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ascii="微软雅黑" w:hAnsi="微软雅黑" w:eastAsia="微软雅黑" w:cs="微软雅黑"/>
          <w:b/>
          <w:bCs/>
          <w:i w:val="0"/>
          <w:iCs w:val="0"/>
          <w:caps w:val="0"/>
          <w:color w:val="0A82E5"/>
          <w:spacing w:val="0"/>
          <w:sz w:val="28"/>
          <w:szCs w:val="28"/>
        </w:rPr>
      </w:pPr>
      <w:r>
        <w:rPr>
          <w:rFonts w:hint="eastAsia" w:ascii="微软雅黑" w:hAnsi="微软雅黑" w:eastAsia="微软雅黑" w:cs="微软雅黑"/>
          <w:b/>
          <w:bCs/>
          <w:i w:val="0"/>
          <w:iCs w:val="0"/>
          <w:caps w:val="0"/>
          <w:color w:val="0A82E5"/>
          <w:spacing w:val="0"/>
          <w:kern w:val="0"/>
          <w:sz w:val="28"/>
          <w:szCs w:val="28"/>
          <w:shd w:val="clear" w:fill="FFFFFF"/>
          <w:lang w:val="en-US" w:eastAsia="zh-CN" w:bidi="ar"/>
        </w:rPr>
        <w:t>汉中市2022年中心血站设备采购项目(四次)招标公告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7"/>
          <w:b/>
          <w:bCs/>
          <w:i w:val="0"/>
          <w:iCs w:val="0"/>
          <w:caps w:val="0"/>
          <w:color w:val="333333"/>
          <w:spacing w:val="0"/>
          <w:sz w:val="16"/>
          <w:szCs w:val="16"/>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shd w:val="clear" w:fill="FFFFFF"/>
        </w:rPr>
        <w:t>汉中市2022年中心血站设备采购项目(四次)</w:t>
      </w:r>
      <w:r>
        <w:rPr>
          <w:rFonts w:hint="eastAsia" w:ascii="微软雅黑" w:hAnsi="微软雅黑" w:eastAsia="微软雅黑" w:cs="微软雅黑"/>
          <w:i w:val="0"/>
          <w:iCs w:val="0"/>
          <w:caps w:val="0"/>
          <w:color w:val="333333"/>
          <w:spacing w:val="0"/>
          <w:sz w:val="16"/>
          <w:szCs w:val="16"/>
          <w:shd w:val="clear" w:fill="FFFFFF"/>
        </w:rPr>
        <w:t>招标项目的潜在投标人应在</w:t>
      </w:r>
      <w:r>
        <w:rPr>
          <w:rFonts w:hint="eastAsia" w:ascii="微软雅黑" w:hAnsi="微软雅黑" w:eastAsia="微软雅黑" w:cs="微软雅黑"/>
          <w:i w:val="0"/>
          <w:iCs w:val="0"/>
          <w:caps w:val="0"/>
          <w:color w:val="0A82E5"/>
          <w:spacing w:val="0"/>
          <w:sz w:val="16"/>
          <w:szCs w:val="16"/>
          <w:shd w:val="clear" w:fill="FFFFFF"/>
        </w:rPr>
        <w:t>汉中市汉台区西环路中核大厦北门商铺三楼</w:t>
      </w:r>
      <w:r>
        <w:rPr>
          <w:rFonts w:hint="eastAsia" w:ascii="微软雅黑" w:hAnsi="微软雅黑" w:eastAsia="微软雅黑" w:cs="微软雅黑"/>
          <w:i w:val="0"/>
          <w:iCs w:val="0"/>
          <w:caps w:val="0"/>
          <w:color w:val="333333"/>
          <w:spacing w:val="0"/>
          <w:sz w:val="16"/>
          <w:szCs w:val="16"/>
          <w:shd w:val="clear" w:fill="FFFFFF"/>
        </w:rPr>
        <w:t>获取招标文件，并于</w:t>
      </w:r>
      <w:r>
        <w:rPr>
          <w:rFonts w:hint="eastAsia" w:ascii="微软雅黑" w:hAnsi="微软雅黑" w:eastAsia="微软雅黑" w:cs="微软雅黑"/>
          <w:i w:val="0"/>
          <w:iCs w:val="0"/>
          <w:caps w:val="0"/>
          <w:color w:val="0A82E5"/>
          <w:spacing w:val="0"/>
          <w:sz w:val="16"/>
          <w:szCs w:val="16"/>
          <w:shd w:val="clear" w:fill="FFFFFF"/>
        </w:rPr>
        <w:t> 2023年01月31日 00时00分 </w:t>
      </w:r>
      <w:r>
        <w:rPr>
          <w:rFonts w:hint="eastAsia" w:ascii="微软雅黑" w:hAnsi="微软雅黑" w:eastAsia="微软雅黑" w:cs="微软雅黑"/>
          <w:i w:val="0"/>
          <w:iCs w:val="0"/>
          <w:caps w:val="0"/>
          <w:color w:val="333333"/>
          <w:spacing w:val="0"/>
          <w:sz w:val="16"/>
          <w:szCs w:val="16"/>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项目编号：HTZH-2022-023.1B3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项目名称：汉中市2022年中心血站设备采购项目(四次)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预算金额：600,000.00元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合同包1(汉中市2022年中心血站设备采购项目(四次)):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合同包预算金额：600,000.00元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合同包最高限价：600,000.00元</w:t>
      </w:r>
    </w:p>
    <w:tbl>
      <w:tblPr>
        <w:tblStyle w:val="5"/>
        <w:tblW w:w="96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7"/>
        <w:gridCol w:w="2338"/>
        <w:gridCol w:w="2340"/>
        <w:gridCol w:w="785"/>
        <w:gridCol w:w="1563"/>
        <w:gridCol w:w="992"/>
        <w:gridCol w:w="9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7" w:hRule="atLeast"/>
          <w:tblHeader/>
        </w:trPr>
        <w:tc>
          <w:tcPr>
            <w:tcW w:w="63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品目号</w:t>
            </w:r>
          </w:p>
        </w:tc>
        <w:tc>
          <w:tcPr>
            <w:tcW w:w="23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品目名称</w:t>
            </w:r>
          </w:p>
        </w:tc>
        <w:tc>
          <w:tcPr>
            <w:tcW w:w="23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采购标的</w:t>
            </w:r>
          </w:p>
        </w:tc>
        <w:tc>
          <w:tcPr>
            <w:tcW w:w="78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数量（单位）</w:t>
            </w:r>
          </w:p>
        </w:tc>
        <w:tc>
          <w:tcPr>
            <w:tcW w:w="15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技术规格、参数及要求</w:t>
            </w:r>
          </w:p>
        </w:tc>
        <w:tc>
          <w:tcPr>
            <w:tcW w:w="94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品目预算(元)</w:t>
            </w:r>
          </w:p>
        </w:tc>
        <w:tc>
          <w:tcPr>
            <w:tcW w:w="94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1"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其他医疗设备</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酶标仪、洗板机</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2(台)</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lang w:val="en-US" w:eastAsia="zh-CN" w:bidi="ar"/>
              </w:rPr>
              <w:t>132,600.00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lang w:val="en-US" w:eastAsia="zh-CN" w:bidi="ar"/>
              </w:rPr>
              <w:t>132,600.00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1"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1-2</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其他医疗设备</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电子配平仪</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1(台)</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lang w:val="en-US" w:eastAsia="zh-CN" w:bidi="ar"/>
              </w:rPr>
              <w:t>80,000.00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lang w:val="en-US" w:eastAsia="zh-CN" w:bidi="ar"/>
              </w:rPr>
              <w:t>80,000.00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1"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1-3</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其他医疗设备</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热合机</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9(台)</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lang w:val="en-US" w:eastAsia="zh-CN" w:bidi="ar"/>
              </w:rPr>
              <w:t>239,400.00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lang w:val="en-US" w:eastAsia="zh-CN" w:bidi="ar"/>
              </w:rPr>
              <w:t>239,400.00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1"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1-4</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其他医疗设备</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低温水平离心机</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1(台)</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lang w:val="en-US" w:eastAsia="zh-CN" w:bidi="ar"/>
              </w:rPr>
              <w:t>30,000.00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lang w:val="en-US" w:eastAsia="zh-CN" w:bidi="ar"/>
              </w:rPr>
              <w:t>30,000.00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1"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1-5</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其他医疗设备</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采血称</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5(台)</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lang w:val="en-US" w:eastAsia="zh-CN" w:bidi="ar"/>
              </w:rPr>
              <w:t>118,000.00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lang w:val="en-US" w:eastAsia="zh-CN" w:bidi="ar"/>
              </w:rPr>
              <w:t>118,000.00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合同包1(汉中市2022年中心血站设备采购项目(四次))落实政府采购政策需满足的资格要求如下: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1、《关于印发节能产品政府采购品目清单的通知》（财库〔2019〕19号）； </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2、《关于建立政府强制采购节能产品制度的通知》（国办发〔2007〕51号）； </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3、《关于印发环境标志产品政府采购品目清单的通知》（财库〔2019〕18号）； </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4、《政府采购促进中小企业发展管理办法》（财库〔2020〕46号）； </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5、《关于政府采购支持监狱企业发展有关问题的通知》（财库〔2014〕68号）； </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6、《关于促进残疾人就业政府采购政策的通知》（财库〔2017〕141号）； </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7、《关于在政府采购活动中查询及使用信用记录有关问题的通知》（财库〔2016〕125号）。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合同包1(汉中市2022年中心血站设备采购项目(四次))特定资格要求如下: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①、供应商须为独立承担民事责任能力的法人或其他组织或自然人。其中企业法人应提供有效的统一社会信用代码的营业执照（经营范围应具备承揽本项目采购内容的能力），事业法人应提供事业单位法人证、组织机构代码证等证明文件，其他组织应提供合法证明文件，自然人提供身份证明文件；②、投标人为经销商的应具有医疗器械经营许可证或第二类医疗器械经营备案凭证（投标产品须在其经营范围内）；投标人为制造厂家应具有医疗器械经营许可证或第二类医疗器械经营备案凭证（投标产品须在其经营范围内），并具有医疗器械生产许可证（投标产品须在其生产范围内）；投标产品属于医疗器械管理的提供医疗器械注册证；③、本项目不接受联合体和进口产品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时间：</w:t>
      </w:r>
      <w:r>
        <w:rPr>
          <w:rFonts w:hint="eastAsia" w:ascii="微软雅黑" w:hAnsi="微软雅黑" w:eastAsia="微软雅黑" w:cs="微软雅黑"/>
          <w:i w:val="0"/>
          <w:iCs w:val="0"/>
          <w:caps w:val="0"/>
          <w:color w:val="0A82E5"/>
          <w:spacing w:val="0"/>
          <w:sz w:val="16"/>
          <w:szCs w:val="16"/>
          <w:shd w:val="clear" w:fill="FFFFFF"/>
        </w:rPr>
        <w:t> 2022年12月30日 至 2023年01月05日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途径：</w:t>
      </w:r>
      <w:r>
        <w:rPr>
          <w:rFonts w:hint="eastAsia" w:ascii="微软雅黑" w:hAnsi="微软雅黑" w:eastAsia="微软雅黑" w:cs="微软雅黑"/>
          <w:i w:val="0"/>
          <w:iCs w:val="0"/>
          <w:caps w:val="0"/>
          <w:color w:val="0A82E5"/>
          <w:spacing w:val="0"/>
          <w:sz w:val="16"/>
          <w:szCs w:val="16"/>
          <w:shd w:val="clear" w:fill="FFFFFF"/>
        </w:rPr>
        <w:t>汉中市汉台区西环路中核大厦北门商铺三楼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方式：</w:t>
      </w:r>
      <w:r>
        <w:rPr>
          <w:rFonts w:hint="eastAsia" w:ascii="微软雅黑" w:hAnsi="微软雅黑" w:eastAsia="微软雅黑" w:cs="微软雅黑"/>
          <w:i w:val="0"/>
          <w:iCs w:val="0"/>
          <w:caps w:val="0"/>
          <w:color w:val="0A82E5"/>
          <w:spacing w:val="0"/>
          <w:sz w:val="16"/>
          <w:szCs w:val="16"/>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售价：</w:t>
      </w:r>
      <w:r>
        <w:rPr>
          <w:rFonts w:hint="eastAsia" w:ascii="微软雅黑" w:hAnsi="微软雅黑" w:eastAsia="微软雅黑" w:cs="微软雅黑"/>
          <w:i w:val="0"/>
          <w:iCs w:val="0"/>
          <w:caps w:val="0"/>
          <w:color w:val="0A82E5"/>
          <w:spacing w:val="0"/>
          <w:sz w:val="16"/>
          <w:szCs w:val="16"/>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时间：</w:t>
      </w:r>
      <w:r>
        <w:rPr>
          <w:rFonts w:hint="eastAsia" w:ascii="微软雅黑" w:hAnsi="微软雅黑" w:eastAsia="微软雅黑" w:cs="微软雅黑"/>
          <w:i w:val="0"/>
          <w:iCs w:val="0"/>
          <w:caps w:val="0"/>
          <w:color w:val="0A82E5"/>
          <w:spacing w:val="0"/>
          <w:sz w:val="16"/>
          <w:szCs w:val="16"/>
          <w:shd w:val="clear" w:fill="FFFFFF"/>
        </w:rPr>
        <w:t> </w:t>
      </w:r>
      <w:r>
        <w:rPr>
          <w:rFonts w:ascii="微软雅黑" w:hAnsi="微软雅黑" w:eastAsia="微软雅黑" w:cs="微软雅黑"/>
          <w:i w:val="0"/>
          <w:iCs w:val="0"/>
          <w:caps w:val="0"/>
          <w:color w:val="0A82E5"/>
          <w:spacing w:val="0"/>
          <w:sz w:val="16"/>
          <w:szCs w:val="16"/>
          <w:shd w:val="clear" w:fill="FFFFFF"/>
        </w:rPr>
        <w:t> </w:t>
      </w:r>
      <w:r>
        <w:rPr>
          <w:rFonts w:hint="eastAsia" w:ascii="微软雅黑" w:hAnsi="微软雅黑" w:eastAsia="微软雅黑" w:cs="微软雅黑"/>
          <w:i w:val="0"/>
          <w:iCs w:val="0"/>
          <w:caps w:val="0"/>
          <w:color w:val="0A82E5"/>
          <w:spacing w:val="0"/>
          <w:sz w:val="16"/>
          <w:szCs w:val="16"/>
          <w:shd w:val="clear" w:fill="FFFFFF"/>
        </w:rPr>
        <w:t>2023年01月31日 14时30分00秒  </w:t>
      </w:r>
      <w:r>
        <w:rPr>
          <w:rFonts w:hint="eastAsia" w:ascii="微软雅黑" w:hAnsi="微软雅黑" w:eastAsia="微软雅黑" w:cs="微软雅黑"/>
          <w:i w:val="0"/>
          <w:iCs w:val="0"/>
          <w:caps w:val="0"/>
          <w:color w:val="333333"/>
          <w:spacing w:val="0"/>
          <w:sz w:val="16"/>
          <w:szCs w:val="16"/>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提交投标文件地点：</w:t>
      </w:r>
      <w:r>
        <w:rPr>
          <w:rFonts w:hint="eastAsia" w:ascii="微软雅黑" w:hAnsi="微软雅黑" w:eastAsia="微软雅黑" w:cs="微软雅黑"/>
          <w:i w:val="0"/>
          <w:iCs w:val="0"/>
          <w:caps w:val="0"/>
          <w:color w:val="0A82E5"/>
          <w:spacing w:val="0"/>
          <w:sz w:val="16"/>
          <w:szCs w:val="16"/>
          <w:shd w:val="clear" w:fill="FFFFFF"/>
        </w:rPr>
        <w:t>汉中市汉台区西环路中核大厦北门商铺三楼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开标地点：</w:t>
      </w:r>
      <w:r>
        <w:rPr>
          <w:rFonts w:hint="eastAsia" w:ascii="微软雅黑" w:hAnsi="微软雅黑" w:eastAsia="微软雅黑" w:cs="微软雅黑"/>
          <w:i w:val="0"/>
          <w:iCs w:val="0"/>
          <w:caps w:val="0"/>
          <w:color w:val="0A82E5"/>
          <w:spacing w:val="0"/>
          <w:sz w:val="16"/>
          <w:szCs w:val="16"/>
          <w:shd w:val="clear" w:fill="FFFFFF"/>
        </w:rPr>
        <w:t>汉中市汉台区西环路中核大厦北门商铺三楼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自本公告发布之日起</w:t>
      </w:r>
      <w:r>
        <w:rPr>
          <w:rFonts w:hint="eastAsia" w:ascii="微软雅黑" w:hAnsi="微软雅黑" w:eastAsia="微软雅黑" w:cs="微软雅黑"/>
          <w:i w:val="0"/>
          <w:iCs w:val="0"/>
          <w:caps w:val="0"/>
          <w:color w:val="0A82E5"/>
          <w:spacing w:val="0"/>
          <w:sz w:val="16"/>
          <w:szCs w:val="16"/>
          <w:shd w:val="clear" w:fill="FFFFFF"/>
        </w:rPr>
        <w:t>5</w:t>
      </w:r>
      <w:r>
        <w:rPr>
          <w:rFonts w:hint="eastAsia" w:ascii="微软雅黑" w:hAnsi="微软雅黑" w:eastAsia="微软雅黑" w:cs="微软雅黑"/>
          <w:i w:val="0"/>
          <w:iCs w:val="0"/>
          <w:caps w:val="0"/>
          <w:color w:val="333333"/>
          <w:spacing w:val="0"/>
          <w:sz w:val="16"/>
          <w:szCs w:val="16"/>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shd w:val="clear" w:fill="FFFFFF"/>
        </w:rPr>
        <w:t>六、其他补充事宜</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shd w:val="clear" w:fill="FFFFFF"/>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名称：</w:t>
      </w:r>
      <w:r>
        <w:rPr>
          <w:rFonts w:hint="eastAsia" w:ascii="微软雅黑" w:hAnsi="微软雅黑" w:eastAsia="微软雅黑" w:cs="微软雅黑"/>
          <w:i w:val="0"/>
          <w:iCs w:val="0"/>
          <w:caps w:val="0"/>
          <w:color w:val="0A82E5"/>
          <w:spacing w:val="0"/>
          <w:sz w:val="16"/>
          <w:szCs w:val="16"/>
          <w:shd w:val="clear" w:fill="FFFFFF"/>
        </w:rPr>
        <w:t>汉中市中心血站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地址：</w:t>
      </w:r>
      <w:r>
        <w:rPr>
          <w:rFonts w:hint="eastAsia" w:ascii="微软雅黑" w:hAnsi="微软雅黑" w:eastAsia="微软雅黑" w:cs="微软雅黑"/>
          <w:i w:val="0"/>
          <w:iCs w:val="0"/>
          <w:caps w:val="0"/>
          <w:color w:val="0A82E5"/>
          <w:spacing w:val="0"/>
          <w:sz w:val="16"/>
          <w:szCs w:val="16"/>
          <w:shd w:val="clear" w:fill="FFFFFF"/>
        </w:rPr>
        <w:t>汉中市汉台区石马坡中心血站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联系方式：</w:t>
      </w:r>
      <w:r>
        <w:rPr>
          <w:rFonts w:hint="eastAsia" w:ascii="微软雅黑" w:hAnsi="微软雅黑" w:eastAsia="微软雅黑" w:cs="微软雅黑"/>
          <w:i w:val="0"/>
          <w:iCs w:val="0"/>
          <w:caps w:val="0"/>
          <w:color w:val="0A82E5"/>
          <w:spacing w:val="0"/>
          <w:sz w:val="16"/>
          <w:szCs w:val="16"/>
          <w:shd w:val="clear" w:fill="FFFFFF"/>
        </w:rPr>
        <w:t>0916-2617368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名称：</w:t>
      </w:r>
      <w:r>
        <w:rPr>
          <w:rFonts w:hint="eastAsia" w:ascii="微软雅黑" w:hAnsi="微软雅黑" w:eastAsia="微软雅黑" w:cs="微软雅黑"/>
          <w:i w:val="0"/>
          <w:iCs w:val="0"/>
          <w:caps w:val="0"/>
          <w:color w:val="0A82E5"/>
          <w:spacing w:val="0"/>
          <w:sz w:val="16"/>
          <w:szCs w:val="16"/>
          <w:shd w:val="clear" w:fill="FFFFFF"/>
        </w:rPr>
        <w:t>陕西弘泰中恒项目管理有限公司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地址：</w:t>
      </w:r>
      <w:r>
        <w:rPr>
          <w:rFonts w:hint="eastAsia" w:ascii="微软雅黑" w:hAnsi="微软雅黑" w:eastAsia="微软雅黑" w:cs="微软雅黑"/>
          <w:i w:val="0"/>
          <w:iCs w:val="0"/>
          <w:caps w:val="0"/>
          <w:color w:val="0A82E5"/>
          <w:spacing w:val="0"/>
          <w:sz w:val="16"/>
          <w:szCs w:val="16"/>
          <w:shd w:val="clear" w:fill="FFFFFF"/>
        </w:rPr>
        <w:t>汉中市汉台区西环路中核大厦北门商铺三楼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联系方式：</w:t>
      </w:r>
      <w:r>
        <w:rPr>
          <w:rFonts w:hint="eastAsia" w:ascii="微软雅黑" w:hAnsi="微软雅黑" w:eastAsia="微软雅黑" w:cs="微软雅黑"/>
          <w:i w:val="0"/>
          <w:iCs w:val="0"/>
          <w:caps w:val="0"/>
          <w:color w:val="0A82E5"/>
          <w:spacing w:val="0"/>
          <w:sz w:val="16"/>
          <w:szCs w:val="16"/>
          <w:shd w:val="clear" w:fill="FFFFFF"/>
        </w:rPr>
        <w:t>13186340037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项目联系人：</w:t>
      </w:r>
      <w:r>
        <w:rPr>
          <w:rFonts w:hint="eastAsia" w:ascii="微软雅黑" w:hAnsi="微软雅黑" w:eastAsia="微软雅黑" w:cs="微软雅黑"/>
          <w:i w:val="0"/>
          <w:iCs w:val="0"/>
          <w:caps w:val="0"/>
          <w:color w:val="0A82E5"/>
          <w:spacing w:val="0"/>
          <w:sz w:val="16"/>
          <w:szCs w:val="16"/>
          <w:shd w:val="clear" w:fill="FFFFFF"/>
        </w:rPr>
        <w:t>贺先生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电话：</w:t>
      </w:r>
      <w:r>
        <w:rPr>
          <w:rFonts w:hint="eastAsia" w:ascii="微软雅黑" w:hAnsi="微软雅黑" w:eastAsia="微软雅黑" w:cs="微软雅黑"/>
          <w:i w:val="0"/>
          <w:iCs w:val="0"/>
          <w:caps w:val="0"/>
          <w:color w:val="0A82E5"/>
          <w:spacing w:val="0"/>
          <w:sz w:val="16"/>
          <w:szCs w:val="16"/>
          <w:shd w:val="clear" w:fill="FFFFFF"/>
        </w:rPr>
        <w:t>13186340037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right"/>
        <w:rPr>
          <w:sz w:val="16"/>
          <w:szCs w:val="16"/>
        </w:rPr>
      </w:pPr>
      <w:r>
        <w:rPr>
          <w:rFonts w:hint="eastAsia" w:ascii="微软雅黑" w:hAnsi="微软雅黑" w:eastAsia="微软雅黑" w:cs="微软雅黑"/>
          <w:i w:val="0"/>
          <w:iCs w:val="0"/>
          <w:caps w:val="0"/>
          <w:color w:val="333333"/>
          <w:spacing w:val="0"/>
          <w:sz w:val="16"/>
          <w:szCs w:val="16"/>
          <w:shd w:val="clear" w:fill="FFFFFF"/>
        </w:rPr>
        <w:t>陕西弘泰中恒项目管理有限公司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ZDFkZmQ4NzIxZWQ1YzdiOWNkMmI4NDA4ODNkNmMifQ=="/>
  </w:docVars>
  <w:rsids>
    <w:rsidRoot w:val="00000000"/>
    <w:rsid w:val="352A2CA9"/>
    <w:rsid w:val="3B9940A4"/>
    <w:rsid w:val="59F16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1415</Words>
  <Characters>1705</Characters>
  <Lines>0</Lines>
  <Paragraphs>0</Paragraphs>
  <TotalTime>0</TotalTime>
  <ScaleCrop>false</ScaleCrop>
  <LinksUpToDate>false</LinksUpToDate>
  <CharactersWithSpaces>1732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2022-12-29T02:00:00Z</dcterms:created>
  <dc:creator>Administrator</dc:creator>
  <cp:lastModifiedBy>吃葡萄要吐菠萝皮</cp:lastModifiedBy>
  <dcterms:modified xsi:type="dcterms:W3CDTF">2022-12-29T02:27:37Z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E74239E4279B491D8E80F376A2BE1DE4</vt:lpwstr>
  </property>
</Properties>
</file>