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ind w:left="0" w:leftChars="0"/>
        <w:rPr>
          <w:rFonts w:hint="eastAsia" w:ascii="仿宋" w:hAnsi="仿宋" w:eastAsia="仿宋" w:cs="仿宋"/>
          <w:kern w:val="0"/>
          <w:sz w:val="30"/>
          <w:szCs w:val="30"/>
          <w:lang w:val="en-US" w:eastAsia="zh-CN"/>
        </w:rPr>
      </w:pPr>
      <w:r>
        <w:rPr>
          <w:rFonts w:hint="eastAsia" w:ascii="仿宋" w:hAnsi="仿宋" w:eastAsia="仿宋" w:cs="仿宋"/>
          <w:kern w:val="0"/>
          <w:sz w:val="30"/>
          <w:szCs w:val="30"/>
        </w:rPr>
        <w:t>项目编号：</w:t>
      </w:r>
      <w:r>
        <w:rPr>
          <w:rFonts w:hint="eastAsia" w:ascii="仿宋" w:hAnsi="仿宋" w:eastAsia="仿宋" w:cs="仿宋"/>
          <w:sz w:val="28"/>
          <w:szCs w:val="28"/>
          <w:lang w:eastAsia="zh-CN"/>
        </w:rPr>
        <w:t>JRZC-2022056</w:t>
      </w:r>
    </w:p>
    <w:p>
      <w:pPr>
        <w:jc w:val="center"/>
        <w:rPr>
          <w:rFonts w:hint="eastAsia" w:ascii="仿宋" w:hAnsi="仿宋" w:eastAsia="仿宋" w:cs="仿宋"/>
          <w:b/>
          <w:bCs/>
          <w:sz w:val="40"/>
          <w:szCs w:val="40"/>
        </w:rPr>
      </w:pPr>
    </w:p>
    <w:p>
      <w:pPr>
        <w:pStyle w:val="22"/>
        <w:ind w:left="0" w:leftChars="0" w:firstLine="0" w:firstLineChars="0"/>
        <w:jc w:val="center"/>
        <w:rPr>
          <w:rFonts w:hint="eastAsia" w:ascii="仿宋" w:hAnsi="仿宋" w:eastAsia="仿宋" w:cs="仿宋"/>
          <w:b/>
          <w:bCs/>
          <w:sz w:val="52"/>
          <w:szCs w:val="52"/>
          <w:lang w:eastAsia="zh-CN"/>
        </w:rPr>
      </w:pPr>
      <w:r>
        <w:rPr>
          <w:rFonts w:hint="eastAsia" w:ascii="仿宋" w:hAnsi="仿宋" w:eastAsia="仿宋" w:cs="仿宋"/>
          <w:b/>
          <w:bCs/>
          <w:sz w:val="48"/>
          <w:szCs w:val="48"/>
          <w:lang w:eastAsia="zh-CN"/>
        </w:rPr>
        <w:t>桥山国有林管理局2022年重点区域绿化建设项目</w:t>
      </w:r>
    </w:p>
    <w:p>
      <w:pPr>
        <w:pStyle w:val="22"/>
        <w:rPr>
          <w:rFonts w:hint="eastAsia" w:ascii="仿宋" w:hAnsi="仿宋" w:eastAsia="仿宋" w:cs="仿宋"/>
          <w:b/>
          <w:bCs/>
          <w:sz w:val="48"/>
          <w:szCs w:val="48"/>
          <w:lang w:eastAsia="zh-CN"/>
        </w:rPr>
      </w:pPr>
    </w:p>
    <w:p>
      <w:pPr>
        <w:jc w:val="center"/>
        <w:rPr>
          <w:rFonts w:hint="eastAsia" w:ascii="仿宋" w:hAnsi="仿宋" w:eastAsia="仿宋" w:cs="仿宋"/>
          <w:sz w:val="52"/>
          <w:szCs w:val="52"/>
        </w:rPr>
      </w:pPr>
    </w:p>
    <w:p>
      <w:pPr>
        <w:jc w:val="center"/>
        <w:rPr>
          <w:rFonts w:hint="eastAsia" w:ascii="仿宋" w:hAnsi="仿宋" w:eastAsia="仿宋" w:cs="仿宋"/>
          <w:sz w:val="72"/>
          <w:szCs w:val="72"/>
        </w:rPr>
      </w:pPr>
    </w:p>
    <w:p>
      <w:pPr>
        <w:jc w:val="center"/>
        <w:rPr>
          <w:rFonts w:hint="eastAsia" w:ascii="仿宋" w:hAnsi="仿宋" w:eastAsia="仿宋" w:cs="仿宋"/>
          <w:b/>
          <w:bCs/>
          <w:sz w:val="72"/>
          <w:szCs w:val="72"/>
        </w:rPr>
      </w:pPr>
      <w:r>
        <w:rPr>
          <w:rFonts w:hint="eastAsia" w:ascii="仿宋" w:hAnsi="仿宋" w:eastAsia="仿宋" w:cs="仿宋"/>
          <w:b/>
          <w:bCs/>
          <w:sz w:val="72"/>
          <w:szCs w:val="72"/>
        </w:rPr>
        <w:t>竞争性磋商文件</w:t>
      </w:r>
    </w:p>
    <w:p>
      <w:pPr>
        <w:jc w:val="center"/>
        <w:rPr>
          <w:rFonts w:hint="eastAsia" w:ascii="仿宋" w:hAnsi="仿宋" w:eastAsia="仿宋" w:cs="仿宋"/>
          <w:sz w:val="52"/>
          <w:szCs w:val="52"/>
        </w:rPr>
      </w:pPr>
    </w:p>
    <w:p>
      <w:pPr>
        <w:jc w:val="center"/>
        <w:rPr>
          <w:rFonts w:hint="eastAsia" w:ascii="仿宋" w:hAnsi="仿宋" w:eastAsia="仿宋" w:cs="仿宋"/>
          <w:sz w:val="52"/>
          <w:szCs w:val="52"/>
        </w:rPr>
      </w:pPr>
    </w:p>
    <w:p>
      <w:pPr>
        <w:rPr>
          <w:rFonts w:hint="eastAsia" w:ascii="仿宋" w:hAnsi="仿宋" w:eastAsia="仿宋" w:cs="仿宋"/>
          <w:b/>
          <w:bCs/>
          <w:sz w:val="36"/>
          <w:szCs w:val="44"/>
        </w:rPr>
      </w:pPr>
    </w:p>
    <w:p>
      <w:pPr>
        <w:ind w:firstLine="1285" w:firstLineChars="400"/>
        <w:jc w:val="both"/>
        <w:rPr>
          <w:rFonts w:hint="eastAsia" w:ascii="仿宋" w:hAnsi="仿宋" w:eastAsia="仿宋" w:cs="仿宋"/>
          <w:b/>
          <w:bCs/>
          <w:sz w:val="32"/>
          <w:szCs w:val="44"/>
          <w:lang w:eastAsia="zh-CN"/>
        </w:rPr>
      </w:pPr>
      <w:r>
        <w:rPr>
          <w:rFonts w:hint="eastAsia" w:ascii="仿宋" w:hAnsi="仿宋" w:eastAsia="仿宋" w:cs="仿宋"/>
          <w:b/>
          <w:bCs/>
          <w:sz w:val="32"/>
          <w:szCs w:val="44"/>
        </w:rPr>
        <w:t>采购人：</w:t>
      </w:r>
      <w:r>
        <w:rPr>
          <w:rFonts w:hint="eastAsia" w:ascii="仿宋" w:hAnsi="仿宋" w:eastAsia="仿宋" w:cs="仿宋"/>
          <w:b/>
          <w:bCs/>
          <w:sz w:val="32"/>
          <w:szCs w:val="44"/>
          <w:lang w:eastAsia="zh-CN"/>
        </w:rPr>
        <w:t>延安市桥山国有林管理局</w:t>
      </w:r>
    </w:p>
    <w:p>
      <w:pPr>
        <w:spacing w:line="360" w:lineRule="auto"/>
        <w:ind w:firstLine="1285" w:firstLineChars="400"/>
        <w:jc w:val="both"/>
        <w:rPr>
          <w:rFonts w:hint="eastAsia" w:ascii="仿宋" w:hAnsi="仿宋" w:eastAsia="仿宋" w:cs="仿宋"/>
          <w:b/>
          <w:bCs/>
          <w:sz w:val="32"/>
          <w:szCs w:val="44"/>
        </w:rPr>
      </w:pPr>
    </w:p>
    <w:p>
      <w:pPr>
        <w:spacing w:line="360" w:lineRule="auto"/>
        <w:ind w:firstLine="1285" w:firstLineChars="400"/>
        <w:jc w:val="both"/>
        <w:rPr>
          <w:rFonts w:hint="eastAsia" w:ascii="仿宋" w:hAnsi="仿宋" w:eastAsia="仿宋" w:cs="仿宋"/>
          <w:b/>
          <w:bCs/>
          <w:kern w:val="2"/>
          <w:sz w:val="32"/>
          <w:szCs w:val="44"/>
          <w:lang w:val="en-US" w:eastAsia="zh-CN" w:bidi="ar-SA"/>
        </w:rPr>
      </w:pPr>
      <w:r>
        <w:rPr>
          <w:rFonts w:hint="eastAsia" w:ascii="仿宋" w:hAnsi="仿宋" w:eastAsia="仿宋" w:cs="仿宋"/>
          <w:b/>
          <w:bCs/>
          <w:sz w:val="32"/>
          <w:szCs w:val="44"/>
        </w:rPr>
        <w:t>采购代理机构：</w:t>
      </w:r>
      <w:r>
        <w:rPr>
          <w:rFonts w:hint="eastAsia" w:ascii="仿宋" w:hAnsi="仿宋" w:eastAsia="仿宋" w:cs="仿宋"/>
          <w:b/>
          <w:bCs/>
          <w:sz w:val="32"/>
          <w:szCs w:val="44"/>
          <w:lang w:eastAsia="zh-CN"/>
        </w:rPr>
        <w:t>陕西炬荣招标代理有限公司</w:t>
      </w:r>
    </w:p>
    <w:p>
      <w:pPr>
        <w:pStyle w:val="11"/>
        <w:spacing w:line="360" w:lineRule="auto"/>
        <w:jc w:val="center"/>
        <w:rPr>
          <w:rFonts w:hint="eastAsia" w:ascii="仿宋" w:hAnsi="仿宋" w:eastAsia="仿宋" w:cs="仿宋"/>
          <w:b/>
          <w:bCs/>
          <w:kern w:val="2"/>
          <w:sz w:val="32"/>
          <w:szCs w:val="44"/>
          <w:lang w:val="en-US" w:eastAsia="zh-CN" w:bidi="ar-SA"/>
        </w:rPr>
      </w:pPr>
    </w:p>
    <w:p>
      <w:pPr>
        <w:pStyle w:val="11"/>
        <w:spacing w:line="360" w:lineRule="auto"/>
        <w:jc w:val="center"/>
        <w:rPr>
          <w:rFonts w:hint="eastAsia" w:ascii="仿宋" w:hAnsi="仿宋" w:eastAsia="仿宋" w:cs="仿宋"/>
          <w:b/>
          <w:bCs/>
          <w:kern w:val="2"/>
          <w:sz w:val="32"/>
          <w:szCs w:val="44"/>
          <w:lang w:val="en-US" w:eastAsia="zh-CN" w:bidi="ar-SA"/>
        </w:rPr>
      </w:pPr>
      <w:r>
        <w:rPr>
          <w:rFonts w:hint="eastAsia" w:ascii="仿宋" w:hAnsi="仿宋" w:eastAsia="仿宋" w:cs="仿宋"/>
          <w:b/>
          <w:bCs/>
          <w:kern w:val="2"/>
          <w:sz w:val="32"/>
          <w:szCs w:val="44"/>
          <w:lang w:val="en-US" w:eastAsia="zh-CN" w:bidi="ar-SA"/>
        </w:rPr>
        <w:t>二〇二二年八月</w:t>
      </w:r>
    </w:p>
    <w:p>
      <w:pPr>
        <w:rPr>
          <w:rFonts w:hint="eastAsia" w:ascii="仿宋" w:hAnsi="仿宋" w:eastAsia="仿宋" w:cs="仿宋"/>
          <w:b/>
          <w:sz w:val="28"/>
        </w:rPr>
      </w:pPr>
    </w:p>
    <w:p>
      <w:pPr>
        <w:pStyle w:val="3"/>
        <w:ind w:firstLine="964" w:firstLineChars="300"/>
        <w:rPr>
          <w:rFonts w:hint="eastAsia" w:ascii="仿宋" w:hAnsi="仿宋" w:eastAsia="仿宋" w:cs="仿宋"/>
          <w:sz w:val="32"/>
          <w:szCs w:val="32"/>
        </w:rPr>
      </w:pPr>
      <w:r>
        <w:rPr>
          <w:rFonts w:hint="eastAsia" w:ascii="仿宋" w:hAnsi="仿宋" w:eastAsia="仿宋" w:cs="仿宋"/>
          <w:sz w:val="32"/>
          <w:szCs w:val="32"/>
        </w:rPr>
        <w:t>目  录</w:t>
      </w:r>
    </w:p>
    <w:p>
      <w:pPr>
        <w:ind w:firstLine="420"/>
        <w:rPr>
          <w:rFonts w:hint="eastAsia" w:ascii="仿宋" w:hAnsi="仿宋" w:eastAsia="仿宋" w:cs="仿宋"/>
        </w:rPr>
      </w:pPr>
    </w:p>
    <w:p>
      <w:pPr>
        <w:ind w:firstLine="420"/>
        <w:rPr>
          <w:rFonts w:hint="eastAsia" w:ascii="仿宋" w:hAnsi="仿宋" w:eastAsia="仿宋" w:cs="仿宋"/>
        </w:rPr>
      </w:pPr>
    </w:p>
    <w:p>
      <w:pPr>
        <w:ind w:firstLine="420"/>
        <w:rPr>
          <w:rFonts w:hint="eastAsia" w:ascii="仿宋" w:hAnsi="仿宋" w:eastAsia="仿宋" w:cs="仿宋"/>
        </w:rPr>
      </w:pPr>
    </w:p>
    <w:p>
      <w:pPr>
        <w:ind w:firstLine="420"/>
        <w:rPr>
          <w:rFonts w:hint="eastAsia" w:ascii="仿宋" w:hAnsi="仿宋" w:eastAsia="仿宋" w:cs="仿宋"/>
        </w:rPr>
      </w:pPr>
    </w:p>
    <w:p>
      <w:pPr>
        <w:spacing w:line="480" w:lineRule="auto"/>
        <w:ind w:firstLine="643" w:firstLineChars="200"/>
        <w:rPr>
          <w:rFonts w:hint="eastAsia" w:ascii="仿宋" w:hAnsi="仿宋" w:eastAsia="仿宋" w:cs="仿宋"/>
          <w:b/>
          <w:sz w:val="32"/>
          <w:szCs w:val="32"/>
        </w:rPr>
      </w:pPr>
      <w:r>
        <w:rPr>
          <w:rFonts w:hint="eastAsia" w:ascii="仿宋" w:hAnsi="仿宋" w:eastAsia="仿宋" w:cs="仿宋"/>
          <w:b/>
          <w:sz w:val="32"/>
          <w:szCs w:val="32"/>
        </w:rPr>
        <w:t>第一部分  磋商</w:t>
      </w:r>
      <w:r>
        <w:rPr>
          <w:rFonts w:hint="eastAsia" w:ascii="仿宋" w:hAnsi="仿宋" w:eastAsia="仿宋" w:cs="仿宋"/>
          <w:b/>
          <w:sz w:val="32"/>
          <w:szCs w:val="32"/>
          <w:lang w:val="en-US" w:eastAsia="zh-CN"/>
        </w:rPr>
        <w:t>公告</w:t>
      </w:r>
      <w:r>
        <w:rPr>
          <w:rFonts w:hint="eastAsia" w:ascii="仿宋" w:hAnsi="仿宋" w:eastAsia="仿宋" w:cs="仿宋"/>
          <w:b/>
          <w:sz w:val="32"/>
          <w:szCs w:val="32"/>
        </w:rPr>
        <w:t xml:space="preserve"> </w:t>
      </w:r>
    </w:p>
    <w:p>
      <w:pPr>
        <w:spacing w:line="480" w:lineRule="auto"/>
        <w:ind w:firstLine="643" w:firstLineChars="200"/>
        <w:rPr>
          <w:rFonts w:hint="eastAsia" w:ascii="仿宋" w:hAnsi="仿宋" w:eastAsia="仿宋" w:cs="仿宋"/>
          <w:b/>
          <w:sz w:val="32"/>
          <w:szCs w:val="32"/>
        </w:rPr>
      </w:pPr>
    </w:p>
    <w:p>
      <w:pPr>
        <w:spacing w:line="480" w:lineRule="auto"/>
        <w:ind w:firstLine="643" w:firstLineChars="200"/>
        <w:rPr>
          <w:rFonts w:hint="eastAsia" w:ascii="仿宋" w:hAnsi="仿宋" w:eastAsia="仿宋" w:cs="仿宋"/>
          <w:b/>
          <w:sz w:val="32"/>
          <w:szCs w:val="32"/>
        </w:rPr>
      </w:pPr>
      <w:r>
        <w:rPr>
          <w:rFonts w:hint="eastAsia" w:ascii="仿宋" w:hAnsi="仿宋" w:eastAsia="仿宋" w:cs="仿宋"/>
          <w:b/>
          <w:sz w:val="32"/>
          <w:szCs w:val="32"/>
        </w:rPr>
        <w:t xml:space="preserve">第二部分  </w:t>
      </w:r>
      <w:r>
        <w:rPr>
          <w:rFonts w:hint="eastAsia" w:ascii="仿宋" w:hAnsi="仿宋" w:eastAsia="仿宋" w:cs="仿宋"/>
          <w:b/>
          <w:sz w:val="32"/>
          <w:szCs w:val="32"/>
          <w:lang w:eastAsia="zh-CN"/>
        </w:rPr>
        <w:t>供应商</w:t>
      </w:r>
      <w:r>
        <w:rPr>
          <w:rFonts w:hint="eastAsia" w:ascii="仿宋" w:hAnsi="仿宋" w:eastAsia="仿宋" w:cs="仿宋"/>
          <w:b/>
          <w:sz w:val="32"/>
          <w:szCs w:val="32"/>
        </w:rPr>
        <w:t>须知</w:t>
      </w:r>
    </w:p>
    <w:p>
      <w:pPr>
        <w:spacing w:line="480" w:lineRule="auto"/>
        <w:ind w:firstLine="643" w:firstLineChars="200"/>
        <w:rPr>
          <w:rFonts w:hint="eastAsia" w:ascii="仿宋" w:hAnsi="仿宋" w:eastAsia="仿宋" w:cs="仿宋"/>
          <w:b/>
          <w:sz w:val="32"/>
          <w:szCs w:val="32"/>
        </w:rPr>
      </w:pPr>
    </w:p>
    <w:p>
      <w:pPr>
        <w:spacing w:line="480" w:lineRule="auto"/>
        <w:ind w:firstLine="643" w:firstLineChars="200"/>
        <w:rPr>
          <w:rFonts w:hint="eastAsia" w:ascii="仿宋" w:hAnsi="仿宋" w:eastAsia="仿宋" w:cs="仿宋"/>
          <w:b/>
          <w:color w:val="FF0000"/>
          <w:sz w:val="32"/>
          <w:szCs w:val="32"/>
        </w:rPr>
      </w:pPr>
      <w:r>
        <w:rPr>
          <w:rFonts w:hint="eastAsia" w:ascii="仿宋" w:hAnsi="仿宋" w:eastAsia="仿宋" w:cs="仿宋"/>
          <w:b/>
          <w:sz w:val="32"/>
          <w:szCs w:val="32"/>
        </w:rPr>
        <w:t xml:space="preserve">第三部分  磋商内容及要求 </w:t>
      </w:r>
    </w:p>
    <w:p>
      <w:pPr>
        <w:spacing w:line="480" w:lineRule="auto"/>
        <w:ind w:firstLine="643" w:firstLineChars="200"/>
        <w:rPr>
          <w:rFonts w:hint="eastAsia" w:ascii="仿宋" w:hAnsi="仿宋" w:eastAsia="仿宋" w:cs="仿宋"/>
          <w:b/>
          <w:sz w:val="32"/>
          <w:szCs w:val="32"/>
        </w:rPr>
      </w:pPr>
    </w:p>
    <w:p>
      <w:pPr>
        <w:spacing w:line="480" w:lineRule="auto"/>
        <w:ind w:firstLine="643" w:firstLineChars="200"/>
        <w:rPr>
          <w:rFonts w:hint="eastAsia" w:ascii="仿宋" w:hAnsi="仿宋" w:eastAsia="仿宋" w:cs="仿宋"/>
          <w:sz w:val="32"/>
          <w:szCs w:val="32"/>
        </w:rPr>
      </w:pPr>
      <w:r>
        <w:rPr>
          <w:rFonts w:hint="eastAsia" w:ascii="仿宋" w:hAnsi="仿宋" w:eastAsia="仿宋" w:cs="仿宋"/>
          <w:b/>
          <w:sz w:val="32"/>
          <w:szCs w:val="32"/>
        </w:rPr>
        <w:t>第四部分  商务及合同主要条款</w:t>
      </w:r>
    </w:p>
    <w:p>
      <w:pPr>
        <w:spacing w:line="480" w:lineRule="auto"/>
        <w:ind w:firstLine="643" w:firstLineChars="200"/>
        <w:rPr>
          <w:rFonts w:hint="eastAsia" w:ascii="仿宋" w:hAnsi="仿宋" w:eastAsia="仿宋" w:cs="仿宋"/>
          <w:b/>
          <w:sz w:val="32"/>
          <w:szCs w:val="32"/>
        </w:rPr>
      </w:pPr>
    </w:p>
    <w:p>
      <w:pPr>
        <w:spacing w:line="480" w:lineRule="auto"/>
        <w:ind w:firstLine="643" w:firstLineChars="200"/>
        <w:rPr>
          <w:rFonts w:hint="eastAsia" w:ascii="仿宋" w:hAnsi="仿宋" w:eastAsia="仿宋" w:cs="仿宋"/>
          <w:b/>
          <w:sz w:val="30"/>
          <w:szCs w:val="30"/>
        </w:rPr>
      </w:pPr>
      <w:r>
        <w:rPr>
          <w:rFonts w:hint="eastAsia" w:ascii="仿宋" w:hAnsi="仿宋" w:eastAsia="仿宋" w:cs="仿宋"/>
          <w:b/>
          <w:sz w:val="32"/>
          <w:szCs w:val="32"/>
        </w:rPr>
        <w:t xml:space="preserve">第五部分  响应文件格式 </w:t>
      </w:r>
      <w:r>
        <w:rPr>
          <w:rFonts w:hint="eastAsia" w:ascii="仿宋" w:hAnsi="仿宋" w:eastAsia="仿宋" w:cs="仿宋"/>
          <w:b/>
          <w:sz w:val="30"/>
          <w:szCs w:val="30"/>
        </w:rPr>
        <w:t xml:space="preserve">   </w:t>
      </w:r>
    </w:p>
    <w:p>
      <w:pPr>
        <w:spacing w:line="480" w:lineRule="auto"/>
        <w:ind w:firstLine="602" w:firstLineChars="200"/>
        <w:rPr>
          <w:rFonts w:hint="eastAsia" w:ascii="仿宋" w:hAnsi="仿宋" w:eastAsia="仿宋" w:cs="仿宋"/>
          <w:b/>
          <w:sz w:val="30"/>
          <w:szCs w:val="30"/>
        </w:rPr>
      </w:pPr>
    </w:p>
    <w:p>
      <w:pPr>
        <w:spacing w:line="480" w:lineRule="auto"/>
        <w:ind w:firstLine="602" w:firstLineChars="200"/>
        <w:rPr>
          <w:rFonts w:hint="eastAsia" w:ascii="仿宋" w:hAnsi="仿宋" w:eastAsia="仿宋" w:cs="仿宋"/>
          <w:b/>
          <w:sz w:val="32"/>
          <w:szCs w:val="32"/>
        </w:rPr>
        <w:sectPr>
          <w:footerReference r:id="rId6" w:type="first"/>
          <w:footerReference r:id="rId5" w:type="default"/>
          <w:pgSz w:w="11906" w:h="16838"/>
          <w:pgMar w:top="1418" w:right="986" w:bottom="1418" w:left="1440" w:header="851" w:footer="992" w:gutter="0"/>
          <w:pgNumType w:fmt="decimal" w:start="1"/>
          <w:cols w:space="720" w:num="1"/>
          <w:docGrid w:linePitch="326" w:charSpace="0"/>
        </w:sectPr>
      </w:pPr>
      <w:r>
        <w:rPr>
          <w:rFonts w:hint="eastAsia" w:ascii="仿宋" w:hAnsi="仿宋" w:eastAsia="仿宋" w:cs="仿宋"/>
          <w:b/>
          <w:sz w:val="30"/>
          <w:szCs w:val="30"/>
        </w:rPr>
        <w:t xml:space="preserve"> </w:t>
      </w:r>
    </w:p>
    <w:p>
      <w:pPr>
        <w:pStyle w:val="3"/>
        <w:spacing w:line="400" w:lineRule="exact"/>
        <w:rPr>
          <w:rFonts w:hint="eastAsia" w:ascii="仿宋" w:hAnsi="仿宋" w:eastAsia="仿宋" w:cs="仿宋"/>
          <w:b/>
          <w:bCs/>
          <w:sz w:val="32"/>
          <w:szCs w:val="32"/>
          <w:lang w:eastAsia="zh-CN"/>
        </w:rPr>
      </w:pPr>
      <w:r>
        <w:rPr>
          <w:rFonts w:hint="eastAsia" w:ascii="仿宋" w:hAnsi="仿宋" w:eastAsia="仿宋" w:cs="仿宋"/>
          <w:b/>
          <w:bCs/>
          <w:sz w:val="32"/>
          <w:szCs w:val="32"/>
        </w:rPr>
        <w:t>第一部分  磋商</w:t>
      </w:r>
      <w:r>
        <w:rPr>
          <w:rFonts w:hint="eastAsia" w:ascii="仿宋" w:hAnsi="仿宋" w:eastAsia="仿宋" w:cs="仿宋"/>
          <w:b/>
          <w:bCs/>
          <w:sz w:val="32"/>
          <w:szCs w:val="32"/>
          <w:lang w:val="en-US" w:eastAsia="zh-CN"/>
        </w:rPr>
        <w:t>公告</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jc w:val="left"/>
        <w:textAlignment w:val="baseline"/>
        <w:rPr>
          <w:rStyle w:val="20"/>
          <w:rFonts w:hint="eastAsia" w:ascii="仿宋" w:hAnsi="仿宋" w:eastAsia="仿宋" w:cs="仿宋"/>
          <w:b/>
          <w:bCs/>
          <w:i w:val="0"/>
          <w:iCs w:val="0"/>
          <w:caps w:val="0"/>
          <w:color w:val="333333"/>
          <w:spacing w:val="0"/>
          <w:sz w:val="24"/>
          <w:szCs w:val="24"/>
          <w:highlight w:val="none"/>
          <w:shd w:val="clear" w:fill="FFFFFF"/>
          <w:vertAlign w:val="baseline"/>
        </w:rPr>
      </w:pPr>
      <w:r>
        <w:rPr>
          <w:rStyle w:val="20"/>
          <w:rFonts w:hint="eastAsia" w:ascii="仿宋" w:hAnsi="仿宋" w:eastAsia="仿宋" w:cs="仿宋"/>
          <w:b/>
          <w:bCs/>
          <w:i w:val="0"/>
          <w:iCs w:val="0"/>
          <w:caps w:val="0"/>
          <w:color w:val="333333"/>
          <w:spacing w:val="0"/>
          <w:sz w:val="24"/>
          <w:szCs w:val="24"/>
          <w:highlight w:val="none"/>
          <w:shd w:val="clear" w:fill="FFFFFF"/>
          <w:vertAlign w:val="baseline"/>
        </w:rPr>
        <w:t>项目概况</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82"/>
        <w:jc w:val="both"/>
        <w:textAlignment w:val="baseline"/>
        <w:rPr>
          <w:rFonts w:hint="eastAsia" w:ascii="仿宋" w:hAnsi="仿宋" w:eastAsia="仿宋" w:cs="仿宋"/>
          <w:sz w:val="24"/>
          <w:szCs w:val="24"/>
          <w:highlight w:val="none"/>
        </w:rPr>
      </w:pPr>
      <w:r>
        <w:rPr>
          <w:rFonts w:hint="eastAsia" w:ascii="仿宋" w:hAnsi="仿宋" w:eastAsia="仿宋" w:cs="仿宋"/>
          <w:i w:val="0"/>
          <w:iCs w:val="0"/>
          <w:caps w:val="0"/>
          <w:color w:val="333333"/>
          <w:spacing w:val="0"/>
          <w:sz w:val="24"/>
          <w:szCs w:val="24"/>
          <w:highlight w:val="none"/>
          <w:shd w:val="clear" w:fill="FFFFFF"/>
          <w:vertAlign w:val="baseline"/>
          <w:lang w:val="en-US" w:eastAsia="zh-CN"/>
        </w:rPr>
        <w:t>桥山国有林管理局2022年重点区域绿化建设项目</w:t>
      </w:r>
      <w:r>
        <w:rPr>
          <w:rFonts w:hint="eastAsia" w:ascii="仿宋" w:hAnsi="仿宋" w:eastAsia="仿宋" w:cs="仿宋"/>
          <w:i w:val="0"/>
          <w:iCs w:val="0"/>
          <w:caps w:val="0"/>
          <w:color w:val="333333"/>
          <w:spacing w:val="0"/>
          <w:sz w:val="24"/>
          <w:szCs w:val="24"/>
          <w:highlight w:val="none"/>
          <w:shd w:val="clear" w:fill="FFFFFF"/>
          <w:vertAlign w:val="baseline"/>
        </w:rPr>
        <w:t>的潜在供应商应在</w:t>
      </w:r>
      <w:r>
        <w:rPr>
          <w:rFonts w:hint="eastAsia" w:ascii="仿宋" w:hAnsi="仿宋" w:eastAsia="仿宋" w:cs="仿宋"/>
          <w:i w:val="0"/>
          <w:iCs w:val="0"/>
          <w:caps w:val="0"/>
          <w:color w:val="333333"/>
          <w:spacing w:val="0"/>
          <w:sz w:val="24"/>
          <w:szCs w:val="24"/>
          <w:highlight w:val="none"/>
          <w:shd w:val="clear" w:fill="FFFFFF"/>
          <w:vertAlign w:val="baseline"/>
          <w:lang w:val="en-US" w:eastAsia="zh-CN"/>
        </w:rPr>
        <w:t>全国公共资源交易平台（陕西省·延安市）</w:t>
      </w:r>
      <w:r>
        <w:rPr>
          <w:rFonts w:hint="eastAsia" w:ascii="仿宋" w:hAnsi="仿宋" w:eastAsia="仿宋" w:cs="仿宋"/>
          <w:i w:val="0"/>
          <w:iCs w:val="0"/>
          <w:caps w:val="0"/>
          <w:color w:val="333333"/>
          <w:spacing w:val="0"/>
          <w:sz w:val="24"/>
          <w:szCs w:val="24"/>
          <w:highlight w:val="none"/>
          <w:shd w:val="clear" w:fill="FFFFFF"/>
          <w:vertAlign w:val="baseline"/>
        </w:rPr>
        <w:t>获取采购文件，并于 2022年</w:t>
      </w:r>
      <w:r>
        <w:rPr>
          <w:rFonts w:hint="eastAsia" w:ascii="仿宋" w:hAnsi="仿宋" w:eastAsia="仿宋" w:cs="仿宋"/>
          <w:i w:val="0"/>
          <w:iCs w:val="0"/>
          <w:caps w:val="0"/>
          <w:color w:val="333333"/>
          <w:spacing w:val="0"/>
          <w:sz w:val="24"/>
          <w:szCs w:val="24"/>
          <w:highlight w:val="none"/>
          <w:u w:val="single"/>
          <w:shd w:val="clear" w:fill="FFFFFF"/>
          <w:vertAlign w:val="baseline"/>
          <w:lang w:val="en-US" w:eastAsia="zh-CN"/>
        </w:rPr>
        <w:t>08</w:t>
      </w:r>
      <w:r>
        <w:rPr>
          <w:rFonts w:hint="eastAsia" w:ascii="仿宋" w:hAnsi="仿宋" w:eastAsia="仿宋" w:cs="仿宋"/>
          <w:i w:val="0"/>
          <w:iCs w:val="0"/>
          <w:caps w:val="0"/>
          <w:color w:val="333333"/>
          <w:spacing w:val="0"/>
          <w:sz w:val="24"/>
          <w:szCs w:val="24"/>
          <w:highlight w:val="none"/>
          <w:shd w:val="clear" w:fill="FFFFFF"/>
          <w:vertAlign w:val="baseline"/>
        </w:rPr>
        <w:t>月</w:t>
      </w:r>
      <w:r>
        <w:rPr>
          <w:rFonts w:hint="eastAsia" w:ascii="仿宋" w:hAnsi="仿宋" w:eastAsia="仿宋" w:cs="仿宋"/>
          <w:i w:val="0"/>
          <w:iCs w:val="0"/>
          <w:caps w:val="0"/>
          <w:color w:val="333333"/>
          <w:spacing w:val="0"/>
          <w:sz w:val="24"/>
          <w:szCs w:val="24"/>
          <w:highlight w:val="none"/>
          <w:u w:val="single"/>
          <w:shd w:val="clear" w:fill="FFFFFF"/>
          <w:vertAlign w:val="baseline"/>
          <w:lang w:val="en-US" w:eastAsia="zh-CN"/>
        </w:rPr>
        <w:t>26</w:t>
      </w:r>
      <w:r>
        <w:rPr>
          <w:rFonts w:hint="eastAsia" w:ascii="仿宋" w:hAnsi="仿宋" w:eastAsia="仿宋" w:cs="仿宋"/>
          <w:i w:val="0"/>
          <w:iCs w:val="0"/>
          <w:caps w:val="0"/>
          <w:color w:val="333333"/>
          <w:spacing w:val="0"/>
          <w:sz w:val="24"/>
          <w:szCs w:val="24"/>
          <w:highlight w:val="none"/>
          <w:shd w:val="clear" w:fill="FFFFFF"/>
          <w:vertAlign w:val="baseline"/>
        </w:rPr>
        <w:t>日</w:t>
      </w:r>
      <w:r>
        <w:rPr>
          <w:rFonts w:hint="eastAsia" w:ascii="仿宋" w:hAnsi="仿宋" w:eastAsia="仿宋" w:cs="仿宋"/>
          <w:i w:val="0"/>
          <w:iCs w:val="0"/>
          <w:caps w:val="0"/>
          <w:color w:val="333333"/>
          <w:spacing w:val="0"/>
          <w:sz w:val="24"/>
          <w:szCs w:val="24"/>
          <w:highlight w:val="none"/>
          <w:u w:val="single"/>
          <w:shd w:val="clear" w:fill="FFFFFF"/>
          <w:vertAlign w:val="baseline"/>
          <w:lang w:val="en-US" w:eastAsia="zh-CN"/>
        </w:rPr>
        <w:t>09</w:t>
      </w:r>
      <w:r>
        <w:rPr>
          <w:rFonts w:hint="eastAsia" w:ascii="仿宋" w:hAnsi="仿宋" w:eastAsia="仿宋" w:cs="仿宋"/>
          <w:i w:val="0"/>
          <w:iCs w:val="0"/>
          <w:caps w:val="0"/>
          <w:color w:val="333333"/>
          <w:spacing w:val="0"/>
          <w:sz w:val="24"/>
          <w:szCs w:val="24"/>
          <w:highlight w:val="none"/>
          <w:shd w:val="clear" w:fill="FFFFFF"/>
          <w:vertAlign w:val="baseline"/>
        </w:rPr>
        <w:t>时</w:t>
      </w:r>
      <w:r>
        <w:rPr>
          <w:rFonts w:hint="eastAsia" w:ascii="仿宋" w:hAnsi="仿宋" w:eastAsia="仿宋" w:cs="仿宋"/>
          <w:i w:val="0"/>
          <w:iCs w:val="0"/>
          <w:caps w:val="0"/>
          <w:color w:val="333333"/>
          <w:spacing w:val="0"/>
          <w:sz w:val="24"/>
          <w:szCs w:val="24"/>
          <w:highlight w:val="none"/>
          <w:u w:val="single"/>
          <w:shd w:val="clear" w:fill="FFFFFF"/>
          <w:vertAlign w:val="baseline"/>
          <w:lang w:val="en-US" w:eastAsia="zh-CN"/>
        </w:rPr>
        <w:t>00</w:t>
      </w:r>
      <w:r>
        <w:rPr>
          <w:rFonts w:hint="eastAsia" w:ascii="仿宋" w:hAnsi="仿宋" w:eastAsia="仿宋" w:cs="仿宋"/>
          <w:i w:val="0"/>
          <w:iCs w:val="0"/>
          <w:caps w:val="0"/>
          <w:color w:val="333333"/>
          <w:spacing w:val="0"/>
          <w:sz w:val="24"/>
          <w:szCs w:val="24"/>
          <w:highlight w:val="none"/>
          <w:shd w:val="clear" w:fill="FFFFFF"/>
          <w:vertAlign w:val="baseline"/>
        </w:rPr>
        <w:t>分 （北京时间）前提交响应文件。</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jc w:val="left"/>
        <w:textAlignment w:val="baseline"/>
        <w:rPr>
          <w:rStyle w:val="20"/>
          <w:rFonts w:hint="eastAsia" w:ascii="仿宋" w:hAnsi="仿宋" w:eastAsia="仿宋" w:cs="仿宋"/>
          <w:b/>
          <w:bCs/>
          <w:i w:val="0"/>
          <w:iCs w:val="0"/>
          <w:caps w:val="0"/>
          <w:color w:val="333333"/>
          <w:spacing w:val="0"/>
          <w:sz w:val="24"/>
          <w:szCs w:val="24"/>
          <w:highlight w:val="none"/>
          <w:shd w:val="clear" w:fill="FFFFFF"/>
          <w:vertAlign w:val="baseline"/>
        </w:rPr>
      </w:pPr>
      <w:r>
        <w:rPr>
          <w:rStyle w:val="20"/>
          <w:rFonts w:hint="eastAsia" w:ascii="仿宋" w:hAnsi="仿宋" w:eastAsia="仿宋" w:cs="仿宋"/>
          <w:b/>
          <w:bCs/>
          <w:i w:val="0"/>
          <w:iCs w:val="0"/>
          <w:caps w:val="0"/>
          <w:color w:val="333333"/>
          <w:spacing w:val="0"/>
          <w:sz w:val="24"/>
          <w:szCs w:val="24"/>
          <w:highlight w:val="none"/>
          <w:shd w:val="clear" w:fill="FFFFFF"/>
          <w:vertAlign w:val="baseline"/>
        </w:rPr>
        <w:t>一、项目基本情况</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82"/>
        <w:jc w:val="both"/>
        <w:textAlignment w:val="baseline"/>
        <w:rPr>
          <w:rFonts w:hint="default" w:ascii="仿宋" w:hAnsi="仿宋" w:eastAsia="仿宋" w:cs="仿宋"/>
          <w:i w:val="0"/>
          <w:iCs w:val="0"/>
          <w:caps w:val="0"/>
          <w:color w:val="333333"/>
          <w:spacing w:val="0"/>
          <w:sz w:val="24"/>
          <w:szCs w:val="24"/>
          <w:highlight w:val="none"/>
          <w:shd w:val="clear" w:fill="FFFFFF"/>
          <w:vertAlign w:val="baseline"/>
          <w:lang w:val="en-US" w:eastAsia="zh-CN"/>
        </w:rPr>
      </w:pPr>
      <w:r>
        <w:rPr>
          <w:rFonts w:hint="eastAsia" w:ascii="仿宋" w:hAnsi="仿宋" w:eastAsia="仿宋" w:cs="仿宋"/>
          <w:i w:val="0"/>
          <w:iCs w:val="0"/>
          <w:caps w:val="0"/>
          <w:color w:val="333333"/>
          <w:spacing w:val="0"/>
          <w:sz w:val="24"/>
          <w:szCs w:val="24"/>
          <w:highlight w:val="none"/>
          <w:shd w:val="clear" w:fill="FFFFFF"/>
          <w:vertAlign w:val="baseline"/>
          <w:lang w:val="en-US" w:eastAsia="zh-CN"/>
        </w:rPr>
        <w:t>项目编号：JRZC-2022056</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82"/>
        <w:jc w:val="both"/>
        <w:textAlignment w:val="baseline"/>
        <w:rPr>
          <w:rFonts w:hint="eastAsia" w:ascii="仿宋" w:hAnsi="仿宋" w:eastAsia="仿宋" w:cs="仿宋"/>
          <w:i w:val="0"/>
          <w:iCs w:val="0"/>
          <w:caps w:val="0"/>
          <w:color w:val="333333"/>
          <w:spacing w:val="0"/>
          <w:sz w:val="24"/>
          <w:szCs w:val="24"/>
          <w:highlight w:val="none"/>
          <w:shd w:val="clear" w:fill="FFFFFF"/>
          <w:vertAlign w:val="baseline"/>
          <w:lang w:val="en-US" w:eastAsia="zh-CN"/>
        </w:rPr>
      </w:pPr>
      <w:r>
        <w:rPr>
          <w:rFonts w:hint="eastAsia" w:ascii="仿宋" w:hAnsi="仿宋" w:eastAsia="仿宋" w:cs="仿宋"/>
          <w:i w:val="0"/>
          <w:iCs w:val="0"/>
          <w:caps w:val="0"/>
          <w:color w:val="333333"/>
          <w:spacing w:val="0"/>
          <w:sz w:val="24"/>
          <w:szCs w:val="24"/>
          <w:highlight w:val="none"/>
          <w:shd w:val="clear" w:fill="FFFFFF"/>
          <w:vertAlign w:val="baseline"/>
          <w:lang w:val="en-US" w:eastAsia="zh-CN"/>
        </w:rPr>
        <w:t>项目名称：桥山国有林管理局2022年重点区域绿化建设项目</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82"/>
        <w:jc w:val="both"/>
        <w:textAlignment w:val="baseline"/>
        <w:rPr>
          <w:rFonts w:hint="eastAsia" w:ascii="仿宋" w:hAnsi="仿宋" w:eastAsia="仿宋" w:cs="仿宋"/>
          <w:i w:val="0"/>
          <w:iCs w:val="0"/>
          <w:caps w:val="0"/>
          <w:color w:val="333333"/>
          <w:spacing w:val="0"/>
          <w:sz w:val="24"/>
          <w:szCs w:val="24"/>
          <w:highlight w:val="none"/>
          <w:shd w:val="clear" w:fill="FFFFFF"/>
          <w:vertAlign w:val="baseline"/>
          <w:lang w:val="en-US" w:eastAsia="zh-CN"/>
        </w:rPr>
      </w:pPr>
      <w:r>
        <w:rPr>
          <w:rFonts w:hint="eastAsia" w:ascii="仿宋" w:hAnsi="仿宋" w:eastAsia="仿宋" w:cs="仿宋"/>
          <w:i w:val="0"/>
          <w:iCs w:val="0"/>
          <w:caps w:val="0"/>
          <w:color w:val="333333"/>
          <w:spacing w:val="0"/>
          <w:sz w:val="24"/>
          <w:szCs w:val="24"/>
          <w:highlight w:val="none"/>
          <w:shd w:val="clear" w:fill="FFFFFF"/>
          <w:vertAlign w:val="baseline"/>
          <w:lang w:val="en-US" w:eastAsia="zh-CN"/>
        </w:rPr>
        <w:t>采购方式：竞争性磋商</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82"/>
        <w:jc w:val="both"/>
        <w:textAlignment w:val="baseline"/>
        <w:rPr>
          <w:rFonts w:hint="eastAsia" w:ascii="仿宋" w:hAnsi="仿宋" w:eastAsia="仿宋" w:cs="仿宋"/>
          <w:i w:val="0"/>
          <w:iCs w:val="0"/>
          <w:caps w:val="0"/>
          <w:color w:val="333333"/>
          <w:spacing w:val="0"/>
          <w:sz w:val="24"/>
          <w:szCs w:val="24"/>
          <w:highlight w:val="none"/>
          <w:shd w:val="clear" w:fill="FFFFFF"/>
          <w:vertAlign w:val="baseline"/>
          <w:lang w:val="en-US" w:eastAsia="zh-CN"/>
        </w:rPr>
      </w:pPr>
      <w:r>
        <w:rPr>
          <w:rFonts w:hint="eastAsia" w:ascii="仿宋" w:hAnsi="仿宋" w:eastAsia="仿宋" w:cs="仿宋"/>
          <w:i w:val="0"/>
          <w:iCs w:val="0"/>
          <w:caps w:val="0"/>
          <w:color w:val="333333"/>
          <w:spacing w:val="0"/>
          <w:sz w:val="24"/>
          <w:szCs w:val="24"/>
          <w:highlight w:val="none"/>
          <w:shd w:val="clear" w:fill="FFFFFF"/>
          <w:vertAlign w:val="baseline"/>
          <w:lang w:val="en-US" w:eastAsia="zh-CN"/>
        </w:rPr>
        <w:t>预算金额：855000.00元</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82"/>
        <w:jc w:val="both"/>
        <w:textAlignment w:val="baseline"/>
        <w:rPr>
          <w:rFonts w:hint="eastAsia" w:ascii="仿宋" w:hAnsi="仿宋" w:eastAsia="仿宋" w:cs="仿宋"/>
          <w:i w:val="0"/>
          <w:iCs w:val="0"/>
          <w:caps w:val="0"/>
          <w:color w:val="333333"/>
          <w:spacing w:val="0"/>
          <w:sz w:val="24"/>
          <w:szCs w:val="24"/>
          <w:highlight w:val="none"/>
          <w:shd w:val="clear" w:fill="FFFFFF"/>
          <w:vertAlign w:val="baseline"/>
          <w:lang w:val="en-US" w:eastAsia="zh-CN"/>
        </w:rPr>
      </w:pPr>
      <w:r>
        <w:rPr>
          <w:rFonts w:hint="eastAsia" w:ascii="仿宋" w:hAnsi="仿宋" w:eastAsia="仿宋" w:cs="仿宋"/>
          <w:i w:val="0"/>
          <w:iCs w:val="0"/>
          <w:caps w:val="0"/>
          <w:color w:val="333333"/>
          <w:spacing w:val="0"/>
          <w:sz w:val="24"/>
          <w:szCs w:val="24"/>
          <w:highlight w:val="none"/>
          <w:shd w:val="clear" w:fill="FFFFFF"/>
          <w:vertAlign w:val="baseline"/>
          <w:lang w:val="en-US" w:eastAsia="zh-CN"/>
        </w:rPr>
        <w:t>采购需求：</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82"/>
        <w:jc w:val="both"/>
        <w:textAlignment w:val="baseline"/>
        <w:rPr>
          <w:rFonts w:hint="eastAsia" w:ascii="仿宋" w:hAnsi="仿宋" w:eastAsia="仿宋" w:cs="仿宋"/>
          <w:i w:val="0"/>
          <w:iCs w:val="0"/>
          <w:caps w:val="0"/>
          <w:color w:val="333333"/>
          <w:spacing w:val="0"/>
          <w:sz w:val="24"/>
          <w:szCs w:val="24"/>
          <w:highlight w:val="none"/>
          <w:shd w:val="clear" w:fill="FFFFFF"/>
          <w:vertAlign w:val="baseline"/>
          <w:lang w:val="en-US" w:eastAsia="zh-CN"/>
        </w:rPr>
      </w:pPr>
      <w:r>
        <w:rPr>
          <w:rFonts w:hint="eastAsia" w:ascii="仿宋" w:hAnsi="仿宋" w:eastAsia="仿宋" w:cs="仿宋"/>
          <w:i w:val="0"/>
          <w:iCs w:val="0"/>
          <w:caps w:val="0"/>
          <w:color w:val="333333"/>
          <w:spacing w:val="0"/>
          <w:sz w:val="24"/>
          <w:szCs w:val="24"/>
          <w:highlight w:val="none"/>
          <w:shd w:val="clear" w:fill="FFFFFF"/>
          <w:vertAlign w:val="baseline"/>
          <w:lang w:val="en-US" w:eastAsia="zh-CN"/>
        </w:rPr>
        <w:t>合同包1(桥山国有林管理局2022年重点区域绿化建设项目):</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82"/>
        <w:jc w:val="both"/>
        <w:textAlignment w:val="baseline"/>
        <w:rPr>
          <w:rFonts w:hint="eastAsia" w:ascii="仿宋" w:hAnsi="仿宋" w:eastAsia="仿宋" w:cs="仿宋"/>
          <w:i w:val="0"/>
          <w:iCs w:val="0"/>
          <w:caps w:val="0"/>
          <w:color w:val="333333"/>
          <w:spacing w:val="0"/>
          <w:sz w:val="24"/>
          <w:szCs w:val="24"/>
          <w:highlight w:val="none"/>
          <w:shd w:val="clear" w:fill="FFFFFF"/>
          <w:vertAlign w:val="baseline"/>
          <w:lang w:val="en-US" w:eastAsia="zh-CN"/>
        </w:rPr>
      </w:pPr>
      <w:r>
        <w:rPr>
          <w:rFonts w:hint="eastAsia" w:ascii="仿宋" w:hAnsi="仿宋" w:eastAsia="仿宋" w:cs="仿宋"/>
          <w:i w:val="0"/>
          <w:iCs w:val="0"/>
          <w:caps w:val="0"/>
          <w:color w:val="333333"/>
          <w:spacing w:val="0"/>
          <w:sz w:val="24"/>
          <w:szCs w:val="24"/>
          <w:highlight w:val="none"/>
          <w:shd w:val="clear" w:fill="FFFFFF"/>
          <w:vertAlign w:val="baseline"/>
          <w:lang w:val="en-US" w:eastAsia="zh-CN"/>
        </w:rPr>
        <w:t>合同包预算金额：855000.00元</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82"/>
        <w:jc w:val="both"/>
        <w:textAlignment w:val="baseline"/>
        <w:rPr>
          <w:rFonts w:hint="eastAsia" w:ascii="仿宋" w:hAnsi="仿宋" w:eastAsia="仿宋" w:cs="仿宋"/>
          <w:i w:val="0"/>
          <w:iCs w:val="0"/>
          <w:caps w:val="0"/>
          <w:color w:val="333333"/>
          <w:spacing w:val="0"/>
          <w:sz w:val="24"/>
          <w:szCs w:val="24"/>
          <w:highlight w:val="none"/>
          <w:shd w:val="clear" w:fill="FFFFFF"/>
          <w:vertAlign w:val="baseline"/>
          <w:lang w:val="en-US" w:eastAsia="zh-CN"/>
        </w:rPr>
      </w:pPr>
      <w:r>
        <w:rPr>
          <w:rFonts w:hint="eastAsia" w:ascii="仿宋" w:hAnsi="仿宋" w:eastAsia="仿宋" w:cs="仿宋"/>
          <w:i w:val="0"/>
          <w:iCs w:val="0"/>
          <w:caps w:val="0"/>
          <w:color w:val="333333"/>
          <w:spacing w:val="0"/>
          <w:sz w:val="24"/>
          <w:szCs w:val="24"/>
          <w:highlight w:val="none"/>
          <w:shd w:val="clear" w:fill="FFFFFF"/>
          <w:vertAlign w:val="baseline"/>
          <w:lang w:val="en-US" w:eastAsia="zh-CN"/>
        </w:rPr>
        <w:t>合同包最高限价：855000.00元</w:t>
      </w:r>
    </w:p>
    <w:tbl>
      <w:tblPr>
        <w:tblStyle w:val="17"/>
        <w:tblW w:w="4996"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524"/>
        <w:gridCol w:w="1760"/>
        <w:gridCol w:w="2772"/>
        <w:gridCol w:w="722"/>
        <w:gridCol w:w="1264"/>
        <w:gridCol w:w="1320"/>
        <w:gridCol w:w="13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8" w:hRule="atLeast"/>
          <w:tblHeader/>
        </w:trPr>
        <w:tc>
          <w:tcPr>
            <w:tcW w:w="310"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textAlignment w:val="center"/>
              <w:rPr>
                <w:rFonts w:hint="eastAsia" w:ascii="仿宋" w:hAnsi="仿宋" w:eastAsia="仿宋" w:cs="仿宋"/>
                <w:b/>
                <w:bCs/>
                <w:sz w:val="24"/>
                <w:szCs w:val="24"/>
                <w:highlight w:val="none"/>
              </w:rPr>
            </w:pPr>
            <w:r>
              <w:rPr>
                <w:rFonts w:hint="eastAsia" w:ascii="仿宋" w:hAnsi="仿宋" w:eastAsia="仿宋" w:cs="仿宋"/>
                <w:b/>
                <w:bCs/>
                <w:kern w:val="0"/>
                <w:sz w:val="24"/>
                <w:szCs w:val="24"/>
                <w:highlight w:val="none"/>
                <w:lang w:val="en-US" w:eastAsia="zh-CN" w:bidi="ar"/>
              </w:rPr>
              <w:t>品目号</w:t>
            </w:r>
          </w:p>
        </w:tc>
        <w:tc>
          <w:tcPr>
            <w:tcW w:w="948"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textAlignment w:val="center"/>
              <w:rPr>
                <w:rFonts w:hint="eastAsia" w:ascii="仿宋" w:hAnsi="仿宋" w:eastAsia="仿宋" w:cs="仿宋"/>
                <w:b/>
                <w:bCs/>
                <w:sz w:val="24"/>
                <w:szCs w:val="24"/>
                <w:highlight w:val="none"/>
              </w:rPr>
            </w:pPr>
            <w:r>
              <w:rPr>
                <w:rFonts w:hint="eastAsia" w:ascii="仿宋" w:hAnsi="仿宋" w:eastAsia="仿宋" w:cs="仿宋"/>
                <w:b/>
                <w:bCs/>
                <w:kern w:val="0"/>
                <w:sz w:val="24"/>
                <w:szCs w:val="24"/>
                <w:highlight w:val="none"/>
                <w:lang w:val="en-US" w:eastAsia="zh-CN" w:bidi="ar"/>
              </w:rPr>
              <w:t>品目名称</w:t>
            </w:r>
          </w:p>
        </w:tc>
        <w:tc>
          <w:tcPr>
            <w:tcW w:w="1470"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textAlignment w:val="center"/>
              <w:rPr>
                <w:rFonts w:hint="eastAsia" w:ascii="仿宋" w:hAnsi="仿宋" w:eastAsia="仿宋" w:cs="仿宋"/>
                <w:b/>
                <w:bCs/>
                <w:sz w:val="24"/>
                <w:szCs w:val="24"/>
                <w:highlight w:val="none"/>
              </w:rPr>
            </w:pPr>
            <w:r>
              <w:rPr>
                <w:rFonts w:hint="eastAsia" w:ascii="仿宋" w:hAnsi="仿宋" w:eastAsia="仿宋" w:cs="仿宋"/>
                <w:b/>
                <w:bCs/>
                <w:kern w:val="0"/>
                <w:sz w:val="24"/>
                <w:szCs w:val="24"/>
                <w:highlight w:val="none"/>
                <w:lang w:val="en-US" w:eastAsia="zh-CN" w:bidi="ar"/>
              </w:rPr>
              <w:t>采购标的</w:t>
            </w:r>
          </w:p>
        </w:tc>
        <w:tc>
          <w:tcPr>
            <w:tcW w:w="407"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textAlignment w:val="center"/>
              <w:rPr>
                <w:rFonts w:hint="eastAsia" w:ascii="仿宋" w:hAnsi="仿宋" w:eastAsia="仿宋" w:cs="仿宋"/>
                <w:b/>
                <w:bCs/>
                <w:sz w:val="24"/>
                <w:szCs w:val="24"/>
                <w:highlight w:val="none"/>
              </w:rPr>
            </w:pPr>
            <w:r>
              <w:rPr>
                <w:rFonts w:hint="eastAsia" w:ascii="仿宋" w:hAnsi="仿宋" w:eastAsia="仿宋" w:cs="仿宋"/>
                <w:b/>
                <w:bCs/>
                <w:kern w:val="0"/>
                <w:sz w:val="24"/>
                <w:szCs w:val="24"/>
                <w:highlight w:val="none"/>
                <w:lang w:val="en-US" w:eastAsia="zh-CN" w:bidi="ar"/>
              </w:rPr>
              <w:t>数量（单位）</w:t>
            </w:r>
          </w:p>
        </w:tc>
        <w:tc>
          <w:tcPr>
            <w:tcW w:w="697"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textAlignment w:val="center"/>
              <w:rPr>
                <w:rFonts w:hint="eastAsia" w:ascii="仿宋" w:hAnsi="仿宋" w:eastAsia="仿宋" w:cs="仿宋"/>
                <w:b/>
                <w:bCs/>
                <w:sz w:val="24"/>
                <w:szCs w:val="24"/>
                <w:highlight w:val="none"/>
              </w:rPr>
            </w:pPr>
            <w:r>
              <w:rPr>
                <w:rFonts w:hint="eastAsia" w:ascii="仿宋" w:hAnsi="仿宋" w:eastAsia="仿宋" w:cs="仿宋"/>
                <w:b/>
                <w:bCs/>
                <w:kern w:val="0"/>
                <w:sz w:val="24"/>
                <w:szCs w:val="24"/>
                <w:highlight w:val="none"/>
                <w:lang w:val="en-US" w:eastAsia="zh-CN" w:bidi="ar"/>
              </w:rPr>
              <w:t>技术规格、参数及要求</w:t>
            </w:r>
          </w:p>
        </w:tc>
        <w:tc>
          <w:tcPr>
            <w:tcW w:w="582"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textAlignment w:val="center"/>
              <w:rPr>
                <w:rFonts w:hint="eastAsia" w:ascii="仿宋" w:hAnsi="仿宋" w:eastAsia="仿宋" w:cs="仿宋"/>
                <w:b/>
                <w:bCs/>
                <w:sz w:val="24"/>
                <w:szCs w:val="24"/>
                <w:highlight w:val="none"/>
              </w:rPr>
            </w:pPr>
            <w:r>
              <w:rPr>
                <w:rFonts w:hint="eastAsia" w:ascii="仿宋" w:hAnsi="仿宋" w:eastAsia="仿宋" w:cs="仿宋"/>
                <w:b/>
                <w:bCs/>
                <w:kern w:val="0"/>
                <w:sz w:val="24"/>
                <w:szCs w:val="24"/>
                <w:highlight w:val="none"/>
                <w:lang w:val="en-US" w:eastAsia="zh-CN" w:bidi="ar"/>
              </w:rPr>
              <w:t>品目预算(元)</w:t>
            </w:r>
          </w:p>
        </w:tc>
        <w:tc>
          <w:tcPr>
            <w:tcW w:w="582"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textAlignment w:val="center"/>
              <w:rPr>
                <w:rFonts w:hint="eastAsia" w:ascii="仿宋" w:hAnsi="仿宋" w:eastAsia="仿宋" w:cs="仿宋"/>
                <w:b/>
                <w:bCs/>
                <w:sz w:val="24"/>
                <w:szCs w:val="24"/>
                <w:highlight w:val="none"/>
              </w:rPr>
            </w:pPr>
            <w:r>
              <w:rPr>
                <w:rFonts w:hint="eastAsia" w:ascii="仿宋" w:hAnsi="仿宋" w:eastAsia="仿宋" w:cs="仿宋"/>
                <w:b/>
                <w:bCs/>
                <w:kern w:val="0"/>
                <w:sz w:val="24"/>
                <w:szCs w:val="24"/>
                <w:highlight w:val="none"/>
                <w:lang w:val="en-US" w:eastAsia="zh-CN" w:bidi="ar"/>
              </w:rPr>
              <w:t>最高限价(元)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trPr>
        <w:tc>
          <w:tcPr>
            <w:tcW w:w="310"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textAlignment w:val="center"/>
              <w:rPr>
                <w:rFonts w:hint="eastAsia" w:ascii="仿宋" w:hAnsi="仿宋" w:eastAsia="仿宋" w:cs="仿宋"/>
                <w:sz w:val="24"/>
                <w:szCs w:val="24"/>
                <w:highlight w:val="none"/>
              </w:rPr>
            </w:pPr>
            <w:r>
              <w:rPr>
                <w:rFonts w:hint="eastAsia" w:ascii="仿宋" w:hAnsi="仿宋" w:eastAsia="仿宋" w:cs="仿宋"/>
                <w:kern w:val="0"/>
                <w:sz w:val="24"/>
                <w:szCs w:val="24"/>
                <w:highlight w:val="none"/>
                <w:lang w:val="en-US" w:eastAsia="zh-CN" w:bidi="ar"/>
              </w:rPr>
              <w:t>1-1</w:t>
            </w:r>
          </w:p>
        </w:tc>
        <w:tc>
          <w:tcPr>
            <w:tcW w:w="948"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textAlignment w:val="center"/>
              <w:rPr>
                <w:rFonts w:hint="eastAsia" w:ascii="仿宋" w:hAnsi="仿宋" w:eastAsia="仿宋" w:cs="仿宋"/>
                <w:sz w:val="24"/>
                <w:szCs w:val="24"/>
                <w:highlight w:val="none"/>
              </w:rPr>
            </w:pPr>
            <w:r>
              <w:rPr>
                <w:rFonts w:hint="eastAsia" w:ascii="仿宋" w:hAnsi="仿宋" w:eastAsia="仿宋" w:cs="仿宋"/>
                <w:sz w:val="24"/>
                <w:szCs w:val="24"/>
                <w:highlight w:val="none"/>
              </w:rPr>
              <w:t>林木抚育管理服务</w:t>
            </w:r>
          </w:p>
        </w:tc>
        <w:tc>
          <w:tcPr>
            <w:tcW w:w="1470"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textAlignment w:val="center"/>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lang w:eastAsia="zh-CN"/>
              </w:rPr>
              <w:t>桥山国有林管理局2022年重点区域绿化建设项目</w:t>
            </w:r>
          </w:p>
        </w:tc>
        <w:tc>
          <w:tcPr>
            <w:tcW w:w="407"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textAlignment w:val="center"/>
              <w:rPr>
                <w:rFonts w:hint="eastAsia" w:ascii="仿宋" w:hAnsi="仿宋" w:eastAsia="仿宋" w:cs="仿宋"/>
                <w:sz w:val="24"/>
                <w:szCs w:val="24"/>
                <w:highlight w:val="none"/>
              </w:rPr>
            </w:pPr>
            <w:r>
              <w:rPr>
                <w:rFonts w:hint="eastAsia" w:ascii="仿宋" w:hAnsi="仿宋" w:eastAsia="仿宋" w:cs="仿宋"/>
                <w:kern w:val="0"/>
                <w:sz w:val="24"/>
                <w:szCs w:val="24"/>
                <w:highlight w:val="none"/>
                <w:lang w:val="en-US" w:eastAsia="zh-CN" w:bidi="ar"/>
              </w:rPr>
              <w:t>1(项)</w:t>
            </w:r>
          </w:p>
        </w:tc>
        <w:tc>
          <w:tcPr>
            <w:tcW w:w="697"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textAlignment w:val="center"/>
              <w:rPr>
                <w:rFonts w:hint="eastAsia" w:ascii="仿宋" w:hAnsi="仿宋" w:eastAsia="仿宋" w:cs="仿宋"/>
                <w:sz w:val="24"/>
                <w:szCs w:val="24"/>
                <w:highlight w:val="none"/>
              </w:rPr>
            </w:pPr>
            <w:r>
              <w:rPr>
                <w:rFonts w:hint="eastAsia" w:ascii="仿宋" w:hAnsi="仿宋" w:eastAsia="仿宋" w:cs="仿宋"/>
                <w:kern w:val="0"/>
                <w:sz w:val="24"/>
                <w:szCs w:val="24"/>
                <w:highlight w:val="none"/>
                <w:lang w:val="en-US" w:eastAsia="zh-CN" w:bidi="ar"/>
              </w:rPr>
              <w:t>详见采购文件</w:t>
            </w:r>
          </w:p>
        </w:tc>
        <w:tc>
          <w:tcPr>
            <w:tcW w:w="582"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uto"/>
              <w:ind w:left="0" w:right="0"/>
              <w:jc w:val="right"/>
              <w:textAlignment w:val="center"/>
              <w:rPr>
                <w:rFonts w:hint="eastAsia" w:ascii="仿宋" w:hAnsi="仿宋" w:eastAsia="仿宋" w:cs="仿宋"/>
                <w:sz w:val="24"/>
                <w:szCs w:val="24"/>
                <w:highlight w:val="none"/>
              </w:rPr>
            </w:pPr>
            <w:r>
              <w:rPr>
                <w:rFonts w:hint="eastAsia" w:ascii="仿宋" w:hAnsi="仿宋" w:eastAsia="仿宋" w:cs="仿宋"/>
                <w:i w:val="0"/>
                <w:iCs w:val="0"/>
                <w:caps w:val="0"/>
                <w:color w:val="333333"/>
                <w:spacing w:val="0"/>
                <w:sz w:val="24"/>
                <w:szCs w:val="24"/>
                <w:highlight w:val="none"/>
                <w:shd w:val="clear" w:fill="FFFFFF"/>
                <w:vertAlign w:val="baseline"/>
                <w:lang w:val="en-US" w:eastAsia="zh-CN"/>
              </w:rPr>
              <w:t>855000.00</w:t>
            </w:r>
          </w:p>
        </w:tc>
        <w:tc>
          <w:tcPr>
            <w:tcW w:w="582"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uto"/>
              <w:ind w:left="0" w:right="0"/>
              <w:jc w:val="right"/>
              <w:textAlignment w:val="center"/>
              <w:rPr>
                <w:rFonts w:hint="eastAsia" w:ascii="仿宋" w:hAnsi="仿宋" w:eastAsia="仿宋" w:cs="仿宋"/>
                <w:sz w:val="24"/>
                <w:szCs w:val="24"/>
                <w:highlight w:val="none"/>
              </w:rPr>
            </w:pPr>
            <w:r>
              <w:rPr>
                <w:rFonts w:hint="eastAsia" w:ascii="仿宋" w:hAnsi="仿宋" w:eastAsia="仿宋" w:cs="仿宋"/>
                <w:i w:val="0"/>
                <w:iCs w:val="0"/>
                <w:caps w:val="0"/>
                <w:color w:val="333333"/>
                <w:spacing w:val="0"/>
                <w:sz w:val="24"/>
                <w:szCs w:val="24"/>
                <w:highlight w:val="none"/>
                <w:shd w:val="clear" w:fill="FFFFFF"/>
                <w:vertAlign w:val="baseline"/>
                <w:lang w:val="en-US" w:eastAsia="zh-CN"/>
              </w:rPr>
              <w:t>855000.00</w:t>
            </w:r>
          </w:p>
        </w:tc>
      </w:tr>
    </w:tbl>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82"/>
        <w:jc w:val="both"/>
        <w:textAlignment w:val="baseline"/>
        <w:rPr>
          <w:rFonts w:hint="eastAsia" w:ascii="仿宋" w:hAnsi="仿宋" w:eastAsia="仿宋" w:cs="仿宋"/>
          <w:i w:val="0"/>
          <w:iCs w:val="0"/>
          <w:caps w:val="0"/>
          <w:color w:val="333333"/>
          <w:spacing w:val="0"/>
          <w:sz w:val="24"/>
          <w:szCs w:val="24"/>
          <w:highlight w:val="none"/>
          <w:shd w:val="clear" w:fill="FFFFFF"/>
          <w:vertAlign w:val="baseline"/>
          <w:lang w:val="en-US" w:eastAsia="zh-CN"/>
        </w:rPr>
      </w:pPr>
      <w:r>
        <w:rPr>
          <w:rFonts w:hint="eastAsia" w:ascii="仿宋" w:hAnsi="仿宋" w:eastAsia="仿宋" w:cs="仿宋"/>
          <w:i w:val="0"/>
          <w:iCs w:val="0"/>
          <w:caps w:val="0"/>
          <w:color w:val="333333"/>
          <w:spacing w:val="0"/>
          <w:sz w:val="24"/>
          <w:szCs w:val="24"/>
          <w:highlight w:val="none"/>
          <w:shd w:val="clear" w:fill="FFFFFF"/>
          <w:vertAlign w:val="baseline"/>
          <w:lang w:val="en-US" w:eastAsia="zh-CN"/>
        </w:rPr>
        <w:t>本合同包不接受联合体投标</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82"/>
        <w:jc w:val="both"/>
        <w:textAlignment w:val="baseline"/>
        <w:rPr>
          <w:rFonts w:hint="eastAsia" w:ascii="仿宋" w:hAnsi="仿宋" w:eastAsia="仿宋" w:cs="仿宋"/>
          <w:i w:val="0"/>
          <w:iCs w:val="0"/>
          <w:caps w:val="0"/>
          <w:color w:val="333333"/>
          <w:spacing w:val="0"/>
          <w:sz w:val="24"/>
          <w:szCs w:val="24"/>
          <w:highlight w:val="none"/>
          <w:shd w:val="clear" w:fill="FFFFFF"/>
          <w:vertAlign w:val="baseline"/>
          <w:lang w:val="en-US" w:eastAsia="zh-CN"/>
        </w:rPr>
      </w:pPr>
      <w:r>
        <w:rPr>
          <w:rFonts w:hint="eastAsia" w:ascii="仿宋" w:hAnsi="仿宋" w:eastAsia="仿宋" w:cs="仿宋"/>
          <w:i w:val="0"/>
          <w:iCs w:val="0"/>
          <w:caps w:val="0"/>
          <w:color w:val="333333"/>
          <w:spacing w:val="0"/>
          <w:sz w:val="24"/>
          <w:szCs w:val="24"/>
          <w:highlight w:val="none"/>
          <w:shd w:val="clear" w:fill="FFFFFF"/>
          <w:vertAlign w:val="baseline"/>
          <w:lang w:val="en-US" w:eastAsia="zh-CN"/>
        </w:rPr>
        <w:t>合同履行期限：无</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jc w:val="left"/>
        <w:textAlignment w:val="baseline"/>
        <w:rPr>
          <w:rStyle w:val="20"/>
          <w:rFonts w:hint="eastAsia" w:ascii="仿宋" w:hAnsi="仿宋" w:eastAsia="仿宋" w:cs="仿宋"/>
          <w:b/>
          <w:bCs/>
          <w:i w:val="0"/>
          <w:iCs w:val="0"/>
          <w:caps w:val="0"/>
          <w:color w:val="333333"/>
          <w:spacing w:val="0"/>
          <w:sz w:val="24"/>
          <w:szCs w:val="24"/>
          <w:highlight w:val="none"/>
          <w:shd w:val="clear" w:fill="FFFFFF"/>
          <w:vertAlign w:val="baseline"/>
        </w:rPr>
      </w:pPr>
      <w:r>
        <w:rPr>
          <w:rStyle w:val="20"/>
          <w:rFonts w:hint="eastAsia" w:ascii="仿宋" w:hAnsi="仿宋" w:eastAsia="仿宋" w:cs="仿宋"/>
          <w:b/>
          <w:bCs/>
          <w:i w:val="0"/>
          <w:iCs w:val="0"/>
          <w:caps w:val="0"/>
          <w:color w:val="333333"/>
          <w:spacing w:val="0"/>
          <w:sz w:val="24"/>
          <w:szCs w:val="24"/>
          <w:highlight w:val="none"/>
          <w:shd w:val="clear" w:fill="FFFFFF"/>
          <w:vertAlign w:val="baseline"/>
        </w:rPr>
        <w:t>二、申请人的资格要求：</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82"/>
        <w:jc w:val="both"/>
        <w:textAlignment w:val="baseline"/>
        <w:rPr>
          <w:rFonts w:hint="eastAsia" w:ascii="仿宋" w:hAnsi="仿宋" w:eastAsia="仿宋" w:cs="仿宋"/>
          <w:i w:val="0"/>
          <w:iCs w:val="0"/>
          <w:caps w:val="0"/>
          <w:color w:val="333333"/>
          <w:spacing w:val="0"/>
          <w:sz w:val="24"/>
          <w:szCs w:val="24"/>
          <w:highlight w:val="none"/>
          <w:shd w:val="clear" w:fill="FFFFFF"/>
          <w:vertAlign w:val="baseline"/>
          <w:lang w:val="en-US" w:eastAsia="zh-CN"/>
        </w:rPr>
      </w:pPr>
      <w:r>
        <w:rPr>
          <w:rFonts w:hint="eastAsia" w:ascii="仿宋" w:hAnsi="仿宋" w:eastAsia="仿宋" w:cs="仿宋"/>
          <w:i w:val="0"/>
          <w:iCs w:val="0"/>
          <w:caps w:val="0"/>
          <w:color w:val="333333"/>
          <w:spacing w:val="0"/>
          <w:sz w:val="24"/>
          <w:szCs w:val="24"/>
          <w:highlight w:val="none"/>
          <w:shd w:val="clear" w:fill="FFFFFF"/>
          <w:vertAlign w:val="baseline"/>
          <w:lang w:val="en-US" w:eastAsia="zh-CN"/>
        </w:rPr>
        <w:t>1.满足《中华人民共和国政府采购法》第二十二条规定;</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82"/>
        <w:jc w:val="both"/>
        <w:textAlignment w:val="baseline"/>
        <w:rPr>
          <w:rFonts w:hint="eastAsia" w:ascii="仿宋" w:hAnsi="仿宋" w:eastAsia="仿宋" w:cs="仿宋"/>
          <w:i w:val="0"/>
          <w:iCs w:val="0"/>
          <w:caps w:val="0"/>
          <w:color w:val="333333"/>
          <w:spacing w:val="0"/>
          <w:sz w:val="24"/>
          <w:szCs w:val="24"/>
          <w:highlight w:val="none"/>
          <w:shd w:val="clear" w:fill="FFFFFF"/>
          <w:vertAlign w:val="baseline"/>
          <w:lang w:val="en-US" w:eastAsia="zh-CN"/>
        </w:rPr>
      </w:pPr>
      <w:r>
        <w:rPr>
          <w:rFonts w:hint="eastAsia" w:ascii="仿宋" w:hAnsi="仿宋" w:eastAsia="仿宋" w:cs="仿宋"/>
          <w:i w:val="0"/>
          <w:iCs w:val="0"/>
          <w:caps w:val="0"/>
          <w:color w:val="333333"/>
          <w:spacing w:val="0"/>
          <w:sz w:val="24"/>
          <w:szCs w:val="24"/>
          <w:highlight w:val="none"/>
          <w:shd w:val="clear" w:fill="FFFFFF"/>
          <w:vertAlign w:val="baseline"/>
          <w:lang w:val="en-US" w:eastAsia="zh-CN"/>
        </w:rPr>
        <w:t>2.落实政府采购政策需满足的资格要求：</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82"/>
        <w:jc w:val="both"/>
        <w:textAlignment w:val="baseline"/>
        <w:rPr>
          <w:rFonts w:hint="eastAsia" w:ascii="仿宋" w:hAnsi="仿宋" w:eastAsia="仿宋" w:cs="仿宋"/>
          <w:i w:val="0"/>
          <w:iCs w:val="0"/>
          <w:caps w:val="0"/>
          <w:color w:val="333333"/>
          <w:spacing w:val="0"/>
          <w:sz w:val="24"/>
          <w:szCs w:val="24"/>
          <w:highlight w:val="none"/>
          <w:shd w:val="clear" w:fill="FFFFFF"/>
          <w:vertAlign w:val="baseline"/>
          <w:lang w:val="en-US" w:eastAsia="zh-CN"/>
        </w:rPr>
      </w:pPr>
      <w:r>
        <w:rPr>
          <w:rFonts w:hint="eastAsia" w:ascii="仿宋" w:hAnsi="仿宋" w:eastAsia="仿宋" w:cs="仿宋"/>
          <w:i w:val="0"/>
          <w:iCs w:val="0"/>
          <w:caps w:val="0"/>
          <w:color w:val="333333"/>
          <w:spacing w:val="0"/>
          <w:sz w:val="24"/>
          <w:szCs w:val="24"/>
          <w:highlight w:val="none"/>
          <w:shd w:val="clear" w:fill="FFFFFF"/>
          <w:vertAlign w:val="baseline"/>
          <w:lang w:val="en-US" w:eastAsia="zh-CN"/>
        </w:rPr>
        <w:t>合同包1(桥山国有林管理局2022年重点区域绿化建设项目)落实政府采购政策需满足的资格要求如下:</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right="0"/>
        <w:jc w:val="both"/>
        <w:textAlignment w:val="baseline"/>
        <w:rPr>
          <w:rFonts w:hint="eastAsia" w:ascii="仿宋" w:hAnsi="仿宋" w:eastAsia="仿宋" w:cs="仿宋"/>
          <w:i w:val="0"/>
          <w:iCs w:val="0"/>
          <w:caps w:val="0"/>
          <w:color w:val="333333"/>
          <w:spacing w:val="0"/>
          <w:sz w:val="24"/>
          <w:szCs w:val="24"/>
          <w:highlight w:val="none"/>
          <w:shd w:val="clear" w:fill="FFFFFF"/>
          <w:vertAlign w:val="baseline"/>
          <w:lang w:val="en-US" w:eastAsia="zh-CN"/>
        </w:rPr>
      </w:pPr>
      <w:r>
        <w:rPr>
          <w:rFonts w:hint="eastAsia" w:ascii="仿宋" w:hAnsi="仿宋" w:eastAsia="仿宋" w:cs="仿宋"/>
          <w:i w:val="0"/>
          <w:iCs w:val="0"/>
          <w:caps w:val="0"/>
          <w:color w:val="333333"/>
          <w:spacing w:val="0"/>
          <w:sz w:val="24"/>
          <w:szCs w:val="24"/>
          <w:highlight w:val="none"/>
          <w:shd w:val="clear" w:fill="FFFFFF"/>
          <w:vertAlign w:val="baseline"/>
          <w:lang w:val="en-US" w:eastAsia="zh-CN"/>
        </w:rPr>
        <w:t>1、《财政部工业和信息化部关于印发〈政府采购促进中小企业发展管理办法〉的通知》（财库〔2020〕46号）；</w:t>
      </w:r>
      <w:r>
        <w:rPr>
          <w:rFonts w:hint="eastAsia" w:ascii="仿宋" w:hAnsi="仿宋" w:eastAsia="仿宋" w:cs="仿宋"/>
          <w:i w:val="0"/>
          <w:iCs w:val="0"/>
          <w:caps w:val="0"/>
          <w:color w:val="333333"/>
          <w:spacing w:val="0"/>
          <w:sz w:val="24"/>
          <w:szCs w:val="24"/>
          <w:highlight w:val="none"/>
          <w:shd w:val="clear" w:fill="FFFFFF"/>
          <w:vertAlign w:val="baseline"/>
          <w:lang w:val="en-US" w:eastAsia="zh-CN"/>
        </w:rPr>
        <w:br w:type="textWrapping"/>
      </w:r>
      <w:r>
        <w:rPr>
          <w:rFonts w:hint="eastAsia" w:ascii="仿宋" w:hAnsi="仿宋" w:eastAsia="仿宋" w:cs="仿宋"/>
          <w:i w:val="0"/>
          <w:iCs w:val="0"/>
          <w:caps w:val="0"/>
          <w:color w:val="333333"/>
          <w:spacing w:val="0"/>
          <w:sz w:val="24"/>
          <w:szCs w:val="24"/>
          <w:highlight w:val="none"/>
          <w:shd w:val="clear" w:fill="FFFFFF"/>
          <w:vertAlign w:val="baseline"/>
          <w:lang w:val="en-US" w:eastAsia="zh-CN"/>
        </w:rPr>
        <w:t>2、《财政部司法部关于政府采购支持监狱企业发展有关问题的通知》（财库〔2014〕68号）；</w:t>
      </w:r>
      <w:r>
        <w:rPr>
          <w:rFonts w:hint="eastAsia" w:ascii="仿宋" w:hAnsi="仿宋" w:eastAsia="仿宋" w:cs="仿宋"/>
          <w:i w:val="0"/>
          <w:iCs w:val="0"/>
          <w:caps w:val="0"/>
          <w:color w:val="333333"/>
          <w:spacing w:val="0"/>
          <w:sz w:val="24"/>
          <w:szCs w:val="24"/>
          <w:highlight w:val="none"/>
          <w:shd w:val="clear" w:fill="FFFFFF"/>
          <w:vertAlign w:val="baseline"/>
          <w:lang w:val="en-US" w:eastAsia="zh-CN"/>
        </w:rPr>
        <w:br w:type="textWrapping"/>
      </w:r>
      <w:r>
        <w:rPr>
          <w:rFonts w:hint="eastAsia" w:ascii="仿宋" w:hAnsi="仿宋" w:eastAsia="仿宋" w:cs="仿宋"/>
          <w:i w:val="0"/>
          <w:iCs w:val="0"/>
          <w:caps w:val="0"/>
          <w:color w:val="333333"/>
          <w:spacing w:val="0"/>
          <w:sz w:val="24"/>
          <w:szCs w:val="24"/>
          <w:highlight w:val="none"/>
          <w:shd w:val="clear" w:fill="FFFFFF"/>
          <w:vertAlign w:val="baseline"/>
          <w:lang w:val="en-US" w:eastAsia="zh-CN"/>
        </w:rPr>
        <w:t>3、《国务院办公厅关于建立政府强制采购节能产品制度的通知》（国办发〔2007〕51号）；</w:t>
      </w:r>
      <w:r>
        <w:rPr>
          <w:rFonts w:hint="eastAsia" w:ascii="仿宋" w:hAnsi="仿宋" w:eastAsia="仿宋" w:cs="仿宋"/>
          <w:i w:val="0"/>
          <w:iCs w:val="0"/>
          <w:caps w:val="0"/>
          <w:color w:val="333333"/>
          <w:spacing w:val="0"/>
          <w:sz w:val="24"/>
          <w:szCs w:val="24"/>
          <w:highlight w:val="none"/>
          <w:shd w:val="clear" w:fill="FFFFFF"/>
          <w:vertAlign w:val="baseline"/>
          <w:lang w:val="en-US" w:eastAsia="zh-CN"/>
        </w:rPr>
        <w:br w:type="textWrapping"/>
      </w:r>
      <w:r>
        <w:rPr>
          <w:rFonts w:hint="eastAsia" w:ascii="仿宋" w:hAnsi="仿宋" w:eastAsia="仿宋" w:cs="仿宋"/>
          <w:i w:val="0"/>
          <w:iCs w:val="0"/>
          <w:caps w:val="0"/>
          <w:color w:val="333333"/>
          <w:spacing w:val="0"/>
          <w:sz w:val="24"/>
          <w:szCs w:val="24"/>
          <w:highlight w:val="none"/>
          <w:shd w:val="clear" w:fill="FFFFFF"/>
          <w:vertAlign w:val="baseline"/>
          <w:lang w:val="en-US" w:eastAsia="zh-CN"/>
        </w:rPr>
        <w:t>4、《节能产品政府采购实施意见》（财库〔2004〕185号）；</w:t>
      </w:r>
      <w:r>
        <w:rPr>
          <w:rFonts w:hint="eastAsia" w:ascii="仿宋" w:hAnsi="仿宋" w:eastAsia="仿宋" w:cs="仿宋"/>
          <w:i w:val="0"/>
          <w:iCs w:val="0"/>
          <w:caps w:val="0"/>
          <w:color w:val="333333"/>
          <w:spacing w:val="0"/>
          <w:sz w:val="24"/>
          <w:szCs w:val="24"/>
          <w:highlight w:val="none"/>
          <w:shd w:val="clear" w:fill="FFFFFF"/>
          <w:vertAlign w:val="baseline"/>
          <w:lang w:val="en-US" w:eastAsia="zh-CN"/>
        </w:rPr>
        <w:br w:type="textWrapping"/>
      </w:r>
      <w:r>
        <w:rPr>
          <w:rFonts w:hint="eastAsia" w:ascii="仿宋" w:hAnsi="仿宋" w:eastAsia="仿宋" w:cs="仿宋"/>
          <w:i w:val="0"/>
          <w:iCs w:val="0"/>
          <w:caps w:val="0"/>
          <w:color w:val="333333"/>
          <w:spacing w:val="0"/>
          <w:sz w:val="24"/>
          <w:szCs w:val="24"/>
          <w:highlight w:val="none"/>
          <w:shd w:val="clear" w:fill="FFFFFF"/>
          <w:vertAlign w:val="baseline"/>
          <w:lang w:val="en-US" w:eastAsia="zh-CN"/>
        </w:rPr>
        <w:t>5、《环境标志产品政府采购实施的意见》（财库〔2006〕90号）；</w:t>
      </w:r>
      <w:r>
        <w:rPr>
          <w:rFonts w:hint="eastAsia" w:ascii="仿宋" w:hAnsi="仿宋" w:eastAsia="仿宋" w:cs="仿宋"/>
          <w:i w:val="0"/>
          <w:iCs w:val="0"/>
          <w:caps w:val="0"/>
          <w:color w:val="333333"/>
          <w:spacing w:val="0"/>
          <w:sz w:val="24"/>
          <w:szCs w:val="24"/>
          <w:highlight w:val="none"/>
          <w:shd w:val="clear" w:fill="FFFFFF"/>
          <w:vertAlign w:val="baseline"/>
          <w:lang w:val="en-US" w:eastAsia="zh-CN"/>
        </w:rPr>
        <w:br w:type="textWrapping"/>
      </w:r>
      <w:r>
        <w:rPr>
          <w:rFonts w:hint="eastAsia" w:ascii="仿宋" w:hAnsi="仿宋" w:eastAsia="仿宋" w:cs="仿宋"/>
          <w:i w:val="0"/>
          <w:iCs w:val="0"/>
          <w:caps w:val="0"/>
          <w:color w:val="333333"/>
          <w:spacing w:val="0"/>
          <w:sz w:val="24"/>
          <w:szCs w:val="24"/>
          <w:highlight w:val="none"/>
          <w:shd w:val="clear" w:fill="FFFFFF"/>
          <w:vertAlign w:val="baseline"/>
          <w:lang w:val="en-US" w:eastAsia="zh-CN"/>
        </w:rPr>
        <w:t>6、《三部门联合发布关于促进残疾人就业政府采购政策的通知》（财库〔2017〕141号）。</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82"/>
        <w:jc w:val="both"/>
        <w:textAlignment w:val="baseline"/>
        <w:rPr>
          <w:rFonts w:hint="eastAsia" w:ascii="仿宋" w:hAnsi="仿宋" w:eastAsia="仿宋" w:cs="仿宋"/>
          <w:i w:val="0"/>
          <w:iCs w:val="0"/>
          <w:caps w:val="0"/>
          <w:color w:val="333333"/>
          <w:spacing w:val="0"/>
          <w:sz w:val="24"/>
          <w:szCs w:val="24"/>
          <w:highlight w:val="none"/>
          <w:shd w:val="clear" w:fill="FFFFFF"/>
          <w:vertAlign w:val="baseline"/>
          <w:lang w:val="en-US" w:eastAsia="zh-CN"/>
        </w:rPr>
      </w:pPr>
      <w:r>
        <w:rPr>
          <w:rFonts w:hint="eastAsia" w:ascii="仿宋" w:hAnsi="仿宋" w:eastAsia="仿宋" w:cs="仿宋"/>
          <w:i w:val="0"/>
          <w:iCs w:val="0"/>
          <w:caps w:val="0"/>
          <w:color w:val="333333"/>
          <w:spacing w:val="0"/>
          <w:sz w:val="24"/>
          <w:szCs w:val="24"/>
          <w:highlight w:val="none"/>
          <w:shd w:val="clear" w:fill="FFFFFF"/>
          <w:vertAlign w:val="baseline"/>
          <w:lang w:val="en-US" w:eastAsia="zh-CN"/>
        </w:rPr>
        <w:t>3.本项目的特定资格要求：</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82"/>
        <w:jc w:val="both"/>
        <w:textAlignment w:val="baseline"/>
        <w:rPr>
          <w:rFonts w:hint="eastAsia" w:ascii="仿宋" w:hAnsi="仿宋" w:eastAsia="仿宋" w:cs="仿宋"/>
          <w:i w:val="0"/>
          <w:iCs w:val="0"/>
          <w:caps w:val="0"/>
          <w:color w:val="333333"/>
          <w:spacing w:val="0"/>
          <w:sz w:val="24"/>
          <w:szCs w:val="24"/>
          <w:highlight w:val="none"/>
          <w:shd w:val="clear" w:fill="FFFFFF"/>
          <w:vertAlign w:val="baseline"/>
          <w:lang w:val="en-US" w:eastAsia="zh-CN"/>
        </w:rPr>
      </w:pPr>
      <w:r>
        <w:rPr>
          <w:rFonts w:hint="eastAsia" w:ascii="仿宋" w:hAnsi="仿宋" w:eastAsia="仿宋" w:cs="仿宋"/>
          <w:i w:val="0"/>
          <w:iCs w:val="0"/>
          <w:caps w:val="0"/>
          <w:color w:val="333333"/>
          <w:spacing w:val="0"/>
          <w:sz w:val="24"/>
          <w:szCs w:val="24"/>
          <w:highlight w:val="none"/>
          <w:shd w:val="clear" w:fill="FFFFFF"/>
          <w:vertAlign w:val="baseline"/>
          <w:lang w:val="en-US" w:eastAsia="zh-CN"/>
        </w:rPr>
        <w:t>合同包1(桥山国有林管理局2022年重点区域绿化建设项目)特定资格要求如下:</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82"/>
        <w:jc w:val="both"/>
        <w:textAlignment w:val="baseline"/>
        <w:rPr>
          <w:rFonts w:hint="eastAsia" w:ascii="仿宋" w:hAnsi="仿宋" w:eastAsia="仿宋" w:cs="仿宋"/>
          <w:i w:val="0"/>
          <w:iCs w:val="0"/>
          <w:caps w:val="0"/>
          <w:color w:val="333333"/>
          <w:spacing w:val="0"/>
          <w:sz w:val="24"/>
          <w:szCs w:val="24"/>
          <w:highlight w:val="none"/>
          <w:shd w:val="clear" w:fill="FFFFFF"/>
          <w:vertAlign w:val="baseline"/>
          <w:lang w:val="en-US" w:eastAsia="zh-CN"/>
        </w:rPr>
      </w:pPr>
      <w:r>
        <w:rPr>
          <w:rFonts w:hint="eastAsia" w:ascii="仿宋" w:hAnsi="仿宋" w:eastAsia="仿宋" w:cs="仿宋"/>
          <w:i w:val="0"/>
          <w:iCs w:val="0"/>
          <w:caps w:val="0"/>
          <w:color w:val="333333"/>
          <w:spacing w:val="0"/>
          <w:sz w:val="24"/>
          <w:szCs w:val="24"/>
          <w:highlight w:val="none"/>
          <w:shd w:val="clear" w:fill="FFFFFF"/>
          <w:vertAlign w:val="baseline"/>
          <w:lang w:val="en-US" w:eastAsia="zh-CN"/>
        </w:rPr>
        <w:t>1、具有独立承担民事责任能力的法人或其他组织，提供合法有效的统一社会信用代码的营业执照（附年度报告书）或事业单位法人证书等国家规定的相关证明，自然人参与的提供其身份证明； </w:t>
      </w:r>
      <w:r>
        <w:rPr>
          <w:rFonts w:hint="eastAsia" w:ascii="仿宋" w:hAnsi="仿宋" w:eastAsia="仿宋" w:cs="仿宋"/>
          <w:i w:val="0"/>
          <w:iCs w:val="0"/>
          <w:caps w:val="0"/>
          <w:color w:val="333333"/>
          <w:spacing w:val="0"/>
          <w:sz w:val="24"/>
          <w:szCs w:val="24"/>
          <w:highlight w:val="none"/>
          <w:shd w:val="clear" w:fill="FFFFFF"/>
          <w:vertAlign w:val="baseline"/>
          <w:lang w:val="en-US" w:eastAsia="zh-CN"/>
        </w:rPr>
        <w:br w:type="textWrapping"/>
      </w:r>
      <w:r>
        <w:rPr>
          <w:rFonts w:hint="eastAsia" w:ascii="仿宋" w:hAnsi="仿宋" w:eastAsia="仿宋" w:cs="仿宋"/>
          <w:i w:val="0"/>
          <w:iCs w:val="0"/>
          <w:caps w:val="0"/>
          <w:color w:val="333333"/>
          <w:spacing w:val="0"/>
          <w:sz w:val="24"/>
          <w:szCs w:val="24"/>
          <w:highlight w:val="none"/>
          <w:shd w:val="clear" w:fill="FFFFFF"/>
          <w:vertAlign w:val="baseline"/>
          <w:lang w:val="en-US" w:eastAsia="zh-CN"/>
        </w:rPr>
        <w:t xml:space="preserve">    2、法定代表人授权书（附法定代表人身份证复印件）及被授权人身份证（法定代表人直接参加只须提供法定代表人身份证）； </w:t>
      </w:r>
      <w:r>
        <w:rPr>
          <w:rFonts w:hint="eastAsia" w:ascii="仿宋" w:hAnsi="仿宋" w:eastAsia="仿宋" w:cs="仿宋"/>
          <w:i w:val="0"/>
          <w:iCs w:val="0"/>
          <w:caps w:val="0"/>
          <w:color w:val="333333"/>
          <w:spacing w:val="0"/>
          <w:sz w:val="24"/>
          <w:szCs w:val="24"/>
          <w:highlight w:val="none"/>
          <w:shd w:val="clear" w:fill="FFFFFF"/>
          <w:vertAlign w:val="baseline"/>
          <w:lang w:val="en-US" w:eastAsia="zh-CN"/>
        </w:rPr>
        <w:br w:type="textWrapping"/>
      </w:r>
      <w:r>
        <w:rPr>
          <w:rFonts w:hint="eastAsia" w:ascii="仿宋" w:hAnsi="仿宋" w:eastAsia="仿宋" w:cs="仿宋"/>
          <w:i w:val="0"/>
          <w:iCs w:val="0"/>
          <w:caps w:val="0"/>
          <w:color w:val="333333"/>
          <w:spacing w:val="0"/>
          <w:sz w:val="24"/>
          <w:szCs w:val="24"/>
          <w:highlight w:val="none"/>
          <w:shd w:val="clear" w:fill="FFFFFF"/>
          <w:vertAlign w:val="baseline"/>
          <w:lang w:val="en-US" w:eastAsia="zh-CN"/>
        </w:rPr>
        <w:t xml:space="preserve">    3、供应商提供2020年度或2021年度的财务审计报告(成立时间至提交响应文件截止时间不足一年的可提供成立后任意时段的资产负债表)或其基本存款账户开户银行出具的资信证明及基本存款账户开户信息；</w:t>
      </w:r>
      <w:r>
        <w:rPr>
          <w:rFonts w:hint="eastAsia" w:ascii="仿宋" w:hAnsi="仿宋" w:eastAsia="仿宋" w:cs="仿宋"/>
          <w:i w:val="0"/>
          <w:iCs w:val="0"/>
          <w:caps w:val="0"/>
          <w:color w:val="333333"/>
          <w:spacing w:val="0"/>
          <w:sz w:val="24"/>
          <w:szCs w:val="24"/>
          <w:highlight w:val="none"/>
          <w:shd w:val="clear" w:fill="FFFFFF"/>
          <w:vertAlign w:val="baseline"/>
          <w:lang w:val="en-US" w:eastAsia="zh-CN"/>
        </w:rPr>
        <w:br w:type="textWrapping"/>
      </w:r>
      <w:r>
        <w:rPr>
          <w:rFonts w:hint="eastAsia" w:ascii="仿宋" w:hAnsi="仿宋" w:eastAsia="仿宋" w:cs="仿宋"/>
          <w:i w:val="0"/>
          <w:iCs w:val="0"/>
          <w:caps w:val="0"/>
          <w:color w:val="333333"/>
          <w:spacing w:val="0"/>
          <w:sz w:val="24"/>
          <w:szCs w:val="24"/>
          <w:highlight w:val="none"/>
          <w:shd w:val="clear" w:fill="FFFFFF"/>
          <w:vertAlign w:val="baseline"/>
          <w:lang w:val="en-US" w:eastAsia="zh-CN"/>
        </w:rPr>
        <w:t xml:space="preserve">    4、税收缴纳证明：提供已缴纳的本年度任意一个月缴税凭证，依法免税的供应商应提供相关文件证明；</w:t>
      </w:r>
      <w:r>
        <w:rPr>
          <w:rFonts w:hint="eastAsia" w:ascii="仿宋" w:hAnsi="仿宋" w:eastAsia="仿宋" w:cs="仿宋"/>
          <w:i w:val="0"/>
          <w:iCs w:val="0"/>
          <w:caps w:val="0"/>
          <w:color w:val="333333"/>
          <w:spacing w:val="0"/>
          <w:sz w:val="24"/>
          <w:szCs w:val="24"/>
          <w:highlight w:val="none"/>
          <w:shd w:val="clear" w:fill="FFFFFF"/>
          <w:vertAlign w:val="baseline"/>
          <w:lang w:val="en-US" w:eastAsia="zh-CN"/>
        </w:rPr>
        <w:br w:type="textWrapping"/>
      </w:r>
      <w:r>
        <w:rPr>
          <w:rFonts w:hint="eastAsia" w:ascii="仿宋" w:hAnsi="仿宋" w:eastAsia="仿宋" w:cs="仿宋"/>
          <w:i w:val="0"/>
          <w:iCs w:val="0"/>
          <w:caps w:val="0"/>
          <w:color w:val="333333"/>
          <w:spacing w:val="0"/>
          <w:sz w:val="24"/>
          <w:szCs w:val="24"/>
          <w:highlight w:val="none"/>
          <w:shd w:val="clear" w:fill="FFFFFF"/>
          <w:vertAlign w:val="baseline"/>
          <w:lang w:val="en-US" w:eastAsia="zh-CN"/>
        </w:rPr>
        <w:t xml:space="preserve">    5、供应商不得为“信用中国”失信被执行人和重大税收违法失信主体；不得为中国政府采购网政府采购严重违法失信行为记录名单中被财政部门禁止参加政府采购活动的供应商；（提供查询结果网页截图并加盖供应商公章）； </w:t>
      </w:r>
      <w:r>
        <w:rPr>
          <w:rFonts w:hint="eastAsia" w:ascii="仿宋" w:hAnsi="仿宋" w:eastAsia="仿宋" w:cs="仿宋"/>
          <w:i w:val="0"/>
          <w:iCs w:val="0"/>
          <w:caps w:val="0"/>
          <w:color w:val="333333"/>
          <w:spacing w:val="0"/>
          <w:sz w:val="24"/>
          <w:szCs w:val="24"/>
          <w:highlight w:val="none"/>
          <w:shd w:val="clear" w:fill="FFFFFF"/>
          <w:vertAlign w:val="baseline"/>
          <w:lang w:val="en-US" w:eastAsia="zh-CN"/>
        </w:rPr>
        <w:br w:type="textWrapping"/>
      </w:r>
      <w:r>
        <w:rPr>
          <w:rFonts w:hint="eastAsia" w:ascii="仿宋" w:hAnsi="仿宋" w:eastAsia="仿宋" w:cs="仿宋"/>
          <w:i w:val="0"/>
          <w:iCs w:val="0"/>
          <w:caps w:val="0"/>
          <w:color w:val="333333"/>
          <w:spacing w:val="0"/>
          <w:sz w:val="24"/>
          <w:szCs w:val="24"/>
          <w:highlight w:val="none"/>
          <w:shd w:val="clear" w:fill="FFFFFF"/>
          <w:vertAlign w:val="baseline"/>
          <w:lang w:val="en-US" w:eastAsia="zh-CN"/>
        </w:rPr>
        <w:t xml:space="preserve">    6、参加政府采购活动近三年内，在经营活动中没有重大违法记录声明函；</w:t>
      </w:r>
      <w:r>
        <w:rPr>
          <w:rFonts w:hint="eastAsia" w:ascii="仿宋" w:hAnsi="仿宋" w:eastAsia="仿宋" w:cs="仿宋"/>
          <w:i w:val="0"/>
          <w:iCs w:val="0"/>
          <w:caps w:val="0"/>
          <w:color w:val="333333"/>
          <w:spacing w:val="0"/>
          <w:sz w:val="24"/>
          <w:szCs w:val="24"/>
          <w:highlight w:val="none"/>
          <w:shd w:val="clear" w:fill="FFFFFF"/>
          <w:vertAlign w:val="baseline"/>
          <w:lang w:val="en-US" w:eastAsia="zh-CN"/>
        </w:rPr>
        <w:br w:type="textWrapping"/>
      </w:r>
      <w:r>
        <w:rPr>
          <w:rFonts w:hint="eastAsia" w:ascii="仿宋" w:hAnsi="仿宋" w:eastAsia="仿宋" w:cs="仿宋"/>
          <w:i w:val="0"/>
          <w:iCs w:val="0"/>
          <w:caps w:val="0"/>
          <w:color w:val="333333"/>
          <w:spacing w:val="0"/>
          <w:sz w:val="24"/>
          <w:szCs w:val="24"/>
          <w:highlight w:val="none"/>
          <w:shd w:val="clear" w:fill="FFFFFF"/>
          <w:vertAlign w:val="baseline"/>
          <w:lang w:val="en-US" w:eastAsia="zh-CN"/>
        </w:rPr>
        <w:t xml:space="preserve">    7、本项目不接受联合体磋商。</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jc w:val="left"/>
        <w:textAlignment w:val="baseline"/>
        <w:rPr>
          <w:rStyle w:val="20"/>
          <w:rFonts w:hint="eastAsia" w:ascii="仿宋" w:hAnsi="仿宋" w:eastAsia="仿宋" w:cs="仿宋"/>
          <w:b/>
          <w:bCs/>
          <w:i w:val="0"/>
          <w:iCs w:val="0"/>
          <w:caps w:val="0"/>
          <w:color w:val="333333"/>
          <w:spacing w:val="0"/>
          <w:sz w:val="24"/>
          <w:szCs w:val="24"/>
          <w:highlight w:val="none"/>
          <w:shd w:val="clear" w:fill="FFFFFF"/>
          <w:vertAlign w:val="baseline"/>
        </w:rPr>
      </w:pPr>
      <w:r>
        <w:rPr>
          <w:rStyle w:val="20"/>
          <w:rFonts w:hint="eastAsia" w:ascii="仿宋" w:hAnsi="仿宋" w:eastAsia="仿宋" w:cs="仿宋"/>
          <w:b/>
          <w:bCs/>
          <w:i w:val="0"/>
          <w:iCs w:val="0"/>
          <w:caps w:val="0"/>
          <w:color w:val="333333"/>
          <w:spacing w:val="0"/>
          <w:sz w:val="24"/>
          <w:szCs w:val="24"/>
          <w:highlight w:val="none"/>
          <w:shd w:val="clear" w:fill="FFFFFF"/>
          <w:vertAlign w:val="baseline"/>
        </w:rPr>
        <w:t>三、获取采购文件</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82"/>
        <w:jc w:val="both"/>
        <w:textAlignment w:val="baseline"/>
        <w:rPr>
          <w:rFonts w:hint="eastAsia" w:ascii="仿宋" w:hAnsi="仿宋" w:eastAsia="仿宋" w:cs="仿宋"/>
          <w:sz w:val="24"/>
          <w:szCs w:val="24"/>
          <w:highlight w:val="none"/>
        </w:rPr>
      </w:pPr>
      <w:r>
        <w:rPr>
          <w:rFonts w:hint="eastAsia" w:ascii="仿宋" w:hAnsi="仿宋" w:eastAsia="仿宋" w:cs="仿宋"/>
          <w:i w:val="0"/>
          <w:iCs w:val="0"/>
          <w:caps w:val="0"/>
          <w:color w:val="333333"/>
          <w:spacing w:val="0"/>
          <w:sz w:val="24"/>
          <w:szCs w:val="24"/>
          <w:highlight w:val="none"/>
          <w:shd w:val="clear" w:fill="FFFFFF"/>
          <w:vertAlign w:val="baseline"/>
        </w:rPr>
        <w:t>时间： 2022年</w:t>
      </w:r>
      <w:r>
        <w:rPr>
          <w:rFonts w:hint="eastAsia" w:ascii="仿宋" w:hAnsi="仿宋" w:eastAsia="仿宋" w:cs="仿宋"/>
          <w:i w:val="0"/>
          <w:iCs w:val="0"/>
          <w:caps w:val="0"/>
          <w:color w:val="333333"/>
          <w:spacing w:val="0"/>
          <w:sz w:val="24"/>
          <w:szCs w:val="24"/>
          <w:highlight w:val="none"/>
          <w:u w:val="single"/>
          <w:shd w:val="clear" w:fill="FFFFFF"/>
          <w:vertAlign w:val="baseline"/>
          <w:lang w:val="en-US" w:eastAsia="zh-CN"/>
        </w:rPr>
        <w:t>08</w:t>
      </w:r>
      <w:r>
        <w:rPr>
          <w:rFonts w:hint="eastAsia" w:ascii="仿宋" w:hAnsi="仿宋" w:eastAsia="仿宋" w:cs="仿宋"/>
          <w:i w:val="0"/>
          <w:iCs w:val="0"/>
          <w:caps w:val="0"/>
          <w:color w:val="333333"/>
          <w:spacing w:val="0"/>
          <w:sz w:val="24"/>
          <w:szCs w:val="24"/>
          <w:highlight w:val="none"/>
          <w:shd w:val="clear" w:fill="FFFFFF"/>
          <w:vertAlign w:val="baseline"/>
        </w:rPr>
        <w:t>月</w:t>
      </w:r>
      <w:r>
        <w:rPr>
          <w:rFonts w:hint="eastAsia" w:ascii="仿宋" w:hAnsi="仿宋" w:eastAsia="仿宋" w:cs="仿宋"/>
          <w:i w:val="0"/>
          <w:iCs w:val="0"/>
          <w:caps w:val="0"/>
          <w:color w:val="333333"/>
          <w:spacing w:val="0"/>
          <w:sz w:val="24"/>
          <w:szCs w:val="24"/>
          <w:highlight w:val="none"/>
          <w:u w:val="single"/>
          <w:shd w:val="clear" w:fill="FFFFFF"/>
          <w:vertAlign w:val="baseline"/>
          <w:lang w:val="en-US" w:eastAsia="zh-CN"/>
        </w:rPr>
        <w:t>16</w:t>
      </w:r>
      <w:r>
        <w:rPr>
          <w:rFonts w:hint="eastAsia" w:ascii="仿宋" w:hAnsi="仿宋" w:eastAsia="仿宋" w:cs="仿宋"/>
          <w:i w:val="0"/>
          <w:iCs w:val="0"/>
          <w:caps w:val="0"/>
          <w:color w:val="333333"/>
          <w:spacing w:val="0"/>
          <w:sz w:val="24"/>
          <w:szCs w:val="24"/>
          <w:highlight w:val="none"/>
          <w:shd w:val="clear" w:fill="FFFFFF"/>
          <w:vertAlign w:val="baseline"/>
        </w:rPr>
        <w:t>日 至 2022年</w:t>
      </w:r>
      <w:r>
        <w:rPr>
          <w:rFonts w:hint="eastAsia" w:ascii="仿宋" w:hAnsi="仿宋" w:eastAsia="仿宋" w:cs="仿宋"/>
          <w:i w:val="0"/>
          <w:iCs w:val="0"/>
          <w:caps w:val="0"/>
          <w:color w:val="333333"/>
          <w:spacing w:val="0"/>
          <w:sz w:val="24"/>
          <w:szCs w:val="24"/>
          <w:highlight w:val="none"/>
          <w:u w:val="single"/>
          <w:shd w:val="clear" w:fill="FFFFFF"/>
          <w:vertAlign w:val="baseline"/>
          <w:lang w:val="en-US" w:eastAsia="zh-CN"/>
        </w:rPr>
        <w:t>08</w:t>
      </w:r>
      <w:r>
        <w:rPr>
          <w:rFonts w:hint="eastAsia" w:ascii="仿宋" w:hAnsi="仿宋" w:eastAsia="仿宋" w:cs="仿宋"/>
          <w:i w:val="0"/>
          <w:iCs w:val="0"/>
          <w:caps w:val="0"/>
          <w:color w:val="333333"/>
          <w:spacing w:val="0"/>
          <w:sz w:val="24"/>
          <w:szCs w:val="24"/>
          <w:highlight w:val="none"/>
          <w:shd w:val="clear" w:fill="FFFFFF"/>
          <w:vertAlign w:val="baseline"/>
        </w:rPr>
        <w:t>月</w:t>
      </w:r>
      <w:r>
        <w:rPr>
          <w:rFonts w:hint="eastAsia" w:ascii="仿宋" w:hAnsi="仿宋" w:eastAsia="仿宋" w:cs="仿宋"/>
          <w:i w:val="0"/>
          <w:iCs w:val="0"/>
          <w:caps w:val="0"/>
          <w:color w:val="333333"/>
          <w:spacing w:val="0"/>
          <w:sz w:val="24"/>
          <w:szCs w:val="24"/>
          <w:highlight w:val="none"/>
          <w:u w:val="single"/>
          <w:shd w:val="clear" w:fill="FFFFFF"/>
          <w:vertAlign w:val="baseline"/>
          <w:lang w:val="en-US" w:eastAsia="zh-CN"/>
        </w:rPr>
        <w:t>22</w:t>
      </w:r>
      <w:r>
        <w:rPr>
          <w:rFonts w:hint="eastAsia" w:ascii="仿宋" w:hAnsi="仿宋" w:eastAsia="仿宋" w:cs="仿宋"/>
          <w:i w:val="0"/>
          <w:iCs w:val="0"/>
          <w:caps w:val="0"/>
          <w:color w:val="333333"/>
          <w:spacing w:val="0"/>
          <w:sz w:val="24"/>
          <w:szCs w:val="24"/>
          <w:highlight w:val="none"/>
          <w:shd w:val="clear" w:fill="FFFFFF"/>
          <w:vertAlign w:val="baseline"/>
        </w:rPr>
        <w:t>日 ，每天上午 09:00 至 12:00 ，下午 14:00 至 17:00（北京时间,法定节假日除外）</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80" w:firstLineChars="200"/>
        <w:jc w:val="left"/>
        <w:textAlignment w:val="baseline"/>
        <w:rPr>
          <w:rFonts w:hint="eastAsia" w:ascii="仿宋" w:hAnsi="仿宋" w:eastAsia="仿宋" w:cs="仿宋"/>
          <w:b w:val="0"/>
          <w:bCs w:val="0"/>
          <w:i w:val="0"/>
          <w:iCs w:val="0"/>
          <w:caps w:val="0"/>
          <w:color w:val="333333"/>
          <w:spacing w:val="0"/>
          <w:kern w:val="0"/>
          <w:sz w:val="24"/>
          <w:szCs w:val="24"/>
          <w:highlight w:val="none"/>
          <w:shd w:val="clear" w:fill="FFFFFF"/>
          <w:vertAlign w:val="baseline"/>
          <w:lang w:val="en-US" w:eastAsia="zh-CN" w:bidi="ar"/>
        </w:rPr>
      </w:pPr>
      <w:r>
        <w:rPr>
          <w:rFonts w:hint="eastAsia" w:ascii="仿宋" w:hAnsi="仿宋" w:eastAsia="仿宋" w:cs="仿宋"/>
          <w:b w:val="0"/>
          <w:bCs w:val="0"/>
          <w:i w:val="0"/>
          <w:iCs w:val="0"/>
          <w:caps w:val="0"/>
          <w:color w:val="333333"/>
          <w:spacing w:val="0"/>
          <w:kern w:val="0"/>
          <w:sz w:val="24"/>
          <w:szCs w:val="24"/>
          <w:highlight w:val="none"/>
          <w:shd w:val="clear" w:fill="FFFFFF"/>
          <w:vertAlign w:val="baseline"/>
          <w:lang w:val="en-US" w:eastAsia="zh-CN" w:bidi="ar"/>
        </w:rPr>
        <w:t>方式：现场获取</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80" w:firstLineChars="200"/>
        <w:jc w:val="left"/>
        <w:textAlignment w:val="baseline"/>
        <w:rPr>
          <w:rFonts w:hint="eastAsia" w:ascii="仿宋" w:hAnsi="仿宋" w:eastAsia="仿宋" w:cs="仿宋"/>
          <w:b w:val="0"/>
          <w:bCs w:val="0"/>
          <w:i w:val="0"/>
          <w:iCs w:val="0"/>
          <w:caps w:val="0"/>
          <w:color w:val="333333"/>
          <w:spacing w:val="0"/>
          <w:kern w:val="0"/>
          <w:sz w:val="24"/>
          <w:szCs w:val="24"/>
          <w:highlight w:val="none"/>
          <w:shd w:val="clear" w:fill="FFFFFF"/>
          <w:vertAlign w:val="baseline"/>
          <w:lang w:val="en-US" w:eastAsia="zh-CN" w:bidi="ar"/>
        </w:rPr>
      </w:pPr>
      <w:r>
        <w:rPr>
          <w:rFonts w:hint="eastAsia" w:ascii="仿宋" w:hAnsi="仿宋" w:eastAsia="仿宋" w:cs="仿宋"/>
          <w:b w:val="0"/>
          <w:bCs w:val="0"/>
          <w:i w:val="0"/>
          <w:iCs w:val="0"/>
          <w:caps w:val="0"/>
          <w:color w:val="333333"/>
          <w:spacing w:val="0"/>
          <w:kern w:val="0"/>
          <w:sz w:val="24"/>
          <w:szCs w:val="24"/>
          <w:highlight w:val="none"/>
          <w:shd w:val="clear" w:fill="FFFFFF"/>
          <w:vertAlign w:val="baseline"/>
          <w:lang w:val="en-US" w:eastAsia="zh-CN" w:bidi="ar"/>
        </w:rPr>
        <w:t>售价：免费获取</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jc w:val="left"/>
        <w:textAlignment w:val="baseline"/>
        <w:rPr>
          <w:rStyle w:val="20"/>
          <w:rFonts w:hint="eastAsia" w:ascii="仿宋" w:hAnsi="仿宋" w:eastAsia="仿宋" w:cs="仿宋"/>
          <w:b/>
          <w:bCs/>
          <w:i w:val="0"/>
          <w:iCs w:val="0"/>
          <w:caps w:val="0"/>
          <w:color w:val="333333"/>
          <w:spacing w:val="0"/>
          <w:sz w:val="24"/>
          <w:szCs w:val="24"/>
          <w:highlight w:val="none"/>
          <w:shd w:val="clear" w:fill="FFFFFF"/>
          <w:vertAlign w:val="baseline"/>
        </w:rPr>
      </w:pPr>
      <w:r>
        <w:rPr>
          <w:rStyle w:val="20"/>
          <w:rFonts w:hint="eastAsia" w:ascii="仿宋" w:hAnsi="仿宋" w:eastAsia="仿宋" w:cs="仿宋"/>
          <w:b/>
          <w:bCs/>
          <w:i w:val="0"/>
          <w:iCs w:val="0"/>
          <w:caps w:val="0"/>
          <w:color w:val="333333"/>
          <w:spacing w:val="0"/>
          <w:sz w:val="24"/>
          <w:szCs w:val="24"/>
          <w:highlight w:val="none"/>
          <w:shd w:val="clear" w:fill="FFFFFF"/>
          <w:vertAlign w:val="baseline"/>
        </w:rPr>
        <w:t>四、响应文件提交</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82"/>
        <w:jc w:val="both"/>
        <w:textAlignment w:val="baseline"/>
        <w:rPr>
          <w:rFonts w:hint="eastAsia" w:ascii="仿宋" w:hAnsi="仿宋" w:eastAsia="仿宋" w:cs="仿宋"/>
          <w:sz w:val="24"/>
          <w:szCs w:val="24"/>
          <w:highlight w:val="none"/>
        </w:rPr>
      </w:pPr>
      <w:r>
        <w:rPr>
          <w:rFonts w:hint="eastAsia" w:ascii="仿宋" w:hAnsi="仿宋" w:eastAsia="仿宋" w:cs="仿宋"/>
          <w:i w:val="0"/>
          <w:iCs w:val="0"/>
          <w:caps w:val="0"/>
          <w:color w:val="333333"/>
          <w:spacing w:val="0"/>
          <w:sz w:val="24"/>
          <w:szCs w:val="24"/>
          <w:highlight w:val="none"/>
          <w:shd w:val="clear" w:fill="FFFFFF"/>
          <w:vertAlign w:val="baseline"/>
        </w:rPr>
        <w:t>截止时间： 2022年</w:t>
      </w:r>
      <w:r>
        <w:rPr>
          <w:rFonts w:hint="eastAsia" w:ascii="仿宋" w:hAnsi="仿宋" w:eastAsia="仿宋" w:cs="仿宋"/>
          <w:i w:val="0"/>
          <w:iCs w:val="0"/>
          <w:caps w:val="0"/>
          <w:color w:val="333333"/>
          <w:spacing w:val="0"/>
          <w:sz w:val="24"/>
          <w:szCs w:val="24"/>
          <w:highlight w:val="none"/>
          <w:u w:val="single"/>
          <w:shd w:val="clear" w:fill="FFFFFF"/>
          <w:vertAlign w:val="baseline"/>
          <w:lang w:val="en-US" w:eastAsia="zh-CN"/>
        </w:rPr>
        <w:t>08</w:t>
      </w:r>
      <w:r>
        <w:rPr>
          <w:rFonts w:hint="eastAsia" w:ascii="仿宋" w:hAnsi="仿宋" w:eastAsia="仿宋" w:cs="仿宋"/>
          <w:i w:val="0"/>
          <w:iCs w:val="0"/>
          <w:caps w:val="0"/>
          <w:color w:val="333333"/>
          <w:spacing w:val="0"/>
          <w:sz w:val="24"/>
          <w:szCs w:val="24"/>
          <w:highlight w:val="none"/>
          <w:shd w:val="clear" w:fill="FFFFFF"/>
          <w:vertAlign w:val="baseline"/>
        </w:rPr>
        <w:t>月</w:t>
      </w:r>
      <w:r>
        <w:rPr>
          <w:rFonts w:hint="eastAsia" w:ascii="仿宋" w:hAnsi="仿宋" w:eastAsia="仿宋" w:cs="仿宋"/>
          <w:i w:val="0"/>
          <w:iCs w:val="0"/>
          <w:caps w:val="0"/>
          <w:color w:val="333333"/>
          <w:spacing w:val="0"/>
          <w:sz w:val="24"/>
          <w:szCs w:val="24"/>
          <w:highlight w:val="none"/>
          <w:u w:val="single"/>
          <w:shd w:val="clear" w:fill="FFFFFF"/>
          <w:vertAlign w:val="baseline"/>
          <w:lang w:val="en-US" w:eastAsia="zh-CN"/>
        </w:rPr>
        <w:t xml:space="preserve"> 26 </w:t>
      </w:r>
      <w:r>
        <w:rPr>
          <w:rFonts w:hint="eastAsia" w:ascii="仿宋" w:hAnsi="仿宋" w:eastAsia="仿宋" w:cs="仿宋"/>
          <w:i w:val="0"/>
          <w:iCs w:val="0"/>
          <w:caps w:val="0"/>
          <w:color w:val="333333"/>
          <w:spacing w:val="0"/>
          <w:sz w:val="24"/>
          <w:szCs w:val="24"/>
          <w:highlight w:val="none"/>
          <w:shd w:val="clear" w:fill="FFFFFF"/>
          <w:vertAlign w:val="baseline"/>
        </w:rPr>
        <w:t>日 </w:t>
      </w:r>
      <w:r>
        <w:rPr>
          <w:rFonts w:hint="eastAsia" w:ascii="仿宋" w:hAnsi="仿宋" w:eastAsia="仿宋" w:cs="仿宋"/>
          <w:i w:val="0"/>
          <w:iCs w:val="0"/>
          <w:caps w:val="0"/>
          <w:color w:val="333333"/>
          <w:spacing w:val="0"/>
          <w:sz w:val="24"/>
          <w:szCs w:val="24"/>
          <w:highlight w:val="none"/>
          <w:u w:val="single"/>
          <w:shd w:val="clear" w:fill="FFFFFF"/>
          <w:vertAlign w:val="baseline"/>
          <w:lang w:val="en-US" w:eastAsia="zh-CN"/>
        </w:rPr>
        <w:t xml:space="preserve"> 09  </w:t>
      </w:r>
      <w:r>
        <w:rPr>
          <w:rFonts w:hint="eastAsia" w:ascii="仿宋" w:hAnsi="仿宋" w:eastAsia="仿宋" w:cs="仿宋"/>
          <w:i w:val="0"/>
          <w:iCs w:val="0"/>
          <w:caps w:val="0"/>
          <w:color w:val="333333"/>
          <w:spacing w:val="0"/>
          <w:sz w:val="24"/>
          <w:szCs w:val="24"/>
          <w:highlight w:val="none"/>
          <w:shd w:val="clear" w:fill="FFFFFF"/>
          <w:vertAlign w:val="baseline"/>
        </w:rPr>
        <w:t> 时 </w:t>
      </w:r>
      <w:r>
        <w:rPr>
          <w:rFonts w:hint="eastAsia" w:ascii="仿宋" w:hAnsi="仿宋" w:eastAsia="仿宋" w:cs="仿宋"/>
          <w:i w:val="0"/>
          <w:iCs w:val="0"/>
          <w:caps w:val="0"/>
          <w:color w:val="333333"/>
          <w:spacing w:val="0"/>
          <w:sz w:val="24"/>
          <w:szCs w:val="24"/>
          <w:highlight w:val="none"/>
          <w:u w:val="single"/>
          <w:shd w:val="clear" w:fill="FFFFFF"/>
          <w:vertAlign w:val="baseline"/>
          <w:lang w:val="en-US" w:eastAsia="zh-CN"/>
        </w:rPr>
        <w:t xml:space="preserve"> 00  </w:t>
      </w:r>
      <w:r>
        <w:rPr>
          <w:rFonts w:hint="eastAsia" w:ascii="仿宋" w:hAnsi="仿宋" w:eastAsia="仿宋" w:cs="仿宋"/>
          <w:i w:val="0"/>
          <w:iCs w:val="0"/>
          <w:caps w:val="0"/>
          <w:color w:val="333333"/>
          <w:spacing w:val="0"/>
          <w:sz w:val="24"/>
          <w:szCs w:val="24"/>
          <w:highlight w:val="none"/>
          <w:shd w:val="clear" w:fill="FFFFFF"/>
          <w:vertAlign w:val="baseline"/>
        </w:rPr>
        <w:t> 分 </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82"/>
        <w:jc w:val="both"/>
        <w:textAlignment w:val="baseline"/>
        <w:rPr>
          <w:rFonts w:hint="eastAsia" w:ascii="仿宋" w:hAnsi="仿宋" w:eastAsia="仿宋" w:cs="仿宋"/>
          <w:sz w:val="24"/>
          <w:szCs w:val="24"/>
          <w:highlight w:val="none"/>
        </w:rPr>
      </w:pPr>
      <w:r>
        <w:rPr>
          <w:rFonts w:hint="eastAsia" w:ascii="仿宋" w:hAnsi="仿宋" w:eastAsia="仿宋" w:cs="仿宋"/>
          <w:i w:val="0"/>
          <w:iCs w:val="0"/>
          <w:caps w:val="0"/>
          <w:color w:val="333333"/>
          <w:spacing w:val="0"/>
          <w:sz w:val="24"/>
          <w:szCs w:val="24"/>
          <w:highlight w:val="none"/>
          <w:shd w:val="clear" w:fill="FFFFFF"/>
          <w:vertAlign w:val="baseline"/>
        </w:rPr>
        <w:t>地点：延安市公共资源交易中心交易</w:t>
      </w:r>
      <w:r>
        <w:rPr>
          <w:rFonts w:hint="eastAsia" w:ascii="仿宋" w:hAnsi="仿宋" w:eastAsia="仿宋" w:cs="仿宋"/>
          <w:i w:val="0"/>
          <w:iCs w:val="0"/>
          <w:caps w:val="0"/>
          <w:color w:val="333333"/>
          <w:spacing w:val="0"/>
          <w:sz w:val="24"/>
          <w:szCs w:val="24"/>
          <w:highlight w:val="none"/>
          <w:u w:val="single"/>
          <w:shd w:val="clear" w:fill="FFFFFF"/>
          <w:vertAlign w:val="baseline"/>
        </w:rPr>
        <w:t> </w:t>
      </w:r>
      <w:r>
        <w:rPr>
          <w:rFonts w:hint="eastAsia" w:ascii="仿宋" w:hAnsi="仿宋" w:eastAsia="仿宋" w:cs="仿宋"/>
          <w:i w:val="0"/>
          <w:iCs w:val="0"/>
          <w:caps w:val="0"/>
          <w:color w:val="333333"/>
          <w:spacing w:val="0"/>
          <w:sz w:val="24"/>
          <w:szCs w:val="24"/>
          <w:highlight w:val="none"/>
          <w:u w:val="single"/>
          <w:shd w:val="clear" w:fill="FFFFFF"/>
          <w:vertAlign w:val="baseline"/>
          <w:lang w:val="en-US" w:eastAsia="zh-CN"/>
        </w:rPr>
        <w:t>二</w:t>
      </w:r>
      <w:r>
        <w:rPr>
          <w:rFonts w:hint="eastAsia" w:ascii="仿宋" w:hAnsi="仿宋" w:eastAsia="仿宋" w:cs="仿宋"/>
          <w:i w:val="0"/>
          <w:iCs w:val="0"/>
          <w:caps w:val="0"/>
          <w:color w:val="333333"/>
          <w:spacing w:val="0"/>
          <w:sz w:val="24"/>
          <w:szCs w:val="24"/>
          <w:highlight w:val="none"/>
          <w:u w:val="single"/>
          <w:shd w:val="clear" w:fill="FFFFFF"/>
          <w:vertAlign w:val="baseline"/>
        </w:rPr>
        <w:t> </w:t>
      </w:r>
      <w:r>
        <w:rPr>
          <w:rFonts w:hint="eastAsia" w:ascii="仿宋" w:hAnsi="仿宋" w:eastAsia="仿宋" w:cs="仿宋"/>
          <w:i w:val="0"/>
          <w:iCs w:val="0"/>
          <w:caps w:val="0"/>
          <w:color w:val="333333"/>
          <w:spacing w:val="0"/>
          <w:sz w:val="24"/>
          <w:szCs w:val="24"/>
          <w:highlight w:val="none"/>
          <w:shd w:val="clear" w:fill="FFFFFF"/>
          <w:vertAlign w:val="baseline"/>
        </w:rPr>
        <w:t>厅</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jc w:val="left"/>
        <w:textAlignment w:val="baseline"/>
        <w:rPr>
          <w:rStyle w:val="20"/>
          <w:rFonts w:hint="eastAsia" w:ascii="仿宋" w:hAnsi="仿宋" w:eastAsia="仿宋" w:cs="仿宋"/>
          <w:b/>
          <w:bCs/>
          <w:i w:val="0"/>
          <w:iCs w:val="0"/>
          <w:caps w:val="0"/>
          <w:color w:val="333333"/>
          <w:spacing w:val="0"/>
          <w:sz w:val="24"/>
          <w:szCs w:val="24"/>
          <w:highlight w:val="none"/>
          <w:shd w:val="clear" w:fill="FFFFFF"/>
          <w:vertAlign w:val="baseline"/>
        </w:rPr>
      </w:pPr>
      <w:r>
        <w:rPr>
          <w:rStyle w:val="20"/>
          <w:rFonts w:hint="eastAsia" w:ascii="仿宋" w:hAnsi="仿宋" w:eastAsia="仿宋" w:cs="仿宋"/>
          <w:b/>
          <w:bCs/>
          <w:i w:val="0"/>
          <w:iCs w:val="0"/>
          <w:caps w:val="0"/>
          <w:color w:val="333333"/>
          <w:spacing w:val="0"/>
          <w:sz w:val="24"/>
          <w:szCs w:val="24"/>
          <w:highlight w:val="none"/>
          <w:shd w:val="clear" w:fill="FFFFFF"/>
          <w:vertAlign w:val="baseline"/>
        </w:rPr>
        <w:t>五、开启</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82"/>
        <w:jc w:val="both"/>
        <w:textAlignment w:val="baseline"/>
        <w:rPr>
          <w:rFonts w:hint="eastAsia" w:ascii="仿宋" w:hAnsi="仿宋" w:eastAsia="仿宋" w:cs="仿宋"/>
          <w:sz w:val="24"/>
          <w:szCs w:val="24"/>
          <w:highlight w:val="none"/>
        </w:rPr>
      </w:pPr>
      <w:r>
        <w:rPr>
          <w:rFonts w:hint="eastAsia" w:ascii="仿宋" w:hAnsi="仿宋" w:eastAsia="仿宋" w:cs="仿宋"/>
          <w:i w:val="0"/>
          <w:iCs w:val="0"/>
          <w:caps w:val="0"/>
          <w:color w:val="333333"/>
          <w:spacing w:val="0"/>
          <w:sz w:val="24"/>
          <w:szCs w:val="24"/>
          <w:highlight w:val="none"/>
          <w:shd w:val="clear" w:fill="FFFFFF"/>
          <w:vertAlign w:val="baseline"/>
        </w:rPr>
        <w:t>截止时间： 2022年</w:t>
      </w:r>
      <w:r>
        <w:rPr>
          <w:rFonts w:hint="eastAsia" w:ascii="仿宋" w:hAnsi="仿宋" w:eastAsia="仿宋" w:cs="仿宋"/>
          <w:i w:val="0"/>
          <w:iCs w:val="0"/>
          <w:caps w:val="0"/>
          <w:color w:val="333333"/>
          <w:spacing w:val="0"/>
          <w:sz w:val="24"/>
          <w:szCs w:val="24"/>
          <w:highlight w:val="none"/>
          <w:u w:val="single"/>
          <w:shd w:val="clear" w:fill="FFFFFF"/>
          <w:vertAlign w:val="baseline"/>
          <w:lang w:val="en-US" w:eastAsia="zh-CN"/>
        </w:rPr>
        <w:t>08</w:t>
      </w:r>
      <w:r>
        <w:rPr>
          <w:rFonts w:hint="eastAsia" w:ascii="仿宋" w:hAnsi="仿宋" w:eastAsia="仿宋" w:cs="仿宋"/>
          <w:i w:val="0"/>
          <w:iCs w:val="0"/>
          <w:caps w:val="0"/>
          <w:color w:val="333333"/>
          <w:spacing w:val="0"/>
          <w:sz w:val="24"/>
          <w:szCs w:val="24"/>
          <w:highlight w:val="none"/>
          <w:shd w:val="clear" w:fill="FFFFFF"/>
          <w:vertAlign w:val="baseline"/>
        </w:rPr>
        <w:t>月</w:t>
      </w:r>
      <w:r>
        <w:rPr>
          <w:rFonts w:hint="eastAsia" w:ascii="仿宋" w:hAnsi="仿宋" w:eastAsia="仿宋" w:cs="仿宋"/>
          <w:i w:val="0"/>
          <w:iCs w:val="0"/>
          <w:caps w:val="0"/>
          <w:color w:val="333333"/>
          <w:spacing w:val="0"/>
          <w:sz w:val="24"/>
          <w:szCs w:val="24"/>
          <w:highlight w:val="none"/>
          <w:u w:val="single"/>
          <w:shd w:val="clear" w:fill="FFFFFF"/>
          <w:vertAlign w:val="baseline"/>
          <w:lang w:val="en-US" w:eastAsia="zh-CN"/>
        </w:rPr>
        <w:t xml:space="preserve"> 26 </w:t>
      </w:r>
      <w:r>
        <w:rPr>
          <w:rFonts w:hint="eastAsia" w:ascii="仿宋" w:hAnsi="仿宋" w:eastAsia="仿宋" w:cs="仿宋"/>
          <w:i w:val="0"/>
          <w:iCs w:val="0"/>
          <w:caps w:val="0"/>
          <w:color w:val="333333"/>
          <w:spacing w:val="0"/>
          <w:sz w:val="24"/>
          <w:szCs w:val="24"/>
          <w:highlight w:val="none"/>
          <w:shd w:val="clear" w:fill="FFFFFF"/>
          <w:vertAlign w:val="baseline"/>
        </w:rPr>
        <w:t>日 </w:t>
      </w:r>
      <w:r>
        <w:rPr>
          <w:rFonts w:hint="eastAsia" w:ascii="仿宋" w:hAnsi="仿宋" w:eastAsia="仿宋" w:cs="仿宋"/>
          <w:i w:val="0"/>
          <w:iCs w:val="0"/>
          <w:caps w:val="0"/>
          <w:color w:val="333333"/>
          <w:spacing w:val="0"/>
          <w:sz w:val="24"/>
          <w:szCs w:val="24"/>
          <w:highlight w:val="none"/>
          <w:u w:val="single"/>
          <w:shd w:val="clear" w:fill="FFFFFF"/>
          <w:vertAlign w:val="baseline"/>
          <w:lang w:val="en-US" w:eastAsia="zh-CN"/>
        </w:rPr>
        <w:t xml:space="preserve"> 09  </w:t>
      </w:r>
      <w:r>
        <w:rPr>
          <w:rFonts w:hint="eastAsia" w:ascii="仿宋" w:hAnsi="仿宋" w:eastAsia="仿宋" w:cs="仿宋"/>
          <w:i w:val="0"/>
          <w:iCs w:val="0"/>
          <w:caps w:val="0"/>
          <w:color w:val="333333"/>
          <w:spacing w:val="0"/>
          <w:sz w:val="24"/>
          <w:szCs w:val="24"/>
          <w:highlight w:val="none"/>
          <w:shd w:val="clear" w:fill="FFFFFF"/>
          <w:vertAlign w:val="baseline"/>
        </w:rPr>
        <w:t> 时 </w:t>
      </w:r>
      <w:r>
        <w:rPr>
          <w:rFonts w:hint="eastAsia" w:ascii="仿宋" w:hAnsi="仿宋" w:eastAsia="仿宋" w:cs="仿宋"/>
          <w:i w:val="0"/>
          <w:iCs w:val="0"/>
          <w:caps w:val="0"/>
          <w:color w:val="333333"/>
          <w:spacing w:val="0"/>
          <w:sz w:val="24"/>
          <w:szCs w:val="24"/>
          <w:highlight w:val="none"/>
          <w:u w:val="single"/>
          <w:shd w:val="clear" w:fill="FFFFFF"/>
          <w:vertAlign w:val="baseline"/>
          <w:lang w:val="en-US" w:eastAsia="zh-CN"/>
        </w:rPr>
        <w:t xml:space="preserve"> 00  </w:t>
      </w:r>
      <w:r>
        <w:rPr>
          <w:rFonts w:hint="eastAsia" w:ascii="仿宋" w:hAnsi="仿宋" w:eastAsia="仿宋" w:cs="仿宋"/>
          <w:i w:val="0"/>
          <w:iCs w:val="0"/>
          <w:caps w:val="0"/>
          <w:color w:val="333333"/>
          <w:spacing w:val="0"/>
          <w:sz w:val="24"/>
          <w:szCs w:val="24"/>
          <w:highlight w:val="none"/>
          <w:shd w:val="clear" w:fill="FFFFFF"/>
          <w:vertAlign w:val="baseline"/>
        </w:rPr>
        <w:t> 分</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82"/>
        <w:jc w:val="both"/>
        <w:textAlignment w:val="baseline"/>
        <w:rPr>
          <w:rFonts w:hint="eastAsia" w:ascii="仿宋" w:hAnsi="仿宋" w:eastAsia="仿宋" w:cs="仿宋"/>
          <w:sz w:val="24"/>
          <w:szCs w:val="24"/>
          <w:highlight w:val="none"/>
        </w:rPr>
      </w:pPr>
      <w:r>
        <w:rPr>
          <w:rFonts w:hint="eastAsia" w:ascii="仿宋" w:hAnsi="仿宋" w:eastAsia="仿宋" w:cs="仿宋"/>
          <w:i w:val="0"/>
          <w:iCs w:val="0"/>
          <w:caps w:val="0"/>
          <w:color w:val="333333"/>
          <w:spacing w:val="0"/>
          <w:sz w:val="24"/>
          <w:szCs w:val="24"/>
          <w:highlight w:val="none"/>
          <w:shd w:val="clear" w:fill="FFFFFF"/>
          <w:vertAlign w:val="baseline"/>
        </w:rPr>
        <w:t>地点：延安市公共资源交易中心交易 </w:t>
      </w:r>
      <w:r>
        <w:rPr>
          <w:rFonts w:hint="eastAsia" w:ascii="仿宋" w:hAnsi="仿宋" w:eastAsia="仿宋" w:cs="仿宋"/>
          <w:i w:val="0"/>
          <w:iCs w:val="0"/>
          <w:caps w:val="0"/>
          <w:color w:val="333333"/>
          <w:spacing w:val="0"/>
          <w:sz w:val="24"/>
          <w:szCs w:val="24"/>
          <w:highlight w:val="none"/>
          <w:u w:val="single"/>
          <w:shd w:val="clear" w:fill="FFFFFF"/>
          <w:vertAlign w:val="baseline"/>
        </w:rPr>
        <w:t> </w:t>
      </w:r>
      <w:r>
        <w:rPr>
          <w:rFonts w:hint="eastAsia" w:ascii="仿宋" w:hAnsi="仿宋" w:eastAsia="仿宋" w:cs="仿宋"/>
          <w:i w:val="0"/>
          <w:iCs w:val="0"/>
          <w:caps w:val="0"/>
          <w:color w:val="333333"/>
          <w:spacing w:val="0"/>
          <w:sz w:val="24"/>
          <w:szCs w:val="24"/>
          <w:highlight w:val="none"/>
          <w:u w:val="single"/>
          <w:shd w:val="clear" w:fill="FFFFFF"/>
          <w:vertAlign w:val="baseline"/>
          <w:lang w:val="en-US" w:eastAsia="zh-CN"/>
        </w:rPr>
        <w:t>二</w:t>
      </w:r>
      <w:r>
        <w:rPr>
          <w:rFonts w:hint="eastAsia" w:ascii="仿宋" w:hAnsi="仿宋" w:eastAsia="仿宋" w:cs="仿宋"/>
          <w:i w:val="0"/>
          <w:iCs w:val="0"/>
          <w:caps w:val="0"/>
          <w:color w:val="333333"/>
          <w:spacing w:val="0"/>
          <w:sz w:val="24"/>
          <w:szCs w:val="24"/>
          <w:highlight w:val="none"/>
          <w:u w:val="single"/>
          <w:shd w:val="clear" w:fill="FFFFFF"/>
          <w:vertAlign w:val="baseline"/>
        </w:rPr>
        <w:t> </w:t>
      </w:r>
      <w:r>
        <w:rPr>
          <w:rFonts w:hint="eastAsia" w:ascii="仿宋" w:hAnsi="仿宋" w:eastAsia="仿宋" w:cs="仿宋"/>
          <w:i w:val="0"/>
          <w:iCs w:val="0"/>
          <w:caps w:val="0"/>
          <w:color w:val="333333"/>
          <w:spacing w:val="0"/>
          <w:sz w:val="24"/>
          <w:szCs w:val="24"/>
          <w:highlight w:val="none"/>
          <w:shd w:val="clear" w:fill="FFFFFF"/>
          <w:vertAlign w:val="baseline"/>
        </w:rPr>
        <w:t> 厅</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jc w:val="left"/>
        <w:textAlignment w:val="baseline"/>
        <w:rPr>
          <w:rStyle w:val="20"/>
          <w:rFonts w:hint="eastAsia" w:ascii="仿宋" w:hAnsi="仿宋" w:eastAsia="仿宋" w:cs="仿宋"/>
          <w:b/>
          <w:bCs/>
          <w:i w:val="0"/>
          <w:iCs w:val="0"/>
          <w:caps w:val="0"/>
          <w:color w:val="333333"/>
          <w:spacing w:val="0"/>
          <w:sz w:val="24"/>
          <w:szCs w:val="24"/>
          <w:highlight w:val="none"/>
          <w:shd w:val="clear" w:fill="FFFFFF"/>
          <w:vertAlign w:val="baseline"/>
        </w:rPr>
      </w:pPr>
      <w:r>
        <w:rPr>
          <w:rStyle w:val="20"/>
          <w:rFonts w:hint="eastAsia" w:ascii="仿宋" w:hAnsi="仿宋" w:eastAsia="仿宋" w:cs="仿宋"/>
          <w:b/>
          <w:bCs/>
          <w:i w:val="0"/>
          <w:iCs w:val="0"/>
          <w:caps w:val="0"/>
          <w:color w:val="333333"/>
          <w:spacing w:val="0"/>
          <w:sz w:val="24"/>
          <w:szCs w:val="24"/>
          <w:highlight w:val="none"/>
          <w:shd w:val="clear" w:fill="FFFFFF"/>
          <w:vertAlign w:val="baseline"/>
        </w:rPr>
        <w:t>六、公告期限</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82"/>
        <w:jc w:val="both"/>
        <w:textAlignment w:val="baseline"/>
        <w:rPr>
          <w:rFonts w:hint="eastAsia" w:ascii="仿宋" w:hAnsi="仿宋" w:eastAsia="仿宋" w:cs="仿宋"/>
          <w:i w:val="0"/>
          <w:iCs w:val="0"/>
          <w:caps w:val="0"/>
          <w:color w:val="333333"/>
          <w:spacing w:val="0"/>
          <w:sz w:val="24"/>
          <w:szCs w:val="24"/>
          <w:highlight w:val="none"/>
          <w:shd w:val="clear" w:fill="FFFFFF"/>
          <w:vertAlign w:val="baseline"/>
          <w:lang w:val="en-US" w:eastAsia="zh-CN"/>
        </w:rPr>
      </w:pPr>
      <w:r>
        <w:rPr>
          <w:rFonts w:hint="eastAsia" w:ascii="仿宋" w:hAnsi="仿宋" w:eastAsia="仿宋" w:cs="仿宋"/>
          <w:i w:val="0"/>
          <w:iCs w:val="0"/>
          <w:caps w:val="0"/>
          <w:color w:val="333333"/>
          <w:spacing w:val="0"/>
          <w:sz w:val="24"/>
          <w:szCs w:val="24"/>
          <w:highlight w:val="none"/>
          <w:shd w:val="clear" w:fill="FFFFFF"/>
          <w:vertAlign w:val="baseline"/>
          <w:lang w:val="en-US" w:eastAsia="zh-CN"/>
        </w:rPr>
        <w:t>自本公告发布之日起3个工作日。</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jc w:val="left"/>
        <w:textAlignment w:val="baseline"/>
        <w:rPr>
          <w:rStyle w:val="20"/>
          <w:rFonts w:hint="eastAsia" w:ascii="仿宋" w:hAnsi="仿宋" w:eastAsia="仿宋" w:cs="仿宋"/>
          <w:b/>
          <w:bCs/>
          <w:i w:val="0"/>
          <w:iCs w:val="0"/>
          <w:caps w:val="0"/>
          <w:color w:val="333333"/>
          <w:spacing w:val="0"/>
          <w:sz w:val="24"/>
          <w:szCs w:val="24"/>
          <w:highlight w:val="none"/>
          <w:shd w:val="clear" w:fill="FFFFFF"/>
          <w:vertAlign w:val="baseline"/>
        </w:rPr>
      </w:pPr>
      <w:r>
        <w:rPr>
          <w:rStyle w:val="20"/>
          <w:rFonts w:hint="eastAsia" w:ascii="仿宋" w:hAnsi="仿宋" w:eastAsia="仿宋" w:cs="仿宋"/>
          <w:b/>
          <w:bCs/>
          <w:i w:val="0"/>
          <w:iCs w:val="0"/>
          <w:caps w:val="0"/>
          <w:color w:val="333333"/>
          <w:spacing w:val="0"/>
          <w:sz w:val="24"/>
          <w:szCs w:val="24"/>
          <w:highlight w:val="none"/>
          <w:shd w:val="clear" w:fill="FFFFFF"/>
          <w:vertAlign w:val="baseline"/>
        </w:rPr>
        <w:t>七、其他补充事宜</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82"/>
        <w:jc w:val="both"/>
        <w:textAlignment w:val="baseline"/>
        <w:rPr>
          <w:rFonts w:hint="eastAsia" w:ascii="仿宋" w:hAnsi="仿宋" w:eastAsia="仿宋" w:cs="仿宋"/>
          <w:i w:val="0"/>
          <w:iCs w:val="0"/>
          <w:caps w:val="0"/>
          <w:color w:val="333333"/>
          <w:spacing w:val="0"/>
          <w:sz w:val="24"/>
          <w:szCs w:val="24"/>
          <w:highlight w:val="none"/>
          <w:shd w:val="clear" w:fill="FFFFFF"/>
          <w:vertAlign w:val="baseline"/>
          <w:lang w:val="en-US" w:eastAsia="zh-CN"/>
        </w:rPr>
      </w:pPr>
      <w:r>
        <w:rPr>
          <w:rFonts w:hint="eastAsia" w:ascii="仿宋" w:hAnsi="仿宋" w:eastAsia="仿宋" w:cs="仿宋"/>
          <w:i w:val="0"/>
          <w:iCs w:val="0"/>
          <w:caps w:val="0"/>
          <w:color w:val="333333"/>
          <w:spacing w:val="0"/>
          <w:sz w:val="24"/>
          <w:szCs w:val="24"/>
          <w:highlight w:val="none"/>
          <w:shd w:val="clear" w:fill="FFFFFF"/>
          <w:vertAlign w:val="baseline"/>
          <w:lang w:val="en-US" w:eastAsia="zh-CN"/>
        </w:rPr>
        <w:t>注：1.报名登记：供应商使用捆绑CA证书登录 全国公共资源交易平台（陕西省·延安市）延安市公共资源交易中心 ，选择电子交易平台中的陕西政府采购交易系统 进行登录，登录后选择“交易乙方”身份进入供应商界面进行报名。</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82"/>
        <w:jc w:val="both"/>
        <w:textAlignment w:val="baseline"/>
        <w:rPr>
          <w:rFonts w:hint="eastAsia" w:ascii="仿宋" w:hAnsi="仿宋" w:eastAsia="仿宋" w:cs="仿宋"/>
          <w:i w:val="0"/>
          <w:iCs w:val="0"/>
          <w:caps w:val="0"/>
          <w:color w:val="333333"/>
          <w:spacing w:val="0"/>
          <w:sz w:val="24"/>
          <w:szCs w:val="24"/>
          <w:highlight w:val="none"/>
          <w:shd w:val="clear" w:fill="FFFFFF"/>
          <w:vertAlign w:val="baseline"/>
          <w:lang w:val="en-US" w:eastAsia="zh-CN"/>
        </w:rPr>
      </w:pPr>
      <w:r>
        <w:rPr>
          <w:rFonts w:hint="eastAsia" w:ascii="仿宋" w:hAnsi="仿宋" w:eastAsia="仿宋" w:cs="仿宋"/>
          <w:i w:val="0"/>
          <w:iCs w:val="0"/>
          <w:caps w:val="0"/>
          <w:color w:val="333333"/>
          <w:spacing w:val="0"/>
          <w:sz w:val="24"/>
          <w:szCs w:val="24"/>
          <w:highlight w:val="none"/>
          <w:shd w:val="clear" w:fill="FFFFFF"/>
          <w:vertAlign w:val="baseline"/>
          <w:lang w:val="en-US" w:eastAsia="zh-CN"/>
        </w:rPr>
        <w:t>2.下载文件：供应商登录延安市公共资源交易中心 ，选择“交易乙方”身份进入供应商界面下载采购文件。</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82"/>
        <w:jc w:val="both"/>
        <w:textAlignment w:val="baseline"/>
        <w:rPr>
          <w:rFonts w:hint="default" w:ascii="仿宋" w:hAnsi="仿宋" w:eastAsia="仿宋" w:cs="仿宋"/>
          <w:i w:val="0"/>
          <w:iCs w:val="0"/>
          <w:caps w:val="0"/>
          <w:color w:val="333333"/>
          <w:spacing w:val="0"/>
          <w:sz w:val="24"/>
          <w:szCs w:val="24"/>
          <w:highlight w:val="none"/>
          <w:shd w:val="clear" w:fill="FFFFFF"/>
          <w:vertAlign w:val="baseline"/>
          <w:lang w:val="en-US" w:eastAsia="zh-CN"/>
        </w:rPr>
      </w:pPr>
      <w:r>
        <w:rPr>
          <w:rFonts w:hint="eastAsia" w:ascii="仿宋" w:hAnsi="仿宋" w:eastAsia="仿宋" w:cs="仿宋"/>
          <w:i w:val="0"/>
          <w:iCs w:val="0"/>
          <w:caps w:val="0"/>
          <w:color w:val="333333"/>
          <w:spacing w:val="0"/>
          <w:sz w:val="24"/>
          <w:szCs w:val="24"/>
          <w:highlight w:val="none"/>
          <w:shd w:val="clear" w:fill="FFFFFF"/>
          <w:vertAlign w:val="baseline"/>
          <w:lang w:val="en-US" w:eastAsia="zh-CN"/>
        </w:rPr>
        <w:t>3.请供应商按照陕西省财政厅关于政府采购供应商注册登记有关事项的通知中的要求，通过陕西省政府采购网注册登记加入陕西省政府采购供应商库。</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jc w:val="left"/>
        <w:textAlignment w:val="baseline"/>
        <w:rPr>
          <w:rStyle w:val="20"/>
          <w:rFonts w:hint="eastAsia" w:ascii="仿宋" w:hAnsi="仿宋" w:eastAsia="仿宋" w:cs="仿宋"/>
          <w:b/>
          <w:bCs/>
          <w:i w:val="0"/>
          <w:iCs w:val="0"/>
          <w:caps w:val="0"/>
          <w:color w:val="333333"/>
          <w:spacing w:val="0"/>
          <w:sz w:val="24"/>
          <w:szCs w:val="24"/>
          <w:highlight w:val="none"/>
          <w:shd w:val="clear" w:fill="FFFFFF"/>
          <w:vertAlign w:val="baseline"/>
          <w:lang w:val="en-US" w:eastAsia="zh-CN"/>
        </w:rPr>
      </w:pPr>
      <w:r>
        <w:rPr>
          <w:rStyle w:val="20"/>
          <w:rFonts w:hint="eastAsia" w:ascii="仿宋" w:hAnsi="仿宋" w:eastAsia="仿宋" w:cs="仿宋"/>
          <w:b/>
          <w:bCs/>
          <w:i w:val="0"/>
          <w:iCs w:val="0"/>
          <w:caps w:val="0"/>
          <w:color w:val="333333"/>
          <w:spacing w:val="0"/>
          <w:sz w:val="24"/>
          <w:szCs w:val="24"/>
          <w:highlight w:val="none"/>
          <w:shd w:val="clear" w:fill="FFFFFF"/>
          <w:vertAlign w:val="baseline"/>
          <w:lang w:val="en-US" w:eastAsia="zh-CN"/>
        </w:rPr>
        <w:t>八、凡对本次采购提出询问，请按以下方式联系。</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82"/>
        <w:jc w:val="both"/>
        <w:textAlignment w:val="baseline"/>
        <w:rPr>
          <w:rFonts w:hint="eastAsia" w:ascii="仿宋" w:hAnsi="仿宋" w:eastAsia="仿宋" w:cs="仿宋"/>
          <w:i w:val="0"/>
          <w:iCs w:val="0"/>
          <w:caps w:val="0"/>
          <w:color w:val="333333"/>
          <w:spacing w:val="0"/>
          <w:sz w:val="24"/>
          <w:szCs w:val="24"/>
          <w:highlight w:val="none"/>
          <w:shd w:val="clear" w:fill="FFFFFF"/>
          <w:vertAlign w:val="baseline"/>
          <w:lang w:val="en-US" w:eastAsia="zh-CN"/>
        </w:rPr>
      </w:pPr>
      <w:r>
        <w:rPr>
          <w:rFonts w:hint="eastAsia" w:ascii="仿宋" w:hAnsi="仿宋" w:eastAsia="仿宋" w:cs="仿宋"/>
          <w:i w:val="0"/>
          <w:iCs w:val="0"/>
          <w:caps w:val="0"/>
          <w:color w:val="333333"/>
          <w:spacing w:val="0"/>
          <w:sz w:val="24"/>
          <w:szCs w:val="24"/>
          <w:highlight w:val="none"/>
          <w:shd w:val="clear" w:fill="FFFFFF"/>
          <w:vertAlign w:val="baseline"/>
          <w:lang w:val="en-US" w:eastAsia="zh-CN"/>
        </w:rPr>
        <w:t>1.采购人信息</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82"/>
        <w:jc w:val="both"/>
        <w:textAlignment w:val="baseline"/>
        <w:rPr>
          <w:rFonts w:hint="eastAsia" w:ascii="仿宋" w:hAnsi="仿宋" w:eastAsia="仿宋" w:cs="仿宋"/>
          <w:i w:val="0"/>
          <w:iCs w:val="0"/>
          <w:caps w:val="0"/>
          <w:color w:val="333333"/>
          <w:spacing w:val="0"/>
          <w:sz w:val="24"/>
          <w:szCs w:val="24"/>
          <w:highlight w:val="none"/>
          <w:shd w:val="clear" w:fill="FFFFFF"/>
          <w:vertAlign w:val="baseline"/>
          <w:lang w:val="en-US" w:eastAsia="zh-CN"/>
        </w:rPr>
      </w:pPr>
      <w:r>
        <w:rPr>
          <w:rFonts w:hint="eastAsia" w:ascii="仿宋" w:hAnsi="仿宋" w:eastAsia="仿宋" w:cs="仿宋"/>
          <w:i w:val="0"/>
          <w:iCs w:val="0"/>
          <w:caps w:val="0"/>
          <w:color w:val="333333"/>
          <w:spacing w:val="0"/>
          <w:sz w:val="24"/>
          <w:szCs w:val="24"/>
          <w:highlight w:val="none"/>
          <w:shd w:val="clear" w:fill="FFFFFF"/>
          <w:vertAlign w:val="baseline"/>
          <w:lang w:val="en-US" w:eastAsia="zh-CN"/>
        </w:rPr>
        <w:t>名称：延安市桥山国有林管理局</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82"/>
        <w:jc w:val="both"/>
        <w:textAlignment w:val="baseline"/>
        <w:rPr>
          <w:rFonts w:hint="default" w:ascii="仿宋" w:hAnsi="仿宋" w:eastAsia="仿宋" w:cs="仿宋"/>
          <w:i w:val="0"/>
          <w:iCs w:val="0"/>
          <w:caps w:val="0"/>
          <w:color w:val="333333"/>
          <w:spacing w:val="0"/>
          <w:sz w:val="24"/>
          <w:szCs w:val="24"/>
          <w:highlight w:val="none"/>
          <w:shd w:val="clear" w:fill="FFFFFF"/>
          <w:vertAlign w:val="baseline"/>
          <w:lang w:val="en-US" w:eastAsia="zh-CN"/>
        </w:rPr>
      </w:pPr>
      <w:r>
        <w:rPr>
          <w:rFonts w:hint="eastAsia" w:ascii="仿宋" w:hAnsi="仿宋" w:eastAsia="仿宋" w:cs="仿宋"/>
          <w:i w:val="0"/>
          <w:iCs w:val="0"/>
          <w:caps w:val="0"/>
          <w:color w:val="333333"/>
          <w:spacing w:val="0"/>
          <w:sz w:val="24"/>
          <w:szCs w:val="24"/>
          <w:highlight w:val="none"/>
          <w:shd w:val="clear" w:fill="FFFFFF"/>
          <w:vertAlign w:val="baseline"/>
          <w:lang w:val="en-US" w:eastAsia="zh-CN"/>
        </w:rPr>
        <w:t>地址：黄陵县</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82"/>
        <w:jc w:val="both"/>
        <w:textAlignment w:val="baseline"/>
        <w:rPr>
          <w:rFonts w:hint="default" w:ascii="仿宋" w:hAnsi="仿宋" w:eastAsia="仿宋" w:cs="仿宋"/>
          <w:i w:val="0"/>
          <w:iCs w:val="0"/>
          <w:caps w:val="0"/>
          <w:color w:val="333333"/>
          <w:spacing w:val="0"/>
          <w:sz w:val="24"/>
          <w:szCs w:val="24"/>
          <w:highlight w:val="none"/>
          <w:shd w:val="clear" w:fill="FFFFFF"/>
          <w:vertAlign w:val="baseline"/>
          <w:lang w:val="en-US" w:eastAsia="zh-CN"/>
        </w:rPr>
      </w:pPr>
      <w:r>
        <w:rPr>
          <w:rFonts w:hint="eastAsia" w:ascii="仿宋" w:hAnsi="仿宋" w:eastAsia="仿宋" w:cs="仿宋"/>
          <w:i w:val="0"/>
          <w:iCs w:val="0"/>
          <w:caps w:val="0"/>
          <w:color w:val="333333"/>
          <w:spacing w:val="0"/>
          <w:sz w:val="24"/>
          <w:szCs w:val="24"/>
          <w:highlight w:val="none"/>
          <w:shd w:val="clear" w:fill="FFFFFF"/>
          <w:vertAlign w:val="baseline"/>
          <w:lang w:val="en-US" w:eastAsia="zh-CN"/>
        </w:rPr>
        <w:t>联系方式：13991792956</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82"/>
        <w:jc w:val="both"/>
        <w:textAlignment w:val="baseline"/>
        <w:rPr>
          <w:rFonts w:hint="eastAsia" w:ascii="仿宋" w:hAnsi="仿宋" w:eastAsia="仿宋" w:cs="仿宋"/>
          <w:i w:val="0"/>
          <w:iCs w:val="0"/>
          <w:caps w:val="0"/>
          <w:color w:val="333333"/>
          <w:spacing w:val="0"/>
          <w:sz w:val="24"/>
          <w:szCs w:val="24"/>
          <w:highlight w:val="none"/>
          <w:shd w:val="clear" w:fill="FFFFFF"/>
          <w:vertAlign w:val="baseline"/>
          <w:lang w:val="en-US" w:eastAsia="zh-CN"/>
        </w:rPr>
      </w:pPr>
      <w:r>
        <w:rPr>
          <w:rFonts w:hint="eastAsia" w:ascii="仿宋" w:hAnsi="仿宋" w:eastAsia="仿宋" w:cs="仿宋"/>
          <w:i w:val="0"/>
          <w:iCs w:val="0"/>
          <w:caps w:val="0"/>
          <w:color w:val="333333"/>
          <w:spacing w:val="0"/>
          <w:sz w:val="24"/>
          <w:szCs w:val="24"/>
          <w:highlight w:val="none"/>
          <w:shd w:val="clear" w:fill="FFFFFF"/>
          <w:vertAlign w:val="baseline"/>
          <w:lang w:val="en-US" w:eastAsia="zh-CN"/>
        </w:rPr>
        <w:t>2.采购代理机构信息</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82"/>
        <w:jc w:val="both"/>
        <w:textAlignment w:val="baseline"/>
        <w:rPr>
          <w:rFonts w:hint="eastAsia" w:ascii="仿宋" w:hAnsi="仿宋" w:eastAsia="仿宋" w:cs="仿宋"/>
          <w:i w:val="0"/>
          <w:iCs w:val="0"/>
          <w:caps w:val="0"/>
          <w:color w:val="333333"/>
          <w:spacing w:val="0"/>
          <w:sz w:val="24"/>
          <w:szCs w:val="24"/>
          <w:highlight w:val="none"/>
          <w:shd w:val="clear" w:fill="FFFFFF"/>
          <w:vertAlign w:val="baseline"/>
          <w:lang w:val="en-US" w:eastAsia="zh-CN"/>
        </w:rPr>
      </w:pPr>
      <w:r>
        <w:rPr>
          <w:rFonts w:hint="eastAsia" w:ascii="仿宋" w:hAnsi="仿宋" w:eastAsia="仿宋" w:cs="仿宋"/>
          <w:i w:val="0"/>
          <w:iCs w:val="0"/>
          <w:caps w:val="0"/>
          <w:color w:val="333333"/>
          <w:spacing w:val="0"/>
          <w:sz w:val="24"/>
          <w:szCs w:val="24"/>
          <w:highlight w:val="none"/>
          <w:shd w:val="clear" w:fill="FFFFFF"/>
          <w:vertAlign w:val="baseline"/>
          <w:lang w:val="en-US" w:eastAsia="zh-CN"/>
        </w:rPr>
        <w:t>名称：陕西炬荣招标代理有限公司</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82"/>
        <w:jc w:val="both"/>
        <w:textAlignment w:val="baseline"/>
        <w:rPr>
          <w:rFonts w:hint="eastAsia" w:ascii="仿宋" w:hAnsi="仿宋" w:eastAsia="仿宋" w:cs="仿宋"/>
          <w:i w:val="0"/>
          <w:iCs w:val="0"/>
          <w:caps w:val="0"/>
          <w:color w:val="333333"/>
          <w:spacing w:val="0"/>
          <w:sz w:val="24"/>
          <w:szCs w:val="24"/>
          <w:highlight w:val="none"/>
          <w:shd w:val="clear" w:fill="FFFFFF"/>
          <w:vertAlign w:val="baseline"/>
          <w:lang w:val="en-US" w:eastAsia="zh-CN"/>
        </w:rPr>
      </w:pPr>
      <w:r>
        <w:rPr>
          <w:rFonts w:hint="eastAsia" w:ascii="仿宋" w:hAnsi="仿宋" w:eastAsia="仿宋" w:cs="仿宋"/>
          <w:i w:val="0"/>
          <w:iCs w:val="0"/>
          <w:caps w:val="0"/>
          <w:color w:val="333333"/>
          <w:spacing w:val="0"/>
          <w:sz w:val="24"/>
          <w:szCs w:val="24"/>
          <w:highlight w:val="none"/>
          <w:shd w:val="clear" w:fill="FFFFFF"/>
          <w:vertAlign w:val="baseline"/>
          <w:lang w:val="en-US" w:eastAsia="zh-CN"/>
        </w:rPr>
        <w:t>地址：延安市新区坤岗国际七号楼一单元602室</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82"/>
        <w:jc w:val="both"/>
        <w:textAlignment w:val="baseline"/>
        <w:rPr>
          <w:rFonts w:hint="eastAsia" w:ascii="仿宋" w:hAnsi="仿宋" w:eastAsia="仿宋" w:cs="仿宋"/>
          <w:i w:val="0"/>
          <w:iCs w:val="0"/>
          <w:caps w:val="0"/>
          <w:color w:val="333333"/>
          <w:spacing w:val="0"/>
          <w:sz w:val="24"/>
          <w:szCs w:val="24"/>
          <w:highlight w:val="none"/>
          <w:shd w:val="clear" w:fill="FFFFFF"/>
          <w:vertAlign w:val="baseline"/>
          <w:lang w:val="en-US" w:eastAsia="zh-CN"/>
        </w:rPr>
      </w:pPr>
      <w:r>
        <w:rPr>
          <w:rFonts w:hint="eastAsia" w:ascii="仿宋" w:hAnsi="仿宋" w:eastAsia="仿宋" w:cs="仿宋"/>
          <w:i w:val="0"/>
          <w:iCs w:val="0"/>
          <w:caps w:val="0"/>
          <w:color w:val="333333"/>
          <w:spacing w:val="0"/>
          <w:sz w:val="24"/>
          <w:szCs w:val="24"/>
          <w:highlight w:val="none"/>
          <w:shd w:val="clear" w:fill="FFFFFF"/>
          <w:vertAlign w:val="baseline"/>
          <w:lang w:val="en-US" w:eastAsia="zh-CN"/>
        </w:rPr>
        <w:t>联系方式：0911-8887276</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82"/>
        <w:jc w:val="both"/>
        <w:textAlignment w:val="baseline"/>
        <w:rPr>
          <w:rFonts w:hint="eastAsia" w:ascii="仿宋" w:hAnsi="仿宋" w:eastAsia="仿宋" w:cs="仿宋"/>
          <w:i w:val="0"/>
          <w:iCs w:val="0"/>
          <w:caps w:val="0"/>
          <w:color w:val="333333"/>
          <w:spacing w:val="0"/>
          <w:sz w:val="24"/>
          <w:szCs w:val="24"/>
          <w:highlight w:val="none"/>
          <w:shd w:val="clear" w:fill="FFFFFF"/>
          <w:vertAlign w:val="baseline"/>
          <w:lang w:val="en-US" w:eastAsia="zh-CN"/>
        </w:rPr>
      </w:pPr>
      <w:r>
        <w:rPr>
          <w:rFonts w:hint="eastAsia" w:ascii="仿宋" w:hAnsi="仿宋" w:eastAsia="仿宋" w:cs="仿宋"/>
          <w:i w:val="0"/>
          <w:iCs w:val="0"/>
          <w:caps w:val="0"/>
          <w:color w:val="333333"/>
          <w:spacing w:val="0"/>
          <w:sz w:val="24"/>
          <w:szCs w:val="24"/>
          <w:highlight w:val="none"/>
          <w:shd w:val="clear" w:fill="FFFFFF"/>
          <w:vertAlign w:val="baseline"/>
          <w:lang w:val="en-US" w:eastAsia="zh-CN"/>
        </w:rPr>
        <w:t>3.项目联系方式</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82"/>
        <w:jc w:val="both"/>
        <w:textAlignment w:val="baseline"/>
        <w:rPr>
          <w:rFonts w:hint="eastAsia" w:ascii="仿宋" w:hAnsi="仿宋" w:eastAsia="仿宋" w:cs="仿宋"/>
          <w:i w:val="0"/>
          <w:iCs w:val="0"/>
          <w:caps w:val="0"/>
          <w:color w:val="333333"/>
          <w:spacing w:val="0"/>
          <w:sz w:val="24"/>
          <w:szCs w:val="24"/>
          <w:highlight w:val="none"/>
          <w:shd w:val="clear" w:fill="FFFFFF"/>
          <w:vertAlign w:val="baseline"/>
          <w:lang w:val="en-US" w:eastAsia="zh-CN"/>
        </w:rPr>
      </w:pPr>
      <w:r>
        <w:rPr>
          <w:rFonts w:hint="eastAsia" w:ascii="仿宋" w:hAnsi="仿宋" w:eastAsia="仿宋" w:cs="仿宋"/>
          <w:i w:val="0"/>
          <w:iCs w:val="0"/>
          <w:caps w:val="0"/>
          <w:color w:val="333333"/>
          <w:spacing w:val="0"/>
          <w:sz w:val="24"/>
          <w:szCs w:val="24"/>
          <w:highlight w:val="none"/>
          <w:shd w:val="clear" w:fill="FFFFFF"/>
          <w:vertAlign w:val="baseline"/>
          <w:lang w:val="en-US" w:eastAsia="zh-CN"/>
        </w:rPr>
        <w:t>项目联系人：黄工</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82"/>
        <w:jc w:val="both"/>
        <w:textAlignment w:val="baseline"/>
        <w:rPr>
          <w:rFonts w:hint="eastAsia" w:ascii="仿宋" w:hAnsi="仿宋" w:eastAsia="仿宋" w:cs="仿宋"/>
          <w:i w:val="0"/>
          <w:iCs w:val="0"/>
          <w:caps w:val="0"/>
          <w:color w:val="333333"/>
          <w:spacing w:val="0"/>
          <w:sz w:val="24"/>
          <w:szCs w:val="24"/>
          <w:highlight w:val="none"/>
          <w:shd w:val="clear" w:fill="FFFFFF"/>
          <w:vertAlign w:val="baseline"/>
          <w:lang w:val="en-US" w:eastAsia="zh-CN"/>
        </w:rPr>
      </w:pPr>
      <w:r>
        <w:rPr>
          <w:rFonts w:hint="eastAsia" w:ascii="仿宋" w:hAnsi="仿宋" w:eastAsia="仿宋" w:cs="仿宋"/>
          <w:i w:val="0"/>
          <w:iCs w:val="0"/>
          <w:caps w:val="0"/>
          <w:color w:val="333333"/>
          <w:spacing w:val="0"/>
          <w:sz w:val="24"/>
          <w:szCs w:val="24"/>
          <w:highlight w:val="none"/>
          <w:shd w:val="clear" w:fill="FFFFFF"/>
          <w:vertAlign w:val="baseline"/>
          <w:lang w:val="en-US" w:eastAsia="zh-CN"/>
        </w:rPr>
        <w:t>电话：0911-8887276</w:t>
      </w:r>
    </w:p>
    <w:p>
      <w:pPr>
        <w:spacing w:line="360" w:lineRule="auto"/>
        <w:ind w:left="1078" w:leftChars="172" w:hanging="717" w:hangingChars="299"/>
        <w:rPr>
          <w:rFonts w:hint="eastAsia" w:ascii="仿宋" w:hAnsi="仿宋" w:eastAsia="仿宋" w:cs="仿宋"/>
          <w:color w:val="000000"/>
          <w:sz w:val="24"/>
        </w:rPr>
      </w:pPr>
    </w:p>
    <w:p>
      <w:pPr>
        <w:widowControl/>
        <w:snapToGrid w:val="0"/>
        <w:spacing w:line="400" w:lineRule="exact"/>
        <w:ind w:left="5997" w:leftChars="227" w:hanging="5520" w:hangingChars="2300"/>
        <w:rPr>
          <w:rFonts w:hint="eastAsia" w:ascii="仿宋" w:hAnsi="仿宋" w:eastAsia="仿宋" w:cs="仿宋"/>
          <w:kern w:val="0"/>
          <w:sz w:val="24"/>
        </w:rPr>
      </w:pPr>
    </w:p>
    <w:p>
      <w:pPr>
        <w:pStyle w:val="11"/>
        <w:rPr>
          <w:rFonts w:hint="eastAsia" w:ascii="仿宋" w:hAnsi="仿宋" w:eastAsia="仿宋" w:cs="仿宋"/>
          <w:kern w:val="0"/>
          <w:sz w:val="24"/>
        </w:rPr>
      </w:pPr>
    </w:p>
    <w:p>
      <w:pPr>
        <w:pStyle w:val="3"/>
        <w:spacing w:line="400" w:lineRule="exact"/>
        <w:rPr>
          <w:rFonts w:hint="eastAsia" w:ascii="仿宋" w:hAnsi="仿宋" w:eastAsia="仿宋" w:cs="仿宋"/>
          <w:sz w:val="32"/>
          <w:szCs w:val="32"/>
        </w:rPr>
      </w:pPr>
      <w:r>
        <w:rPr>
          <w:rFonts w:hint="eastAsia" w:ascii="仿宋" w:hAnsi="仿宋" w:eastAsia="仿宋" w:cs="仿宋"/>
          <w:sz w:val="32"/>
          <w:szCs w:val="32"/>
        </w:rPr>
        <w:t xml:space="preserve">第二部分 </w:t>
      </w:r>
      <w:r>
        <w:rPr>
          <w:rFonts w:hint="eastAsia" w:ascii="仿宋" w:hAnsi="仿宋" w:eastAsia="仿宋" w:cs="仿宋"/>
          <w:sz w:val="32"/>
          <w:szCs w:val="32"/>
          <w:lang w:eastAsia="zh-CN"/>
        </w:rPr>
        <w:t>供应商</w:t>
      </w:r>
      <w:r>
        <w:rPr>
          <w:rFonts w:hint="eastAsia" w:ascii="仿宋" w:hAnsi="仿宋" w:eastAsia="仿宋" w:cs="仿宋"/>
          <w:sz w:val="32"/>
          <w:szCs w:val="32"/>
        </w:rPr>
        <w:t>须知</w:t>
      </w:r>
    </w:p>
    <w:p>
      <w:pPr>
        <w:pStyle w:val="4"/>
        <w:ind w:firstLine="3635" w:firstLineChars="1207"/>
        <w:jc w:val="both"/>
        <w:rPr>
          <w:rFonts w:hint="eastAsia" w:ascii="仿宋" w:hAnsi="仿宋" w:eastAsia="仿宋" w:cs="仿宋"/>
          <w:sz w:val="30"/>
          <w:szCs w:val="30"/>
        </w:rPr>
      </w:pPr>
      <w:r>
        <w:rPr>
          <w:rFonts w:hint="eastAsia" w:ascii="仿宋" w:hAnsi="仿宋" w:eastAsia="仿宋" w:cs="仿宋"/>
          <w:sz w:val="30"/>
          <w:szCs w:val="30"/>
        </w:rPr>
        <w:t>一．名词解释</w:t>
      </w:r>
    </w:p>
    <w:p>
      <w:pPr>
        <w:numPr>
          <w:ilvl w:val="0"/>
          <w:numId w:val="1"/>
        </w:numPr>
        <w:tabs>
          <w:tab w:val="left" w:pos="600"/>
        </w:tabs>
        <w:spacing w:line="360" w:lineRule="auto"/>
        <w:ind w:left="239" w:leftChars="114" w:firstLine="0"/>
        <w:rPr>
          <w:rFonts w:hint="eastAsia" w:ascii="仿宋" w:hAnsi="仿宋" w:eastAsia="仿宋" w:cs="仿宋"/>
          <w:bCs/>
          <w:sz w:val="24"/>
        </w:rPr>
      </w:pPr>
      <w:r>
        <w:rPr>
          <w:rFonts w:hint="eastAsia" w:ascii="仿宋" w:hAnsi="仿宋" w:eastAsia="仿宋" w:cs="仿宋"/>
          <w:b/>
          <w:bCs/>
          <w:sz w:val="24"/>
        </w:rPr>
        <w:t>采购人：</w:t>
      </w:r>
      <w:r>
        <w:rPr>
          <w:rFonts w:hint="eastAsia" w:ascii="仿宋" w:hAnsi="仿宋" w:eastAsia="仿宋" w:cs="仿宋"/>
          <w:bCs/>
          <w:sz w:val="24"/>
          <w:lang w:eastAsia="zh-CN"/>
        </w:rPr>
        <w:t>延安市桥山国有林管理局</w:t>
      </w:r>
    </w:p>
    <w:p>
      <w:pPr>
        <w:numPr>
          <w:ilvl w:val="0"/>
          <w:numId w:val="1"/>
        </w:numPr>
        <w:tabs>
          <w:tab w:val="left" w:pos="600"/>
        </w:tabs>
        <w:spacing w:line="360" w:lineRule="auto"/>
        <w:ind w:left="239" w:leftChars="114" w:firstLine="0"/>
        <w:rPr>
          <w:rFonts w:hint="eastAsia" w:ascii="仿宋" w:hAnsi="仿宋" w:eastAsia="仿宋" w:cs="仿宋"/>
          <w:bCs/>
          <w:sz w:val="24"/>
        </w:rPr>
      </w:pPr>
      <w:r>
        <w:rPr>
          <w:rFonts w:hint="eastAsia" w:ascii="仿宋" w:hAnsi="仿宋" w:eastAsia="仿宋" w:cs="仿宋"/>
          <w:b/>
          <w:bCs/>
          <w:sz w:val="24"/>
        </w:rPr>
        <w:t>采购代理机构</w:t>
      </w:r>
      <w:r>
        <w:rPr>
          <w:rFonts w:hint="eastAsia" w:ascii="仿宋" w:hAnsi="仿宋" w:eastAsia="仿宋" w:cs="仿宋"/>
          <w:bCs/>
          <w:sz w:val="24"/>
        </w:rPr>
        <w:t>：</w:t>
      </w:r>
      <w:r>
        <w:rPr>
          <w:rFonts w:hint="eastAsia" w:ascii="仿宋" w:hAnsi="仿宋" w:eastAsia="仿宋" w:cs="仿宋"/>
          <w:bCs/>
          <w:sz w:val="24"/>
          <w:lang w:eastAsia="zh-CN"/>
        </w:rPr>
        <w:t>陕西炬荣招标代理有限公司</w:t>
      </w:r>
    </w:p>
    <w:p>
      <w:pPr>
        <w:numPr>
          <w:ilvl w:val="0"/>
          <w:numId w:val="1"/>
        </w:numPr>
        <w:tabs>
          <w:tab w:val="left" w:pos="600"/>
        </w:tabs>
        <w:spacing w:line="360" w:lineRule="auto"/>
        <w:ind w:left="239" w:leftChars="114" w:firstLine="0"/>
        <w:rPr>
          <w:rFonts w:hint="eastAsia" w:ascii="仿宋" w:hAnsi="仿宋" w:eastAsia="仿宋" w:cs="仿宋"/>
          <w:bCs/>
          <w:sz w:val="24"/>
        </w:rPr>
      </w:pPr>
      <w:r>
        <w:rPr>
          <w:rFonts w:hint="eastAsia" w:ascii="仿宋" w:hAnsi="仿宋" w:eastAsia="仿宋" w:cs="仿宋"/>
          <w:b/>
          <w:bCs/>
          <w:sz w:val="24"/>
          <w:lang w:eastAsia="zh-CN"/>
        </w:rPr>
        <w:t>供应商</w:t>
      </w:r>
      <w:r>
        <w:rPr>
          <w:rFonts w:hint="eastAsia" w:ascii="仿宋" w:hAnsi="仿宋" w:eastAsia="仿宋" w:cs="仿宋"/>
          <w:bCs/>
          <w:sz w:val="24"/>
        </w:rPr>
        <w:t>：满足本次磋商要求、具有相应资质和完成项目能力的供应商</w:t>
      </w:r>
    </w:p>
    <w:p>
      <w:pPr>
        <w:numPr>
          <w:ilvl w:val="0"/>
          <w:numId w:val="1"/>
        </w:numPr>
        <w:tabs>
          <w:tab w:val="left" w:pos="600"/>
        </w:tabs>
        <w:spacing w:line="360" w:lineRule="auto"/>
        <w:ind w:left="239" w:leftChars="114" w:firstLine="0"/>
        <w:rPr>
          <w:rFonts w:hint="eastAsia" w:ascii="仿宋" w:hAnsi="仿宋" w:eastAsia="仿宋" w:cs="仿宋"/>
          <w:bCs/>
          <w:sz w:val="24"/>
        </w:rPr>
      </w:pPr>
      <w:r>
        <w:rPr>
          <w:rFonts w:hint="eastAsia" w:ascii="仿宋" w:hAnsi="仿宋" w:eastAsia="仿宋" w:cs="仿宋"/>
          <w:b/>
          <w:bCs/>
          <w:sz w:val="24"/>
        </w:rPr>
        <w:t>标书</w:t>
      </w:r>
      <w:r>
        <w:rPr>
          <w:rFonts w:hint="eastAsia" w:ascii="仿宋" w:hAnsi="仿宋" w:eastAsia="仿宋" w:cs="仿宋"/>
          <w:bCs/>
          <w:sz w:val="24"/>
        </w:rPr>
        <w:t>：磋商文件与响应文件的统称</w:t>
      </w:r>
    </w:p>
    <w:p>
      <w:pPr>
        <w:numPr>
          <w:ilvl w:val="0"/>
          <w:numId w:val="1"/>
        </w:numPr>
        <w:tabs>
          <w:tab w:val="left" w:pos="600"/>
        </w:tabs>
        <w:spacing w:line="360" w:lineRule="auto"/>
        <w:ind w:left="239" w:leftChars="114" w:firstLine="0"/>
        <w:rPr>
          <w:rFonts w:hint="eastAsia" w:ascii="仿宋" w:hAnsi="仿宋" w:eastAsia="仿宋" w:cs="仿宋"/>
          <w:b/>
          <w:bCs/>
          <w:sz w:val="24"/>
        </w:rPr>
      </w:pPr>
      <w:r>
        <w:rPr>
          <w:rFonts w:hint="eastAsia" w:ascii="仿宋" w:hAnsi="仿宋" w:eastAsia="仿宋" w:cs="仿宋"/>
          <w:b/>
          <w:bCs/>
          <w:sz w:val="24"/>
          <w:lang w:eastAsia="zh-CN"/>
        </w:rPr>
        <w:t>成交</w:t>
      </w:r>
      <w:r>
        <w:rPr>
          <w:rFonts w:hint="eastAsia" w:ascii="仿宋" w:hAnsi="仿宋" w:eastAsia="仿宋" w:cs="仿宋"/>
          <w:b/>
          <w:bCs/>
          <w:sz w:val="24"/>
        </w:rPr>
        <w:t>供应商</w:t>
      </w:r>
      <w:r>
        <w:rPr>
          <w:rFonts w:hint="eastAsia" w:ascii="仿宋" w:hAnsi="仿宋" w:eastAsia="仿宋" w:cs="仿宋"/>
          <w:bCs/>
          <w:sz w:val="24"/>
        </w:rPr>
        <w:t>：磋商小组推荐的</w:t>
      </w:r>
      <w:r>
        <w:rPr>
          <w:rFonts w:hint="eastAsia" w:ascii="仿宋" w:hAnsi="仿宋" w:eastAsia="仿宋" w:cs="仿宋"/>
          <w:bCs/>
          <w:sz w:val="24"/>
          <w:lang w:eastAsia="zh-CN"/>
        </w:rPr>
        <w:t>供应商</w:t>
      </w:r>
    </w:p>
    <w:p>
      <w:pPr>
        <w:pStyle w:val="4"/>
        <w:ind w:firstLine="3635" w:firstLineChars="1207"/>
        <w:jc w:val="both"/>
        <w:rPr>
          <w:rFonts w:hint="eastAsia" w:ascii="仿宋" w:hAnsi="仿宋" w:eastAsia="仿宋" w:cs="仿宋"/>
          <w:sz w:val="30"/>
          <w:szCs w:val="30"/>
        </w:rPr>
      </w:pPr>
      <w:r>
        <w:rPr>
          <w:rFonts w:hint="eastAsia" w:ascii="仿宋" w:hAnsi="仿宋" w:eastAsia="仿宋" w:cs="仿宋"/>
          <w:sz w:val="30"/>
          <w:szCs w:val="30"/>
        </w:rPr>
        <w:t>二．</w:t>
      </w:r>
      <w:r>
        <w:rPr>
          <w:rFonts w:hint="eastAsia" w:ascii="仿宋" w:hAnsi="仿宋" w:eastAsia="仿宋" w:cs="仿宋"/>
          <w:sz w:val="30"/>
          <w:szCs w:val="30"/>
          <w:lang w:eastAsia="zh-CN"/>
        </w:rPr>
        <w:t>供应商</w:t>
      </w:r>
    </w:p>
    <w:p>
      <w:pPr>
        <w:pStyle w:val="5"/>
        <w:ind w:firstLine="482"/>
        <w:rPr>
          <w:rFonts w:hint="eastAsia" w:ascii="仿宋" w:hAnsi="仿宋" w:eastAsia="仿宋" w:cs="仿宋"/>
          <w:sz w:val="24"/>
          <w:szCs w:val="24"/>
        </w:rPr>
      </w:pPr>
      <w:r>
        <w:rPr>
          <w:rFonts w:hint="eastAsia" w:ascii="仿宋" w:hAnsi="仿宋" w:eastAsia="仿宋" w:cs="仿宋"/>
          <w:sz w:val="24"/>
          <w:szCs w:val="24"/>
        </w:rPr>
        <w:t>1、合格</w:t>
      </w:r>
      <w:r>
        <w:rPr>
          <w:rFonts w:hint="eastAsia" w:ascii="仿宋" w:hAnsi="仿宋" w:eastAsia="仿宋" w:cs="仿宋"/>
          <w:sz w:val="24"/>
          <w:szCs w:val="24"/>
          <w:lang w:eastAsia="zh-CN"/>
        </w:rPr>
        <w:t>供应商</w:t>
      </w:r>
    </w:p>
    <w:p>
      <w:pPr>
        <w:spacing w:line="360" w:lineRule="auto"/>
        <w:ind w:left="-122" w:leftChars="-58" w:firstLine="480" w:firstLineChars="200"/>
        <w:rPr>
          <w:rFonts w:hint="eastAsia" w:ascii="仿宋" w:hAnsi="仿宋" w:eastAsia="仿宋" w:cs="仿宋"/>
          <w:color w:val="000000"/>
          <w:sz w:val="24"/>
        </w:rPr>
      </w:pPr>
      <w:r>
        <w:rPr>
          <w:rFonts w:hint="eastAsia" w:ascii="仿宋" w:hAnsi="仿宋" w:eastAsia="仿宋" w:cs="仿宋"/>
          <w:color w:val="000000"/>
          <w:sz w:val="24"/>
        </w:rPr>
        <w:t>（1）凡具有法人资格，在国内注册的经营采购人所需服务的商家且具较大的经营规模，具备承担磋商项目的能力；</w:t>
      </w:r>
    </w:p>
    <w:p>
      <w:pPr>
        <w:spacing w:line="360" w:lineRule="auto"/>
        <w:ind w:left="-122" w:leftChars="-58" w:firstLine="480" w:firstLineChars="200"/>
        <w:rPr>
          <w:rFonts w:hint="eastAsia" w:ascii="仿宋" w:hAnsi="仿宋" w:eastAsia="仿宋" w:cs="仿宋"/>
          <w:color w:val="000000"/>
          <w:sz w:val="24"/>
        </w:rPr>
      </w:pPr>
      <w:r>
        <w:rPr>
          <w:rFonts w:hint="eastAsia" w:ascii="仿宋" w:hAnsi="仿宋" w:eastAsia="仿宋" w:cs="仿宋"/>
          <w:color w:val="000000"/>
          <w:sz w:val="24"/>
        </w:rPr>
        <w:t>（2）具有独立承担民事责任能力和履行合同所必需的专业技术能力；具有可靠的质量保障和售后服务；</w:t>
      </w:r>
    </w:p>
    <w:p>
      <w:pPr>
        <w:spacing w:line="360" w:lineRule="auto"/>
        <w:ind w:left="1078" w:leftChars="172" w:hanging="717" w:hangingChars="299"/>
        <w:rPr>
          <w:rFonts w:hint="eastAsia" w:ascii="仿宋" w:hAnsi="仿宋" w:eastAsia="仿宋" w:cs="仿宋"/>
          <w:color w:val="000000"/>
          <w:sz w:val="24"/>
        </w:rPr>
      </w:pPr>
      <w:r>
        <w:rPr>
          <w:rFonts w:hint="eastAsia" w:ascii="仿宋" w:hAnsi="仿宋" w:eastAsia="仿宋" w:cs="仿宋"/>
          <w:color w:val="000000"/>
          <w:sz w:val="24"/>
        </w:rPr>
        <w:t>（3）具有良好的商业信誉和健全的财务会计制度；</w:t>
      </w:r>
    </w:p>
    <w:p>
      <w:pPr>
        <w:spacing w:line="360" w:lineRule="auto"/>
        <w:ind w:left="1078" w:leftChars="172" w:hanging="717" w:hangingChars="299"/>
        <w:rPr>
          <w:rFonts w:hint="eastAsia" w:ascii="仿宋" w:hAnsi="仿宋" w:eastAsia="仿宋" w:cs="仿宋"/>
          <w:color w:val="000000"/>
          <w:sz w:val="24"/>
        </w:rPr>
      </w:pPr>
      <w:r>
        <w:rPr>
          <w:rFonts w:hint="eastAsia" w:ascii="仿宋" w:hAnsi="仿宋" w:eastAsia="仿宋" w:cs="仿宋"/>
          <w:color w:val="000000"/>
          <w:sz w:val="24"/>
        </w:rPr>
        <w:t>（4）有依法缴纳税收和社会保障资金的良好记录；</w:t>
      </w:r>
    </w:p>
    <w:p>
      <w:pPr>
        <w:spacing w:line="360" w:lineRule="auto"/>
        <w:ind w:left="1078" w:leftChars="172" w:hanging="717" w:hangingChars="299"/>
        <w:rPr>
          <w:rFonts w:hint="eastAsia" w:ascii="仿宋" w:hAnsi="仿宋" w:eastAsia="仿宋" w:cs="仿宋"/>
          <w:color w:val="000000"/>
          <w:sz w:val="24"/>
        </w:rPr>
      </w:pPr>
      <w:r>
        <w:rPr>
          <w:rFonts w:hint="eastAsia" w:ascii="仿宋" w:hAnsi="仿宋" w:eastAsia="仿宋" w:cs="仿宋"/>
          <w:color w:val="000000"/>
          <w:sz w:val="24"/>
        </w:rPr>
        <w:t>（5）参加政府采购活动前三年内，在经营活动中没有重大违法记录；</w:t>
      </w:r>
    </w:p>
    <w:p>
      <w:pPr>
        <w:spacing w:line="360" w:lineRule="auto"/>
        <w:ind w:left="1078" w:leftChars="172" w:hanging="717" w:hangingChars="299"/>
        <w:rPr>
          <w:rFonts w:hint="eastAsia" w:ascii="仿宋" w:hAnsi="仿宋" w:eastAsia="仿宋" w:cs="仿宋"/>
          <w:color w:val="000000"/>
          <w:sz w:val="24"/>
        </w:rPr>
      </w:pPr>
      <w:r>
        <w:rPr>
          <w:rFonts w:hint="eastAsia" w:ascii="仿宋" w:hAnsi="仿宋" w:eastAsia="仿宋" w:cs="仿宋"/>
          <w:color w:val="000000"/>
          <w:sz w:val="24"/>
        </w:rPr>
        <w:t>（6）没有重大经济纠纷；</w:t>
      </w:r>
    </w:p>
    <w:p>
      <w:pPr>
        <w:spacing w:line="360" w:lineRule="auto"/>
        <w:ind w:left="1078" w:leftChars="172" w:hanging="717" w:hangingChars="299"/>
        <w:rPr>
          <w:rFonts w:hint="eastAsia" w:ascii="仿宋" w:hAnsi="仿宋" w:eastAsia="仿宋" w:cs="仿宋"/>
          <w:color w:val="000000"/>
          <w:sz w:val="24"/>
        </w:rPr>
      </w:pPr>
      <w:r>
        <w:rPr>
          <w:rFonts w:hint="eastAsia" w:ascii="仿宋" w:hAnsi="仿宋" w:eastAsia="仿宋" w:cs="仿宋"/>
          <w:color w:val="000000"/>
          <w:sz w:val="24"/>
        </w:rPr>
        <w:t>（7）法律、行政法规规定的其他条件；</w:t>
      </w:r>
    </w:p>
    <w:p>
      <w:pPr>
        <w:spacing w:line="360" w:lineRule="auto"/>
        <w:ind w:left="1078" w:leftChars="172" w:hanging="717" w:hangingChars="299"/>
        <w:rPr>
          <w:rFonts w:hint="eastAsia" w:ascii="仿宋" w:hAnsi="仿宋" w:eastAsia="仿宋" w:cs="仿宋"/>
          <w:color w:val="000000"/>
          <w:sz w:val="24"/>
        </w:rPr>
      </w:pPr>
      <w:r>
        <w:rPr>
          <w:rFonts w:hint="eastAsia" w:ascii="仿宋" w:hAnsi="仿宋" w:eastAsia="仿宋" w:cs="仿宋"/>
          <w:color w:val="000000"/>
          <w:sz w:val="24"/>
        </w:rPr>
        <w:t>（8）完全同意并愿意自觉遵守本磋商文件中的所有规定和要求；</w:t>
      </w:r>
    </w:p>
    <w:p>
      <w:pPr>
        <w:spacing w:line="312" w:lineRule="auto"/>
        <w:ind w:firstLine="360" w:firstLineChars="150"/>
        <w:rPr>
          <w:rFonts w:hint="eastAsia" w:ascii="仿宋" w:hAnsi="仿宋" w:eastAsia="仿宋" w:cs="仿宋"/>
          <w:sz w:val="24"/>
        </w:rPr>
      </w:pPr>
      <w:r>
        <w:rPr>
          <w:rFonts w:hint="eastAsia" w:ascii="仿宋" w:hAnsi="仿宋" w:eastAsia="仿宋" w:cs="仿宋"/>
          <w:sz w:val="24"/>
        </w:rPr>
        <w:t>（9）单位负责人为同一人或者存在直接控股、管理关系的不同供应商，不得参加同一合同项下的政府采购活动。</w:t>
      </w:r>
    </w:p>
    <w:p>
      <w:pPr>
        <w:spacing w:line="312" w:lineRule="auto"/>
        <w:ind w:firstLine="480" w:firstLineChars="200"/>
        <w:rPr>
          <w:rFonts w:hint="eastAsia" w:ascii="仿宋" w:hAnsi="仿宋" w:eastAsia="仿宋" w:cs="仿宋"/>
          <w:sz w:val="24"/>
        </w:rPr>
      </w:pPr>
      <w:r>
        <w:rPr>
          <w:rFonts w:hint="eastAsia" w:ascii="仿宋" w:hAnsi="仿宋" w:eastAsia="仿宋" w:cs="仿宋"/>
          <w:sz w:val="24"/>
        </w:rPr>
        <w:t>除单一来源采购项目外，为磋商项目提供整体设计、规范编制或者项目管理、监理、检测等服务的供应商，不得再参加该采购项目的其他活动。</w:t>
      </w:r>
    </w:p>
    <w:p>
      <w:pPr>
        <w:pStyle w:val="5"/>
        <w:ind w:firstLine="482"/>
        <w:rPr>
          <w:rFonts w:hint="eastAsia" w:ascii="仿宋" w:hAnsi="仿宋" w:eastAsia="仿宋" w:cs="仿宋"/>
          <w:sz w:val="24"/>
          <w:szCs w:val="24"/>
        </w:rPr>
      </w:pPr>
      <w:r>
        <w:rPr>
          <w:rFonts w:hint="eastAsia" w:ascii="仿宋" w:hAnsi="仿宋" w:eastAsia="仿宋" w:cs="仿宋"/>
          <w:sz w:val="24"/>
          <w:szCs w:val="24"/>
        </w:rPr>
        <w:t>2、磋商委托</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如</w:t>
      </w:r>
      <w:r>
        <w:rPr>
          <w:rFonts w:hint="eastAsia" w:ascii="仿宋" w:hAnsi="仿宋" w:eastAsia="仿宋" w:cs="仿宋"/>
          <w:sz w:val="24"/>
          <w:lang w:eastAsia="zh-CN"/>
        </w:rPr>
        <w:t>供应商</w:t>
      </w:r>
      <w:r>
        <w:rPr>
          <w:rFonts w:hint="eastAsia" w:ascii="仿宋" w:hAnsi="仿宋" w:eastAsia="仿宋" w:cs="仿宋"/>
          <w:sz w:val="24"/>
        </w:rPr>
        <w:t>代表不是法定代表人，须持有《法定代表人授权书》（原件）。</w:t>
      </w:r>
    </w:p>
    <w:p>
      <w:pPr>
        <w:pStyle w:val="5"/>
        <w:ind w:firstLine="482"/>
        <w:rPr>
          <w:rFonts w:hint="eastAsia" w:ascii="仿宋" w:hAnsi="仿宋" w:eastAsia="仿宋" w:cs="仿宋"/>
          <w:sz w:val="24"/>
          <w:szCs w:val="24"/>
        </w:rPr>
      </w:pPr>
      <w:r>
        <w:rPr>
          <w:rFonts w:hint="eastAsia" w:ascii="仿宋" w:hAnsi="仿宋" w:eastAsia="仿宋" w:cs="仿宋"/>
          <w:sz w:val="24"/>
          <w:szCs w:val="24"/>
        </w:rPr>
        <w:t>3、投标费用</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lang w:eastAsia="zh-CN"/>
        </w:rPr>
        <w:t>供应商</w:t>
      </w:r>
      <w:r>
        <w:rPr>
          <w:rFonts w:hint="eastAsia" w:ascii="仿宋" w:hAnsi="仿宋" w:eastAsia="仿宋" w:cs="仿宋"/>
          <w:sz w:val="24"/>
        </w:rPr>
        <w:t>自行承担参加磋商相关的全部费用，无论磋商的结果如何。</w:t>
      </w:r>
    </w:p>
    <w:p>
      <w:pPr>
        <w:pStyle w:val="4"/>
        <w:ind w:firstLine="602" w:firstLineChars="200"/>
        <w:rPr>
          <w:rFonts w:hint="eastAsia" w:ascii="仿宋" w:hAnsi="仿宋" w:eastAsia="仿宋" w:cs="仿宋"/>
          <w:sz w:val="30"/>
          <w:szCs w:val="30"/>
        </w:rPr>
      </w:pPr>
      <w:r>
        <w:rPr>
          <w:rFonts w:hint="eastAsia" w:ascii="仿宋" w:hAnsi="仿宋" w:eastAsia="仿宋" w:cs="仿宋"/>
          <w:sz w:val="30"/>
          <w:szCs w:val="30"/>
        </w:rPr>
        <w:t>三．</w:t>
      </w:r>
      <w:r>
        <w:rPr>
          <w:rFonts w:hint="eastAsia" w:ascii="仿宋" w:hAnsi="仿宋" w:eastAsia="仿宋" w:cs="仿宋"/>
          <w:sz w:val="30"/>
          <w:szCs w:val="30"/>
          <w:lang w:eastAsia="zh-CN"/>
        </w:rPr>
        <w:t>磋商</w:t>
      </w:r>
      <w:r>
        <w:rPr>
          <w:rFonts w:hint="eastAsia" w:ascii="仿宋" w:hAnsi="仿宋" w:eastAsia="仿宋" w:cs="仿宋"/>
          <w:sz w:val="30"/>
          <w:szCs w:val="30"/>
        </w:rPr>
        <w:t>文件</w:t>
      </w:r>
    </w:p>
    <w:p>
      <w:pPr>
        <w:pStyle w:val="5"/>
        <w:ind w:firstLine="482"/>
        <w:rPr>
          <w:rFonts w:hint="eastAsia" w:ascii="仿宋" w:hAnsi="仿宋" w:eastAsia="仿宋" w:cs="仿宋"/>
          <w:sz w:val="24"/>
          <w:szCs w:val="24"/>
        </w:rPr>
      </w:pPr>
      <w:r>
        <w:rPr>
          <w:rFonts w:hint="eastAsia" w:ascii="仿宋" w:hAnsi="仿宋" w:eastAsia="仿宋" w:cs="仿宋"/>
          <w:sz w:val="24"/>
          <w:szCs w:val="24"/>
        </w:rPr>
        <w:t>1、磋商文件</w:t>
      </w:r>
    </w:p>
    <w:p>
      <w:pPr>
        <w:spacing w:line="360" w:lineRule="auto"/>
        <w:ind w:firstLine="360" w:firstLineChars="150"/>
        <w:rPr>
          <w:rFonts w:hint="eastAsia" w:ascii="仿宋" w:hAnsi="仿宋" w:eastAsia="仿宋" w:cs="仿宋"/>
          <w:sz w:val="24"/>
        </w:rPr>
      </w:pPr>
      <w:r>
        <w:rPr>
          <w:rFonts w:hint="eastAsia" w:ascii="仿宋" w:hAnsi="仿宋" w:eastAsia="仿宋" w:cs="仿宋"/>
          <w:sz w:val="24"/>
        </w:rPr>
        <w:t xml:space="preserve"> 磋商文件由磋商文件总目录所列内容组成；</w:t>
      </w:r>
      <w:r>
        <w:rPr>
          <w:rFonts w:hint="eastAsia" w:ascii="仿宋" w:hAnsi="仿宋" w:eastAsia="仿宋" w:cs="仿宋"/>
          <w:sz w:val="24"/>
          <w:lang w:eastAsia="zh-CN"/>
        </w:rPr>
        <w:t>供应商</w:t>
      </w:r>
      <w:r>
        <w:rPr>
          <w:rFonts w:hint="eastAsia" w:ascii="仿宋" w:hAnsi="仿宋" w:eastAsia="仿宋" w:cs="仿宋"/>
          <w:sz w:val="24"/>
        </w:rPr>
        <w:t>应详细阅读磋商文件中所有的事项、格式、条款和规范要求,在响应文件中对磋商文件的各方面都应做出实质性的响应，按照磋商文件的要求提交全部资料。</w:t>
      </w:r>
    </w:p>
    <w:p>
      <w:pPr>
        <w:pStyle w:val="5"/>
        <w:ind w:firstLine="482"/>
        <w:rPr>
          <w:rFonts w:hint="eastAsia" w:ascii="仿宋" w:hAnsi="仿宋" w:eastAsia="仿宋" w:cs="仿宋"/>
          <w:sz w:val="24"/>
          <w:szCs w:val="24"/>
        </w:rPr>
      </w:pPr>
      <w:r>
        <w:rPr>
          <w:rFonts w:hint="eastAsia" w:ascii="仿宋" w:hAnsi="仿宋" w:eastAsia="仿宋" w:cs="仿宋"/>
          <w:sz w:val="24"/>
          <w:szCs w:val="24"/>
        </w:rPr>
        <w:t>2、磋商文件的澄清</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任何要求对磋商文件进行澄清的</w:t>
      </w:r>
      <w:r>
        <w:rPr>
          <w:rFonts w:hint="eastAsia" w:ascii="仿宋" w:hAnsi="仿宋" w:eastAsia="仿宋" w:cs="仿宋"/>
          <w:sz w:val="24"/>
          <w:lang w:eastAsia="zh-CN"/>
        </w:rPr>
        <w:t>供应商</w:t>
      </w:r>
      <w:r>
        <w:rPr>
          <w:rFonts w:hint="eastAsia" w:ascii="仿宋" w:hAnsi="仿宋" w:eastAsia="仿宋" w:cs="仿宋"/>
          <w:sz w:val="24"/>
        </w:rPr>
        <w:t>，均应在磋商截止期十日前按磋商文件中的通讯地址以书面形式通知采购代理机构，采购代理机构对收到的书面澄清将以书面形式在磋商截止期五日前予以答复，并通知其它领取标书的投标人。对文件中有关表述不准确或难以理解或有疑义的内容，各</w:t>
      </w:r>
      <w:r>
        <w:rPr>
          <w:rFonts w:hint="eastAsia" w:ascii="仿宋" w:hAnsi="仿宋" w:eastAsia="仿宋" w:cs="仿宋"/>
          <w:sz w:val="24"/>
          <w:lang w:eastAsia="zh-CN"/>
        </w:rPr>
        <w:t>供应商</w:t>
      </w:r>
      <w:r>
        <w:rPr>
          <w:rFonts w:hint="eastAsia" w:ascii="仿宋" w:hAnsi="仿宋" w:eastAsia="仿宋" w:cs="仿宋"/>
          <w:sz w:val="24"/>
        </w:rPr>
        <w:t>应及时与有关部门人员联系；否则，因此带来的一切不利后果由各</w:t>
      </w:r>
      <w:r>
        <w:rPr>
          <w:rFonts w:hint="eastAsia" w:ascii="仿宋" w:hAnsi="仿宋" w:eastAsia="仿宋" w:cs="仿宋"/>
          <w:sz w:val="24"/>
          <w:lang w:eastAsia="zh-CN"/>
        </w:rPr>
        <w:t>供应商</w:t>
      </w:r>
      <w:r>
        <w:rPr>
          <w:rFonts w:hint="eastAsia" w:ascii="仿宋" w:hAnsi="仿宋" w:eastAsia="仿宋" w:cs="仿宋"/>
          <w:sz w:val="24"/>
        </w:rPr>
        <w:t>自负。</w:t>
      </w:r>
    </w:p>
    <w:p>
      <w:pPr>
        <w:pStyle w:val="5"/>
        <w:ind w:firstLine="482"/>
        <w:rPr>
          <w:rFonts w:hint="eastAsia" w:ascii="仿宋" w:hAnsi="仿宋" w:eastAsia="仿宋" w:cs="仿宋"/>
          <w:sz w:val="24"/>
          <w:szCs w:val="24"/>
        </w:rPr>
      </w:pPr>
      <w:r>
        <w:rPr>
          <w:rFonts w:hint="eastAsia" w:ascii="仿宋" w:hAnsi="仿宋" w:eastAsia="仿宋" w:cs="仿宋"/>
          <w:sz w:val="24"/>
          <w:szCs w:val="24"/>
        </w:rPr>
        <w:t>3、磋商文件的修改</w:t>
      </w:r>
    </w:p>
    <w:p>
      <w:pPr>
        <w:spacing w:line="360" w:lineRule="auto"/>
        <w:ind w:firstLine="360" w:firstLineChars="150"/>
        <w:rPr>
          <w:rFonts w:hint="eastAsia" w:ascii="仿宋" w:hAnsi="仿宋" w:eastAsia="仿宋" w:cs="仿宋"/>
          <w:sz w:val="24"/>
        </w:rPr>
      </w:pPr>
      <w:r>
        <w:rPr>
          <w:rFonts w:hint="eastAsia" w:ascii="仿宋" w:hAnsi="仿宋" w:eastAsia="仿宋" w:cs="仿宋"/>
          <w:sz w:val="24"/>
        </w:rPr>
        <w:t>（1）采购代理机构对已发出的磋商文件进行必要澄清或者修改的，在磋商文件要求提交响应文件截止时间</w:t>
      </w:r>
      <w:r>
        <w:rPr>
          <w:rFonts w:hint="eastAsia" w:ascii="仿宋" w:hAnsi="仿宋" w:eastAsia="仿宋" w:cs="仿宋"/>
          <w:sz w:val="24"/>
          <w:lang w:eastAsia="zh-CN"/>
        </w:rPr>
        <w:t>五</w:t>
      </w:r>
      <w:r>
        <w:rPr>
          <w:rFonts w:hint="eastAsia" w:ascii="仿宋" w:hAnsi="仿宋" w:eastAsia="仿宋" w:cs="仿宋"/>
          <w:sz w:val="24"/>
        </w:rPr>
        <w:t>日前，以书面形式通知所有领取标书的</w:t>
      </w:r>
      <w:r>
        <w:rPr>
          <w:rFonts w:hint="eastAsia" w:ascii="仿宋" w:hAnsi="仿宋" w:eastAsia="仿宋" w:cs="仿宋"/>
          <w:sz w:val="24"/>
          <w:lang w:eastAsia="zh-CN"/>
        </w:rPr>
        <w:t>供应商</w:t>
      </w:r>
      <w:r>
        <w:rPr>
          <w:rFonts w:hint="eastAsia" w:ascii="仿宋" w:hAnsi="仿宋" w:eastAsia="仿宋" w:cs="仿宋"/>
          <w:sz w:val="24"/>
        </w:rPr>
        <w:t>，该澄清或者修改的内容作为磋商文件的组成部分，与其具有同等法律效力；</w:t>
      </w:r>
    </w:p>
    <w:p>
      <w:pPr>
        <w:spacing w:line="360" w:lineRule="auto"/>
        <w:ind w:firstLine="360" w:firstLineChars="150"/>
        <w:rPr>
          <w:rFonts w:hint="eastAsia" w:ascii="仿宋" w:hAnsi="仿宋" w:eastAsia="仿宋" w:cs="仿宋"/>
          <w:sz w:val="24"/>
        </w:rPr>
      </w:pPr>
      <w:r>
        <w:rPr>
          <w:rFonts w:hint="eastAsia" w:ascii="仿宋" w:hAnsi="仿宋" w:eastAsia="仿宋" w:cs="仿宋"/>
          <w:sz w:val="24"/>
        </w:rPr>
        <w:t>（2）为方便</w:t>
      </w:r>
      <w:r>
        <w:rPr>
          <w:rFonts w:hint="eastAsia" w:ascii="仿宋" w:hAnsi="仿宋" w:eastAsia="仿宋" w:cs="仿宋"/>
          <w:sz w:val="24"/>
          <w:lang w:eastAsia="zh-CN"/>
        </w:rPr>
        <w:t>供应商</w:t>
      </w:r>
      <w:r>
        <w:rPr>
          <w:rFonts w:hint="eastAsia" w:ascii="仿宋" w:hAnsi="仿宋" w:eastAsia="仿宋" w:cs="仿宋"/>
          <w:sz w:val="24"/>
        </w:rPr>
        <w:t>对磋商文件修改或澄清内容有充分的时间进行补充修改，采购代理机构可延长磋商截止时间和开标时间，采购代理机构应在磋商文件要求提交响应文件的截止时间</w:t>
      </w:r>
      <w:r>
        <w:rPr>
          <w:rFonts w:hint="eastAsia" w:ascii="仿宋" w:hAnsi="仿宋" w:eastAsia="仿宋" w:cs="仿宋"/>
          <w:sz w:val="24"/>
          <w:lang w:eastAsia="zh-CN"/>
        </w:rPr>
        <w:t>五</w:t>
      </w:r>
      <w:r>
        <w:rPr>
          <w:rFonts w:hint="eastAsia" w:ascii="仿宋" w:hAnsi="仿宋" w:eastAsia="仿宋" w:cs="仿宋"/>
          <w:sz w:val="24"/>
        </w:rPr>
        <w:t>日前，将变更时间书面通知所有领取标书的</w:t>
      </w:r>
      <w:r>
        <w:rPr>
          <w:rFonts w:hint="eastAsia" w:ascii="仿宋" w:hAnsi="仿宋" w:eastAsia="仿宋" w:cs="仿宋"/>
          <w:sz w:val="24"/>
          <w:lang w:eastAsia="zh-CN"/>
        </w:rPr>
        <w:t>供应商</w:t>
      </w:r>
      <w:r>
        <w:rPr>
          <w:rFonts w:hint="eastAsia" w:ascii="仿宋" w:hAnsi="仿宋" w:eastAsia="仿宋" w:cs="仿宋"/>
          <w:sz w:val="24"/>
        </w:rPr>
        <w:t>。</w:t>
      </w:r>
    </w:p>
    <w:p>
      <w:pPr>
        <w:pStyle w:val="5"/>
        <w:ind w:firstLine="482"/>
        <w:rPr>
          <w:rFonts w:hint="eastAsia" w:ascii="仿宋" w:hAnsi="仿宋" w:eastAsia="仿宋" w:cs="仿宋"/>
          <w:sz w:val="24"/>
          <w:szCs w:val="24"/>
        </w:rPr>
      </w:pPr>
      <w:r>
        <w:rPr>
          <w:rFonts w:hint="eastAsia" w:ascii="仿宋" w:hAnsi="仿宋" w:eastAsia="仿宋" w:cs="仿宋"/>
          <w:sz w:val="24"/>
          <w:szCs w:val="24"/>
        </w:rPr>
        <w:t>4、磋商文件的领取</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lang w:eastAsia="zh-CN"/>
        </w:rPr>
        <w:t>供应商</w:t>
      </w:r>
      <w:r>
        <w:rPr>
          <w:rFonts w:hint="eastAsia" w:ascii="仿宋" w:hAnsi="仿宋" w:eastAsia="仿宋" w:cs="仿宋"/>
          <w:sz w:val="24"/>
        </w:rPr>
        <w:t>必须从采购代理机构领取磋商文件，</w:t>
      </w:r>
      <w:r>
        <w:rPr>
          <w:rFonts w:hint="eastAsia" w:ascii="仿宋" w:hAnsi="仿宋" w:eastAsia="仿宋" w:cs="仿宋"/>
          <w:sz w:val="24"/>
          <w:lang w:eastAsia="zh-CN"/>
        </w:rPr>
        <w:t>供应商</w:t>
      </w:r>
      <w:r>
        <w:rPr>
          <w:rFonts w:hint="eastAsia" w:ascii="仿宋" w:hAnsi="仿宋" w:eastAsia="仿宋" w:cs="仿宋"/>
          <w:sz w:val="24"/>
        </w:rPr>
        <w:t>自行转让或复制的磋商文件视为无效文件；磋商文件一经发放，一律不退，仅作为本次磋商使用。</w:t>
      </w:r>
    </w:p>
    <w:p>
      <w:pPr>
        <w:pStyle w:val="5"/>
        <w:ind w:firstLine="482"/>
        <w:rPr>
          <w:rFonts w:hint="eastAsia" w:ascii="仿宋" w:hAnsi="仿宋" w:eastAsia="仿宋" w:cs="仿宋"/>
          <w:sz w:val="24"/>
          <w:szCs w:val="24"/>
        </w:rPr>
      </w:pPr>
      <w:r>
        <w:rPr>
          <w:rFonts w:hint="eastAsia" w:ascii="仿宋" w:hAnsi="仿宋" w:eastAsia="仿宋" w:cs="仿宋"/>
          <w:sz w:val="24"/>
          <w:szCs w:val="24"/>
        </w:rPr>
        <w:t>5、磋商的处理依据</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磋商小组有权对在磋商过程中出现的一切问题，根据《中华人民共和国政府采购法》、《政府采购竞争性磋商采购方式管理暂行办法》、《中华人民共和国政府采购法实施条例》和陕财办采资[2014]143号《关于进一步规范政府采购活动的通知》有关规定，本着公开、公平、公正的原则进行处理。</w:t>
      </w:r>
    </w:p>
    <w:p>
      <w:pPr>
        <w:pStyle w:val="5"/>
        <w:ind w:firstLine="482"/>
        <w:rPr>
          <w:rFonts w:hint="eastAsia" w:ascii="仿宋" w:hAnsi="仿宋" w:eastAsia="仿宋" w:cs="仿宋"/>
          <w:sz w:val="24"/>
          <w:szCs w:val="24"/>
        </w:rPr>
      </w:pPr>
      <w:r>
        <w:rPr>
          <w:rFonts w:hint="eastAsia" w:ascii="仿宋" w:hAnsi="仿宋" w:eastAsia="仿宋" w:cs="仿宋"/>
          <w:sz w:val="24"/>
          <w:szCs w:val="24"/>
        </w:rPr>
        <w:t>6、解释权归属</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本磋商文件的解释权归采购代理机构。</w:t>
      </w:r>
    </w:p>
    <w:p>
      <w:pPr>
        <w:pStyle w:val="4"/>
        <w:ind w:firstLine="602" w:firstLineChars="200"/>
        <w:rPr>
          <w:rFonts w:hint="eastAsia" w:ascii="仿宋" w:hAnsi="仿宋" w:eastAsia="仿宋" w:cs="仿宋"/>
          <w:sz w:val="30"/>
          <w:szCs w:val="30"/>
        </w:rPr>
      </w:pPr>
      <w:r>
        <w:rPr>
          <w:rFonts w:hint="eastAsia" w:ascii="仿宋" w:hAnsi="仿宋" w:eastAsia="仿宋" w:cs="仿宋"/>
          <w:sz w:val="30"/>
          <w:szCs w:val="30"/>
        </w:rPr>
        <w:t>四．</w:t>
      </w:r>
      <w:r>
        <w:rPr>
          <w:rFonts w:hint="eastAsia" w:ascii="仿宋" w:hAnsi="仿宋" w:eastAsia="仿宋" w:cs="仿宋"/>
          <w:sz w:val="30"/>
          <w:szCs w:val="30"/>
          <w:lang w:eastAsia="zh-CN"/>
        </w:rPr>
        <w:t>磋商</w:t>
      </w:r>
      <w:r>
        <w:rPr>
          <w:rFonts w:hint="eastAsia" w:ascii="仿宋" w:hAnsi="仿宋" w:eastAsia="仿宋" w:cs="仿宋"/>
          <w:sz w:val="30"/>
          <w:szCs w:val="30"/>
        </w:rPr>
        <w:t>要求</w:t>
      </w:r>
    </w:p>
    <w:p>
      <w:pPr>
        <w:pStyle w:val="5"/>
        <w:ind w:firstLine="482"/>
        <w:rPr>
          <w:rFonts w:hint="eastAsia" w:ascii="仿宋" w:hAnsi="仿宋" w:eastAsia="仿宋" w:cs="仿宋"/>
          <w:sz w:val="24"/>
          <w:szCs w:val="24"/>
        </w:rPr>
      </w:pPr>
      <w:r>
        <w:rPr>
          <w:rFonts w:hint="eastAsia" w:ascii="仿宋" w:hAnsi="仿宋" w:eastAsia="仿宋" w:cs="仿宋"/>
          <w:sz w:val="24"/>
          <w:szCs w:val="24"/>
        </w:rPr>
        <w:t>1、磋商文件内容</w:t>
      </w:r>
    </w:p>
    <w:p>
      <w:pPr>
        <w:kinsoku w:val="0"/>
        <w:spacing w:line="360" w:lineRule="auto"/>
        <w:ind w:firstLine="480" w:firstLineChars="200"/>
        <w:rPr>
          <w:rFonts w:hint="eastAsia" w:ascii="仿宋" w:hAnsi="仿宋" w:eastAsia="仿宋" w:cs="仿宋"/>
          <w:spacing w:val="-6"/>
          <w:sz w:val="24"/>
        </w:rPr>
      </w:pPr>
      <w:r>
        <w:rPr>
          <w:rFonts w:hint="eastAsia" w:ascii="仿宋" w:hAnsi="仿宋" w:eastAsia="仿宋" w:cs="仿宋"/>
          <w:sz w:val="24"/>
        </w:rPr>
        <w:t>本次竞争性磋商项目共一个标段：供应商不得将其子目再行分解或只投其中的一部分内容，否则响应无效；磋商、定标、签订合同均以标段为单位进行。</w:t>
      </w:r>
    </w:p>
    <w:p>
      <w:pPr>
        <w:pStyle w:val="5"/>
        <w:ind w:firstLine="482"/>
        <w:rPr>
          <w:rFonts w:hint="eastAsia" w:ascii="仿宋" w:hAnsi="仿宋" w:eastAsia="仿宋" w:cs="仿宋"/>
          <w:sz w:val="24"/>
          <w:szCs w:val="24"/>
        </w:rPr>
      </w:pPr>
      <w:r>
        <w:rPr>
          <w:rFonts w:hint="eastAsia" w:ascii="仿宋" w:hAnsi="仿宋" w:eastAsia="仿宋" w:cs="仿宋"/>
          <w:sz w:val="24"/>
          <w:szCs w:val="24"/>
        </w:rPr>
        <w:t>2、供应商须提交以下资质文件：</w:t>
      </w:r>
    </w:p>
    <w:p>
      <w:pPr>
        <w:numPr>
          <w:ilvl w:val="0"/>
          <w:numId w:val="0"/>
        </w:numPr>
        <w:kinsoku w:val="0"/>
        <w:spacing w:line="360" w:lineRule="auto"/>
        <w:ind w:leftChars="0" w:firstLine="480" w:firstLineChars="200"/>
        <w:rPr>
          <w:rFonts w:hint="eastAsia" w:ascii="仿宋" w:hAnsi="仿宋" w:eastAsia="仿宋" w:cs="仿宋"/>
          <w:color w:val="auto"/>
          <w:sz w:val="24"/>
        </w:rPr>
      </w:pPr>
      <w:r>
        <w:rPr>
          <w:rFonts w:hint="eastAsia" w:ascii="仿宋" w:hAnsi="仿宋" w:eastAsia="仿宋" w:cs="仿宋"/>
          <w:color w:val="auto"/>
          <w:sz w:val="24"/>
        </w:rPr>
        <w:t>符合《中华人民共和国政府采购法》第二十二条规定；</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2"/>
        <w:jc w:val="both"/>
        <w:textAlignment w:val="baseline"/>
        <w:rPr>
          <w:rFonts w:hint="eastAsia" w:ascii="仿宋" w:hAnsi="仿宋" w:eastAsia="仿宋" w:cs="仿宋"/>
          <w:i w:val="0"/>
          <w:iCs w:val="0"/>
          <w:caps w:val="0"/>
          <w:color w:val="333333"/>
          <w:spacing w:val="0"/>
          <w:sz w:val="24"/>
          <w:szCs w:val="24"/>
          <w:highlight w:val="none"/>
          <w:shd w:val="clear" w:color="auto" w:fill="FFFFFF"/>
          <w:vertAlign w:val="baseline"/>
          <w:lang w:val="en-US" w:eastAsia="zh-CN"/>
        </w:rPr>
      </w:pPr>
      <w:r>
        <w:rPr>
          <w:rFonts w:hint="eastAsia" w:ascii="仿宋" w:hAnsi="仿宋" w:eastAsia="仿宋" w:cs="仿宋"/>
          <w:i w:val="0"/>
          <w:iCs w:val="0"/>
          <w:caps w:val="0"/>
          <w:color w:val="333333"/>
          <w:spacing w:val="0"/>
          <w:sz w:val="24"/>
          <w:szCs w:val="24"/>
          <w:highlight w:val="none"/>
          <w:shd w:val="clear" w:color="auto" w:fill="FFFFFF"/>
          <w:vertAlign w:val="baseline"/>
          <w:lang w:val="en-US" w:eastAsia="zh-CN"/>
        </w:rPr>
        <w:t>1、具有独立承担民事责任能力的法人或其他组织，提供合法有效的统一社会信用代码的营业执照（附年度报告书）或事业单位法人证书等国家规定的相关证明，自然人参与的提供其身份证明； </w:t>
      </w:r>
      <w:r>
        <w:rPr>
          <w:rFonts w:hint="eastAsia" w:ascii="仿宋" w:hAnsi="仿宋" w:eastAsia="仿宋" w:cs="仿宋"/>
          <w:i w:val="0"/>
          <w:iCs w:val="0"/>
          <w:caps w:val="0"/>
          <w:color w:val="333333"/>
          <w:spacing w:val="0"/>
          <w:sz w:val="24"/>
          <w:szCs w:val="24"/>
          <w:highlight w:val="none"/>
          <w:shd w:val="clear" w:color="auto" w:fill="FFFFFF"/>
          <w:vertAlign w:val="baseline"/>
          <w:lang w:val="en-US" w:eastAsia="zh-CN"/>
        </w:rPr>
        <w:br w:type="textWrapping"/>
      </w:r>
      <w:r>
        <w:rPr>
          <w:rFonts w:hint="eastAsia" w:ascii="仿宋" w:hAnsi="仿宋" w:eastAsia="仿宋" w:cs="仿宋"/>
          <w:i w:val="0"/>
          <w:iCs w:val="0"/>
          <w:caps w:val="0"/>
          <w:color w:val="333333"/>
          <w:spacing w:val="0"/>
          <w:sz w:val="24"/>
          <w:szCs w:val="24"/>
          <w:highlight w:val="none"/>
          <w:shd w:val="clear" w:color="auto" w:fill="FFFFFF"/>
          <w:vertAlign w:val="baseline"/>
          <w:lang w:val="en-US" w:eastAsia="zh-CN"/>
        </w:rPr>
        <w:t xml:space="preserve">    2、法定代表人授权书（附法定代表人身份证复印件）及被授权人身份证（法定代表人直接参加只须提供法定代表人身份证）； </w:t>
      </w:r>
      <w:r>
        <w:rPr>
          <w:rFonts w:hint="eastAsia" w:ascii="仿宋" w:hAnsi="仿宋" w:eastAsia="仿宋" w:cs="仿宋"/>
          <w:i w:val="0"/>
          <w:iCs w:val="0"/>
          <w:caps w:val="0"/>
          <w:color w:val="333333"/>
          <w:spacing w:val="0"/>
          <w:sz w:val="24"/>
          <w:szCs w:val="24"/>
          <w:highlight w:val="none"/>
          <w:shd w:val="clear" w:color="auto" w:fill="FFFFFF"/>
          <w:vertAlign w:val="baseline"/>
          <w:lang w:val="en-US" w:eastAsia="zh-CN"/>
        </w:rPr>
        <w:br w:type="textWrapping"/>
      </w:r>
      <w:r>
        <w:rPr>
          <w:rFonts w:hint="eastAsia" w:ascii="仿宋" w:hAnsi="仿宋" w:eastAsia="仿宋" w:cs="仿宋"/>
          <w:i w:val="0"/>
          <w:iCs w:val="0"/>
          <w:caps w:val="0"/>
          <w:color w:val="333333"/>
          <w:spacing w:val="0"/>
          <w:sz w:val="24"/>
          <w:szCs w:val="24"/>
          <w:highlight w:val="none"/>
          <w:shd w:val="clear" w:color="auto" w:fill="FFFFFF"/>
          <w:vertAlign w:val="baseline"/>
          <w:lang w:val="en-US" w:eastAsia="zh-CN"/>
        </w:rPr>
        <w:t xml:space="preserve">    3、供应商提供2020年度或2021年度的财务审计报告(成立时间至提交响应文件截止时间不足一年的可提供成立后任意时段的资产负债表)或其基本存款账户开户银行出具的资信证明及基本存款账户开户信息；</w:t>
      </w:r>
      <w:r>
        <w:rPr>
          <w:rFonts w:hint="eastAsia" w:ascii="仿宋" w:hAnsi="仿宋" w:eastAsia="仿宋" w:cs="仿宋"/>
          <w:i w:val="0"/>
          <w:iCs w:val="0"/>
          <w:caps w:val="0"/>
          <w:color w:val="333333"/>
          <w:spacing w:val="0"/>
          <w:sz w:val="24"/>
          <w:szCs w:val="24"/>
          <w:highlight w:val="none"/>
          <w:shd w:val="clear" w:color="auto" w:fill="FFFFFF"/>
          <w:vertAlign w:val="baseline"/>
          <w:lang w:val="en-US" w:eastAsia="zh-CN"/>
        </w:rPr>
        <w:br w:type="textWrapping"/>
      </w:r>
      <w:r>
        <w:rPr>
          <w:rFonts w:hint="eastAsia" w:ascii="仿宋" w:hAnsi="仿宋" w:eastAsia="仿宋" w:cs="仿宋"/>
          <w:i w:val="0"/>
          <w:iCs w:val="0"/>
          <w:caps w:val="0"/>
          <w:color w:val="333333"/>
          <w:spacing w:val="0"/>
          <w:sz w:val="24"/>
          <w:szCs w:val="24"/>
          <w:highlight w:val="none"/>
          <w:shd w:val="clear" w:color="auto" w:fill="FFFFFF"/>
          <w:vertAlign w:val="baseline"/>
          <w:lang w:val="en-US" w:eastAsia="zh-CN"/>
        </w:rPr>
        <w:t xml:space="preserve">    4、税收缴纳证明：提供已缴纳的本年度任意一个月缴税凭证，依法免税的供应商应提供相关文件证明；</w:t>
      </w:r>
    </w:p>
    <w:p>
      <w:pPr>
        <w:pStyle w:val="23"/>
        <w:numPr>
          <w:ilvl w:val="0"/>
          <w:numId w:val="0"/>
        </w:numPr>
        <w:spacing w:line="360" w:lineRule="auto"/>
        <w:ind w:leftChars="0" w:firstLine="480" w:firstLineChars="200"/>
        <w:jc w:val="left"/>
        <w:rPr>
          <w:rFonts w:hint="eastAsia" w:ascii="仿宋" w:hAnsi="仿宋" w:eastAsia="仿宋" w:cs="仿宋"/>
          <w:bCs/>
          <w:color w:val="auto"/>
          <w:kern w:val="0"/>
          <w:sz w:val="24"/>
          <w:szCs w:val="24"/>
          <w:lang w:val="en-US" w:eastAsia="zh-CN" w:bidi="ar-SA"/>
        </w:rPr>
      </w:pPr>
      <w:r>
        <w:rPr>
          <w:rFonts w:hint="eastAsia" w:ascii="仿宋" w:hAnsi="仿宋" w:eastAsia="仿宋" w:cs="仿宋"/>
          <w:i w:val="0"/>
          <w:iCs w:val="0"/>
          <w:caps w:val="0"/>
          <w:color w:val="333333"/>
          <w:spacing w:val="0"/>
          <w:sz w:val="24"/>
          <w:szCs w:val="24"/>
          <w:highlight w:val="none"/>
          <w:shd w:val="clear" w:color="auto" w:fill="FFFFFF"/>
          <w:vertAlign w:val="baseline"/>
          <w:lang w:val="en-US" w:eastAsia="zh-CN"/>
        </w:rPr>
        <w:t>5、供应商不得为“信用中国”失信被执行人和重大税收违法失信主体；不得为中国政府采购网政府采购严重违法失信行为记录名单中被财政部门禁止参加政府采购活动的供应商（提供查询结果网页截图并加盖供应商公章）； </w:t>
      </w:r>
      <w:r>
        <w:rPr>
          <w:rFonts w:hint="eastAsia" w:ascii="仿宋" w:hAnsi="仿宋" w:eastAsia="仿宋" w:cs="仿宋"/>
          <w:i w:val="0"/>
          <w:iCs w:val="0"/>
          <w:caps w:val="0"/>
          <w:color w:val="333333"/>
          <w:spacing w:val="0"/>
          <w:sz w:val="24"/>
          <w:szCs w:val="24"/>
          <w:highlight w:val="none"/>
          <w:shd w:val="clear" w:color="auto" w:fill="FFFFFF"/>
          <w:vertAlign w:val="baseline"/>
          <w:lang w:val="en-US" w:eastAsia="zh-CN"/>
        </w:rPr>
        <w:br w:type="textWrapping"/>
      </w:r>
      <w:r>
        <w:rPr>
          <w:rFonts w:hint="eastAsia" w:ascii="仿宋" w:hAnsi="仿宋" w:eastAsia="仿宋" w:cs="仿宋"/>
          <w:i w:val="0"/>
          <w:iCs w:val="0"/>
          <w:caps w:val="0"/>
          <w:color w:val="333333"/>
          <w:spacing w:val="0"/>
          <w:sz w:val="24"/>
          <w:szCs w:val="24"/>
          <w:highlight w:val="none"/>
          <w:shd w:val="clear" w:color="auto" w:fill="FFFFFF"/>
          <w:vertAlign w:val="baseline"/>
          <w:lang w:val="en-US" w:eastAsia="zh-CN"/>
        </w:rPr>
        <w:t xml:space="preserve">    6、参加政府采购活动近三年内，在经营活动中没有重大违法记录声明函；</w:t>
      </w:r>
    </w:p>
    <w:p>
      <w:pPr>
        <w:pStyle w:val="14"/>
        <w:spacing w:before="0" w:beforeAutospacing="0" w:after="0" w:afterAutospacing="0" w:line="460" w:lineRule="exact"/>
        <w:ind w:firstLine="480" w:firstLineChars="200"/>
        <w:rPr>
          <w:rFonts w:hint="eastAsia" w:ascii="仿宋" w:hAnsi="仿宋" w:eastAsia="仿宋" w:cs="仿宋"/>
          <w:bCs/>
        </w:rPr>
      </w:pPr>
      <w:r>
        <w:rPr>
          <w:rFonts w:hint="eastAsia" w:ascii="仿宋" w:hAnsi="仿宋" w:eastAsia="仿宋" w:cs="仿宋"/>
          <w:bCs/>
        </w:rPr>
        <w:t>以上资格证明文件中</w:t>
      </w:r>
      <w:r>
        <w:rPr>
          <w:rFonts w:hint="eastAsia" w:ascii="仿宋" w:hAnsi="仿宋" w:eastAsia="仿宋" w:cs="仿宋"/>
          <w:bCs/>
          <w:szCs w:val="22"/>
        </w:rPr>
        <w:t>（</w:t>
      </w:r>
      <w:r>
        <w:rPr>
          <w:rFonts w:hint="eastAsia" w:ascii="仿宋" w:hAnsi="仿宋" w:eastAsia="仿宋" w:cs="仿宋"/>
          <w:bCs/>
          <w:szCs w:val="22"/>
          <w:lang w:val="en-US" w:eastAsia="zh-CN"/>
        </w:rPr>
        <w:t>1</w:t>
      </w:r>
      <w:r>
        <w:rPr>
          <w:rFonts w:hint="eastAsia" w:ascii="仿宋" w:hAnsi="仿宋" w:eastAsia="仿宋" w:cs="仿宋"/>
          <w:bCs/>
          <w:szCs w:val="22"/>
        </w:rPr>
        <w:t>）-（</w:t>
      </w:r>
      <w:r>
        <w:rPr>
          <w:rFonts w:hint="eastAsia" w:ascii="仿宋" w:hAnsi="仿宋" w:eastAsia="仿宋" w:cs="仿宋"/>
          <w:bCs/>
          <w:szCs w:val="22"/>
          <w:lang w:val="en-US" w:eastAsia="zh-CN"/>
        </w:rPr>
        <w:t>6</w:t>
      </w:r>
      <w:r>
        <w:rPr>
          <w:rFonts w:hint="eastAsia" w:ascii="仿宋" w:hAnsi="仿宋" w:eastAsia="仿宋" w:cs="仿宋"/>
          <w:bCs/>
          <w:szCs w:val="22"/>
        </w:rPr>
        <w:t>）</w:t>
      </w:r>
      <w:r>
        <w:rPr>
          <w:rFonts w:hint="eastAsia" w:ascii="仿宋" w:hAnsi="仿宋" w:eastAsia="仿宋" w:cs="仿宋"/>
          <w:bCs/>
        </w:rPr>
        <w:t>项为必备资质，缺少一项或某项达不到要求（包括证件的有效性、是否进行年检、是否在有效期内等），其磋商均无效。若证件的有效期已过，且发证机关未统一换证，须提供发证主管机关的证明文件，否则按无效证明对待。</w:t>
      </w:r>
    </w:p>
    <w:p>
      <w:pPr>
        <w:widowControl/>
        <w:spacing w:line="360" w:lineRule="auto"/>
        <w:ind w:firstLine="480" w:firstLineChars="200"/>
        <w:rPr>
          <w:rFonts w:hint="eastAsia" w:ascii="仿宋" w:hAnsi="仿宋" w:eastAsia="仿宋" w:cs="仿宋"/>
          <w:kern w:val="0"/>
          <w:sz w:val="24"/>
        </w:rPr>
      </w:pPr>
      <w:r>
        <w:rPr>
          <w:rFonts w:hint="eastAsia" w:ascii="仿宋" w:hAnsi="仿宋" w:eastAsia="仿宋" w:cs="仿宋"/>
          <w:sz w:val="24"/>
        </w:rPr>
        <w:t>3、响应文件的编制</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响应文件必须根据磋商文件提供的内容及格式编制，并对磋商文件做出实质性响应；具体内容包括：</w:t>
      </w:r>
    </w:p>
    <w:p>
      <w:pPr>
        <w:tabs>
          <w:tab w:val="left" w:pos="1080"/>
        </w:tabs>
        <w:spacing w:line="460" w:lineRule="exact"/>
        <w:ind w:firstLine="360" w:firstLineChars="150"/>
        <w:rPr>
          <w:rFonts w:hint="eastAsia" w:ascii="仿宋" w:hAnsi="仿宋" w:eastAsia="仿宋" w:cs="仿宋"/>
          <w:sz w:val="24"/>
        </w:rPr>
      </w:pPr>
      <w:r>
        <w:rPr>
          <w:rFonts w:hint="eastAsia" w:ascii="仿宋" w:hAnsi="仿宋" w:eastAsia="仿宋" w:cs="仿宋"/>
          <w:sz w:val="24"/>
        </w:rPr>
        <w:t>（1）按照格式要求填写的投标函；</w:t>
      </w:r>
    </w:p>
    <w:p>
      <w:pPr>
        <w:spacing w:line="460" w:lineRule="exact"/>
        <w:ind w:firstLine="360" w:firstLineChars="150"/>
        <w:rPr>
          <w:rFonts w:hint="eastAsia" w:ascii="仿宋" w:hAnsi="仿宋" w:eastAsia="仿宋" w:cs="仿宋"/>
          <w:color w:val="000000"/>
          <w:sz w:val="24"/>
        </w:rPr>
      </w:pPr>
      <w:r>
        <w:rPr>
          <w:rFonts w:hint="eastAsia" w:ascii="仿宋" w:hAnsi="仿宋" w:eastAsia="仿宋" w:cs="仿宋"/>
          <w:color w:val="000000"/>
          <w:sz w:val="24"/>
        </w:rPr>
        <w:t>（2）磋商一览表、分项报价表；</w:t>
      </w:r>
    </w:p>
    <w:p>
      <w:pPr>
        <w:spacing w:line="460" w:lineRule="exact"/>
        <w:ind w:firstLine="360" w:firstLineChars="150"/>
        <w:rPr>
          <w:rFonts w:hint="eastAsia" w:ascii="仿宋" w:hAnsi="仿宋" w:eastAsia="仿宋" w:cs="仿宋"/>
          <w:sz w:val="24"/>
        </w:rPr>
      </w:pPr>
      <w:r>
        <w:rPr>
          <w:rFonts w:hint="eastAsia" w:ascii="仿宋" w:hAnsi="仿宋" w:eastAsia="仿宋" w:cs="仿宋"/>
          <w:sz w:val="24"/>
        </w:rPr>
        <w:t>（3）法定代表人证明及法定代表人授权委托书；</w:t>
      </w:r>
    </w:p>
    <w:p>
      <w:pPr>
        <w:tabs>
          <w:tab w:val="left" w:pos="1080"/>
        </w:tabs>
        <w:spacing w:line="460" w:lineRule="exact"/>
        <w:ind w:firstLine="360" w:firstLineChars="150"/>
        <w:rPr>
          <w:rFonts w:hint="eastAsia" w:ascii="仿宋" w:hAnsi="仿宋" w:eastAsia="仿宋" w:cs="仿宋"/>
          <w:sz w:val="24"/>
        </w:rPr>
      </w:pPr>
      <w:r>
        <w:rPr>
          <w:rFonts w:hint="eastAsia" w:ascii="仿宋" w:hAnsi="仿宋" w:eastAsia="仿宋" w:cs="仿宋"/>
          <w:sz w:val="24"/>
        </w:rPr>
        <w:t>（4）按要求出具的资质文件；</w:t>
      </w:r>
    </w:p>
    <w:p>
      <w:pPr>
        <w:tabs>
          <w:tab w:val="left" w:pos="1080"/>
        </w:tabs>
        <w:spacing w:line="460" w:lineRule="exact"/>
        <w:ind w:firstLine="360" w:firstLineChars="150"/>
        <w:rPr>
          <w:rFonts w:hint="eastAsia" w:ascii="仿宋" w:hAnsi="仿宋" w:eastAsia="仿宋" w:cs="仿宋"/>
          <w:sz w:val="24"/>
        </w:rPr>
      </w:pPr>
      <w:r>
        <w:rPr>
          <w:rFonts w:hint="eastAsia" w:ascii="仿宋" w:hAnsi="仿宋" w:eastAsia="仿宋" w:cs="仿宋"/>
          <w:sz w:val="24"/>
        </w:rPr>
        <w:t>（5）</w:t>
      </w:r>
      <w:r>
        <w:rPr>
          <w:rFonts w:hint="eastAsia" w:ascii="仿宋" w:hAnsi="仿宋" w:eastAsia="仿宋" w:cs="仿宋"/>
          <w:color w:val="000000"/>
          <w:sz w:val="24"/>
          <w:lang w:eastAsia="zh-CN"/>
        </w:rPr>
        <w:t>供应商</w:t>
      </w:r>
      <w:r>
        <w:rPr>
          <w:rFonts w:hint="eastAsia" w:ascii="仿宋" w:hAnsi="仿宋" w:eastAsia="仿宋" w:cs="仿宋"/>
          <w:color w:val="000000"/>
          <w:sz w:val="24"/>
        </w:rPr>
        <w:t xml:space="preserve">的技术响应方案： </w:t>
      </w:r>
    </w:p>
    <w:p>
      <w:pPr>
        <w:tabs>
          <w:tab w:val="left" w:pos="1080"/>
        </w:tabs>
        <w:spacing w:line="460" w:lineRule="exact"/>
        <w:ind w:firstLine="360" w:firstLineChars="150"/>
        <w:rPr>
          <w:rFonts w:hint="eastAsia" w:ascii="仿宋" w:hAnsi="仿宋" w:eastAsia="仿宋" w:cs="仿宋"/>
          <w:sz w:val="24"/>
        </w:rPr>
      </w:pPr>
      <w:r>
        <w:rPr>
          <w:rFonts w:hint="eastAsia" w:ascii="仿宋" w:hAnsi="仿宋" w:eastAsia="仿宋" w:cs="仿宋"/>
          <w:sz w:val="24"/>
        </w:rPr>
        <w:t>（6）</w:t>
      </w:r>
      <w:r>
        <w:rPr>
          <w:rFonts w:hint="eastAsia" w:ascii="仿宋" w:hAnsi="仿宋" w:eastAsia="仿宋" w:cs="仿宋"/>
          <w:color w:val="000000"/>
          <w:sz w:val="24"/>
        </w:rPr>
        <w:t>商务响应方案；</w:t>
      </w:r>
    </w:p>
    <w:p>
      <w:pPr>
        <w:tabs>
          <w:tab w:val="left" w:pos="1080"/>
        </w:tabs>
        <w:spacing w:line="460" w:lineRule="exact"/>
        <w:ind w:firstLine="360" w:firstLineChars="150"/>
        <w:rPr>
          <w:rFonts w:hint="eastAsia" w:ascii="仿宋" w:hAnsi="仿宋" w:eastAsia="仿宋" w:cs="仿宋"/>
          <w:sz w:val="24"/>
        </w:rPr>
      </w:pPr>
      <w:r>
        <w:rPr>
          <w:rFonts w:hint="eastAsia" w:ascii="仿宋" w:hAnsi="仿宋" w:eastAsia="仿宋" w:cs="仿宋"/>
          <w:sz w:val="24"/>
        </w:rPr>
        <w:t>（7）</w:t>
      </w:r>
      <w:r>
        <w:rPr>
          <w:rFonts w:hint="eastAsia" w:ascii="仿宋" w:hAnsi="仿宋" w:eastAsia="仿宋" w:cs="仿宋"/>
          <w:sz w:val="24"/>
          <w:lang w:eastAsia="zh-CN"/>
        </w:rPr>
        <w:t>供应商</w:t>
      </w:r>
      <w:r>
        <w:rPr>
          <w:rFonts w:hint="eastAsia" w:ascii="仿宋" w:hAnsi="仿宋" w:eastAsia="仿宋" w:cs="仿宋"/>
          <w:sz w:val="24"/>
        </w:rPr>
        <w:t>承诺书。</w:t>
      </w:r>
    </w:p>
    <w:p>
      <w:pPr>
        <w:pStyle w:val="5"/>
        <w:ind w:firstLine="482"/>
        <w:rPr>
          <w:rFonts w:hint="eastAsia" w:ascii="仿宋" w:hAnsi="仿宋" w:eastAsia="仿宋" w:cs="仿宋"/>
          <w:sz w:val="24"/>
          <w:szCs w:val="24"/>
        </w:rPr>
      </w:pPr>
      <w:r>
        <w:rPr>
          <w:rFonts w:hint="eastAsia" w:ascii="仿宋" w:hAnsi="仿宋" w:eastAsia="仿宋" w:cs="仿宋"/>
          <w:sz w:val="24"/>
          <w:szCs w:val="24"/>
        </w:rPr>
        <w:t>4</w:t>
      </w:r>
      <w:r>
        <w:rPr>
          <w:rFonts w:hint="eastAsia" w:ascii="仿宋" w:hAnsi="仿宋" w:eastAsia="仿宋" w:cs="仿宋"/>
          <w:sz w:val="24"/>
          <w:szCs w:val="24"/>
          <w:lang w:val="en-US" w:eastAsia="zh-CN"/>
        </w:rPr>
        <w:t>磋商</w:t>
      </w:r>
      <w:r>
        <w:rPr>
          <w:rFonts w:hint="eastAsia" w:ascii="仿宋" w:hAnsi="仿宋" w:eastAsia="仿宋" w:cs="仿宋"/>
          <w:sz w:val="24"/>
          <w:szCs w:val="24"/>
        </w:rPr>
        <w:t>报价</w:t>
      </w:r>
    </w:p>
    <w:p>
      <w:pPr>
        <w:spacing w:line="360" w:lineRule="auto"/>
        <w:ind w:firstLine="360" w:firstLineChars="150"/>
        <w:rPr>
          <w:rFonts w:hint="eastAsia" w:ascii="仿宋" w:hAnsi="仿宋" w:eastAsia="仿宋" w:cs="仿宋"/>
          <w:sz w:val="24"/>
        </w:rPr>
      </w:pPr>
      <w:r>
        <w:rPr>
          <w:rFonts w:hint="eastAsia" w:ascii="仿宋" w:hAnsi="仿宋" w:eastAsia="仿宋" w:cs="仿宋"/>
          <w:sz w:val="24"/>
        </w:rPr>
        <w:t>（1）响应报价是指全面完成本次磋商的服务项目的价格，以磋商文件的内容和要求作为响应依据；</w:t>
      </w:r>
    </w:p>
    <w:p>
      <w:pPr>
        <w:spacing w:line="360" w:lineRule="auto"/>
        <w:ind w:firstLine="360" w:firstLineChars="150"/>
        <w:rPr>
          <w:rFonts w:hint="eastAsia" w:ascii="仿宋" w:hAnsi="仿宋" w:eastAsia="仿宋" w:cs="仿宋"/>
          <w:sz w:val="24"/>
        </w:rPr>
      </w:pPr>
      <w:r>
        <w:rPr>
          <w:rFonts w:hint="eastAsia" w:ascii="仿宋" w:hAnsi="仿宋" w:eastAsia="仿宋" w:cs="仿宋"/>
          <w:sz w:val="24"/>
        </w:rPr>
        <w:t>（2）</w:t>
      </w:r>
      <w:r>
        <w:rPr>
          <w:rFonts w:hint="eastAsia" w:ascii="仿宋" w:hAnsi="仿宋" w:eastAsia="仿宋" w:cs="仿宋"/>
          <w:sz w:val="24"/>
          <w:lang w:eastAsia="zh-CN"/>
        </w:rPr>
        <w:t>供应商</w:t>
      </w:r>
      <w:r>
        <w:rPr>
          <w:rFonts w:hint="eastAsia" w:ascii="仿宋" w:hAnsi="仿宋" w:eastAsia="仿宋" w:cs="仿宋"/>
          <w:sz w:val="24"/>
        </w:rPr>
        <w:t>应在响应文件中的响应一览表（响应报告）上，</w:t>
      </w:r>
      <w:r>
        <w:rPr>
          <w:rFonts w:hint="eastAsia" w:ascii="仿宋" w:hAnsi="仿宋" w:eastAsia="仿宋" w:cs="仿宋"/>
          <w:color w:val="000000"/>
          <w:sz w:val="24"/>
        </w:rPr>
        <w:t>标明所投服务的报价、其它费用</w:t>
      </w:r>
      <w:r>
        <w:rPr>
          <w:rFonts w:hint="eastAsia" w:ascii="仿宋" w:hAnsi="仿宋" w:eastAsia="仿宋" w:cs="仿宋"/>
          <w:sz w:val="24"/>
        </w:rPr>
        <w:t>；任何有选择的报价不予接受；</w:t>
      </w:r>
    </w:p>
    <w:p>
      <w:pPr>
        <w:spacing w:line="360" w:lineRule="auto"/>
        <w:ind w:firstLine="360" w:firstLineChars="150"/>
        <w:rPr>
          <w:rFonts w:hint="eastAsia" w:ascii="仿宋" w:hAnsi="仿宋" w:eastAsia="仿宋" w:cs="仿宋"/>
          <w:sz w:val="24"/>
        </w:rPr>
      </w:pPr>
      <w:r>
        <w:rPr>
          <w:rFonts w:hint="eastAsia" w:ascii="仿宋" w:hAnsi="仿宋" w:eastAsia="仿宋" w:cs="仿宋"/>
          <w:sz w:val="24"/>
        </w:rPr>
        <w:t>（3）投标货币：人民币；单位：元；</w:t>
      </w:r>
    </w:p>
    <w:p>
      <w:pPr>
        <w:spacing w:line="360" w:lineRule="auto"/>
        <w:ind w:firstLine="360" w:firstLineChars="150"/>
        <w:rPr>
          <w:rFonts w:hint="eastAsia" w:ascii="仿宋" w:hAnsi="仿宋" w:eastAsia="仿宋" w:cs="仿宋"/>
          <w:sz w:val="24"/>
        </w:rPr>
      </w:pPr>
      <w:r>
        <w:rPr>
          <w:rFonts w:hint="eastAsia" w:ascii="仿宋" w:hAnsi="仿宋" w:eastAsia="仿宋" w:cs="仿宋"/>
          <w:sz w:val="24"/>
        </w:rPr>
        <w:t>（4）响应一览表应有</w:t>
      </w:r>
      <w:r>
        <w:rPr>
          <w:rFonts w:hint="eastAsia" w:ascii="仿宋" w:hAnsi="仿宋" w:eastAsia="仿宋" w:cs="仿宋"/>
          <w:sz w:val="24"/>
          <w:lang w:eastAsia="zh-CN"/>
        </w:rPr>
        <w:t>供应商</w:t>
      </w:r>
      <w:r>
        <w:rPr>
          <w:rFonts w:hint="eastAsia" w:ascii="仿宋" w:hAnsi="仿宋" w:eastAsia="仿宋" w:cs="仿宋"/>
          <w:sz w:val="24"/>
        </w:rPr>
        <w:t>公章及法定代表人或被授权人的签字；</w:t>
      </w:r>
    </w:p>
    <w:p>
      <w:pPr>
        <w:spacing w:line="360" w:lineRule="auto"/>
        <w:ind w:firstLine="360" w:firstLineChars="150"/>
        <w:rPr>
          <w:rFonts w:hint="eastAsia" w:ascii="仿宋" w:hAnsi="仿宋" w:eastAsia="仿宋" w:cs="仿宋"/>
          <w:sz w:val="24"/>
        </w:rPr>
      </w:pPr>
      <w:r>
        <w:rPr>
          <w:rFonts w:hint="eastAsia" w:ascii="仿宋" w:hAnsi="仿宋" w:eastAsia="仿宋" w:cs="仿宋"/>
          <w:sz w:val="24"/>
        </w:rPr>
        <w:t>（5）响应报价表中标明的价格，在合同执行过程中，不得以任何理由变更；</w:t>
      </w:r>
    </w:p>
    <w:p>
      <w:pPr>
        <w:spacing w:line="360" w:lineRule="auto"/>
        <w:ind w:firstLine="360" w:firstLineChars="150"/>
        <w:rPr>
          <w:rFonts w:hint="eastAsia" w:ascii="仿宋" w:hAnsi="仿宋" w:eastAsia="仿宋" w:cs="仿宋"/>
          <w:sz w:val="24"/>
        </w:rPr>
      </w:pPr>
      <w:r>
        <w:rPr>
          <w:rFonts w:hint="eastAsia" w:ascii="仿宋" w:hAnsi="仿宋" w:eastAsia="仿宋" w:cs="仿宋"/>
          <w:sz w:val="24"/>
        </w:rPr>
        <w:t>（6）凡因</w:t>
      </w:r>
      <w:r>
        <w:rPr>
          <w:rFonts w:hint="eastAsia" w:ascii="仿宋" w:hAnsi="仿宋" w:eastAsia="仿宋" w:cs="仿宋"/>
          <w:sz w:val="24"/>
          <w:lang w:eastAsia="zh-CN"/>
        </w:rPr>
        <w:t>供应商</w:t>
      </w:r>
      <w:r>
        <w:rPr>
          <w:rFonts w:hint="eastAsia" w:ascii="仿宋" w:hAnsi="仿宋" w:eastAsia="仿宋" w:cs="仿宋"/>
          <w:sz w:val="24"/>
        </w:rPr>
        <w:t>对磋商文件阅读不深、理解不透、误解、疏漏、或因市场行情了解不清造成的后果和风险均由</w:t>
      </w:r>
      <w:r>
        <w:rPr>
          <w:rFonts w:hint="eastAsia" w:ascii="仿宋" w:hAnsi="仿宋" w:eastAsia="仿宋" w:cs="仿宋"/>
          <w:sz w:val="24"/>
          <w:lang w:eastAsia="zh-CN"/>
        </w:rPr>
        <w:t>供应商</w:t>
      </w:r>
      <w:r>
        <w:rPr>
          <w:rFonts w:hint="eastAsia" w:ascii="仿宋" w:hAnsi="仿宋" w:eastAsia="仿宋" w:cs="仿宋"/>
          <w:sz w:val="24"/>
        </w:rPr>
        <w:t>自负；</w:t>
      </w:r>
    </w:p>
    <w:p>
      <w:pPr>
        <w:spacing w:line="360" w:lineRule="auto"/>
        <w:ind w:firstLine="360" w:firstLineChars="150"/>
        <w:rPr>
          <w:rFonts w:hint="eastAsia" w:ascii="仿宋" w:hAnsi="仿宋" w:eastAsia="仿宋" w:cs="仿宋"/>
          <w:sz w:val="24"/>
        </w:rPr>
      </w:pPr>
      <w:r>
        <w:rPr>
          <w:rFonts w:hint="eastAsia" w:ascii="仿宋" w:hAnsi="仿宋" w:eastAsia="仿宋" w:cs="仿宋"/>
          <w:sz w:val="24"/>
        </w:rPr>
        <w:t>（7）最低报价不是中标的唯一依据。</w:t>
      </w:r>
    </w:p>
    <w:p>
      <w:pPr>
        <w:pStyle w:val="5"/>
        <w:ind w:firstLine="482"/>
        <w:rPr>
          <w:rFonts w:hint="default" w:ascii="仿宋" w:hAnsi="仿宋" w:eastAsia="仿宋" w:cs="仿宋"/>
          <w:sz w:val="24"/>
          <w:szCs w:val="24"/>
          <w:lang w:val="en-US" w:eastAsia="zh-CN"/>
        </w:rPr>
      </w:pPr>
      <w:r>
        <w:rPr>
          <w:rFonts w:hint="eastAsia" w:ascii="仿宋" w:hAnsi="仿宋" w:eastAsia="仿宋" w:cs="仿宋"/>
          <w:sz w:val="24"/>
          <w:szCs w:val="24"/>
        </w:rPr>
        <w:t>5、</w:t>
      </w:r>
      <w:r>
        <w:rPr>
          <w:rFonts w:hint="eastAsia" w:ascii="仿宋" w:hAnsi="仿宋" w:eastAsia="仿宋" w:cs="仿宋"/>
          <w:sz w:val="24"/>
          <w:szCs w:val="24"/>
          <w:lang w:eastAsia="zh-CN"/>
        </w:rPr>
        <w:t>磋商</w:t>
      </w:r>
      <w:r>
        <w:rPr>
          <w:rFonts w:hint="eastAsia" w:ascii="仿宋" w:hAnsi="仿宋" w:eastAsia="仿宋" w:cs="仿宋"/>
          <w:sz w:val="24"/>
          <w:szCs w:val="24"/>
        </w:rPr>
        <w:t>保证金</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本项目不收取磋商保证金。</w:t>
      </w:r>
    </w:p>
    <w:p>
      <w:pPr>
        <w:pStyle w:val="5"/>
        <w:ind w:firstLine="482"/>
        <w:rPr>
          <w:rFonts w:hint="eastAsia" w:ascii="仿宋" w:hAnsi="仿宋" w:eastAsia="仿宋" w:cs="仿宋"/>
          <w:sz w:val="24"/>
          <w:szCs w:val="24"/>
        </w:rPr>
      </w:pPr>
      <w:r>
        <w:rPr>
          <w:rFonts w:hint="eastAsia" w:ascii="仿宋" w:hAnsi="仿宋" w:eastAsia="仿宋" w:cs="仿宋"/>
          <w:sz w:val="24"/>
          <w:szCs w:val="24"/>
        </w:rPr>
        <w:t>6、投标文件的有效期</w:t>
      </w:r>
    </w:p>
    <w:p>
      <w:pPr>
        <w:pStyle w:val="24"/>
        <w:spacing w:line="360" w:lineRule="auto"/>
        <w:ind w:firstLine="480"/>
        <w:rPr>
          <w:rFonts w:hint="eastAsia" w:ascii="仿宋" w:hAnsi="仿宋" w:eastAsia="仿宋" w:cs="仿宋"/>
          <w:kern w:val="2"/>
          <w:sz w:val="24"/>
          <w:szCs w:val="24"/>
        </w:rPr>
      </w:pPr>
      <w:r>
        <w:rPr>
          <w:rFonts w:hint="eastAsia" w:ascii="仿宋" w:hAnsi="仿宋" w:eastAsia="仿宋" w:cs="仿宋"/>
          <w:sz w:val="24"/>
          <w:szCs w:val="24"/>
        </w:rPr>
        <w:t>响应文件有效期为</w:t>
      </w:r>
      <w:r>
        <w:rPr>
          <w:rFonts w:hint="eastAsia" w:ascii="仿宋" w:hAnsi="仿宋" w:eastAsia="仿宋" w:cs="仿宋"/>
          <w:kern w:val="2"/>
          <w:sz w:val="24"/>
          <w:szCs w:val="24"/>
        </w:rPr>
        <w:t>自开标之日起算</w:t>
      </w:r>
      <w:r>
        <w:rPr>
          <w:rFonts w:hint="eastAsia" w:ascii="仿宋" w:hAnsi="仿宋" w:eastAsia="仿宋" w:cs="仿宋"/>
          <w:kern w:val="2"/>
          <w:sz w:val="24"/>
          <w:szCs w:val="24"/>
          <w:lang w:val="en-US" w:eastAsia="zh-CN"/>
        </w:rPr>
        <w:t>九十（90</w:t>
      </w:r>
      <w:r>
        <w:rPr>
          <w:rFonts w:hint="eastAsia" w:ascii="仿宋" w:hAnsi="仿宋" w:eastAsia="仿宋" w:cs="仿宋"/>
          <w:kern w:val="2"/>
          <w:sz w:val="24"/>
          <w:szCs w:val="24"/>
        </w:rPr>
        <w:t>）个日历日；</w:t>
      </w:r>
      <w:r>
        <w:rPr>
          <w:rFonts w:hint="eastAsia" w:ascii="仿宋" w:hAnsi="仿宋" w:eastAsia="仿宋" w:cs="仿宋"/>
          <w:color w:val="000000"/>
          <w:kern w:val="2"/>
          <w:sz w:val="24"/>
          <w:szCs w:val="24"/>
        </w:rPr>
        <w:t>响应文件</w:t>
      </w:r>
      <w:r>
        <w:rPr>
          <w:rFonts w:hint="eastAsia" w:ascii="仿宋" w:hAnsi="仿宋" w:eastAsia="仿宋" w:cs="仿宋"/>
          <w:kern w:val="2"/>
          <w:sz w:val="24"/>
          <w:szCs w:val="24"/>
        </w:rPr>
        <w:t>有效期短于规定的响应有效期，</w:t>
      </w:r>
      <w:r>
        <w:rPr>
          <w:rFonts w:hint="eastAsia" w:ascii="仿宋" w:hAnsi="仿宋" w:eastAsia="仿宋" w:cs="仿宋"/>
          <w:color w:val="000000"/>
          <w:kern w:val="2"/>
          <w:sz w:val="24"/>
          <w:szCs w:val="24"/>
        </w:rPr>
        <w:t>按无效文件处理。</w:t>
      </w:r>
      <w:r>
        <w:rPr>
          <w:rFonts w:hint="eastAsia" w:ascii="仿宋" w:hAnsi="仿宋" w:eastAsia="仿宋" w:cs="仿宋"/>
          <w:kern w:val="2"/>
          <w:sz w:val="24"/>
          <w:szCs w:val="24"/>
          <w:lang w:eastAsia="zh-CN"/>
        </w:rPr>
        <w:t>成交</w:t>
      </w:r>
      <w:r>
        <w:rPr>
          <w:rFonts w:hint="eastAsia" w:ascii="仿宋" w:hAnsi="仿宋" w:eastAsia="仿宋" w:cs="仿宋"/>
          <w:kern w:val="2"/>
          <w:sz w:val="24"/>
          <w:szCs w:val="24"/>
        </w:rPr>
        <w:t>供应商的响应文件有效期延长至合同执行完毕。</w:t>
      </w:r>
    </w:p>
    <w:p>
      <w:pPr>
        <w:pStyle w:val="5"/>
        <w:ind w:firstLine="482"/>
        <w:rPr>
          <w:rFonts w:hint="eastAsia" w:ascii="仿宋" w:hAnsi="仿宋" w:eastAsia="仿宋" w:cs="仿宋"/>
          <w:sz w:val="24"/>
          <w:szCs w:val="24"/>
        </w:rPr>
      </w:pPr>
      <w:r>
        <w:rPr>
          <w:rFonts w:hint="eastAsia" w:ascii="仿宋" w:hAnsi="仿宋" w:eastAsia="仿宋" w:cs="仿宋"/>
          <w:sz w:val="24"/>
          <w:szCs w:val="24"/>
        </w:rPr>
        <w:t>7、响应文件的签署及规定</w:t>
      </w:r>
      <w:r>
        <w:rPr>
          <w:rFonts w:hint="eastAsia" w:ascii="仿宋" w:hAnsi="仿宋" w:eastAsia="仿宋" w:cs="仿宋"/>
          <w:kern w:val="2"/>
          <w:sz w:val="24"/>
          <w:szCs w:val="24"/>
        </w:rPr>
        <w:t>资质证明文件一份</w:t>
      </w:r>
    </w:p>
    <w:p>
      <w:pPr>
        <w:spacing w:line="360" w:lineRule="auto"/>
        <w:ind w:firstLine="360" w:firstLineChars="150"/>
        <w:rPr>
          <w:rFonts w:hint="eastAsia" w:ascii="仿宋" w:hAnsi="仿宋" w:eastAsia="仿宋" w:cs="仿宋"/>
          <w:sz w:val="24"/>
        </w:rPr>
      </w:pPr>
      <w:r>
        <w:rPr>
          <w:rFonts w:hint="eastAsia" w:ascii="仿宋" w:hAnsi="仿宋" w:eastAsia="仿宋" w:cs="仿宋"/>
          <w:sz w:val="24"/>
        </w:rPr>
        <w:t>（1）</w:t>
      </w:r>
      <w:r>
        <w:rPr>
          <w:rFonts w:hint="eastAsia" w:ascii="仿宋" w:hAnsi="仿宋" w:eastAsia="仿宋" w:cs="仿宋"/>
          <w:sz w:val="24"/>
          <w:lang w:eastAsia="zh-CN"/>
        </w:rPr>
        <w:t>供应商</w:t>
      </w:r>
      <w:r>
        <w:rPr>
          <w:rFonts w:hint="eastAsia" w:ascii="仿宋" w:hAnsi="仿宋" w:eastAsia="仿宋" w:cs="仿宋"/>
          <w:sz w:val="24"/>
        </w:rPr>
        <w:t>须依据磋商文件内容和响应文件格式的要求编制响应文件；</w:t>
      </w:r>
    </w:p>
    <w:p>
      <w:pPr>
        <w:spacing w:line="360" w:lineRule="auto"/>
        <w:rPr>
          <w:rFonts w:hint="eastAsia" w:ascii="仿宋" w:hAnsi="仿宋" w:eastAsia="仿宋" w:cs="仿宋"/>
          <w:sz w:val="24"/>
        </w:rPr>
      </w:pPr>
      <w:r>
        <w:rPr>
          <w:rFonts w:hint="eastAsia" w:ascii="仿宋" w:hAnsi="仿宋" w:eastAsia="仿宋" w:cs="仿宋"/>
          <w:sz w:val="24"/>
        </w:rPr>
        <w:t xml:space="preserve">   （2）响应文件的正本和所有的副本均需打印或用不褪色的蓝（黑）墨水填写，注明“正本”、“副本”字样。统一装订、</w:t>
      </w:r>
      <w:r>
        <w:rPr>
          <w:rFonts w:hint="eastAsia" w:ascii="仿宋" w:hAnsi="仿宋" w:eastAsia="仿宋" w:cs="仿宋"/>
          <w:sz w:val="24"/>
          <w:lang w:eastAsia="zh-CN"/>
        </w:rPr>
        <w:t>有序编制页码</w:t>
      </w:r>
      <w:r>
        <w:rPr>
          <w:rFonts w:hint="eastAsia" w:ascii="仿宋" w:hAnsi="仿宋" w:eastAsia="仿宋" w:cs="仿宋"/>
          <w:sz w:val="24"/>
        </w:rPr>
        <w:t>；</w:t>
      </w:r>
    </w:p>
    <w:p>
      <w:pPr>
        <w:pStyle w:val="24"/>
        <w:spacing w:line="360" w:lineRule="auto"/>
        <w:ind w:firstLine="0" w:firstLineChars="0"/>
        <w:rPr>
          <w:rFonts w:hint="eastAsia" w:ascii="仿宋" w:hAnsi="仿宋" w:eastAsia="仿宋" w:cs="仿宋"/>
          <w:kern w:val="2"/>
          <w:sz w:val="24"/>
          <w:szCs w:val="24"/>
          <w:highlight w:val="yellow"/>
        </w:rPr>
      </w:pPr>
      <w:r>
        <w:rPr>
          <w:rFonts w:hint="eastAsia" w:ascii="仿宋" w:hAnsi="仿宋" w:eastAsia="仿宋" w:cs="仿宋"/>
          <w:kern w:val="2"/>
          <w:sz w:val="24"/>
          <w:szCs w:val="24"/>
        </w:rPr>
        <w:t xml:space="preserve">   （3）响应文件份数，本次磋商需提交响应文件</w:t>
      </w:r>
      <w:r>
        <w:rPr>
          <w:rFonts w:hint="eastAsia" w:ascii="仿宋" w:hAnsi="仿宋" w:eastAsia="仿宋" w:cs="仿宋"/>
          <w:kern w:val="2"/>
          <w:sz w:val="24"/>
          <w:szCs w:val="24"/>
          <w:lang w:eastAsia="zh-CN"/>
        </w:rPr>
        <w:t>三</w:t>
      </w:r>
      <w:r>
        <w:rPr>
          <w:rFonts w:hint="eastAsia" w:ascii="仿宋" w:hAnsi="仿宋" w:eastAsia="仿宋" w:cs="仿宋"/>
          <w:kern w:val="2"/>
          <w:sz w:val="24"/>
          <w:szCs w:val="24"/>
        </w:rPr>
        <w:t>份（其中正本</w:t>
      </w:r>
      <w:r>
        <w:rPr>
          <w:rFonts w:hint="eastAsia" w:ascii="仿宋" w:hAnsi="仿宋" w:eastAsia="仿宋" w:cs="仿宋"/>
          <w:kern w:val="2"/>
          <w:sz w:val="24"/>
          <w:szCs w:val="24"/>
          <w:lang w:eastAsia="zh-CN"/>
        </w:rPr>
        <w:t>一</w:t>
      </w:r>
      <w:r>
        <w:rPr>
          <w:rFonts w:hint="eastAsia" w:ascii="仿宋" w:hAnsi="仿宋" w:eastAsia="仿宋" w:cs="仿宋"/>
          <w:kern w:val="2"/>
          <w:sz w:val="24"/>
          <w:szCs w:val="24"/>
        </w:rPr>
        <w:t>份，副本</w:t>
      </w:r>
      <w:r>
        <w:rPr>
          <w:rFonts w:hint="eastAsia" w:ascii="仿宋" w:hAnsi="仿宋" w:eastAsia="仿宋" w:cs="仿宋"/>
          <w:kern w:val="2"/>
          <w:sz w:val="24"/>
          <w:szCs w:val="24"/>
          <w:lang w:eastAsia="zh-CN"/>
        </w:rPr>
        <w:t>二</w:t>
      </w:r>
      <w:r>
        <w:rPr>
          <w:rFonts w:hint="eastAsia" w:ascii="仿宋" w:hAnsi="仿宋" w:eastAsia="仿宋" w:cs="仿宋"/>
          <w:kern w:val="2"/>
          <w:sz w:val="24"/>
          <w:szCs w:val="24"/>
        </w:rPr>
        <w:t>份，电子版</w:t>
      </w:r>
      <w:r>
        <w:rPr>
          <w:rFonts w:hint="eastAsia" w:ascii="仿宋" w:hAnsi="仿宋" w:eastAsia="仿宋" w:cs="仿宋"/>
          <w:kern w:val="2"/>
          <w:sz w:val="24"/>
          <w:szCs w:val="24"/>
          <w:lang w:eastAsia="zh-CN"/>
        </w:rPr>
        <w:t>一</w:t>
      </w:r>
      <w:r>
        <w:rPr>
          <w:rFonts w:hint="eastAsia" w:ascii="仿宋" w:hAnsi="仿宋" w:eastAsia="仿宋" w:cs="仿宋"/>
          <w:kern w:val="2"/>
          <w:sz w:val="24"/>
          <w:szCs w:val="24"/>
        </w:rPr>
        <w:t>份（U盘））、</w:t>
      </w:r>
      <w:r>
        <w:rPr>
          <w:rFonts w:hint="eastAsia" w:ascii="仿宋" w:hAnsi="仿宋" w:eastAsia="仿宋" w:cs="仿宋"/>
          <w:kern w:val="2"/>
          <w:sz w:val="24"/>
          <w:szCs w:val="24"/>
          <w:lang w:val="en-US" w:eastAsia="zh-CN"/>
        </w:rPr>
        <w:t>注</w:t>
      </w:r>
      <w:r>
        <w:rPr>
          <w:rFonts w:hint="eastAsia" w:ascii="仿宋" w:hAnsi="仿宋" w:eastAsia="仿宋" w:cs="仿宋"/>
          <w:kern w:val="2"/>
          <w:sz w:val="24"/>
          <w:szCs w:val="24"/>
        </w:rPr>
        <w:t>明“正本”、“副本”、“资质证明文件”字样；</w:t>
      </w:r>
    </w:p>
    <w:p>
      <w:pPr>
        <w:spacing w:line="360" w:lineRule="auto"/>
        <w:ind w:left="476" w:leftChars="172" w:hanging="115" w:hangingChars="48"/>
        <w:rPr>
          <w:rFonts w:hint="eastAsia" w:ascii="仿宋" w:hAnsi="仿宋" w:eastAsia="仿宋" w:cs="仿宋"/>
          <w:color w:val="000000"/>
          <w:sz w:val="24"/>
        </w:rPr>
      </w:pPr>
      <w:r>
        <w:rPr>
          <w:rFonts w:hint="eastAsia" w:ascii="仿宋" w:hAnsi="仿宋" w:eastAsia="仿宋" w:cs="仿宋"/>
          <w:sz w:val="24"/>
        </w:rPr>
        <w:t>（4）</w:t>
      </w:r>
      <w:r>
        <w:rPr>
          <w:rFonts w:hint="eastAsia" w:ascii="仿宋" w:hAnsi="仿宋" w:eastAsia="仿宋" w:cs="仿宋"/>
          <w:sz w:val="24"/>
          <w:lang w:eastAsia="zh-CN"/>
        </w:rPr>
        <w:t>供应商</w:t>
      </w:r>
      <w:r>
        <w:rPr>
          <w:rFonts w:hint="eastAsia" w:ascii="仿宋" w:hAnsi="仿宋" w:eastAsia="仿宋" w:cs="仿宋"/>
          <w:sz w:val="24"/>
        </w:rPr>
        <w:t>在响应文件</w:t>
      </w:r>
      <w:r>
        <w:rPr>
          <w:rFonts w:hint="eastAsia" w:ascii="仿宋" w:hAnsi="仿宋" w:eastAsia="仿宋" w:cs="仿宋"/>
          <w:sz w:val="24"/>
          <w:lang w:eastAsia="zh-CN"/>
        </w:rPr>
        <w:t>需逐页加盖公章（鲜章）并在</w:t>
      </w:r>
      <w:r>
        <w:rPr>
          <w:rFonts w:hint="eastAsia" w:ascii="仿宋" w:hAnsi="仿宋" w:eastAsia="仿宋" w:cs="仿宋"/>
          <w:sz w:val="24"/>
        </w:rPr>
        <w:t>指定页面的落款处，</w:t>
      </w:r>
      <w:r>
        <w:rPr>
          <w:rFonts w:hint="eastAsia" w:ascii="仿宋" w:hAnsi="仿宋" w:eastAsia="仿宋" w:cs="仿宋"/>
          <w:color w:val="000000"/>
          <w:sz w:val="24"/>
        </w:rPr>
        <w:t>按磋商文件要求加盖公章或签字；</w:t>
      </w:r>
    </w:p>
    <w:p>
      <w:pPr>
        <w:spacing w:line="360" w:lineRule="auto"/>
        <w:ind w:left="476" w:leftChars="172" w:hanging="115" w:hangingChars="48"/>
        <w:rPr>
          <w:rFonts w:hint="eastAsia" w:ascii="仿宋" w:hAnsi="仿宋" w:eastAsia="仿宋" w:cs="仿宋"/>
          <w:sz w:val="24"/>
        </w:rPr>
      </w:pPr>
      <w:r>
        <w:rPr>
          <w:rFonts w:hint="eastAsia" w:ascii="仿宋" w:hAnsi="仿宋" w:eastAsia="仿宋" w:cs="仿宋"/>
          <w:sz w:val="24"/>
        </w:rPr>
        <w:t>（5）</w:t>
      </w:r>
      <w:r>
        <w:rPr>
          <w:rFonts w:hint="eastAsia" w:ascii="仿宋" w:hAnsi="仿宋" w:eastAsia="仿宋" w:cs="仿宋"/>
          <w:sz w:val="24"/>
          <w:lang w:eastAsia="zh-CN"/>
        </w:rPr>
        <w:t>供应商</w:t>
      </w:r>
      <w:r>
        <w:rPr>
          <w:rFonts w:hint="eastAsia" w:ascii="仿宋" w:hAnsi="仿宋" w:eastAsia="仿宋" w:cs="仿宋"/>
          <w:sz w:val="24"/>
        </w:rPr>
        <w:t>名称应填写全称，同时加盖公章；</w:t>
      </w:r>
    </w:p>
    <w:p>
      <w:pPr>
        <w:spacing w:line="360" w:lineRule="auto"/>
        <w:ind w:firstLine="360" w:firstLineChars="150"/>
        <w:rPr>
          <w:rFonts w:hint="eastAsia" w:ascii="仿宋" w:hAnsi="仿宋" w:eastAsia="仿宋" w:cs="仿宋"/>
          <w:sz w:val="24"/>
        </w:rPr>
      </w:pPr>
      <w:r>
        <w:rPr>
          <w:rFonts w:hint="eastAsia" w:ascii="仿宋" w:hAnsi="仿宋" w:eastAsia="仿宋" w:cs="仿宋"/>
          <w:sz w:val="24"/>
        </w:rPr>
        <w:t>（6）响应文件的任何行间插字、涂改和增删，必须由法定代表人或被授权人在改动处旁签字方为有效；</w:t>
      </w:r>
    </w:p>
    <w:p>
      <w:pPr>
        <w:spacing w:line="360" w:lineRule="auto"/>
        <w:ind w:firstLine="360" w:firstLineChars="150"/>
        <w:rPr>
          <w:rFonts w:hint="eastAsia" w:ascii="仿宋" w:hAnsi="仿宋" w:eastAsia="仿宋" w:cs="仿宋"/>
          <w:sz w:val="24"/>
        </w:rPr>
      </w:pPr>
      <w:r>
        <w:rPr>
          <w:rFonts w:hint="eastAsia" w:ascii="仿宋" w:hAnsi="仿宋" w:eastAsia="仿宋" w:cs="仿宋"/>
          <w:sz w:val="24"/>
        </w:rPr>
        <w:t>（7）响应文件因字迹潦草或表达不清所引起的后果由</w:t>
      </w:r>
      <w:r>
        <w:rPr>
          <w:rFonts w:hint="eastAsia" w:ascii="仿宋" w:hAnsi="仿宋" w:eastAsia="仿宋" w:cs="仿宋"/>
          <w:sz w:val="24"/>
          <w:lang w:eastAsia="zh-CN"/>
        </w:rPr>
        <w:t>供应商</w:t>
      </w:r>
      <w:r>
        <w:rPr>
          <w:rFonts w:hint="eastAsia" w:ascii="仿宋" w:hAnsi="仿宋" w:eastAsia="仿宋" w:cs="仿宋"/>
          <w:sz w:val="24"/>
        </w:rPr>
        <w:t>负责。</w:t>
      </w:r>
    </w:p>
    <w:p>
      <w:pPr>
        <w:spacing w:line="360" w:lineRule="auto"/>
        <w:ind w:firstLine="482" w:firstLineChars="200"/>
        <w:rPr>
          <w:rFonts w:hint="eastAsia" w:ascii="仿宋" w:hAnsi="仿宋" w:eastAsia="仿宋" w:cs="仿宋"/>
          <w:b/>
          <w:sz w:val="24"/>
        </w:rPr>
      </w:pPr>
      <w:r>
        <w:rPr>
          <w:rFonts w:hint="eastAsia" w:ascii="仿宋" w:hAnsi="仿宋" w:eastAsia="仿宋" w:cs="仿宋"/>
          <w:b/>
          <w:sz w:val="24"/>
        </w:rPr>
        <w:t>8、文字要求</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本次磋商只接受简体中文文字的响应文件。</w:t>
      </w:r>
    </w:p>
    <w:p>
      <w:pPr>
        <w:pStyle w:val="4"/>
        <w:rPr>
          <w:rFonts w:hint="eastAsia" w:ascii="仿宋" w:hAnsi="仿宋" w:eastAsia="仿宋" w:cs="仿宋"/>
          <w:sz w:val="30"/>
          <w:szCs w:val="30"/>
        </w:rPr>
      </w:pPr>
      <w:r>
        <w:rPr>
          <w:rFonts w:hint="eastAsia" w:ascii="仿宋" w:hAnsi="仿宋" w:eastAsia="仿宋" w:cs="仿宋"/>
          <w:sz w:val="30"/>
          <w:szCs w:val="30"/>
        </w:rPr>
        <w:t>五．响应文件密封、递交</w:t>
      </w:r>
    </w:p>
    <w:p>
      <w:pPr>
        <w:pStyle w:val="5"/>
        <w:ind w:firstLine="482"/>
        <w:rPr>
          <w:rFonts w:hint="eastAsia" w:ascii="仿宋" w:hAnsi="仿宋" w:eastAsia="仿宋" w:cs="仿宋"/>
          <w:sz w:val="24"/>
          <w:szCs w:val="24"/>
        </w:rPr>
      </w:pPr>
      <w:r>
        <w:rPr>
          <w:rFonts w:hint="eastAsia" w:ascii="仿宋" w:hAnsi="仿宋" w:eastAsia="仿宋" w:cs="仿宋"/>
          <w:sz w:val="24"/>
          <w:szCs w:val="24"/>
        </w:rPr>
        <w:t>1、响应文件的密封及标记</w:t>
      </w:r>
    </w:p>
    <w:p>
      <w:pPr>
        <w:spacing w:line="360" w:lineRule="auto"/>
        <w:ind w:firstLine="360" w:firstLineChars="150"/>
        <w:rPr>
          <w:rFonts w:hint="eastAsia" w:ascii="仿宋" w:hAnsi="仿宋" w:eastAsia="仿宋" w:cs="仿宋"/>
          <w:sz w:val="24"/>
        </w:rPr>
      </w:pPr>
      <w:r>
        <w:rPr>
          <w:rFonts w:hint="eastAsia" w:ascii="仿宋" w:hAnsi="仿宋" w:eastAsia="仿宋" w:cs="仿宋"/>
          <w:sz w:val="24"/>
        </w:rPr>
        <w:t>（1）</w:t>
      </w:r>
      <w:r>
        <w:rPr>
          <w:rFonts w:hint="eastAsia" w:ascii="仿宋" w:hAnsi="仿宋" w:eastAsia="仿宋" w:cs="仿宋"/>
          <w:spacing w:val="6"/>
          <w:sz w:val="24"/>
        </w:rPr>
        <w:t>响应文件</w:t>
      </w:r>
      <w:r>
        <w:rPr>
          <w:rFonts w:hint="eastAsia" w:ascii="仿宋" w:hAnsi="仿宋" w:eastAsia="仿宋" w:cs="仿宋"/>
          <w:sz w:val="24"/>
        </w:rPr>
        <w:t>的封装：</w:t>
      </w:r>
    </w:p>
    <w:p>
      <w:pPr>
        <w:spacing w:line="360" w:lineRule="auto"/>
        <w:ind w:firstLine="360" w:firstLineChars="150"/>
        <w:rPr>
          <w:rFonts w:hint="eastAsia" w:ascii="仿宋" w:hAnsi="仿宋" w:eastAsia="仿宋" w:cs="仿宋"/>
          <w:sz w:val="24"/>
        </w:rPr>
      </w:pPr>
      <w:r>
        <w:rPr>
          <w:rFonts w:hint="eastAsia" w:ascii="仿宋" w:hAnsi="仿宋" w:eastAsia="仿宋" w:cs="仿宋"/>
          <w:sz w:val="24"/>
        </w:rPr>
        <w:t>A．响应供应商应将响应文件的正本、副本、资质证明</w:t>
      </w:r>
      <w:r>
        <w:rPr>
          <w:rFonts w:hint="eastAsia" w:ascii="仿宋" w:hAnsi="仿宋" w:eastAsia="仿宋" w:cs="仿宋"/>
          <w:sz w:val="24"/>
          <w:lang w:eastAsia="zh-CN"/>
        </w:rPr>
        <w:t>、</w:t>
      </w:r>
      <w:r>
        <w:rPr>
          <w:rFonts w:hint="eastAsia" w:ascii="仿宋" w:hAnsi="仿宋" w:eastAsia="仿宋" w:cs="仿宋"/>
          <w:kern w:val="2"/>
          <w:sz w:val="24"/>
          <w:szCs w:val="24"/>
        </w:rPr>
        <w:t>电子版</w:t>
      </w:r>
      <w:r>
        <w:rPr>
          <w:rFonts w:hint="eastAsia" w:ascii="仿宋" w:hAnsi="仿宋" w:eastAsia="仿宋" w:cs="仿宋"/>
          <w:sz w:val="24"/>
        </w:rPr>
        <w:t>文件分别用单独的封袋密封（封袋不得有破损），在封袋上标明“正本”、“副本”或“资质证明文件”</w:t>
      </w:r>
      <w:r>
        <w:rPr>
          <w:rFonts w:hint="eastAsia" w:ascii="仿宋" w:hAnsi="仿宋" w:eastAsia="仿宋" w:cs="仿宋"/>
          <w:sz w:val="24"/>
          <w:lang w:eastAsia="zh-CN"/>
        </w:rPr>
        <w:t>“</w:t>
      </w:r>
      <w:r>
        <w:rPr>
          <w:rFonts w:hint="eastAsia" w:ascii="仿宋" w:hAnsi="仿宋" w:eastAsia="仿宋" w:cs="仿宋"/>
          <w:kern w:val="2"/>
          <w:sz w:val="24"/>
          <w:szCs w:val="24"/>
        </w:rPr>
        <w:t>电子版</w:t>
      </w:r>
      <w:r>
        <w:rPr>
          <w:rFonts w:hint="eastAsia" w:ascii="仿宋" w:hAnsi="仿宋" w:eastAsia="仿宋" w:cs="仿宋"/>
          <w:sz w:val="24"/>
          <w:lang w:eastAsia="zh-CN"/>
        </w:rPr>
        <w:t>”</w:t>
      </w:r>
      <w:r>
        <w:rPr>
          <w:rFonts w:hint="eastAsia" w:ascii="仿宋" w:hAnsi="仿宋" w:eastAsia="仿宋" w:cs="仿宋"/>
          <w:sz w:val="24"/>
        </w:rPr>
        <w:t>字样，封袋应加贴封条，并在封线处加盖供应商公章</w:t>
      </w:r>
      <w:r>
        <w:rPr>
          <w:rFonts w:hint="eastAsia" w:ascii="仿宋" w:hAnsi="仿宋" w:eastAsia="仿宋" w:cs="仿宋"/>
          <w:sz w:val="24"/>
          <w:lang w:val="en-US" w:eastAsia="zh-CN"/>
        </w:rPr>
        <w:t>及法人章</w:t>
      </w:r>
      <w:r>
        <w:rPr>
          <w:rFonts w:hint="eastAsia" w:ascii="仿宋" w:hAnsi="仿宋" w:eastAsia="仿宋" w:cs="仿宋"/>
          <w:sz w:val="24"/>
        </w:rPr>
        <w:t>，封袋正面要粘贴标识；</w:t>
      </w:r>
    </w:p>
    <w:p>
      <w:pPr>
        <w:spacing w:line="360" w:lineRule="auto"/>
        <w:ind w:firstLine="361" w:firstLineChars="150"/>
        <w:rPr>
          <w:rFonts w:hint="eastAsia" w:ascii="仿宋" w:hAnsi="仿宋" w:eastAsia="仿宋" w:cs="仿宋"/>
          <w:b/>
          <w:bCs/>
          <w:sz w:val="24"/>
        </w:rPr>
      </w:pPr>
      <w:r>
        <w:rPr>
          <w:rFonts w:hint="eastAsia" w:ascii="仿宋" w:hAnsi="仿宋" w:eastAsia="仿宋" w:cs="仿宋"/>
          <w:b/>
          <w:bCs/>
          <w:sz w:val="24"/>
        </w:rPr>
        <w:t>B.封袋正面标识包含：</w:t>
      </w:r>
    </w:p>
    <w:p>
      <w:pPr>
        <w:spacing w:line="360" w:lineRule="auto"/>
        <w:ind w:firstLine="360" w:firstLineChars="150"/>
        <w:rPr>
          <w:rFonts w:hint="eastAsia" w:ascii="仿宋" w:hAnsi="仿宋" w:eastAsia="仿宋" w:cs="仿宋"/>
          <w:sz w:val="24"/>
        </w:rPr>
      </w:pPr>
      <w:r>
        <w:rPr>
          <w:rFonts w:hint="eastAsia" w:ascii="仿宋" w:hAnsi="仿宋" w:eastAsia="仿宋" w:cs="仿宋"/>
          <w:sz w:val="24"/>
        </w:rPr>
        <w:t>1.采购人名称、项目名称、项目编号；</w:t>
      </w:r>
    </w:p>
    <w:p>
      <w:pPr>
        <w:spacing w:line="360" w:lineRule="auto"/>
        <w:ind w:firstLine="360" w:firstLineChars="150"/>
        <w:rPr>
          <w:rFonts w:hint="eastAsia" w:ascii="仿宋" w:hAnsi="仿宋" w:eastAsia="仿宋" w:cs="仿宋"/>
          <w:sz w:val="24"/>
        </w:rPr>
      </w:pPr>
      <w:r>
        <w:rPr>
          <w:rFonts w:hint="eastAsia" w:ascii="仿宋" w:hAnsi="仿宋" w:eastAsia="仿宋" w:cs="仿宋"/>
          <w:sz w:val="24"/>
        </w:rPr>
        <w:t>2.供应商名称；</w:t>
      </w:r>
    </w:p>
    <w:p>
      <w:pPr>
        <w:spacing w:line="360" w:lineRule="auto"/>
        <w:ind w:firstLine="360" w:firstLineChars="150"/>
        <w:rPr>
          <w:rFonts w:hint="eastAsia" w:ascii="仿宋" w:hAnsi="仿宋" w:eastAsia="仿宋" w:cs="仿宋"/>
          <w:sz w:val="24"/>
        </w:rPr>
      </w:pPr>
      <w:r>
        <w:rPr>
          <w:rFonts w:hint="eastAsia" w:ascii="仿宋" w:hAnsi="仿宋" w:eastAsia="仿宋" w:cs="仿宋"/>
          <w:sz w:val="24"/>
        </w:rPr>
        <w:t>3.正本或副本或电子版或资质证明文件；</w:t>
      </w:r>
    </w:p>
    <w:p>
      <w:pPr>
        <w:spacing w:line="360" w:lineRule="auto"/>
        <w:ind w:firstLine="360" w:firstLineChars="150"/>
        <w:rPr>
          <w:rFonts w:hint="eastAsia" w:ascii="仿宋" w:hAnsi="仿宋" w:eastAsia="仿宋" w:cs="仿宋"/>
          <w:sz w:val="24"/>
        </w:rPr>
      </w:pPr>
      <w:r>
        <w:rPr>
          <w:rFonts w:hint="eastAsia" w:ascii="仿宋" w:hAnsi="仿宋" w:eastAsia="仿宋" w:cs="仿宋"/>
          <w:sz w:val="24"/>
        </w:rPr>
        <w:t>4.响应文件在2022年  月  日  时  分前不得开启。</w:t>
      </w:r>
    </w:p>
    <w:p>
      <w:pPr>
        <w:spacing w:line="360" w:lineRule="auto"/>
        <w:ind w:firstLine="360" w:firstLineChars="150"/>
        <w:rPr>
          <w:rFonts w:hint="eastAsia" w:ascii="仿宋" w:hAnsi="仿宋" w:eastAsia="仿宋" w:cs="仿宋"/>
          <w:sz w:val="24"/>
        </w:rPr>
      </w:pPr>
      <w:r>
        <w:rPr>
          <w:rFonts w:hint="eastAsia" w:ascii="仿宋" w:hAnsi="仿宋" w:eastAsia="仿宋" w:cs="仿宋"/>
          <w:sz w:val="24"/>
        </w:rPr>
        <w:t>（2）如果</w:t>
      </w:r>
      <w:r>
        <w:rPr>
          <w:rFonts w:hint="eastAsia" w:ascii="仿宋" w:hAnsi="仿宋" w:eastAsia="仿宋" w:cs="仿宋"/>
          <w:sz w:val="24"/>
          <w:lang w:eastAsia="zh-CN"/>
        </w:rPr>
        <w:t>供应商</w:t>
      </w:r>
      <w:r>
        <w:rPr>
          <w:rFonts w:hint="eastAsia" w:ascii="仿宋" w:hAnsi="仿宋" w:eastAsia="仿宋" w:cs="仿宋"/>
          <w:sz w:val="24"/>
        </w:rPr>
        <w:t>未按上述要求密封及加写标记，误投或过早启封的投标文件，出现此类情况的响应文件，采购代理机构将拒绝接收，并退回</w:t>
      </w:r>
      <w:r>
        <w:rPr>
          <w:rFonts w:hint="eastAsia" w:ascii="仿宋" w:hAnsi="仿宋" w:eastAsia="仿宋" w:cs="仿宋"/>
          <w:sz w:val="24"/>
          <w:lang w:eastAsia="zh-CN"/>
        </w:rPr>
        <w:t>供应商</w:t>
      </w:r>
      <w:r>
        <w:rPr>
          <w:rFonts w:hint="eastAsia" w:ascii="仿宋" w:hAnsi="仿宋" w:eastAsia="仿宋" w:cs="仿宋"/>
          <w:sz w:val="24"/>
        </w:rPr>
        <w:t>。采购代理机构对响应文件的误投和提前启封概不负责。</w:t>
      </w:r>
    </w:p>
    <w:p>
      <w:pPr>
        <w:pStyle w:val="5"/>
        <w:ind w:firstLine="482"/>
        <w:rPr>
          <w:rFonts w:hint="eastAsia" w:ascii="仿宋" w:hAnsi="仿宋" w:eastAsia="仿宋" w:cs="仿宋"/>
          <w:sz w:val="24"/>
          <w:szCs w:val="24"/>
        </w:rPr>
      </w:pPr>
      <w:r>
        <w:rPr>
          <w:rFonts w:hint="eastAsia" w:ascii="仿宋" w:hAnsi="仿宋" w:eastAsia="仿宋" w:cs="仿宋"/>
          <w:sz w:val="24"/>
          <w:szCs w:val="24"/>
        </w:rPr>
        <w:t>2．</w:t>
      </w:r>
      <w:r>
        <w:rPr>
          <w:rFonts w:hint="eastAsia" w:ascii="仿宋" w:hAnsi="仿宋" w:eastAsia="仿宋" w:cs="仿宋"/>
          <w:bCs w:val="0"/>
          <w:spacing w:val="6"/>
          <w:sz w:val="24"/>
          <w:szCs w:val="24"/>
        </w:rPr>
        <w:t>响应文件递交</w:t>
      </w:r>
    </w:p>
    <w:p>
      <w:pPr>
        <w:spacing w:line="360" w:lineRule="auto"/>
        <w:ind w:firstLine="360" w:firstLineChars="150"/>
        <w:rPr>
          <w:rFonts w:hint="eastAsia" w:ascii="仿宋" w:hAnsi="仿宋" w:eastAsia="仿宋" w:cs="仿宋"/>
          <w:sz w:val="24"/>
        </w:rPr>
      </w:pPr>
      <w:r>
        <w:rPr>
          <w:rFonts w:hint="eastAsia" w:ascii="仿宋" w:hAnsi="仿宋" w:eastAsia="仿宋" w:cs="仿宋"/>
          <w:sz w:val="24"/>
        </w:rPr>
        <w:t>（</w:t>
      </w:r>
      <w:r>
        <w:rPr>
          <w:rFonts w:hint="eastAsia" w:ascii="仿宋" w:hAnsi="仿宋" w:eastAsia="仿宋" w:cs="仿宋"/>
          <w:sz w:val="24"/>
          <w:lang w:val="en-US" w:eastAsia="zh-CN"/>
        </w:rPr>
        <w:t>1</w:t>
      </w:r>
      <w:r>
        <w:rPr>
          <w:rFonts w:hint="eastAsia" w:ascii="仿宋" w:hAnsi="仿宋" w:eastAsia="仿宋" w:cs="仿宋"/>
          <w:sz w:val="24"/>
        </w:rPr>
        <w:t>）本项目采用电子化投标的方式，相关操作流程详见全国公共资源交易平台（陕西省）网站[服务指南-下载专区]中的《陕西省公共资源交易中心政府采购项目投标指南》；</w:t>
      </w:r>
      <w:r>
        <w:rPr>
          <w:rFonts w:hint="eastAsia" w:ascii="仿宋" w:hAnsi="仿宋" w:eastAsia="仿宋" w:cs="仿宋"/>
          <w:sz w:val="24"/>
          <w:lang w:val="en-US" w:eastAsia="zh-CN"/>
        </w:rPr>
        <w:t xml:space="preserve">        </w:t>
      </w:r>
    </w:p>
    <w:p>
      <w:pPr>
        <w:spacing w:line="360" w:lineRule="auto"/>
        <w:ind w:firstLine="360" w:firstLineChars="150"/>
        <w:rPr>
          <w:rFonts w:hint="eastAsia" w:ascii="仿宋" w:hAnsi="仿宋" w:eastAsia="仿宋" w:cs="仿宋"/>
          <w:sz w:val="24"/>
        </w:rPr>
      </w:pPr>
      <w:r>
        <w:rPr>
          <w:rFonts w:hint="eastAsia" w:ascii="仿宋" w:hAnsi="仿宋" w:eastAsia="仿宋" w:cs="仿宋"/>
          <w:sz w:val="24"/>
        </w:rPr>
        <w:t>（</w:t>
      </w:r>
      <w:r>
        <w:rPr>
          <w:rFonts w:hint="eastAsia" w:ascii="仿宋" w:hAnsi="仿宋" w:eastAsia="仿宋" w:cs="仿宋"/>
          <w:sz w:val="24"/>
          <w:lang w:val="en-US" w:eastAsia="zh-CN"/>
        </w:rPr>
        <w:t>2</w:t>
      </w:r>
      <w:r>
        <w:rPr>
          <w:rFonts w:hint="eastAsia" w:ascii="仿宋" w:hAnsi="仿宋" w:eastAsia="仿宋" w:cs="仿宋"/>
          <w:sz w:val="24"/>
        </w:rPr>
        <w:t>）电子投标文件可于提交</w:t>
      </w:r>
      <w:r>
        <w:rPr>
          <w:rFonts w:hint="eastAsia" w:ascii="仿宋" w:hAnsi="仿宋" w:eastAsia="仿宋" w:cs="仿宋"/>
          <w:sz w:val="24"/>
          <w:lang w:val="en-US" w:eastAsia="zh-CN"/>
        </w:rPr>
        <w:t>想要</w:t>
      </w:r>
      <w:r>
        <w:rPr>
          <w:rFonts w:hint="eastAsia" w:ascii="仿宋" w:hAnsi="仿宋" w:eastAsia="仿宋" w:cs="仿宋"/>
          <w:sz w:val="24"/>
        </w:rPr>
        <w:t>文件截止时间前任意时段进行提交，逾期系统将拒绝接收。</w:t>
      </w:r>
    </w:p>
    <w:p>
      <w:pPr>
        <w:spacing w:line="360" w:lineRule="auto"/>
        <w:ind w:firstLine="360" w:firstLineChars="150"/>
        <w:rPr>
          <w:rFonts w:hint="eastAsia" w:ascii="仿宋" w:hAnsi="仿宋" w:eastAsia="仿宋" w:cs="仿宋"/>
          <w:sz w:val="24"/>
        </w:rPr>
      </w:pPr>
      <w:r>
        <w:rPr>
          <w:rFonts w:hint="eastAsia" w:ascii="仿宋" w:hAnsi="仿宋" w:eastAsia="仿宋" w:cs="仿宋"/>
          <w:sz w:val="24"/>
        </w:rPr>
        <w:t>（</w:t>
      </w:r>
      <w:r>
        <w:rPr>
          <w:rFonts w:hint="eastAsia" w:ascii="仿宋" w:hAnsi="仿宋" w:eastAsia="仿宋" w:cs="仿宋"/>
          <w:sz w:val="24"/>
          <w:lang w:val="en-US" w:eastAsia="zh-CN"/>
        </w:rPr>
        <w:t>3</w:t>
      </w:r>
      <w:r>
        <w:rPr>
          <w:rFonts w:hint="eastAsia" w:ascii="仿宋" w:hAnsi="仿宋" w:eastAsia="仿宋" w:cs="仿宋"/>
          <w:sz w:val="24"/>
        </w:rPr>
        <w:t>）纸质版</w:t>
      </w:r>
      <w:r>
        <w:rPr>
          <w:rFonts w:hint="eastAsia" w:ascii="仿宋" w:hAnsi="仿宋" w:eastAsia="仿宋" w:cs="仿宋"/>
          <w:sz w:val="24"/>
          <w:lang w:val="en-US" w:eastAsia="zh-CN"/>
        </w:rPr>
        <w:t>想要</w:t>
      </w:r>
      <w:r>
        <w:rPr>
          <w:rFonts w:hint="eastAsia" w:ascii="仿宋" w:hAnsi="仿宋" w:eastAsia="仿宋" w:cs="仿宋"/>
          <w:sz w:val="24"/>
        </w:rPr>
        <w:t>文件递交地点：延安市为民服务中心7号楼二楼（延安市公共资源交易</w:t>
      </w:r>
      <w:r>
        <w:rPr>
          <w:rFonts w:hint="eastAsia" w:ascii="仿宋" w:hAnsi="仿宋" w:eastAsia="仿宋" w:cs="仿宋"/>
          <w:sz w:val="24"/>
          <w:lang w:val="en-US" w:eastAsia="zh-CN"/>
        </w:rPr>
        <w:t>二厅</w:t>
      </w:r>
      <w:r>
        <w:rPr>
          <w:rFonts w:hint="eastAsia" w:ascii="仿宋" w:hAnsi="仿宋" w:eastAsia="仿宋" w:cs="仿宋"/>
          <w:sz w:val="24"/>
        </w:rPr>
        <w:t>）。</w:t>
      </w:r>
    </w:p>
    <w:p>
      <w:pPr>
        <w:spacing w:line="360" w:lineRule="auto"/>
        <w:ind w:firstLine="360" w:firstLineChars="150"/>
        <w:rPr>
          <w:rFonts w:hint="eastAsia" w:ascii="仿宋" w:hAnsi="仿宋" w:eastAsia="仿宋" w:cs="仿宋"/>
          <w:sz w:val="24"/>
        </w:rPr>
      </w:pPr>
      <w:r>
        <w:rPr>
          <w:rFonts w:hint="eastAsia" w:ascii="仿宋" w:hAnsi="仿宋" w:eastAsia="仿宋" w:cs="仿宋"/>
          <w:sz w:val="24"/>
        </w:rPr>
        <w:t>（</w:t>
      </w:r>
      <w:r>
        <w:rPr>
          <w:rFonts w:hint="eastAsia" w:ascii="仿宋" w:hAnsi="仿宋" w:eastAsia="仿宋" w:cs="仿宋"/>
          <w:sz w:val="24"/>
          <w:lang w:val="en-US" w:eastAsia="zh-CN"/>
        </w:rPr>
        <w:t>4</w:t>
      </w:r>
      <w:r>
        <w:rPr>
          <w:rFonts w:hint="eastAsia" w:ascii="仿宋" w:hAnsi="仿宋" w:eastAsia="仿宋" w:cs="仿宋"/>
          <w:sz w:val="24"/>
        </w:rPr>
        <w:t>）投标人必须在</w:t>
      </w:r>
      <w:r>
        <w:rPr>
          <w:rFonts w:hint="eastAsia" w:ascii="仿宋" w:hAnsi="仿宋" w:eastAsia="仿宋" w:cs="仿宋"/>
          <w:sz w:val="24"/>
          <w:lang w:val="en-US" w:eastAsia="zh-CN"/>
        </w:rPr>
        <w:t>磋商</w:t>
      </w:r>
      <w:r>
        <w:rPr>
          <w:rFonts w:hint="eastAsia" w:ascii="仿宋" w:hAnsi="仿宋" w:eastAsia="仿宋" w:cs="仿宋"/>
          <w:sz w:val="24"/>
        </w:rPr>
        <w:t>文件规定的开标时间和地点，将全部</w:t>
      </w:r>
      <w:r>
        <w:rPr>
          <w:rFonts w:hint="eastAsia" w:ascii="仿宋" w:hAnsi="仿宋" w:eastAsia="仿宋" w:cs="仿宋"/>
          <w:sz w:val="24"/>
          <w:lang w:val="en-US" w:eastAsia="zh-CN"/>
        </w:rPr>
        <w:t>纸质版想要</w:t>
      </w:r>
      <w:r>
        <w:rPr>
          <w:rFonts w:hint="eastAsia" w:ascii="仿宋" w:hAnsi="仿宋" w:eastAsia="仿宋" w:cs="仿宋"/>
          <w:sz w:val="24"/>
        </w:rPr>
        <w:t>文件递交至开标现场；</w:t>
      </w:r>
    </w:p>
    <w:p>
      <w:pPr>
        <w:spacing w:line="360" w:lineRule="auto"/>
        <w:ind w:firstLine="360" w:firstLineChars="150"/>
        <w:rPr>
          <w:rFonts w:hint="eastAsia" w:ascii="仿宋" w:hAnsi="仿宋" w:eastAsia="仿宋" w:cs="仿宋"/>
          <w:sz w:val="24"/>
        </w:rPr>
      </w:pPr>
      <w:r>
        <w:rPr>
          <w:rFonts w:hint="eastAsia" w:ascii="仿宋" w:hAnsi="仿宋" w:eastAsia="仿宋" w:cs="仿宋"/>
          <w:sz w:val="24"/>
        </w:rPr>
        <w:t>（</w:t>
      </w:r>
      <w:r>
        <w:rPr>
          <w:rFonts w:hint="eastAsia" w:ascii="仿宋" w:hAnsi="仿宋" w:eastAsia="仿宋" w:cs="仿宋"/>
          <w:sz w:val="24"/>
          <w:lang w:val="en-US" w:eastAsia="zh-CN"/>
        </w:rPr>
        <w:t>5</w:t>
      </w:r>
      <w:r>
        <w:rPr>
          <w:rFonts w:hint="eastAsia" w:ascii="仿宋" w:hAnsi="仿宋" w:eastAsia="仿宋" w:cs="仿宋"/>
          <w:sz w:val="24"/>
        </w:rPr>
        <w:t>）采购代理机构项目负责人在</w:t>
      </w:r>
      <w:r>
        <w:rPr>
          <w:rFonts w:hint="eastAsia" w:ascii="仿宋" w:hAnsi="仿宋" w:eastAsia="仿宋" w:cs="仿宋"/>
          <w:sz w:val="24"/>
          <w:lang w:val="en-US" w:eastAsia="zh-CN"/>
        </w:rPr>
        <w:t>磋商</w:t>
      </w:r>
      <w:r>
        <w:rPr>
          <w:rFonts w:hint="eastAsia" w:ascii="仿宋" w:hAnsi="仿宋" w:eastAsia="仿宋" w:cs="仿宋"/>
          <w:sz w:val="24"/>
        </w:rPr>
        <w:t>文件规定的</w:t>
      </w:r>
      <w:r>
        <w:rPr>
          <w:rFonts w:hint="eastAsia" w:ascii="仿宋" w:hAnsi="仿宋" w:eastAsia="仿宋" w:cs="仿宋"/>
          <w:sz w:val="24"/>
          <w:lang w:val="en-US" w:eastAsia="zh-CN"/>
        </w:rPr>
        <w:t>想要</w:t>
      </w:r>
      <w:r>
        <w:rPr>
          <w:rFonts w:hint="eastAsia" w:ascii="仿宋" w:hAnsi="仿宋" w:eastAsia="仿宋" w:cs="仿宋"/>
          <w:sz w:val="24"/>
        </w:rPr>
        <w:t>文件递交截止时间前，只负责</w:t>
      </w:r>
      <w:r>
        <w:rPr>
          <w:rFonts w:hint="eastAsia" w:ascii="仿宋" w:hAnsi="仿宋" w:eastAsia="仿宋" w:cs="仿宋"/>
          <w:sz w:val="24"/>
          <w:lang w:val="en-US" w:eastAsia="zh-CN"/>
        </w:rPr>
        <w:t>纸质版想要</w:t>
      </w:r>
      <w:r>
        <w:rPr>
          <w:rFonts w:hint="eastAsia" w:ascii="仿宋" w:hAnsi="仿宋" w:eastAsia="仿宋" w:cs="仿宋"/>
          <w:sz w:val="24"/>
        </w:rPr>
        <w:t>文件的接收、清点、造册登记工作，并请法定代表人或被授权人签字确认，对其有效性不负任何责任；</w:t>
      </w:r>
    </w:p>
    <w:p>
      <w:pPr>
        <w:spacing w:line="360" w:lineRule="auto"/>
        <w:ind w:firstLine="360" w:firstLineChars="150"/>
        <w:rPr>
          <w:rFonts w:hint="eastAsia" w:ascii="仿宋" w:hAnsi="仿宋" w:eastAsia="仿宋" w:cs="仿宋"/>
          <w:sz w:val="24"/>
        </w:rPr>
      </w:pPr>
      <w:r>
        <w:rPr>
          <w:rFonts w:hint="eastAsia" w:ascii="仿宋" w:hAnsi="仿宋" w:eastAsia="仿宋" w:cs="仿宋"/>
          <w:sz w:val="24"/>
        </w:rPr>
        <w:t>（</w:t>
      </w:r>
      <w:r>
        <w:rPr>
          <w:rFonts w:hint="eastAsia" w:ascii="仿宋" w:hAnsi="仿宋" w:eastAsia="仿宋" w:cs="仿宋"/>
          <w:sz w:val="24"/>
          <w:lang w:val="en-US" w:eastAsia="zh-CN"/>
        </w:rPr>
        <w:t>6</w:t>
      </w:r>
      <w:r>
        <w:rPr>
          <w:rFonts w:hint="eastAsia" w:ascii="仿宋" w:hAnsi="仿宋" w:eastAsia="仿宋" w:cs="仿宋"/>
          <w:sz w:val="24"/>
        </w:rPr>
        <w:t>）采购代理机构在宣布递交</w:t>
      </w:r>
      <w:r>
        <w:rPr>
          <w:rFonts w:hint="eastAsia" w:ascii="仿宋" w:hAnsi="仿宋" w:eastAsia="仿宋" w:cs="仿宋"/>
          <w:sz w:val="24"/>
          <w:lang w:val="en-US" w:eastAsia="zh-CN"/>
        </w:rPr>
        <w:t>响应</w:t>
      </w:r>
      <w:r>
        <w:rPr>
          <w:rFonts w:hint="eastAsia" w:ascii="仿宋" w:hAnsi="仿宋" w:eastAsia="仿宋" w:cs="仿宋"/>
          <w:sz w:val="24"/>
        </w:rPr>
        <w:t>文件截止时间之后，拒绝接收任何人送达、递交的</w:t>
      </w:r>
      <w:r>
        <w:rPr>
          <w:rFonts w:hint="eastAsia" w:ascii="仿宋" w:hAnsi="仿宋" w:eastAsia="仿宋" w:cs="仿宋"/>
          <w:sz w:val="24"/>
          <w:lang w:val="en-US" w:eastAsia="zh-CN"/>
        </w:rPr>
        <w:t>纸质版响应</w:t>
      </w:r>
      <w:r>
        <w:rPr>
          <w:rFonts w:hint="eastAsia" w:ascii="仿宋" w:hAnsi="仿宋" w:eastAsia="仿宋" w:cs="仿宋"/>
          <w:sz w:val="24"/>
        </w:rPr>
        <w:t>文件；</w:t>
      </w:r>
    </w:p>
    <w:p>
      <w:pPr>
        <w:spacing w:line="360" w:lineRule="auto"/>
        <w:ind w:firstLine="360" w:firstLineChars="150"/>
        <w:rPr>
          <w:rFonts w:hint="eastAsia" w:ascii="仿宋" w:hAnsi="仿宋" w:eastAsia="仿宋" w:cs="仿宋"/>
          <w:sz w:val="24"/>
        </w:rPr>
      </w:pPr>
      <w:r>
        <w:rPr>
          <w:rFonts w:hint="eastAsia" w:ascii="仿宋" w:hAnsi="仿宋" w:eastAsia="仿宋" w:cs="仿宋"/>
          <w:sz w:val="24"/>
        </w:rPr>
        <w:t>（</w:t>
      </w:r>
      <w:r>
        <w:rPr>
          <w:rFonts w:hint="eastAsia" w:ascii="仿宋" w:hAnsi="仿宋" w:eastAsia="仿宋" w:cs="仿宋"/>
          <w:sz w:val="24"/>
          <w:lang w:val="en-US" w:eastAsia="zh-CN"/>
        </w:rPr>
        <w:t>7</w:t>
      </w:r>
      <w:r>
        <w:rPr>
          <w:rFonts w:hint="eastAsia" w:ascii="仿宋" w:hAnsi="仿宋" w:eastAsia="仿宋" w:cs="仿宋"/>
          <w:sz w:val="24"/>
        </w:rPr>
        <w:t>）无论投标人中标与否或者废标，其</w:t>
      </w:r>
      <w:r>
        <w:rPr>
          <w:rFonts w:hint="eastAsia" w:ascii="仿宋" w:hAnsi="仿宋" w:eastAsia="仿宋" w:cs="仿宋"/>
          <w:sz w:val="24"/>
          <w:lang w:val="en-US" w:eastAsia="zh-CN"/>
        </w:rPr>
        <w:t>响应</w:t>
      </w:r>
      <w:r>
        <w:rPr>
          <w:rFonts w:hint="eastAsia" w:ascii="仿宋" w:hAnsi="仿宋" w:eastAsia="仿宋" w:cs="仿宋"/>
          <w:sz w:val="24"/>
        </w:rPr>
        <w:t>文件恕不退还。</w:t>
      </w:r>
    </w:p>
    <w:p>
      <w:pPr>
        <w:spacing w:line="360" w:lineRule="auto"/>
        <w:ind w:firstLine="360" w:firstLineChars="150"/>
        <w:rPr>
          <w:rFonts w:hint="eastAsia" w:ascii="仿宋" w:hAnsi="仿宋" w:eastAsia="仿宋" w:cs="仿宋"/>
          <w:sz w:val="24"/>
        </w:rPr>
      </w:pPr>
      <w:r>
        <w:rPr>
          <w:rFonts w:hint="eastAsia" w:ascii="仿宋" w:hAnsi="仿宋" w:eastAsia="仿宋" w:cs="仿宋"/>
          <w:sz w:val="24"/>
        </w:rPr>
        <w:t>3、响应截止时间</w:t>
      </w:r>
    </w:p>
    <w:p>
      <w:pPr>
        <w:spacing w:line="360" w:lineRule="auto"/>
        <w:ind w:firstLine="360" w:firstLineChars="150"/>
        <w:rPr>
          <w:rFonts w:hint="eastAsia" w:ascii="仿宋" w:hAnsi="仿宋" w:eastAsia="仿宋" w:cs="仿宋"/>
          <w:sz w:val="24"/>
        </w:rPr>
      </w:pPr>
      <w:r>
        <w:rPr>
          <w:rFonts w:hint="eastAsia" w:ascii="仿宋" w:hAnsi="仿宋" w:eastAsia="仿宋" w:cs="仿宋"/>
          <w:sz w:val="24"/>
        </w:rPr>
        <w:t>（1）</w:t>
      </w:r>
      <w:r>
        <w:rPr>
          <w:rFonts w:hint="eastAsia" w:ascii="仿宋" w:hAnsi="仿宋" w:eastAsia="仿宋" w:cs="仿宋"/>
          <w:sz w:val="24"/>
          <w:lang w:eastAsia="zh-CN"/>
        </w:rPr>
        <w:t>供应商</w:t>
      </w:r>
      <w:r>
        <w:rPr>
          <w:rFonts w:hint="eastAsia" w:ascii="仿宋" w:hAnsi="仿宋" w:eastAsia="仿宋" w:cs="仿宋"/>
          <w:sz w:val="24"/>
        </w:rPr>
        <w:t>必须在磋商文件规定的递交截止时间之前递交响应文件，采购代理机构在截止时间后拒绝接收任何响应文件；</w:t>
      </w:r>
    </w:p>
    <w:p>
      <w:pPr>
        <w:spacing w:line="360" w:lineRule="auto"/>
        <w:ind w:firstLine="360" w:firstLineChars="150"/>
        <w:rPr>
          <w:rFonts w:hint="eastAsia" w:ascii="仿宋" w:hAnsi="仿宋" w:eastAsia="仿宋" w:cs="仿宋"/>
          <w:sz w:val="24"/>
        </w:rPr>
      </w:pPr>
      <w:r>
        <w:rPr>
          <w:rFonts w:hint="eastAsia" w:ascii="仿宋" w:hAnsi="仿宋" w:eastAsia="仿宋" w:cs="仿宋"/>
          <w:sz w:val="24"/>
        </w:rPr>
        <w:t>（2）因采购人推迟响应截止时间时，采购代理机构应以书面（或传真、电话）的形式,通知所有</w:t>
      </w:r>
      <w:r>
        <w:rPr>
          <w:rFonts w:hint="eastAsia" w:ascii="仿宋" w:hAnsi="仿宋" w:eastAsia="仿宋" w:cs="仿宋"/>
          <w:sz w:val="24"/>
          <w:lang w:eastAsia="zh-CN"/>
        </w:rPr>
        <w:t>供应商</w:t>
      </w:r>
      <w:r>
        <w:rPr>
          <w:rFonts w:hint="eastAsia" w:ascii="仿宋" w:hAnsi="仿宋" w:eastAsia="仿宋" w:cs="仿宋"/>
          <w:sz w:val="24"/>
        </w:rPr>
        <w:t>；在这种情况下，采购代理机构和</w:t>
      </w:r>
      <w:r>
        <w:rPr>
          <w:rFonts w:hint="eastAsia" w:ascii="仿宋" w:hAnsi="仿宋" w:eastAsia="仿宋" w:cs="仿宋"/>
          <w:sz w:val="24"/>
          <w:lang w:eastAsia="zh-CN"/>
        </w:rPr>
        <w:t>供应商</w:t>
      </w:r>
      <w:r>
        <w:rPr>
          <w:rFonts w:hint="eastAsia" w:ascii="仿宋" w:hAnsi="仿宋" w:eastAsia="仿宋" w:cs="仿宋"/>
          <w:sz w:val="24"/>
        </w:rPr>
        <w:t>的权利和义务将受到新的截止期的约束。</w:t>
      </w:r>
    </w:p>
    <w:p>
      <w:pPr>
        <w:pStyle w:val="5"/>
        <w:ind w:firstLine="482"/>
        <w:rPr>
          <w:rFonts w:hint="eastAsia" w:ascii="仿宋" w:hAnsi="仿宋" w:eastAsia="仿宋" w:cs="仿宋"/>
          <w:sz w:val="24"/>
          <w:szCs w:val="24"/>
        </w:rPr>
      </w:pPr>
      <w:r>
        <w:rPr>
          <w:rFonts w:hint="eastAsia" w:ascii="仿宋" w:hAnsi="仿宋" w:eastAsia="仿宋" w:cs="仿宋"/>
          <w:sz w:val="24"/>
          <w:szCs w:val="24"/>
        </w:rPr>
        <w:t>4、响应文件的修改和撤回</w:t>
      </w:r>
    </w:p>
    <w:p>
      <w:pPr>
        <w:spacing w:line="360" w:lineRule="auto"/>
        <w:ind w:firstLine="360" w:firstLineChars="150"/>
        <w:rPr>
          <w:rFonts w:hint="eastAsia" w:ascii="仿宋" w:hAnsi="仿宋" w:eastAsia="仿宋" w:cs="仿宋"/>
          <w:sz w:val="24"/>
        </w:rPr>
      </w:pPr>
      <w:r>
        <w:rPr>
          <w:rFonts w:hint="eastAsia" w:ascii="仿宋" w:hAnsi="仿宋" w:eastAsia="仿宋" w:cs="仿宋"/>
          <w:sz w:val="24"/>
        </w:rPr>
        <w:t>（1）响应文件递交后，如果</w:t>
      </w:r>
      <w:r>
        <w:rPr>
          <w:rFonts w:hint="eastAsia" w:ascii="仿宋" w:hAnsi="仿宋" w:eastAsia="仿宋" w:cs="仿宋"/>
          <w:sz w:val="24"/>
          <w:lang w:eastAsia="zh-CN"/>
        </w:rPr>
        <w:t>供应商</w:t>
      </w:r>
      <w:r>
        <w:rPr>
          <w:rFonts w:hint="eastAsia" w:ascii="仿宋" w:hAnsi="仿宋" w:eastAsia="仿宋" w:cs="仿宋"/>
          <w:sz w:val="24"/>
        </w:rPr>
        <w:t>提出书面修改和撤回响应文件要求，在响应截止时间前以书面形式送达采购代理机构，采购代理机构可以予以接受，但不退还响应文件；</w:t>
      </w:r>
    </w:p>
    <w:p>
      <w:pPr>
        <w:spacing w:line="360" w:lineRule="auto"/>
        <w:ind w:firstLine="360" w:firstLineChars="150"/>
        <w:rPr>
          <w:rFonts w:hint="eastAsia" w:ascii="仿宋" w:hAnsi="仿宋" w:eastAsia="仿宋" w:cs="仿宋"/>
          <w:sz w:val="24"/>
        </w:rPr>
      </w:pPr>
      <w:r>
        <w:rPr>
          <w:rFonts w:hint="eastAsia" w:ascii="仿宋" w:hAnsi="仿宋" w:eastAsia="仿宋" w:cs="仿宋"/>
          <w:sz w:val="24"/>
        </w:rPr>
        <w:t>（2）</w:t>
      </w:r>
      <w:r>
        <w:rPr>
          <w:rFonts w:hint="eastAsia" w:ascii="仿宋" w:hAnsi="仿宋" w:eastAsia="仿宋" w:cs="仿宋"/>
          <w:sz w:val="24"/>
          <w:lang w:eastAsia="zh-CN"/>
        </w:rPr>
        <w:t>供应商</w:t>
      </w:r>
      <w:r>
        <w:rPr>
          <w:rFonts w:hint="eastAsia" w:ascii="仿宋" w:hAnsi="仿宋" w:eastAsia="仿宋" w:cs="仿宋"/>
          <w:sz w:val="24"/>
        </w:rPr>
        <w:t>修改响应文件的书面材料，须密封送达采购代理机构，修改或补充的内容应按磋商文件要求签署、盖章、密封、标记，并作为响应文件的组成部分；</w:t>
      </w:r>
    </w:p>
    <w:p>
      <w:pPr>
        <w:spacing w:line="360" w:lineRule="auto"/>
        <w:ind w:firstLine="360" w:firstLineChars="150"/>
        <w:rPr>
          <w:rFonts w:hint="eastAsia" w:ascii="仿宋" w:hAnsi="仿宋" w:eastAsia="仿宋" w:cs="仿宋"/>
          <w:sz w:val="24"/>
        </w:rPr>
      </w:pPr>
      <w:r>
        <w:rPr>
          <w:rFonts w:hint="eastAsia" w:ascii="仿宋" w:hAnsi="仿宋" w:eastAsia="仿宋" w:cs="仿宋"/>
          <w:sz w:val="24"/>
        </w:rPr>
        <w:t>（3）撤回响应文件应以书面的形式通知采购代理机构；</w:t>
      </w:r>
    </w:p>
    <w:p>
      <w:pPr>
        <w:spacing w:line="360" w:lineRule="auto"/>
        <w:ind w:firstLine="360" w:firstLineChars="150"/>
        <w:rPr>
          <w:rFonts w:hint="eastAsia" w:ascii="仿宋" w:hAnsi="仿宋" w:eastAsia="仿宋" w:cs="仿宋"/>
          <w:sz w:val="24"/>
        </w:rPr>
      </w:pPr>
      <w:r>
        <w:rPr>
          <w:rFonts w:hint="eastAsia" w:ascii="仿宋" w:hAnsi="仿宋" w:eastAsia="仿宋" w:cs="仿宋"/>
          <w:sz w:val="24"/>
        </w:rPr>
        <w:t>（4）在响应截止时间后到磋商文件规定的响应有效期满之间的这段时间内，</w:t>
      </w:r>
      <w:r>
        <w:rPr>
          <w:rFonts w:hint="eastAsia" w:ascii="仿宋" w:hAnsi="仿宋" w:eastAsia="仿宋" w:cs="仿宋"/>
          <w:sz w:val="24"/>
          <w:lang w:eastAsia="zh-CN"/>
        </w:rPr>
        <w:t>供应商</w:t>
      </w:r>
      <w:r>
        <w:rPr>
          <w:rFonts w:hint="eastAsia" w:ascii="仿宋" w:hAnsi="仿宋" w:eastAsia="仿宋" w:cs="仿宋"/>
          <w:sz w:val="24"/>
        </w:rPr>
        <w:t>不得撤回其响应文件，如有发生，其保证金将被没收；</w:t>
      </w:r>
    </w:p>
    <w:p>
      <w:pPr>
        <w:spacing w:line="360" w:lineRule="auto"/>
        <w:ind w:firstLine="360" w:firstLineChars="150"/>
        <w:rPr>
          <w:rFonts w:hint="eastAsia" w:ascii="仿宋" w:hAnsi="仿宋" w:eastAsia="仿宋" w:cs="仿宋"/>
          <w:sz w:val="24"/>
        </w:rPr>
      </w:pPr>
      <w:r>
        <w:rPr>
          <w:rFonts w:hint="eastAsia" w:ascii="仿宋" w:hAnsi="仿宋" w:eastAsia="仿宋" w:cs="仿宋"/>
          <w:sz w:val="24"/>
        </w:rPr>
        <w:t>（5）</w:t>
      </w:r>
      <w:r>
        <w:rPr>
          <w:rFonts w:hint="eastAsia" w:ascii="仿宋" w:hAnsi="仿宋" w:eastAsia="仿宋" w:cs="仿宋"/>
          <w:sz w:val="24"/>
          <w:lang w:eastAsia="zh-CN"/>
        </w:rPr>
        <w:t>供应商</w:t>
      </w:r>
      <w:r>
        <w:rPr>
          <w:rFonts w:hint="eastAsia" w:ascii="仿宋" w:hAnsi="仿宋" w:eastAsia="仿宋" w:cs="仿宋"/>
          <w:sz w:val="24"/>
        </w:rPr>
        <w:t>在响应文件递交截止时间后，不得对其响应文件做任何修改。</w:t>
      </w:r>
    </w:p>
    <w:p>
      <w:pPr>
        <w:pStyle w:val="4"/>
        <w:ind w:firstLine="602" w:firstLineChars="200"/>
        <w:rPr>
          <w:rFonts w:hint="eastAsia" w:ascii="仿宋" w:hAnsi="仿宋" w:eastAsia="仿宋" w:cs="仿宋"/>
          <w:sz w:val="30"/>
          <w:szCs w:val="30"/>
        </w:rPr>
      </w:pPr>
      <w:r>
        <w:rPr>
          <w:rFonts w:hint="eastAsia" w:ascii="仿宋" w:hAnsi="仿宋" w:eastAsia="仿宋" w:cs="仿宋"/>
          <w:sz w:val="30"/>
          <w:szCs w:val="30"/>
        </w:rPr>
        <w:t>六．磋商、定标</w:t>
      </w:r>
    </w:p>
    <w:p>
      <w:pPr>
        <w:pStyle w:val="5"/>
        <w:ind w:firstLine="482"/>
        <w:rPr>
          <w:rFonts w:hint="eastAsia" w:ascii="仿宋" w:hAnsi="仿宋" w:eastAsia="仿宋" w:cs="仿宋"/>
          <w:sz w:val="24"/>
          <w:szCs w:val="24"/>
        </w:rPr>
      </w:pPr>
      <w:r>
        <w:rPr>
          <w:rFonts w:hint="eastAsia" w:ascii="仿宋" w:hAnsi="仿宋" w:eastAsia="仿宋" w:cs="仿宋"/>
          <w:sz w:val="24"/>
          <w:szCs w:val="24"/>
        </w:rPr>
        <w:t>1、磋商</w:t>
      </w:r>
    </w:p>
    <w:p>
      <w:pPr>
        <w:spacing w:line="360" w:lineRule="auto"/>
        <w:ind w:firstLine="360" w:firstLineChars="150"/>
        <w:rPr>
          <w:rFonts w:hint="eastAsia" w:ascii="仿宋" w:hAnsi="仿宋" w:eastAsia="仿宋" w:cs="仿宋"/>
          <w:sz w:val="24"/>
        </w:rPr>
      </w:pPr>
      <w:r>
        <w:rPr>
          <w:rFonts w:hint="eastAsia" w:ascii="仿宋" w:hAnsi="仿宋" w:eastAsia="仿宋" w:cs="仿宋"/>
          <w:sz w:val="24"/>
        </w:rPr>
        <w:t>（1）采购代理机构按磋商文件规定的时间、地点主持磋商；磋商由采购代理机构主持，采购人代表、监督机构及有关工作人员参加，参加磋商的代表应签名报到以证明其出席；</w:t>
      </w:r>
      <w:r>
        <w:rPr>
          <w:rFonts w:hint="eastAsia" w:ascii="仿宋" w:hAnsi="仿宋" w:eastAsia="仿宋" w:cs="仿宋"/>
          <w:sz w:val="24"/>
          <w:lang w:eastAsia="zh-CN"/>
        </w:rPr>
        <w:t>供应商</w:t>
      </w:r>
      <w:r>
        <w:rPr>
          <w:rFonts w:hint="eastAsia" w:ascii="仿宋" w:hAnsi="仿宋" w:eastAsia="仿宋" w:cs="仿宋"/>
          <w:sz w:val="24"/>
        </w:rPr>
        <w:t>派代表参加开标大会；</w:t>
      </w:r>
    </w:p>
    <w:p>
      <w:pPr>
        <w:keepNext w:val="0"/>
        <w:keepLines w:val="0"/>
        <w:widowControl/>
        <w:suppressLineNumbers w:val="0"/>
        <w:ind w:firstLine="240" w:firstLineChars="100"/>
        <w:jc w:val="left"/>
        <w:rPr>
          <w:rFonts w:hint="eastAsia" w:ascii="仿宋" w:hAnsi="仿宋" w:eastAsia="仿宋" w:cs="仿宋"/>
        </w:rPr>
      </w:pPr>
      <w:r>
        <w:rPr>
          <w:rFonts w:hint="eastAsia" w:ascii="仿宋" w:hAnsi="仿宋" w:eastAsia="仿宋" w:cs="仿宋"/>
          <w:kern w:val="0"/>
          <w:sz w:val="24"/>
          <w:szCs w:val="24"/>
          <w:lang w:val="en-US" w:eastAsia="zh-CN" w:bidi="ar"/>
        </w:rPr>
        <w:t xml:space="preserve">（2）依据《政府采购法》和《政府采购非磋商采购方式管理办法》（财政部令第74号）等规定(陕财办采资[2016]53号)，竞争性磋商采用两次报价，主持人在磋商大会不当众宣布磋商报价总表内容，并将响应文件中磋商一览表（报价表）的报价作为第一次报价。 </w:t>
      </w:r>
    </w:p>
    <w:p>
      <w:pPr>
        <w:spacing w:line="360" w:lineRule="auto"/>
        <w:ind w:firstLine="360" w:firstLineChars="150"/>
        <w:rPr>
          <w:rFonts w:hint="eastAsia" w:ascii="仿宋" w:hAnsi="仿宋" w:eastAsia="仿宋" w:cs="仿宋"/>
          <w:sz w:val="24"/>
        </w:rPr>
      </w:pPr>
      <w:r>
        <w:rPr>
          <w:rFonts w:hint="eastAsia" w:ascii="仿宋" w:hAnsi="仿宋" w:eastAsia="仿宋" w:cs="仿宋"/>
          <w:sz w:val="24"/>
        </w:rPr>
        <w:t>（</w:t>
      </w:r>
      <w:r>
        <w:rPr>
          <w:rFonts w:hint="eastAsia" w:ascii="仿宋" w:hAnsi="仿宋" w:eastAsia="仿宋" w:cs="仿宋"/>
          <w:sz w:val="24"/>
          <w:lang w:val="en-US" w:eastAsia="zh-CN"/>
        </w:rPr>
        <w:t>3</w:t>
      </w:r>
      <w:r>
        <w:rPr>
          <w:rFonts w:hint="eastAsia" w:ascii="仿宋" w:hAnsi="仿宋" w:eastAsia="仿宋" w:cs="仿宋"/>
          <w:sz w:val="24"/>
        </w:rPr>
        <w:t>）为确保磋商工作公开、公平、公正，依法成立磋商小组。磋商小组由采购人及有关专家组成，其中技术、经济等方面的专家不少于评委总数的三分之二，专家名单由有关人员在延安市政府采购专家库中随机抽取，磋商小组成员应当遵守并履行下列责任和义务：</w:t>
      </w:r>
    </w:p>
    <w:p>
      <w:pPr>
        <w:spacing w:line="360" w:lineRule="auto"/>
        <w:ind w:firstLine="360" w:firstLineChars="150"/>
        <w:rPr>
          <w:rFonts w:hint="eastAsia" w:ascii="仿宋" w:hAnsi="仿宋" w:eastAsia="仿宋" w:cs="仿宋"/>
          <w:sz w:val="24"/>
        </w:rPr>
      </w:pPr>
      <w:r>
        <w:rPr>
          <w:rFonts w:hint="eastAsia" w:ascii="仿宋" w:hAnsi="仿宋" w:eastAsia="仿宋" w:cs="仿宋"/>
          <w:sz w:val="24"/>
        </w:rPr>
        <w:t>A、遵纪守法，客观、公正、认真负责地履行职责，审查响应文件是否符合磋商文件的要求，并做出评价；</w:t>
      </w:r>
    </w:p>
    <w:p>
      <w:pPr>
        <w:spacing w:line="360" w:lineRule="auto"/>
        <w:ind w:firstLine="360" w:firstLineChars="150"/>
        <w:rPr>
          <w:rFonts w:hint="eastAsia" w:ascii="仿宋" w:hAnsi="仿宋" w:eastAsia="仿宋" w:cs="仿宋"/>
          <w:sz w:val="24"/>
        </w:rPr>
      </w:pPr>
      <w:r>
        <w:rPr>
          <w:rFonts w:hint="eastAsia" w:ascii="仿宋" w:hAnsi="仿宋" w:eastAsia="仿宋" w:cs="仿宋"/>
          <w:sz w:val="24"/>
        </w:rPr>
        <w:t>B、要求</w:t>
      </w:r>
      <w:r>
        <w:rPr>
          <w:rFonts w:hint="eastAsia" w:ascii="仿宋" w:hAnsi="仿宋" w:eastAsia="仿宋" w:cs="仿宋"/>
          <w:sz w:val="24"/>
          <w:lang w:eastAsia="zh-CN"/>
        </w:rPr>
        <w:t>供应商</w:t>
      </w:r>
      <w:r>
        <w:rPr>
          <w:rFonts w:hint="eastAsia" w:ascii="仿宋" w:hAnsi="仿宋" w:eastAsia="仿宋" w:cs="仿宋"/>
          <w:sz w:val="24"/>
        </w:rPr>
        <w:t>对响应文件有关事项作出解释或澄清；</w:t>
      </w:r>
    </w:p>
    <w:p>
      <w:pPr>
        <w:spacing w:line="360" w:lineRule="auto"/>
        <w:ind w:firstLine="360" w:firstLineChars="150"/>
        <w:rPr>
          <w:rFonts w:hint="eastAsia" w:ascii="仿宋" w:hAnsi="仿宋" w:eastAsia="仿宋" w:cs="仿宋"/>
          <w:sz w:val="24"/>
        </w:rPr>
      </w:pPr>
      <w:r>
        <w:rPr>
          <w:rFonts w:hint="eastAsia" w:ascii="仿宋" w:hAnsi="仿宋" w:eastAsia="仿宋" w:cs="仿宋"/>
          <w:sz w:val="24"/>
        </w:rPr>
        <w:t>C、按照磋商文件的要求和磋商标准进行评标，推荐中标候选单位名单，对评审意见承担个人责任；</w:t>
      </w:r>
    </w:p>
    <w:p>
      <w:pPr>
        <w:spacing w:line="360" w:lineRule="auto"/>
        <w:ind w:firstLine="360" w:firstLineChars="150"/>
        <w:rPr>
          <w:rFonts w:hint="eastAsia" w:ascii="仿宋" w:hAnsi="仿宋" w:eastAsia="仿宋" w:cs="仿宋"/>
          <w:sz w:val="24"/>
        </w:rPr>
      </w:pPr>
      <w:r>
        <w:rPr>
          <w:rFonts w:hint="eastAsia" w:ascii="仿宋" w:hAnsi="仿宋" w:eastAsia="仿宋" w:cs="仿宋"/>
          <w:sz w:val="24"/>
        </w:rPr>
        <w:t>D、对磋商过程和结果以及</w:t>
      </w:r>
      <w:r>
        <w:rPr>
          <w:rFonts w:hint="eastAsia" w:ascii="仿宋" w:hAnsi="仿宋" w:eastAsia="仿宋" w:cs="仿宋"/>
          <w:sz w:val="24"/>
          <w:lang w:eastAsia="zh-CN"/>
        </w:rPr>
        <w:t>供应商</w:t>
      </w:r>
      <w:r>
        <w:rPr>
          <w:rFonts w:hint="eastAsia" w:ascii="仿宋" w:hAnsi="仿宋" w:eastAsia="仿宋" w:cs="仿宋"/>
          <w:sz w:val="24"/>
        </w:rPr>
        <w:t>的商业秘密保密；</w:t>
      </w:r>
    </w:p>
    <w:p>
      <w:pPr>
        <w:spacing w:line="360" w:lineRule="auto"/>
        <w:ind w:firstLine="360" w:firstLineChars="150"/>
        <w:rPr>
          <w:rFonts w:hint="eastAsia" w:ascii="仿宋" w:hAnsi="仿宋" w:eastAsia="仿宋" w:cs="仿宋"/>
          <w:sz w:val="24"/>
        </w:rPr>
      </w:pPr>
      <w:r>
        <w:rPr>
          <w:rFonts w:hint="eastAsia" w:ascii="仿宋" w:hAnsi="仿宋" w:eastAsia="仿宋" w:cs="仿宋"/>
          <w:sz w:val="24"/>
        </w:rPr>
        <w:t>（3）本次磋商磋商小组成员共3人；</w:t>
      </w:r>
    </w:p>
    <w:p>
      <w:pPr>
        <w:spacing w:line="360" w:lineRule="auto"/>
        <w:ind w:firstLine="360" w:firstLineChars="150"/>
        <w:rPr>
          <w:rFonts w:hint="eastAsia" w:ascii="仿宋" w:hAnsi="仿宋" w:eastAsia="仿宋" w:cs="仿宋"/>
          <w:sz w:val="24"/>
        </w:rPr>
      </w:pPr>
      <w:r>
        <w:rPr>
          <w:rFonts w:hint="eastAsia" w:ascii="仿宋" w:hAnsi="仿宋" w:eastAsia="仿宋" w:cs="仿宋"/>
          <w:sz w:val="24"/>
        </w:rPr>
        <w:t>（4）磋商时查验响应文件密封情况，确认无误后拆封，磋商过程中采购代理机构指定专人负责将</w:t>
      </w:r>
      <w:r>
        <w:rPr>
          <w:rFonts w:hint="eastAsia" w:ascii="仿宋" w:hAnsi="仿宋" w:eastAsia="仿宋" w:cs="仿宋"/>
          <w:sz w:val="24"/>
          <w:lang w:eastAsia="zh-CN"/>
        </w:rPr>
        <w:t>供应商</w:t>
      </w:r>
      <w:r>
        <w:rPr>
          <w:rFonts w:hint="eastAsia" w:ascii="仿宋" w:hAnsi="仿宋" w:eastAsia="仿宋" w:cs="仿宋"/>
          <w:sz w:val="24"/>
        </w:rPr>
        <w:t>的名称、响应项目名称、响应价格等需记录，并存档备案；</w:t>
      </w:r>
    </w:p>
    <w:p>
      <w:pPr>
        <w:spacing w:line="360" w:lineRule="auto"/>
        <w:ind w:firstLine="360" w:firstLineChars="150"/>
        <w:rPr>
          <w:rFonts w:hint="eastAsia" w:ascii="仿宋" w:hAnsi="仿宋" w:eastAsia="仿宋" w:cs="仿宋"/>
          <w:sz w:val="24"/>
        </w:rPr>
      </w:pPr>
      <w:r>
        <w:rPr>
          <w:rFonts w:hint="eastAsia" w:ascii="仿宋" w:hAnsi="仿宋" w:eastAsia="仿宋" w:cs="仿宋"/>
          <w:sz w:val="24"/>
        </w:rPr>
        <w:t>（5）响应时，响应文件中出现下列情况，修正原则为：</w:t>
      </w:r>
    </w:p>
    <w:p>
      <w:pPr>
        <w:spacing w:line="360" w:lineRule="auto"/>
        <w:ind w:firstLine="360" w:firstLineChars="150"/>
        <w:rPr>
          <w:rFonts w:hint="eastAsia" w:ascii="仿宋" w:hAnsi="仿宋" w:eastAsia="仿宋" w:cs="仿宋"/>
          <w:sz w:val="24"/>
        </w:rPr>
      </w:pPr>
      <w:r>
        <w:rPr>
          <w:rFonts w:hint="eastAsia" w:ascii="仿宋" w:hAnsi="仿宋" w:eastAsia="仿宋" w:cs="仿宋"/>
          <w:sz w:val="24"/>
        </w:rPr>
        <w:t>A、响应报价的大写金额和小写金额不一致的，以大写金额为准；</w:t>
      </w:r>
    </w:p>
    <w:p>
      <w:pPr>
        <w:spacing w:line="360" w:lineRule="auto"/>
        <w:ind w:firstLine="360" w:firstLineChars="150"/>
        <w:rPr>
          <w:rFonts w:hint="eastAsia" w:ascii="仿宋" w:hAnsi="仿宋" w:eastAsia="仿宋" w:cs="仿宋"/>
          <w:sz w:val="24"/>
        </w:rPr>
      </w:pPr>
      <w:r>
        <w:rPr>
          <w:rFonts w:hint="eastAsia" w:ascii="仿宋" w:hAnsi="仿宋" w:eastAsia="仿宋" w:cs="仿宋"/>
          <w:sz w:val="24"/>
        </w:rPr>
        <w:t>B、总价金额与按单价汇总金额不一致的，以单价金额计算结果为准；</w:t>
      </w:r>
    </w:p>
    <w:p>
      <w:pPr>
        <w:spacing w:line="360" w:lineRule="auto"/>
        <w:ind w:firstLine="360" w:firstLineChars="150"/>
        <w:rPr>
          <w:rFonts w:hint="eastAsia" w:ascii="仿宋" w:hAnsi="仿宋" w:eastAsia="仿宋" w:cs="仿宋"/>
          <w:sz w:val="24"/>
        </w:rPr>
      </w:pPr>
      <w:r>
        <w:rPr>
          <w:rFonts w:hint="eastAsia" w:ascii="仿宋" w:hAnsi="仿宋" w:eastAsia="仿宋" w:cs="仿宋"/>
          <w:sz w:val="24"/>
        </w:rPr>
        <w:t>C、单价金额小数点有明显错位的，以总价为准，并修改单价；</w:t>
      </w:r>
    </w:p>
    <w:p>
      <w:pPr>
        <w:spacing w:line="360" w:lineRule="auto"/>
        <w:ind w:firstLine="360" w:firstLineChars="150"/>
        <w:rPr>
          <w:rFonts w:hint="eastAsia" w:ascii="仿宋" w:hAnsi="仿宋" w:eastAsia="仿宋" w:cs="仿宋"/>
          <w:sz w:val="24"/>
        </w:rPr>
      </w:pPr>
      <w:r>
        <w:rPr>
          <w:rFonts w:hint="eastAsia" w:ascii="仿宋" w:hAnsi="仿宋" w:eastAsia="仿宋" w:cs="仿宋"/>
          <w:sz w:val="24"/>
        </w:rPr>
        <w:t>D、响应文件正本与副本不一致的，以正本为准；</w:t>
      </w:r>
    </w:p>
    <w:p>
      <w:pPr>
        <w:spacing w:line="360" w:lineRule="auto"/>
        <w:ind w:firstLine="360" w:firstLineChars="150"/>
        <w:rPr>
          <w:rFonts w:hint="eastAsia" w:ascii="仿宋" w:hAnsi="仿宋" w:eastAsia="仿宋" w:cs="仿宋"/>
          <w:sz w:val="24"/>
        </w:rPr>
      </w:pPr>
      <w:r>
        <w:rPr>
          <w:rFonts w:hint="eastAsia" w:ascii="仿宋" w:hAnsi="仿宋" w:eastAsia="仿宋" w:cs="仿宋"/>
          <w:sz w:val="24"/>
        </w:rPr>
        <w:t>E、多处内容交叉不符时，以评标委员会评审结果为准；</w:t>
      </w:r>
    </w:p>
    <w:p>
      <w:pPr>
        <w:spacing w:line="360" w:lineRule="auto"/>
        <w:ind w:firstLine="360" w:firstLineChars="150"/>
        <w:rPr>
          <w:rFonts w:hint="eastAsia" w:ascii="仿宋" w:hAnsi="仿宋" w:eastAsia="仿宋" w:cs="仿宋"/>
          <w:sz w:val="24"/>
        </w:rPr>
      </w:pPr>
      <w:r>
        <w:rPr>
          <w:rFonts w:hint="eastAsia" w:ascii="仿宋" w:hAnsi="仿宋" w:eastAsia="仿宋" w:cs="仿宋"/>
          <w:sz w:val="24"/>
        </w:rPr>
        <w:t>F、文字与图表不符时以文字为准；</w:t>
      </w:r>
    </w:p>
    <w:p>
      <w:pPr>
        <w:spacing w:line="360" w:lineRule="auto"/>
        <w:ind w:firstLine="360" w:firstLineChars="150"/>
        <w:rPr>
          <w:rFonts w:hint="eastAsia" w:ascii="仿宋" w:hAnsi="仿宋" w:eastAsia="仿宋" w:cs="仿宋"/>
          <w:sz w:val="24"/>
        </w:rPr>
      </w:pPr>
      <w:r>
        <w:rPr>
          <w:rFonts w:hint="eastAsia" w:ascii="仿宋" w:hAnsi="仿宋" w:eastAsia="仿宋" w:cs="仿宋"/>
          <w:sz w:val="24"/>
        </w:rPr>
        <w:t>按上述修正错误的原则及方法调整或修正响应文件的报价，投标人同意后，调整后的报价对</w:t>
      </w:r>
      <w:r>
        <w:rPr>
          <w:rFonts w:hint="eastAsia" w:ascii="仿宋" w:hAnsi="仿宋" w:eastAsia="仿宋" w:cs="仿宋"/>
          <w:sz w:val="24"/>
          <w:lang w:eastAsia="zh-CN"/>
        </w:rPr>
        <w:t>供应商</w:t>
      </w:r>
      <w:r>
        <w:rPr>
          <w:rFonts w:hint="eastAsia" w:ascii="仿宋" w:hAnsi="仿宋" w:eastAsia="仿宋" w:cs="仿宋"/>
          <w:sz w:val="24"/>
        </w:rPr>
        <w:t>起约束作用。如果</w:t>
      </w:r>
      <w:r>
        <w:rPr>
          <w:rFonts w:hint="eastAsia" w:ascii="仿宋" w:hAnsi="仿宋" w:eastAsia="仿宋" w:cs="仿宋"/>
          <w:sz w:val="24"/>
          <w:lang w:eastAsia="zh-CN"/>
        </w:rPr>
        <w:t>供应商</w:t>
      </w:r>
      <w:r>
        <w:rPr>
          <w:rFonts w:hint="eastAsia" w:ascii="仿宋" w:hAnsi="仿宋" w:eastAsia="仿宋" w:cs="仿宋"/>
          <w:sz w:val="24"/>
        </w:rPr>
        <w:t>不接受修正后的报价，则其响应将被拒绝并且其响应保证金也将被没收。</w:t>
      </w:r>
    </w:p>
    <w:p>
      <w:pPr>
        <w:spacing w:line="360" w:lineRule="auto"/>
        <w:ind w:firstLine="360" w:firstLineChars="150"/>
        <w:rPr>
          <w:rFonts w:hint="eastAsia" w:ascii="仿宋" w:hAnsi="仿宋" w:eastAsia="仿宋" w:cs="仿宋"/>
          <w:sz w:val="24"/>
        </w:rPr>
      </w:pPr>
      <w:r>
        <w:rPr>
          <w:rFonts w:hint="eastAsia" w:ascii="仿宋" w:hAnsi="仿宋" w:eastAsia="仿宋" w:cs="仿宋"/>
          <w:sz w:val="24"/>
        </w:rPr>
        <w:t>（6）磋商时，直到向中标的</w:t>
      </w:r>
      <w:r>
        <w:rPr>
          <w:rFonts w:hint="eastAsia" w:ascii="仿宋" w:hAnsi="仿宋" w:eastAsia="仿宋" w:cs="仿宋"/>
          <w:sz w:val="24"/>
          <w:lang w:eastAsia="zh-CN"/>
        </w:rPr>
        <w:t>供应商</w:t>
      </w:r>
      <w:r>
        <w:rPr>
          <w:rFonts w:hint="eastAsia" w:ascii="仿宋" w:hAnsi="仿宋" w:eastAsia="仿宋" w:cs="仿宋"/>
          <w:sz w:val="24"/>
        </w:rPr>
        <w:t>授予合同为止，凡审查、澄清、评价和比较响应的有关资料及被授标意见等内容，磋商小组成员均不得向</w:t>
      </w:r>
      <w:r>
        <w:rPr>
          <w:rFonts w:hint="eastAsia" w:ascii="仿宋" w:hAnsi="仿宋" w:eastAsia="仿宋" w:cs="仿宋"/>
          <w:sz w:val="24"/>
          <w:lang w:eastAsia="zh-CN"/>
        </w:rPr>
        <w:t>供应商</w:t>
      </w:r>
      <w:r>
        <w:rPr>
          <w:rFonts w:hint="eastAsia" w:ascii="仿宋" w:hAnsi="仿宋" w:eastAsia="仿宋" w:cs="仿宋"/>
          <w:sz w:val="24"/>
        </w:rPr>
        <w:t xml:space="preserve">及与磋商无关的其他人透露。 </w:t>
      </w:r>
    </w:p>
    <w:p>
      <w:pPr>
        <w:pStyle w:val="5"/>
        <w:ind w:firstLine="482"/>
        <w:rPr>
          <w:rFonts w:hint="eastAsia" w:ascii="仿宋" w:hAnsi="仿宋" w:eastAsia="仿宋" w:cs="仿宋"/>
          <w:sz w:val="24"/>
          <w:szCs w:val="24"/>
        </w:rPr>
      </w:pPr>
      <w:r>
        <w:rPr>
          <w:rFonts w:hint="eastAsia" w:ascii="仿宋" w:hAnsi="仿宋" w:eastAsia="仿宋" w:cs="仿宋"/>
          <w:sz w:val="24"/>
          <w:szCs w:val="24"/>
        </w:rPr>
        <w:t>2、响应文件的初审</w:t>
      </w:r>
    </w:p>
    <w:p>
      <w:pPr>
        <w:spacing w:line="360" w:lineRule="auto"/>
        <w:ind w:firstLine="360" w:firstLineChars="150"/>
        <w:rPr>
          <w:rFonts w:hint="eastAsia" w:ascii="仿宋" w:hAnsi="仿宋" w:eastAsia="仿宋" w:cs="仿宋"/>
          <w:sz w:val="24"/>
        </w:rPr>
      </w:pPr>
      <w:r>
        <w:rPr>
          <w:rFonts w:hint="eastAsia" w:ascii="仿宋" w:hAnsi="仿宋" w:eastAsia="仿宋" w:cs="仿宋"/>
          <w:sz w:val="24"/>
        </w:rPr>
        <w:t>（1）初审内容为响应文件是否符合磋商文件的要求，对各</w:t>
      </w:r>
      <w:r>
        <w:rPr>
          <w:rFonts w:hint="eastAsia" w:ascii="仿宋" w:hAnsi="仿宋" w:eastAsia="仿宋" w:cs="仿宋"/>
          <w:sz w:val="24"/>
          <w:lang w:eastAsia="zh-CN"/>
        </w:rPr>
        <w:t>供应商</w:t>
      </w:r>
      <w:r>
        <w:rPr>
          <w:rFonts w:hint="eastAsia" w:ascii="仿宋" w:hAnsi="仿宋" w:eastAsia="仿宋" w:cs="仿宋"/>
          <w:sz w:val="24"/>
        </w:rPr>
        <w:t>文件中的资格证明、保证金等进行审查，以确定</w:t>
      </w:r>
      <w:r>
        <w:rPr>
          <w:rFonts w:hint="eastAsia" w:ascii="仿宋" w:hAnsi="仿宋" w:eastAsia="仿宋" w:cs="仿宋"/>
          <w:sz w:val="24"/>
          <w:lang w:eastAsia="zh-CN"/>
        </w:rPr>
        <w:t>供应商</w:t>
      </w:r>
      <w:r>
        <w:rPr>
          <w:rFonts w:hint="eastAsia" w:ascii="仿宋" w:hAnsi="仿宋" w:eastAsia="仿宋" w:cs="仿宋"/>
          <w:sz w:val="24"/>
        </w:rPr>
        <w:t>是否具备响应资格；资质文</w:t>
      </w:r>
      <w:r>
        <w:rPr>
          <w:rFonts w:hint="eastAsia" w:ascii="仿宋" w:hAnsi="仿宋" w:eastAsia="仿宋" w:cs="仿宋"/>
          <w:sz w:val="24"/>
          <w:highlight w:val="none"/>
        </w:rPr>
        <w:t>件（</w:t>
      </w:r>
      <w:r>
        <w:rPr>
          <w:rFonts w:hint="eastAsia" w:ascii="仿宋" w:hAnsi="仿宋" w:eastAsia="仿宋" w:cs="仿宋"/>
          <w:sz w:val="24"/>
          <w:highlight w:val="none"/>
          <w:lang w:val="en-US" w:eastAsia="zh-CN"/>
        </w:rPr>
        <w:t>1</w:t>
      </w:r>
      <w:r>
        <w:rPr>
          <w:rFonts w:hint="eastAsia" w:ascii="仿宋" w:hAnsi="仿宋" w:eastAsia="仿宋" w:cs="仿宋"/>
          <w:sz w:val="24"/>
          <w:highlight w:val="none"/>
        </w:rPr>
        <w:t>）-（</w:t>
      </w:r>
      <w:r>
        <w:rPr>
          <w:rFonts w:hint="eastAsia" w:ascii="仿宋" w:hAnsi="仿宋" w:eastAsia="仿宋" w:cs="仿宋"/>
          <w:sz w:val="24"/>
          <w:highlight w:val="none"/>
          <w:lang w:val="en-US" w:eastAsia="zh-CN"/>
        </w:rPr>
        <w:t>6</w:t>
      </w:r>
      <w:r>
        <w:rPr>
          <w:rFonts w:hint="eastAsia" w:ascii="仿宋" w:hAnsi="仿宋" w:eastAsia="仿宋" w:cs="仿宋"/>
          <w:sz w:val="24"/>
          <w:highlight w:val="none"/>
        </w:rPr>
        <w:t>）项为</w:t>
      </w:r>
      <w:r>
        <w:rPr>
          <w:rFonts w:hint="eastAsia" w:ascii="仿宋" w:hAnsi="仿宋" w:eastAsia="仿宋" w:cs="仿宋"/>
          <w:sz w:val="24"/>
        </w:rPr>
        <w:t>必备资质，缺其一项或某项达不到标书要求，均按无效处理；</w:t>
      </w:r>
    </w:p>
    <w:p>
      <w:pPr>
        <w:overflowPunct w:val="0"/>
        <w:adjustRightInd w:val="0"/>
        <w:snapToGrid w:val="0"/>
        <w:spacing w:line="500" w:lineRule="exact"/>
        <w:ind w:left="420"/>
        <w:rPr>
          <w:rFonts w:hint="eastAsia" w:ascii="仿宋" w:hAnsi="仿宋" w:eastAsia="仿宋" w:cs="仿宋"/>
          <w:b/>
          <w:bCs/>
          <w:color w:val="auto"/>
          <w:kern w:val="0"/>
          <w:sz w:val="24"/>
          <w:szCs w:val="24"/>
          <w:highlight w:val="none"/>
        </w:rPr>
      </w:pPr>
      <w:r>
        <w:rPr>
          <w:rFonts w:hint="eastAsia" w:ascii="仿宋" w:hAnsi="仿宋" w:eastAsia="仿宋" w:cs="仿宋"/>
          <w:b/>
          <w:bCs/>
          <w:color w:val="auto"/>
          <w:kern w:val="0"/>
          <w:sz w:val="24"/>
          <w:szCs w:val="24"/>
          <w:highlight w:val="none"/>
          <w:lang w:val="en-US" w:eastAsia="zh-CN"/>
        </w:rPr>
        <w:t>（2）供应商</w:t>
      </w:r>
      <w:r>
        <w:rPr>
          <w:rFonts w:hint="eastAsia" w:ascii="仿宋" w:hAnsi="仿宋" w:eastAsia="仿宋" w:cs="仿宋"/>
          <w:b/>
          <w:bCs/>
          <w:color w:val="auto"/>
          <w:kern w:val="0"/>
          <w:sz w:val="24"/>
          <w:szCs w:val="24"/>
          <w:highlight w:val="none"/>
        </w:rPr>
        <w:t>的资格性审查</w:t>
      </w:r>
    </w:p>
    <w:p>
      <w:pPr>
        <w:overflowPunct w:val="0"/>
        <w:adjustRightInd w:val="0"/>
        <w:snapToGrid w:val="0"/>
        <w:spacing w:line="500" w:lineRule="exact"/>
        <w:ind w:firstLine="480" w:firstLineChars="200"/>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依据法律法规和</w:t>
      </w:r>
      <w:r>
        <w:rPr>
          <w:rFonts w:hint="eastAsia" w:ascii="仿宋" w:hAnsi="仿宋" w:eastAsia="仿宋" w:cs="仿宋"/>
          <w:color w:val="auto"/>
          <w:kern w:val="0"/>
          <w:sz w:val="24"/>
          <w:szCs w:val="24"/>
          <w:highlight w:val="none"/>
          <w:lang w:val="en-US" w:eastAsia="zh-CN"/>
        </w:rPr>
        <w:t>磋商</w:t>
      </w:r>
      <w:r>
        <w:rPr>
          <w:rFonts w:hint="eastAsia" w:ascii="仿宋" w:hAnsi="仿宋" w:eastAsia="仿宋" w:cs="仿宋"/>
          <w:color w:val="auto"/>
          <w:kern w:val="0"/>
          <w:sz w:val="24"/>
          <w:szCs w:val="24"/>
          <w:highlight w:val="none"/>
        </w:rPr>
        <w:t>文件的规定，由采购人或代理机构对</w:t>
      </w:r>
      <w:r>
        <w:rPr>
          <w:rFonts w:hint="eastAsia" w:ascii="仿宋" w:hAnsi="仿宋" w:eastAsia="仿宋" w:cs="仿宋"/>
          <w:color w:val="auto"/>
          <w:sz w:val="24"/>
          <w:szCs w:val="24"/>
        </w:rPr>
        <w:t>供应商</w:t>
      </w:r>
      <w:r>
        <w:rPr>
          <w:rFonts w:hint="eastAsia" w:ascii="仿宋" w:hAnsi="仿宋" w:eastAsia="仿宋" w:cs="仿宋"/>
          <w:color w:val="auto"/>
          <w:kern w:val="0"/>
          <w:sz w:val="24"/>
          <w:szCs w:val="24"/>
          <w:highlight w:val="none"/>
        </w:rPr>
        <w:t>的资格证明文件进行审查，以确保</w:t>
      </w:r>
      <w:r>
        <w:rPr>
          <w:rFonts w:hint="eastAsia" w:ascii="仿宋" w:hAnsi="仿宋" w:eastAsia="仿宋" w:cs="仿宋"/>
          <w:color w:val="auto"/>
          <w:sz w:val="24"/>
          <w:szCs w:val="24"/>
        </w:rPr>
        <w:t>供应商</w:t>
      </w:r>
      <w:r>
        <w:rPr>
          <w:rFonts w:hint="eastAsia" w:ascii="仿宋" w:hAnsi="仿宋" w:eastAsia="仿宋" w:cs="仿宋"/>
          <w:color w:val="auto"/>
          <w:kern w:val="0"/>
          <w:sz w:val="24"/>
          <w:szCs w:val="24"/>
          <w:highlight w:val="none"/>
        </w:rPr>
        <w:t>是否具备相应资格。</w:t>
      </w:r>
    </w:p>
    <w:p>
      <w:pPr>
        <w:overflowPunct w:val="0"/>
        <w:adjustRightInd w:val="0"/>
        <w:snapToGrid w:val="0"/>
        <w:spacing w:line="500" w:lineRule="exact"/>
        <w:ind w:left="420"/>
        <w:rPr>
          <w:rFonts w:hint="eastAsia" w:ascii="仿宋" w:hAnsi="仿宋" w:eastAsia="仿宋" w:cs="仿宋"/>
          <w:b/>
          <w:bCs/>
          <w:color w:val="auto"/>
          <w:kern w:val="0"/>
          <w:sz w:val="24"/>
          <w:szCs w:val="24"/>
          <w:highlight w:val="none"/>
        </w:rPr>
      </w:pPr>
      <w:r>
        <w:rPr>
          <w:rFonts w:hint="eastAsia" w:ascii="仿宋" w:hAnsi="仿宋" w:eastAsia="仿宋" w:cs="仿宋"/>
          <w:b/>
          <w:bCs/>
          <w:color w:val="auto"/>
          <w:kern w:val="0"/>
          <w:sz w:val="24"/>
          <w:szCs w:val="24"/>
          <w:highlight w:val="none"/>
          <w:lang w:val="en-US" w:eastAsia="zh-CN"/>
        </w:rPr>
        <w:t>（3）响应</w:t>
      </w:r>
      <w:r>
        <w:rPr>
          <w:rFonts w:hint="eastAsia" w:ascii="仿宋" w:hAnsi="仿宋" w:eastAsia="仿宋" w:cs="仿宋"/>
          <w:b/>
          <w:bCs/>
          <w:color w:val="auto"/>
          <w:kern w:val="0"/>
          <w:sz w:val="24"/>
          <w:szCs w:val="24"/>
          <w:highlight w:val="none"/>
        </w:rPr>
        <w:t>文件符合性审查</w:t>
      </w:r>
    </w:p>
    <w:p>
      <w:pPr>
        <w:pStyle w:val="9"/>
        <w:snapToGrid w:val="0"/>
        <w:spacing w:line="360" w:lineRule="auto"/>
        <w:ind w:firstLine="480"/>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依据法律法规和</w:t>
      </w:r>
      <w:r>
        <w:rPr>
          <w:rFonts w:hint="eastAsia" w:ascii="仿宋" w:hAnsi="仿宋" w:eastAsia="仿宋" w:cs="仿宋"/>
          <w:color w:val="auto"/>
          <w:kern w:val="0"/>
          <w:sz w:val="24"/>
          <w:szCs w:val="24"/>
          <w:highlight w:val="none"/>
          <w:lang w:val="en-US" w:eastAsia="zh-CN"/>
        </w:rPr>
        <w:t>磋商</w:t>
      </w:r>
      <w:r>
        <w:rPr>
          <w:rFonts w:hint="eastAsia" w:ascii="仿宋" w:hAnsi="仿宋" w:eastAsia="仿宋" w:cs="仿宋"/>
          <w:color w:val="auto"/>
          <w:kern w:val="0"/>
          <w:sz w:val="24"/>
          <w:szCs w:val="24"/>
          <w:highlight w:val="none"/>
        </w:rPr>
        <w:t>文件的规定，由</w:t>
      </w:r>
      <w:r>
        <w:rPr>
          <w:rFonts w:hint="eastAsia" w:ascii="仿宋" w:hAnsi="仿宋" w:eastAsia="仿宋" w:cs="仿宋"/>
          <w:color w:val="auto"/>
          <w:kern w:val="0"/>
          <w:sz w:val="24"/>
          <w:szCs w:val="24"/>
          <w:highlight w:val="none"/>
          <w:lang w:val="en-US" w:eastAsia="zh-CN"/>
        </w:rPr>
        <w:t>磋商小组</w:t>
      </w:r>
      <w:r>
        <w:rPr>
          <w:rFonts w:hint="eastAsia" w:ascii="仿宋" w:hAnsi="仿宋" w:eastAsia="仿宋" w:cs="仿宋"/>
          <w:color w:val="auto"/>
          <w:kern w:val="0"/>
          <w:sz w:val="24"/>
          <w:szCs w:val="24"/>
          <w:highlight w:val="none"/>
        </w:rPr>
        <w:t>对符合资格要求的</w:t>
      </w:r>
      <w:r>
        <w:rPr>
          <w:rFonts w:hint="eastAsia" w:ascii="仿宋" w:hAnsi="仿宋" w:eastAsia="仿宋" w:cs="仿宋"/>
          <w:color w:val="auto"/>
          <w:sz w:val="24"/>
          <w:szCs w:val="24"/>
        </w:rPr>
        <w:t>供应商</w:t>
      </w:r>
      <w:r>
        <w:rPr>
          <w:rFonts w:hint="eastAsia" w:ascii="仿宋" w:hAnsi="仿宋" w:eastAsia="仿宋" w:cs="仿宋"/>
          <w:color w:val="auto"/>
          <w:kern w:val="0"/>
          <w:sz w:val="24"/>
          <w:szCs w:val="24"/>
          <w:highlight w:val="none"/>
        </w:rPr>
        <w:t>的</w:t>
      </w:r>
      <w:r>
        <w:rPr>
          <w:rFonts w:hint="eastAsia" w:ascii="仿宋" w:hAnsi="仿宋" w:eastAsia="仿宋" w:cs="仿宋"/>
          <w:color w:val="auto"/>
          <w:kern w:val="0"/>
          <w:sz w:val="24"/>
          <w:szCs w:val="24"/>
          <w:highlight w:val="none"/>
          <w:lang w:val="en-US" w:eastAsia="zh-CN"/>
        </w:rPr>
        <w:t>响应</w:t>
      </w:r>
      <w:r>
        <w:rPr>
          <w:rFonts w:hint="eastAsia" w:ascii="仿宋" w:hAnsi="仿宋" w:eastAsia="仿宋" w:cs="仿宋"/>
          <w:color w:val="auto"/>
          <w:kern w:val="0"/>
          <w:sz w:val="24"/>
          <w:szCs w:val="24"/>
          <w:highlight w:val="none"/>
        </w:rPr>
        <w:t>文件有效性、完整性和对</w:t>
      </w:r>
      <w:r>
        <w:rPr>
          <w:rFonts w:hint="eastAsia" w:ascii="仿宋" w:hAnsi="仿宋" w:eastAsia="仿宋" w:cs="仿宋"/>
          <w:color w:val="auto"/>
          <w:kern w:val="0"/>
          <w:sz w:val="24"/>
          <w:szCs w:val="24"/>
          <w:highlight w:val="none"/>
          <w:lang w:val="en-US" w:eastAsia="zh-CN"/>
        </w:rPr>
        <w:t>磋商</w:t>
      </w:r>
      <w:r>
        <w:rPr>
          <w:rFonts w:hint="eastAsia" w:ascii="仿宋" w:hAnsi="仿宋" w:eastAsia="仿宋" w:cs="仿宋"/>
          <w:color w:val="auto"/>
          <w:kern w:val="0"/>
          <w:sz w:val="24"/>
          <w:szCs w:val="24"/>
          <w:highlight w:val="none"/>
        </w:rPr>
        <w:t>文件的响应程度进行符合性审查，以确定是否对</w:t>
      </w:r>
      <w:r>
        <w:rPr>
          <w:rFonts w:hint="eastAsia" w:ascii="仿宋" w:hAnsi="仿宋" w:eastAsia="仿宋" w:cs="仿宋"/>
          <w:color w:val="auto"/>
          <w:kern w:val="0"/>
          <w:sz w:val="24"/>
          <w:szCs w:val="24"/>
          <w:highlight w:val="none"/>
          <w:lang w:val="en-US" w:eastAsia="zh-CN"/>
        </w:rPr>
        <w:t>磋商</w:t>
      </w:r>
      <w:r>
        <w:rPr>
          <w:rFonts w:hint="eastAsia" w:ascii="仿宋" w:hAnsi="仿宋" w:eastAsia="仿宋" w:cs="仿宋"/>
          <w:color w:val="auto"/>
          <w:kern w:val="0"/>
          <w:sz w:val="24"/>
          <w:szCs w:val="24"/>
          <w:highlight w:val="none"/>
        </w:rPr>
        <w:t>文件的实质性内容作出响应。</w:t>
      </w:r>
      <w:r>
        <w:rPr>
          <w:rFonts w:hint="eastAsia" w:ascii="仿宋" w:hAnsi="仿宋" w:eastAsia="仿宋" w:cs="仿宋"/>
          <w:color w:val="auto"/>
          <w:kern w:val="0"/>
          <w:sz w:val="24"/>
          <w:szCs w:val="24"/>
          <w:highlight w:val="none"/>
          <w:lang w:val="en-US" w:eastAsia="zh-CN"/>
        </w:rPr>
        <w:t>响应</w:t>
      </w:r>
      <w:r>
        <w:rPr>
          <w:rFonts w:hint="eastAsia" w:ascii="仿宋" w:hAnsi="仿宋" w:eastAsia="仿宋" w:cs="仿宋"/>
          <w:color w:val="auto"/>
          <w:kern w:val="0"/>
          <w:sz w:val="24"/>
          <w:szCs w:val="24"/>
          <w:highlight w:val="none"/>
        </w:rPr>
        <w:t>文件</w:t>
      </w:r>
      <w:r>
        <w:rPr>
          <w:rFonts w:hint="eastAsia" w:ascii="仿宋" w:hAnsi="仿宋" w:eastAsia="仿宋" w:cs="仿宋"/>
          <w:color w:val="auto"/>
          <w:sz w:val="24"/>
          <w:szCs w:val="24"/>
          <w:highlight w:val="none"/>
        </w:rPr>
        <w:t>的符合性评审（合格性、完整性、有效性），具体审查：</w:t>
      </w:r>
    </w:p>
    <w:p>
      <w:pPr>
        <w:pStyle w:val="9"/>
        <w:snapToGrid w:val="0"/>
        <w:spacing w:line="360" w:lineRule="auto"/>
        <w:ind w:firstLine="480"/>
        <w:rPr>
          <w:rFonts w:hint="eastAsia" w:ascii="仿宋" w:hAnsi="仿宋" w:eastAsia="仿宋" w:cs="仿宋"/>
          <w:color w:val="auto"/>
          <w:sz w:val="24"/>
          <w:szCs w:val="24"/>
          <w:highlight w:val="none"/>
        </w:rPr>
      </w:pPr>
    </w:p>
    <w:tbl>
      <w:tblPr>
        <w:tblStyle w:val="18"/>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28"/>
        <w:gridCol w:w="6708"/>
        <w:gridCol w:w="1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532" w:type="pct"/>
            <w:noWrap w:val="0"/>
            <w:vAlign w:val="center"/>
          </w:tcPr>
          <w:p>
            <w:pPr>
              <w:spacing w:line="240" w:lineRule="auto"/>
              <w:jc w:val="center"/>
              <w:rPr>
                <w:rFonts w:hint="eastAsia" w:ascii="仿宋" w:hAnsi="仿宋" w:eastAsia="仿宋" w:cs="仿宋"/>
                <w:color w:val="auto"/>
                <w:sz w:val="24"/>
                <w:szCs w:val="24"/>
              </w:rPr>
            </w:pPr>
            <w:r>
              <w:rPr>
                <w:rFonts w:hint="eastAsia" w:ascii="仿宋" w:hAnsi="仿宋" w:eastAsia="仿宋" w:cs="仿宋"/>
                <w:b/>
                <w:color w:val="auto"/>
                <w:sz w:val="24"/>
                <w:szCs w:val="24"/>
              </w:rPr>
              <w:t>序号</w:t>
            </w:r>
          </w:p>
        </w:tc>
        <w:tc>
          <w:tcPr>
            <w:tcW w:w="3470" w:type="pct"/>
            <w:noWrap w:val="0"/>
            <w:vAlign w:val="center"/>
          </w:tcPr>
          <w:p>
            <w:pPr>
              <w:spacing w:line="240" w:lineRule="auto"/>
              <w:jc w:val="center"/>
              <w:rPr>
                <w:rFonts w:hint="eastAsia" w:ascii="仿宋" w:hAnsi="仿宋" w:eastAsia="仿宋" w:cs="仿宋"/>
                <w:color w:val="auto"/>
                <w:sz w:val="24"/>
                <w:szCs w:val="24"/>
              </w:rPr>
            </w:pPr>
            <w:r>
              <w:rPr>
                <w:rFonts w:hint="eastAsia" w:ascii="仿宋" w:hAnsi="仿宋" w:eastAsia="仿宋" w:cs="仿宋"/>
                <w:b/>
                <w:color w:val="auto"/>
                <w:sz w:val="24"/>
                <w:szCs w:val="24"/>
              </w:rPr>
              <w:t>符合性审查内容</w:t>
            </w:r>
          </w:p>
        </w:tc>
        <w:tc>
          <w:tcPr>
            <w:tcW w:w="997" w:type="pct"/>
            <w:noWrap w:val="0"/>
            <w:vAlign w:val="center"/>
          </w:tcPr>
          <w:p>
            <w:pPr>
              <w:spacing w:line="240" w:lineRule="auto"/>
              <w:jc w:val="center"/>
              <w:rPr>
                <w:rFonts w:hint="eastAsia" w:ascii="仿宋" w:hAnsi="仿宋" w:eastAsia="仿宋" w:cs="仿宋"/>
                <w:color w:val="auto"/>
                <w:sz w:val="24"/>
                <w:szCs w:val="24"/>
              </w:rPr>
            </w:pPr>
            <w:r>
              <w:rPr>
                <w:rFonts w:hint="eastAsia" w:ascii="仿宋" w:hAnsi="仿宋" w:eastAsia="仿宋" w:cs="仿宋"/>
                <w:b/>
                <w:color w:val="auto"/>
                <w:sz w:val="24"/>
                <w:szCs w:val="24"/>
              </w:rPr>
              <w:t>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2" w:type="pct"/>
            <w:noWrap w:val="0"/>
            <w:vAlign w:val="top"/>
          </w:tcPr>
          <w:p>
            <w:pPr>
              <w:overflowPunct w:val="0"/>
              <w:adjustRightInd w:val="0"/>
              <w:snapToGrid w:val="0"/>
              <w:spacing w:line="50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rPr>
              <w:t>1</w:t>
            </w:r>
          </w:p>
        </w:tc>
        <w:tc>
          <w:tcPr>
            <w:tcW w:w="3470" w:type="pct"/>
            <w:noWrap w:val="0"/>
            <w:vAlign w:val="top"/>
          </w:tcPr>
          <w:p>
            <w:pPr>
              <w:overflowPunct w:val="0"/>
              <w:adjustRightInd w:val="0"/>
              <w:snapToGrid w:val="0"/>
              <w:spacing w:line="500" w:lineRule="exact"/>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纸质</w:t>
            </w:r>
            <w:r>
              <w:rPr>
                <w:rFonts w:hint="eastAsia" w:ascii="仿宋" w:hAnsi="仿宋" w:eastAsia="仿宋" w:cs="仿宋"/>
                <w:color w:val="auto"/>
                <w:kern w:val="0"/>
                <w:sz w:val="24"/>
                <w:szCs w:val="24"/>
                <w:highlight w:val="none"/>
                <w:lang w:val="en-US" w:eastAsia="zh-CN"/>
              </w:rPr>
              <w:t>响应</w:t>
            </w:r>
            <w:r>
              <w:rPr>
                <w:rFonts w:hint="eastAsia" w:ascii="仿宋" w:hAnsi="仿宋" w:eastAsia="仿宋" w:cs="仿宋"/>
                <w:color w:val="auto"/>
                <w:kern w:val="0"/>
                <w:sz w:val="24"/>
                <w:szCs w:val="24"/>
                <w:highlight w:val="none"/>
              </w:rPr>
              <w:t>文件</w:t>
            </w:r>
            <w:r>
              <w:rPr>
                <w:rFonts w:hint="eastAsia" w:ascii="仿宋" w:hAnsi="仿宋" w:eastAsia="仿宋" w:cs="仿宋"/>
                <w:color w:val="auto"/>
                <w:sz w:val="24"/>
                <w:szCs w:val="24"/>
                <w:lang w:val="en-US" w:eastAsia="zh-CN"/>
              </w:rPr>
              <w:t>正、副本数量及装订方式</w:t>
            </w:r>
            <w:r>
              <w:rPr>
                <w:rFonts w:hint="eastAsia" w:ascii="仿宋" w:hAnsi="仿宋" w:eastAsia="仿宋" w:cs="仿宋"/>
                <w:color w:val="auto"/>
                <w:sz w:val="24"/>
                <w:szCs w:val="24"/>
              </w:rPr>
              <w:t>是否符合</w:t>
            </w:r>
            <w:r>
              <w:rPr>
                <w:rFonts w:hint="eastAsia" w:ascii="仿宋" w:hAnsi="仿宋" w:eastAsia="仿宋" w:cs="仿宋"/>
                <w:color w:val="auto"/>
                <w:kern w:val="0"/>
                <w:sz w:val="24"/>
                <w:szCs w:val="24"/>
                <w:highlight w:val="none"/>
                <w:lang w:val="en-US" w:eastAsia="zh-CN"/>
              </w:rPr>
              <w:t>磋商</w:t>
            </w:r>
            <w:r>
              <w:rPr>
                <w:rFonts w:hint="eastAsia" w:ascii="仿宋" w:hAnsi="仿宋" w:eastAsia="仿宋" w:cs="仿宋"/>
                <w:color w:val="auto"/>
                <w:kern w:val="0"/>
                <w:sz w:val="24"/>
                <w:szCs w:val="24"/>
                <w:highlight w:val="none"/>
              </w:rPr>
              <w:t>文件</w:t>
            </w:r>
            <w:r>
              <w:rPr>
                <w:rFonts w:hint="eastAsia" w:ascii="仿宋" w:hAnsi="仿宋" w:eastAsia="仿宋" w:cs="仿宋"/>
                <w:color w:val="auto"/>
                <w:sz w:val="24"/>
                <w:szCs w:val="24"/>
              </w:rPr>
              <w:t>要求</w:t>
            </w:r>
          </w:p>
        </w:tc>
        <w:tc>
          <w:tcPr>
            <w:tcW w:w="997" w:type="pct"/>
            <w:noWrap w:val="0"/>
            <w:vAlign w:val="top"/>
          </w:tcPr>
          <w:p>
            <w:pPr>
              <w:overflowPunct w:val="0"/>
              <w:adjustRightInd w:val="0"/>
              <w:snapToGrid w:val="0"/>
              <w:spacing w:line="50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rPr>
              <w:t>合格/不合格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2" w:type="pct"/>
            <w:noWrap w:val="0"/>
            <w:vAlign w:val="top"/>
          </w:tcPr>
          <w:p>
            <w:pPr>
              <w:overflowPunct w:val="0"/>
              <w:adjustRightInd w:val="0"/>
              <w:snapToGrid w:val="0"/>
              <w:spacing w:line="50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rPr>
              <w:t>2</w:t>
            </w:r>
          </w:p>
        </w:tc>
        <w:tc>
          <w:tcPr>
            <w:tcW w:w="3470" w:type="pct"/>
            <w:noWrap w:val="0"/>
            <w:vAlign w:val="top"/>
          </w:tcPr>
          <w:p>
            <w:pPr>
              <w:pStyle w:val="9"/>
              <w:overflowPunct w:val="0"/>
              <w:adjustRightInd w:val="0"/>
              <w:snapToGrid w:val="0"/>
              <w:spacing w:line="360" w:lineRule="auto"/>
              <w:rPr>
                <w:rFonts w:hint="eastAsia" w:ascii="仿宋" w:hAnsi="仿宋" w:eastAsia="仿宋" w:cs="仿宋"/>
                <w:color w:val="auto"/>
                <w:sz w:val="24"/>
                <w:szCs w:val="24"/>
                <w:lang w:eastAsia="zh-CN"/>
              </w:rPr>
            </w:pPr>
            <w:r>
              <w:rPr>
                <w:rFonts w:hint="eastAsia" w:ascii="仿宋" w:hAnsi="仿宋" w:eastAsia="仿宋" w:cs="仿宋"/>
                <w:color w:val="auto"/>
                <w:kern w:val="0"/>
                <w:sz w:val="24"/>
                <w:szCs w:val="24"/>
                <w:highlight w:val="none"/>
                <w:lang w:val="en-US" w:eastAsia="zh-CN"/>
              </w:rPr>
              <w:t>响应</w:t>
            </w:r>
            <w:r>
              <w:rPr>
                <w:rFonts w:hint="eastAsia" w:ascii="仿宋" w:hAnsi="仿宋" w:eastAsia="仿宋" w:cs="仿宋"/>
                <w:color w:val="auto"/>
                <w:kern w:val="0"/>
                <w:sz w:val="24"/>
                <w:szCs w:val="24"/>
                <w:highlight w:val="none"/>
              </w:rPr>
              <w:t>文件</w:t>
            </w:r>
            <w:r>
              <w:rPr>
                <w:rFonts w:hint="eastAsia" w:ascii="仿宋" w:hAnsi="仿宋" w:eastAsia="仿宋" w:cs="仿宋"/>
                <w:color w:val="auto"/>
                <w:sz w:val="24"/>
                <w:szCs w:val="24"/>
              </w:rPr>
              <w:t>封面、投标函、法定代表人授权委托书三处的项目名称、项目编号</w:t>
            </w:r>
            <w:r>
              <w:rPr>
                <w:rFonts w:hint="eastAsia" w:ascii="仿宋" w:hAnsi="仿宋" w:eastAsia="仿宋" w:cs="仿宋"/>
                <w:color w:val="auto"/>
                <w:sz w:val="24"/>
                <w:szCs w:val="24"/>
                <w:lang w:eastAsia="zh-CN"/>
              </w:rPr>
              <w:t>，三处均无遗漏，且与所投项目名称、项目编号完全一致。</w:t>
            </w:r>
          </w:p>
        </w:tc>
        <w:tc>
          <w:tcPr>
            <w:tcW w:w="997" w:type="pct"/>
            <w:noWrap w:val="0"/>
            <w:vAlign w:val="top"/>
          </w:tcPr>
          <w:p>
            <w:pPr>
              <w:overflowPunct w:val="0"/>
              <w:adjustRightInd w:val="0"/>
              <w:snapToGrid w:val="0"/>
              <w:spacing w:line="50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rPr>
              <w:t>合格/不合格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2" w:type="pct"/>
            <w:noWrap w:val="0"/>
            <w:vAlign w:val="top"/>
          </w:tcPr>
          <w:p>
            <w:pPr>
              <w:overflowPunct w:val="0"/>
              <w:adjustRightInd w:val="0"/>
              <w:snapToGrid w:val="0"/>
              <w:spacing w:line="50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rPr>
              <w:t>3</w:t>
            </w:r>
          </w:p>
        </w:tc>
        <w:tc>
          <w:tcPr>
            <w:tcW w:w="3470" w:type="pct"/>
            <w:noWrap w:val="0"/>
            <w:vAlign w:val="top"/>
          </w:tcPr>
          <w:p>
            <w:pPr>
              <w:pStyle w:val="9"/>
              <w:overflowPunct w:val="0"/>
              <w:adjustRightInd w:val="0"/>
              <w:snapToGrid w:val="0"/>
              <w:spacing w:line="360" w:lineRule="auto"/>
              <w:rPr>
                <w:rFonts w:hint="eastAsia" w:ascii="仿宋" w:hAnsi="仿宋" w:eastAsia="仿宋" w:cs="仿宋"/>
                <w:color w:val="auto"/>
                <w:sz w:val="24"/>
                <w:szCs w:val="24"/>
              </w:rPr>
            </w:pPr>
            <w:r>
              <w:rPr>
                <w:rFonts w:hint="eastAsia" w:ascii="仿宋" w:hAnsi="仿宋" w:eastAsia="仿宋" w:cs="仿宋"/>
                <w:color w:val="auto"/>
                <w:kern w:val="0"/>
                <w:sz w:val="24"/>
                <w:szCs w:val="24"/>
                <w:highlight w:val="none"/>
                <w:lang w:val="en-US" w:eastAsia="zh-CN"/>
              </w:rPr>
              <w:t>响应</w:t>
            </w:r>
            <w:r>
              <w:rPr>
                <w:rFonts w:hint="eastAsia" w:ascii="仿宋" w:hAnsi="仿宋" w:eastAsia="仿宋" w:cs="仿宋"/>
                <w:color w:val="auto"/>
                <w:kern w:val="0"/>
                <w:sz w:val="24"/>
                <w:szCs w:val="24"/>
                <w:highlight w:val="none"/>
              </w:rPr>
              <w:t>文件</w:t>
            </w:r>
            <w:r>
              <w:rPr>
                <w:rFonts w:hint="eastAsia" w:ascii="仿宋" w:hAnsi="仿宋" w:eastAsia="仿宋" w:cs="仿宋"/>
                <w:color w:val="auto"/>
                <w:sz w:val="24"/>
                <w:szCs w:val="24"/>
              </w:rPr>
              <w:t>签署、盖章是否符合</w:t>
            </w:r>
            <w:r>
              <w:rPr>
                <w:rFonts w:hint="eastAsia" w:ascii="仿宋" w:hAnsi="仿宋" w:eastAsia="仿宋" w:cs="仿宋"/>
                <w:color w:val="auto"/>
                <w:kern w:val="0"/>
                <w:sz w:val="24"/>
                <w:szCs w:val="24"/>
                <w:highlight w:val="none"/>
                <w:lang w:val="en-US" w:eastAsia="zh-CN"/>
              </w:rPr>
              <w:t>磋商</w:t>
            </w:r>
            <w:r>
              <w:rPr>
                <w:rFonts w:hint="eastAsia" w:ascii="仿宋" w:hAnsi="仿宋" w:eastAsia="仿宋" w:cs="仿宋"/>
                <w:color w:val="auto"/>
                <w:kern w:val="0"/>
                <w:sz w:val="24"/>
                <w:szCs w:val="24"/>
                <w:highlight w:val="none"/>
              </w:rPr>
              <w:t>文件</w:t>
            </w:r>
            <w:r>
              <w:rPr>
                <w:rFonts w:hint="eastAsia" w:ascii="仿宋" w:hAnsi="仿宋" w:eastAsia="仿宋" w:cs="仿宋"/>
                <w:color w:val="auto"/>
                <w:sz w:val="24"/>
                <w:szCs w:val="24"/>
              </w:rPr>
              <w:t>要求，且无遗漏。</w:t>
            </w:r>
          </w:p>
        </w:tc>
        <w:tc>
          <w:tcPr>
            <w:tcW w:w="997" w:type="pct"/>
            <w:noWrap w:val="0"/>
            <w:vAlign w:val="top"/>
          </w:tcPr>
          <w:p>
            <w:pPr>
              <w:overflowPunct w:val="0"/>
              <w:adjustRightInd w:val="0"/>
              <w:snapToGrid w:val="0"/>
              <w:spacing w:line="50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rPr>
              <w:t>合格/不合格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2" w:type="pct"/>
            <w:noWrap w:val="0"/>
            <w:vAlign w:val="top"/>
          </w:tcPr>
          <w:p>
            <w:pPr>
              <w:overflowPunct w:val="0"/>
              <w:adjustRightInd w:val="0"/>
              <w:snapToGrid w:val="0"/>
              <w:spacing w:line="500" w:lineRule="exact"/>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4</w:t>
            </w:r>
          </w:p>
        </w:tc>
        <w:tc>
          <w:tcPr>
            <w:tcW w:w="3470" w:type="pct"/>
            <w:noWrap w:val="0"/>
            <w:vAlign w:val="top"/>
          </w:tcPr>
          <w:p>
            <w:pPr>
              <w:pStyle w:val="9"/>
              <w:overflowPunct w:val="0"/>
              <w:adjustRightInd w:val="0"/>
              <w:snapToGrid w:val="0"/>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服务</w:t>
            </w:r>
            <w:r>
              <w:rPr>
                <w:rFonts w:hint="eastAsia" w:ascii="仿宋" w:hAnsi="仿宋" w:eastAsia="仿宋" w:cs="仿宋"/>
                <w:color w:val="auto"/>
                <w:sz w:val="24"/>
                <w:szCs w:val="24"/>
              </w:rPr>
              <w:t>期是否满足</w:t>
            </w:r>
            <w:r>
              <w:rPr>
                <w:rFonts w:hint="eastAsia" w:ascii="仿宋" w:hAnsi="仿宋" w:eastAsia="仿宋" w:cs="仿宋"/>
                <w:color w:val="auto"/>
                <w:kern w:val="0"/>
                <w:sz w:val="24"/>
                <w:szCs w:val="24"/>
                <w:highlight w:val="none"/>
                <w:lang w:val="en-US" w:eastAsia="zh-CN"/>
              </w:rPr>
              <w:t>磋商</w:t>
            </w:r>
            <w:r>
              <w:rPr>
                <w:rFonts w:hint="eastAsia" w:ascii="仿宋" w:hAnsi="仿宋" w:eastAsia="仿宋" w:cs="仿宋"/>
                <w:color w:val="auto"/>
                <w:kern w:val="0"/>
                <w:sz w:val="24"/>
                <w:szCs w:val="24"/>
                <w:highlight w:val="none"/>
              </w:rPr>
              <w:t>文件</w:t>
            </w:r>
            <w:r>
              <w:rPr>
                <w:rFonts w:hint="eastAsia" w:ascii="仿宋" w:hAnsi="仿宋" w:eastAsia="仿宋" w:cs="仿宋"/>
                <w:color w:val="auto"/>
                <w:sz w:val="24"/>
                <w:szCs w:val="24"/>
              </w:rPr>
              <w:t>最低要求；</w:t>
            </w:r>
          </w:p>
        </w:tc>
        <w:tc>
          <w:tcPr>
            <w:tcW w:w="997" w:type="pct"/>
            <w:noWrap w:val="0"/>
            <w:vAlign w:val="top"/>
          </w:tcPr>
          <w:p>
            <w:pPr>
              <w:overflowPunct w:val="0"/>
              <w:adjustRightInd w:val="0"/>
              <w:snapToGrid w:val="0"/>
              <w:spacing w:line="50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rPr>
              <w:t>合格/不合格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2" w:type="pct"/>
            <w:noWrap w:val="0"/>
            <w:vAlign w:val="top"/>
          </w:tcPr>
          <w:p>
            <w:pPr>
              <w:overflowPunct w:val="0"/>
              <w:adjustRightInd w:val="0"/>
              <w:snapToGrid w:val="0"/>
              <w:spacing w:line="500" w:lineRule="exact"/>
              <w:jc w:val="center"/>
              <w:rPr>
                <w:rFonts w:hint="eastAsia" w:ascii="仿宋" w:hAnsi="仿宋" w:eastAsia="仿宋" w:cs="仿宋"/>
                <w:color w:val="auto"/>
                <w:sz w:val="24"/>
                <w:szCs w:val="24"/>
                <w:lang w:eastAsia="zh-CN"/>
              </w:rPr>
            </w:pPr>
            <w:r>
              <w:rPr>
                <w:rFonts w:hint="eastAsia" w:ascii="仿宋" w:hAnsi="仿宋" w:eastAsia="仿宋" w:cs="仿宋"/>
                <w:color w:val="auto"/>
                <w:sz w:val="24"/>
                <w:szCs w:val="24"/>
                <w:lang w:val="en-US" w:eastAsia="zh-CN"/>
              </w:rPr>
              <w:t>5</w:t>
            </w:r>
          </w:p>
        </w:tc>
        <w:tc>
          <w:tcPr>
            <w:tcW w:w="3470" w:type="pct"/>
            <w:noWrap w:val="0"/>
            <w:vAlign w:val="top"/>
          </w:tcPr>
          <w:p>
            <w:pPr>
              <w:pStyle w:val="9"/>
              <w:overflowPunct w:val="0"/>
              <w:adjustRightInd w:val="0"/>
              <w:snapToGrid w:val="0"/>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投标有效期是否满足</w:t>
            </w:r>
            <w:r>
              <w:rPr>
                <w:rFonts w:hint="eastAsia" w:ascii="仿宋" w:hAnsi="仿宋" w:eastAsia="仿宋" w:cs="仿宋"/>
                <w:color w:val="auto"/>
                <w:kern w:val="0"/>
                <w:sz w:val="24"/>
                <w:szCs w:val="24"/>
                <w:highlight w:val="none"/>
                <w:lang w:val="en-US" w:eastAsia="zh-CN"/>
              </w:rPr>
              <w:t>磋商</w:t>
            </w:r>
            <w:r>
              <w:rPr>
                <w:rFonts w:hint="eastAsia" w:ascii="仿宋" w:hAnsi="仿宋" w:eastAsia="仿宋" w:cs="仿宋"/>
                <w:color w:val="auto"/>
                <w:kern w:val="0"/>
                <w:sz w:val="24"/>
                <w:szCs w:val="24"/>
                <w:highlight w:val="none"/>
              </w:rPr>
              <w:t>文件</w:t>
            </w:r>
            <w:r>
              <w:rPr>
                <w:rFonts w:hint="eastAsia" w:ascii="仿宋" w:hAnsi="仿宋" w:eastAsia="仿宋" w:cs="仿宋"/>
                <w:color w:val="auto"/>
                <w:sz w:val="24"/>
                <w:szCs w:val="24"/>
              </w:rPr>
              <w:t>最低要求；</w:t>
            </w:r>
          </w:p>
        </w:tc>
        <w:tc>
          <w:tcPr>
            <w:tcW w:w="997" w:type="pct"/>
            <w:noWrap w:val="0"/>
            <w:vAlign w:val="top"/>
          </w:tcPr>
          <w:p>
            <w:pPr>
              <w:overflowPunct w:val="0"/>
              <w:adjustRightInd w:val="0"/>
              <w:snapToGrid w:val="0"/>
              <w:spacing w:line="50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rPr>
              <w:t>合格/不合格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32" w:type="pct"/>
            <w:noWrap w:val="0"/>
            <w:vAlign w:val="top"/>
          </w:tcPr>
          <w:p>
            <w:pPr>
              <w:overflowPunct w:val="0"/>
              <w:adjustRightInd w:val="0"/>
              <w:snapToGrid w:val="0"/>
              <w:spacing w:line="500" w:lineRule="exact"/>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6</w:t>
            </w:r>
          </w:p>
        </w:tc>
        <w:tc>
          <w:tcPr>
            <w:tcW w:w="3470" w:type="pct"/>
            <w:noWrap w:val="0"/>
            <w:vAlign w:val="top"/>
          </w:tcPr>
          <w:p>
            <w:pPr>
              <w:pStyle w:val="9"/>
              <w:overflowPunct w:val="0"/>
              <w:adjustRightInd w:val="0"/>
              <w:snapToGrid w:val="0"/>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响应一览表：</w:t>
            </w:r>
            <w:r>
              <w:rPr>
                <w:rFonts w:hint="eastAsia" w:ascii="仿宋" w:hAnsi="仿宋" w:eastAsia="仿宋" w:cs="仿宋"/>
                <w:color w:val="auto"/>
                <w:sz w:val="24"/>
                <w:szCs w:val="24"/>
              </w:rPr>
              <w:t>（1）</w:t>
            </w:r>
            <w:r>
              <w:rPr>
                <w:rFonts w:hint="eastAsia" w:ascii="仿宋" w:hAnsi="仿宋" w:eastAsia="仿宋" w:cs="仿宋"/>
                <w:color w:val="auto"/>
                <w:sz w:val="24"/>
                <w:szCs w:val="24"/>
                <w:lang w:val="en-US" w:eastAsia="zh-CN"/>
              </w:rPr>
              <w:t>磋商</w:t>
            </w:r>
            <w:r>
              <w:rPr>
                <w:rFonts w:hint="eastAsia" w:ascii="仿宋" w:hAnsi="仿宋" w:eastAsia="仿宋" w:cs="仿宋"/>
                <w:color w:val="auto"/>
                <w:sz w:val="24"/>
                <w:szCs w:val="24"/>
              </w:rPr>
              <w:t>报价符合唯一性要求：</w:t>
            </w:r>
          </w:p>
          <w:p>
            <w:pPr>
              <w:pStyle w:val="9"/>
              <w:overflowPunct w:val="0"/>
              <w:adjustRightInd w:val="0"/>
              <w:snapToGrid w:val="0"/>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（2）</w:t>
            </w:r>
            <w:r>
              <w:rPr>
                <w:rFonts w:hint="eastAsia" w:ascii="仿宋" w:hAnsi="仿宋" w:eastAsia="仿宋" w:cs="仿宋"/>
                <w:color w:val="auto"/>
                <w:sz w:val="24"/>
                <w:szCs w:val="24"/>
                <w:lang w:val="en-US" w:eastAsia="zh-CN"/>
              </w:rPr>
              <w:t>响应</w:t>
            </w:r>
            <w:r>
              <w:rPr>
                <w:rFonts w:hint="eastAsia" w:ascii="仿宋" w:hAnsi="仿宋" w:eastAsia="仿宋" w:cs="仿宋"/>
                <w:color w:val="auto"/>
                <w:sz w:val="24"/>
                <w:szCs w:val="24"/>
              </w:rPr>
              <w:t>一览表填写符合要求；</w:t>
            </w:r>
          </w:p>
          <w:p>
            <w:pPr>
              <w:pStyle w:val="9"/>
              <w:overflowPunct w:val="0"/>
              <w:adjustRightInd w:val="0"/>
              <w:snapToGrid w:val="0"/>
              <w:spacing w:line="360" w:lineRule="auto"/>
              <w:rPr>
                <w:rFonts w:hint="eastAsia" w:ascii="仿宋" w:hAnsi="仿宋" w:eastAsia="仿宋" w:cs="仿宋"/>
                <w:color w:val="auto"/>
                <w:sz w:val="24"/>
                <w:szCs w:val="24"/>
                <w:lang w:eastAsia="zh-CN"/>
              </w:rPr>
            </w:pPr>
            <w:r>
              <w:rPr>
                <w:rFonts w:hint="eastAsia" w:ascii="仿宋" w:hAnsi="仿宋" w:eastAsia="仿宋" w:cs="仿宋"/>
                <w:color w:val="auto"/>
                <w:sz w:val="24"/>
                <w:szCs w:val="24"/>
              </w:rPr>
              <w:t>（3）计量单位、报价货币均符合</w:t>
            </w:r>
            <w:r>
              <w:rPr>
                <w:rFonts w:hint="eastAsia" w:ascii="仿宋" w:hAnsi="仿宋" w:eastAsia="仿宋" w:cs="仿宋"/>
                <w:color w:val="auto"/>
                <w:kern w:val="0"/>
                <w:sz w:val="24"/>
                <w:szCs w:val="24"/>
                <w:highlight w:val="none"/>
                <w:lang w:val="en-US" w:eastAsia="zh-CN"/>
              </w:rPr>
              <w:t>磋商</w:t>
            </w:r>
            <w:r>
              <w:rPr>
                <w:rFonts w:hint="eastAsia" w:ascii="仿宋" w:hAnsi="仿宋" w:eastAsia="仿宋" w:cs="仿宋"/>
                <w:color w:val="auto"/>
                <w:kern w:val="0"/>
                <w:sz w:val="24"/>
                <w:szCs w:val="24"/>
                <w:highlight w:val="none"/>
              </w:rPr>
              <w:t>文件</w:t>
            </w:r>
            <w:r>
              <w:rPr>
                <w:rFonts w:hint="eastAsia" w:ascii="仿宋" w:hAnsi="仿宋" w:eastAsia="仿宋" w:cs="仿宋"/>
                <w:color w:val="auto"/>
                <w:sz w:val="24"/>
                <w:szCs w:val="24"/>
              </w:rPr>
              <w:t>要求；</w:t>
            </w:r>
          </w:p>
        </w:tc>
        <w:tc>
          <w:tcPr>
            <w:tcW w:w="997" w:type="pct"/>
            <w:noWrap w:val="0"/>
            <w:vAlign w:val="top"/>
          </w:tcPr>
          <w:p>
            <w:pPr>
              <w:overflowPunct w:val="0"/>
              <w:adjustRightInd w:val="0"/>
              <w:snapToGrid w:val="0"/>
              <w:spacing w:line="50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rPr>
              <w:t>合格/不合格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2" w:type="pct"/>
            <w:noWrap w:val="0"/>
            <w:vAlign w:val="top"/>
          </w:tcPr>
          <w:p>
            <w:pPr>
              <w:overflowPunct w:val="0"/>
              <w:adjustRightInd w:val="0"/>
              <w:snapToGrid w:val="0"/>
              <w:spacing w:line="500" w:lineRule="exact"/>
              <w:jc w:val="center"/>
              <w:rPr>
                <w:rFonts w:hint="eastAsia" w:ascii="仿宋" w:hAnsi="仿宋" w:eastAsia="仿宋" w:cs="仿宋"/>
                <w:color w:val="auto"/>
                <w:sz w:val="24"/>
                <w:szCs w:val="24"/>
                <w:lang w:eastAsia="zh-CN"/>
              </w:rPr>
            </w:pPr>
            <w:r>
              <w:rPr>
                <w:rFonts w:hint="eastAsia" w:ascii="仿宋" w:hAnsi="仿宋" w:eastAsia="仿宋" w:cs="仿宋"/>
                <w:color w:val="auto"/>
                <w:sz w:val="24"/>
                <w:szCs w:val="24"/>
                <w:lang w:val="en-US" w:eastAsia="zh-CN"/>
              </w:rPr>
              <w:t>7</w:t>
            </w:r>
          </w:p>
        </w:tc>
        <w:tc>
          <w:tcPr>
            <w:tcW w:w="3470" w:type="pct"/>
            <w:noWrap w:val="0"/>
            <w:vAlign w:val="top"/>
          </w:tcPr>
          <w:p>
            <w:pPr>
              <w:pStyle w:val="9"/>
              <w:overflowPunct w:val="0"/>
              <w:adjustRightInd w:val="0"/>
              <w:snapToGrid w:val="0"/>
              <w:spacing w:line="360" w:lineRule="auto"/>
              <w:rPr>
                <w:rFonts w:hint="eastAsia" w:ascii="仿宋" w:hAnsi="仿宋" w:eastAsia="仿宋" w:cs="仿宋"/>
                <w:b/>
                <w:bCs/>
                <w:color w:val="auto"/>
                <w:sz w:val="24"/>
                <w:szCs w:val="24"/>
              </w:rPr>
            </w:pPr>
            <w:r>
              <w:rPr>
                <w:rFonts w:hint="eastAsia" w:ascii="仿宋" w:hAnsi="仿宋" w:eastAsia="仿宋" w:cs="仿宋"/>
                <w:color w:val="auto"/>
                <w:sz w:val="24"/>
                <w:szCs w:val="24"/>
              </w:rPr>
              <w:t>技术/服务要求：</w:t>
            </w:r>
            <w:r>
              <w:rPr>
                <w:rFonts w:hint="eastAsia" w:ascii="仿宋" w:hAnsi="仿宋" w:eastAsia="仿宋" w:cs="仿宋"/>
                <w:color w:val="auto"/>
                <w:sz w:val="24"/>
                <w:szCs w:val="24"/>
                <w:lang w:val="en-US" w:eastAsia="zh-CN"/>
              </w:rPr>
              <w:t>是否</w:t>
            </w:r>
            <w:r>
              <w:rPr>
                <w:rFonts w:hint="eastAsia" w:ascii="仿宋" w:hAnsi="仿宋" w:eastAsia="仿宋" w:cs="仿宋"/>
                <w:color w:val="auto"/>
                <w:sz w:val="24"/>
                <w:szCs w:val="24"/>
              </w:rPr>
              <w:t>完全理解并接受对合格供应商、合格的货物、工程或服务要求，技术/服务没有重大偏离和保留</w:t>
            </w:r>
            <w:r>
              <w:rPr>
                <w:rFonts w:hint="eastAsia" w:ascii="仿宋" w:hAnsi="仿宋" w:eastAsia="仿宋" w:cs="仿宋"/>
                <w:color w:val="auto"/>
                <w:sz w:val="24"/>
                <w:szCs w:val="24"/>
                <w:lang w:eastAsia="zh-CN"/>
              </w:rPr>
              <w:t>；</w:t>
            </w:r>
          </w:p>
        </w:tc>
        <w:tc>
          <w:tcPr>
            <w:tcW w:w="997" w:type="pct"/>
            <w:noWrap w:val="0"/>
            <w:vAlign w:val="top"/>
          </w:tcPr>
          <w:p>
            <w:pPr>
              <w:overflowPunct w:val="0"/>
              <w:adjustRightInd w:val="0"/>
              <w:snapToGrid w:val="0"/>
              <w:spacing w:line="50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rPr>
              <w:t>合格/不合格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2" w:type="pct"/>
            <w:noWrap w:val="0"/>
            <w:vAlign w:val="top"/>
          </w:tcPr>
          <w:p>
            <w:pPr>
              <w:overflowPunct w:val="0"/>
              <w:adjustRightInd w:val="0"/>
              <w:snapToGrid w:val="0"/>
              <w:spacing w:line="500" w:lineRule="exact"/>
              <w:jc w:val="center"/>
              <w:rPr>
                <w:rFonts w:hint="eastAsia" w:ascii="仿宋" w:hAnsi="仿宋" w:eastAsia="仿宋" w:cs="仿宋"/>
                <w:color w:val="auto"/>
                <w:sz w:val="24"/>
                <w:szCs w:val="24"/>
                <w:lang w:eastAsia="zh-CN"/>
              </w:rPr>
            </w:pPr>
            <w:r>
              <w:rPr>
                <w:rFonts w:hint="eastAsia" w:ascii="仿宋" w:hAnsi="仿宋" w:eastAsia="仿宋" w:cs="仿宋"/>
                <w:color w:val="auto"/>
                <w:sz w:val="24"/>
                <w:szCs w:val="24"/>
                <w:lang w:val="en-US" w:eastAsia="zh-CN"/>
              </w:rPr>
              <w:t>8</w:t>
            </w:r>
          </w:p>
        </w:tc>
        <w:tc>
          <w:tcPr>
            <w:tcW w:w="3470" w:type="pct"/>
            <w:noWrap w:val="0"/>
            <w:vAlign w:val="top"/>
          </w:tcPr>
          <w:p>
            <w:pPr>
              <w:pStyle w:val="9"/>
              <w:overflowPunct w:val="0"/>
              <w:adjustRightInd w:val="0"/>
              <w:snapToGrid w:val="0"/>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无其他</w:t>
            </w:r>
            <w:r>
              <w:rPr>
                <w:rFonts w:hint="eastAsia" w:ascii="仿宋" w:hAnsi="仿宋" w:eastAsia="仿宋" w:cs="仿宋"/>
                <w:color w:val="auto"/>
                <w:kern w:val="0"/>
                <w:sz w:val="24"/>
                <w:szCs w:val="24"/>
                <w:highlight w:val="none"/>
                <w:lang w:val="en-US" w:eastAsia="zh-CN"/>
              </w:rPr>
              <w:t>磋商</w:t>
            </w:r>
            <w:r>
              <w:rPr>
                <w:rFonts w:hint="eastAsia" w:ascii="仿宋" w:hAnsi="仿宋" w:eastAsia="仿宋" w:cs="仿宋"/>
                <w:color w:val="auto"/>
                <w:kern w:val="0"/>
                <w:sz w:val="24"/>
                <w:szCs w:val="24"/>
                <w:highlight w:val="none"/>
              </w:rPr>
              <w:t>文件</w:t>
            </w:r>
            <w:r>
              <w:rPr>
                <w:rFonts w:hint="eastAsia" w:ascii="仿宋" w:hAnsi="仿宋" w:eastAsia="仿宋" w:cs="仿宋"/>
                <w:color w:val="auto"/>
                <w:sz w:val="24"/>
                <w:szCs w:val="24"/>
              </w:rPr>
              <w:t>或法规明确规定响应无效的事项；</w:t>
            </w:r>
          </w:p>
        </w:tc>
        <w:tc>
          <w:tcPr>
            <w:tcW w:w="997" w:type="pct"/>
            <w:noWrap w:val="0"/>
            <w:vAlign w:val="top"/>
          </w:tcPr>
          <w:p>
            <w:pPr>
              <w:overflowPunct w:val="0"/>
              <w:adjustRightInd w:val="0"/>
              <w:snapToGrid w:val="0"/>
              <w:spacing w:line="50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rPr>
              <w:t>合格/不合格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2" w:type="pct"/>
            <w:noWrap w:val="0"/>
            <w:vAlign w:val="top"/>
          </w:tcPr>
          <w:p>
            <w:pPr>
              <w:overflowPunct w:val="0"/>
              <w:adjustRightInd w:val="0"/>
              <w:snapToGrid w:val="0"/>
              <w:spacing w:line="500" w:lineRule="exact"/>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9</w:t>
            </w:r>
          </w:p>
        </w:tc>
        <w:tc>
          <w:tcPr>
            <w:tcW w:w="3470" w:type="pct"/>
            <w:noWrap w:val="0"/>
            <w:vAlign w:val="top"/>
          </w:tcPr>
          <w:p>
            <w:pPr>
              <w:pStyle w:val="9"/>
              <w:overflowPunct w:val="0"/>
              <w:adjustRightInd w:val="0"/>
              <w:snapToGrid w:val="0"/>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合同条款：</w:t>
            </w:r>
            <w:r>
              <w:rPr>
                <w:rFonts w:hint="eastAsia" w:ascii="仿宋" w:hAnsi="仿宋" w:eastAsia="仿宋" w:cs="仿宋"/>
                <w:color w:val="auto"/>
                <w:sz w:val="24"/>
                <w:szCs w:val="24"/>
                <w:lang w:val="en-US" w:eastAsia="zh-CN"/>
              </w:rPr>
              <w:t>是否</w:t>
            </w:r>
            <w:r>
              <w:rPr>
                <w:rFonts w:hint="eastAsia" w:ascii="仿宋" w:hAnsi="仿宋" w:eastAsia="仿宋" w:cs="仿宋"/>
                <w:color w:val="auto"/>
                <w:sz w:val="24"/>
                <w:szCs w:val="24"/>
              </w:rPr>
              <w:t>完全理解并接受</w:t>
            </w:r>
            <w:r>
              <w:rPr>
                <w:rFonts w:hint="eastAsia" w:ascii="仿宋" w:hAnsi="仿宋" w:eastAsia="仿宋" w:cs="仿宋"/>
                <w:color w:val="auto"/>
                <w:kern w:val="0"/>
                <w:sz w:val="24"/>
                <w:szCs w:val="24"/>
                <w:highlight w:val="none"/>
                <w:lang w:val="en-US" w:eastAsia="zh-CN"/>
              </w:rPr>
              <w:t>磋商</w:t>
            </w:r>
            <w:r>
              <w:rPr>
                <w:rFonts w:hint="eastAsia" w:ascii="仿宋" w:hAnsi="仿宋" w:eastAsia="仿宋" w:cs="仿宋"/>
                <w:color w:val="auto"/>
                <w:kern w:val="0"/>
                <w:sz w:val="24"/>
                <w:szCs w:val="24"/>
                <w:highlight w:val="none"/>
              </w:rPr>
              <w:t>文件</w:t>
            </w:r>
            <w:r>
              <w:rPr>
                <w:rFonts w:hint="eastAsia" w:ascii="仿宋" w:hAnsi="仿宋" w:eastAsia="仿宋" w:cs="仿宋"/>
                <w:color w:val="auto"/>
                <w:sz w:val="24"/>
                <w:szCs w:val="24"/>
              </w:rPr>
              <w:t>合同基本条款要求的描述</w:t>
            </w:r>
          </w:p>
        </w:tc>
        <w:tc>
          <w:tcPr>
            <w:tcW w:w="997" w:type="pct"/>
            <w:noWrap w:val="0"/>
            <w:vAlign w:val="top"/>
          </w:tcPr>
          <w:p>
            <w:pPr>
              <w:overflowPunct w:val="0"/>
              <w:adjustRightInd w:val="0"/>
              <w:snapToGrid w:val="0"/>
              <w:spacing w:line="50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rPr>
              <w:t>合格/不合格</w:t>
            </w:r>
          </w:p>
        </w:tc>
      </w:tr>
    </w:tbl>
    <w:p>
      <w:pPr>
        <w:spacing w:line="360" w:lineRule="auto"/>
        <w:ind w:firstLine="360" w:firstLineChars="150"/>
        <w:rPr>
          <w:rFonts w:hint="eastAsia" w:ascii="仿宋" w:hAnsi="仿宋" w:eastAsia="仿宋" w:cs="仿宋"/>
          <w:color w:val="auto"/>
          <w:sz w:val="24"/>
        </w:rPr>
      </w:pPr>
      <w:r>
        <w:rPr>
          <w:rFonts w:hint="eastAsia" w:ascii="仿宋" w:hAnsi="仿宋" w:eastAsia="仿宋" w:cs="仿宋"/>
          <w:color w:val="auto"/>
          <w:sz w:val="24"/>
          <w:szCs w:val="24"/>
          <w:highlight w:val="none"/>
        </w:rPr>
        <w:t>对通过审查的，被认为其投标文件完整、合格，投标有效，可进入下阶段的评标。</w:t>
      </w:r>
    </w:p>
    <w:p>
      <w:pPr>
        <w:spacing w:line="360" w:lineRule="auto"/>
        <w:ind w:firstLine="360" w:firstLineChars="150"/>
        <w:rPr>
          <w:rFonts w:hint="eastAsia" w:ascii="仿宋" w:hAnsi="仿宋" w:eastAsia="仿宋" w:cs="仿宋"/>
          <w:color w:val="auto"/>
          <w:sz w:val="24"/>
        </w:rPr>
      </w:pPr>
      <w:r>
        <w:rPr>
          <w:rFonts w:hint="eastAsia" w:ascii="仿宋" w:hAnsi="仿宋" w:eastAsia="仿宋" w:cs="仿宋"/>
          <w:color w:val="auto"/>
          <w:sz w:val="24"/>
        </w:rPr>
        <w:t>（</w:t>
      </w:r>
      <w:r>
        <w:rPr>
          <w:rFonts w:hint="eastAsia" w:ascii="仿宋" w:hAnsi="仿宋" w:eastAsia="仿宋" w:cs="仿宋"/>
          <w:color w:val="auto"/>
          <w:sz w:val="24"/>
          <w:lang w:val="en-US" w:eastAsia="zh-CN"/>
        </w:rPr>
        <w:t>3</w:t>
      </w:r>
      <w:r>
        <w:rPr>
          <w:rFonts w:hint="eastAsia" w:ascii="仿宋" w:hAnsi="仿宋" w:eastAsia="仿宋" w:cs="仿宋"/>
          <w:color w:val="auto"/>
          <w:sz w:val="24"/>
        </w:rPr>
        <w:t>）</w:t>
      </w:r>
      <w:r>
        <w:rPr>
          <w:rFonts w:hint="eastAsia" w:ascii="仿宋" w:hAnsi="仿宋" w:eastAsia="仿宋" w:cs="仿宋"/>
          <w:color w:val="auto"/>
          <w:sz w:val="24"/>
          <w:lang w:eastAsia="zh-CN"/>
        </w:rPr>
        <w:t>供应商</w:t>
      </w:r>
      <w:r>
        <w:rPr>
          <w:rFonts w:hint="eastAsia" w:ascii="仿宋" w:hAnsi="仿宋" w:eastAsia="仿宋" w:cs="仿宋"/>
          <w:color w:val="auto"/>
          <w:sz w:val="24"/>
        </w:rPr>
        <w:t>及响应文件有效性和符合性审查，出现下列情况之一者（但不限于），按无效标处理：</w:t>
      </w:r>
    </w:p>
    <w:p>
      <w:pPr>
        <w:spacing w:line="360" w:lineRule="auto"/>
        <w:ind w:firstLine="360" w:firstLineChars="150"/>
        <w:rPr>
          <w:rFonts w:hint="eastAsia" w:ascii="仿宋" w:hAnsi="仿宋" w:eastAsia="仿宋" w:cs="仿宋"/>
          <w:color w:val="auto"/>
          <w:sz w:val="24"/>
        </w:rPr>
      </w:pPr>
      <w:r>
        <w:rPr>
          <w:rFonts w:hint="eastAsia" w:ascii="仿宋" w:hAnsi="仿宋" w:eastAsia="仿宋" w:cs="仿宋"/>
          <w:color w:val="auto"/>
          <w:sz w:val="24"/>
        </w:rPr>
        <w:t>A、</w:t>
      </w:r>
      <w:r>
        <w:rPr>
          <w:rFonts w:hint="eastAsia" w:ascii="仿宋" w:hAnsi="仿宋" w:eastAsia="仿宋" w:cs="仿宋"/>
          <w:color w:val="auto"/>
          <w:sz w:val="24"/>
          <w:lang w:eastAsia="zh-CN"/>
        </w:rPr>
        <w:t>供应商</w:t>
      </w:r>
      <w:r>
        <w:rPr>
          <w:rFonts w:hint="eastAsia" w:ascii="仿宋" w:hAnsi="仿宋" w:eastAsia="仿宋" w:cs="仿宋"/>
          <w:color w:val="auto"/>
          <w:sz w:val="24"/>
        </w:rPr>
        <w:t>未经过正常渠道领取磋商文件，或</w:t>
      </w:r>
      <w:r>
        <w:rPr>
          <w:rFonts w:hint="eastAsia" w:ascii="仿宋" w:hAnsi="仿宋" w:eastAsia="仿宋" w:cs="仿宋"/>
          <w:color w:val="auto"/>
          <w:sz w:val="24"/>
          <w:lang w:eastAsia="zh-CN"/>
        </w:rPr>
        <w:t>供应商</w:t>
      </w:r>
      <w:r>
        <w:rPr>
          <w:rFonts w:hint="eastAsia" w:ascii="仿宋" w:hAnsi="仿宋" w:eastAsia="仿宋" w:cs="仿宋"/>
          <w:color w:val="auto"/>
          <w:sz w:val="24"/>
        </w:rPr>
        <w:t>名称与领取磋商文件时登记的磋商人名称不符的；</w:t>
      </w:r>
    </w:p>
    <w:p>
      <w:pPr>
        <w:spacing w:line="360" w:lineRule="auto"/>
        <w:ind w:firstLine="360" w:firstLineChars="150"/>
        <w:rPr>
          <w:rFonts w:hint="eastAsia" w:ascii="仿宋" w:hAnsi="仿宋" w:eastAsia="仿宋" w:cs="仿宋"/>
          <w:color w:val="auto"/>
          <w:sz w:val="24"/>
        </w:rPr>
      </w:pPr>
      <w:r>
        <w:rPr>
          <w:rFonts w:hint="eastAsia" w:ascii="仿宋" w:hAnsi="仿宋" w:eastAsia="仿宋" w:cs="仿宋"/>
          <w:color w:val="auto"/>
          <w:sz w:val="24"/>
          <w:lang w:val="en-US" w:eastAsia="zh-CN"/>
        </w:rPr>
        <w:t>B</w:t>
      </w:r>
      <w:r>
        <w:rPr>
          <w:rFonts w:hint="eastAsia" w:ascii="仿宋" w:hAnsi="仿宋" w:eastAsia="仿宋" w:cs="仿宋"/>
          <w:color w:val="auto"/>
          <w:sz w:val="24"/>
        </w:rPr>
        <w:t>、必备资质的有效性和符合性不符合要求的；</w:t>
      </w:r>
    </w:p>
    <w:p>
      <w:pPr>
        <w:spacing w:line="360" w:lineRule="auto"/>
        <w:ind w:firstLine="360" w:firstLineChars="150"/>
        <w:rPr>
          <w:rFonts w:hint="eastAsia" w:ascii="仿宋" w:hAnsi="仿宋" w:eastAsia="仿宋" w:cs="仿宋"/>
          <w:color w:val="auto"/>
          <w:sz w:val="24"/>
        </w:rPr>
      </w:pPr>
      <w:r>
        <w:rPr>
          <w:rFonts w:hint="eastAsia" w:ascii="仿宋" w:hAnsi="仿宋" w:eastAsia="仿宋" w:cs="仿宋"/>
          <w:color w:val="auto"/>
          <w:sz w:val="24"/>
          <w:lang w:val="en-US" w:eastAsia="zh-CN"/>
        </w:rPr>
        <w:t>C</w:t>
      </w:r>
      <w:r>
        <w:rPr>
          <w:rFonts w:hint="eastAsia" w:ascii="仿宋" w:hAnsi="仿宋" w:eastAsia="仿宋" w:cs="仿宋"/>
          <w:color w:val="auto"/>
          <w:sz w:val="24"/>
        </w:rPr>
        <w:t>、响应文件未按磋商文件要求密封、签署、盖章的；无响应有效期或有效期达不到磋商文件要求的；</w:t>
      </w:r>
    </w:p>
    <w:p>
      <w:pPr>
        <w:spacing w:line="360" w:lineRule="auto"/>
        <w:ind w:firstLine="360" w:firstLineChars="150"/>
        <w:rPr>
          <w:rFonts w:hint="eastAsia" w:ascii="仿宋" w:hAnsi="仿宋" w:eastAsia="仿宋" w:cs="仿宋"/>
          <w:color w:val="auto"/>
          <w:sz w:val="24"/>
        </w:rPr>
      </w:pPr>
      <w:r>
        <w:rPr>
          <w:rFonts w:hint="eastAsia" w:ascii="仿宋" w:hAnsi="仿宋" w:eastAsia="仿宋" w:cs="仿宋"/>
          <w:color w:val="auto"/>
          <w:sz w:val="24"/>
          <w:lang w:val="en-US" w:eastAsia="zh-CN"/>
        </w:rPr>
        <w:t>D</w:t>
      </w:r>
      <w:r>
        <w:rPr>
          <w:rFonts w:hint="eastAsia" w:ascii="仿宋" w:hAnsi="仿宋" w:eastAsia="仿宋" w:cs="仿宋"/>
          <w:color w:val="auto"/>
          <w:sz w:val="24"/>
        </w:rPr>
        <w:t>、</w:t>
      </w:r>
      <w:r>
        <w:rPr>
          <w:rFonts w:hint="eastAsia" w:ascii="仿宋" w:hAnsi="仿宋" w:eastAsia="仿宋" w:cs="仿宋"/>
          <w:color w:val="auto"/>
          <w:sz w:val="24"/>
          <w:lang w:eastAsia="zh-CN"/>
        </w:rPr>
        <w:t>供应商</w:t>
      </w:r>
      <w:r>
        <w:rPr>
          <w:rFonts w:hint="eastAsia" w:ascii="仿宋" w:hAnsi="仿宋" w:eastAsia="仿宋" w:cs="仿宋"/>
          <w:color w:val="auto"/>
          <w:sz w:val="24"/>
        </w:rPr>
        <w:t>未按照</w:t>
      </w:r>
      <w:r>
        <w:rPr>
          <w:rFonts w:hint="eastAsia" w:ascii="仿宋" w:hAnsi="仿宋" w:eastAsia="仿宋" w:cs="仿宋"/>
          <w:color w:val="auto"/>
          <w:sz w:val="24"/>
          <w:lang w:eastAsia="zh-CN"/>
        </w:rPr>
        <w:t>磋商</w:t>
      </w:r>
      <w:r>
        <w:rPr>
          <w:rFonts w:hint="eastAsia" w:ascii="仿宋" w:hAnsi="仿宋" w:eastAsia="仿宋" w:cs="仿宋"/>
          <w:color w:val="auto"/>
          <w:sz w:val="24"/>
        </w:rPr>
        <w:t>文件格式及内容要求填写的；</w:t>
      </w:r>
    </w:p>
    <w:p>
      <w:pPr>
        <w:spacing w:line="360" w:lineRule="auto"/>
        <w:ind w:firstLine="360" w:firstLineChars="150"/>
        <w:rPr>
          <w:rFonts w:hint="eastAsia" w:ascii="仿宋" w:hAnsi="仿宋" w:eastAsia="仿宋" w:cs="仿宋"/>
          <w:color w:val="auto"/>
          <w:sz w:val="24"/>
        </w:rPr>
      </w:pPr>
      <w:r>
        <w:rPr>
          <w:rFonts w:hint="eastAsia" w:ascii="仿宋" w:hAnsi="仿宋" w:eastAsia="仿宋" w:cs="仿宋"/>
          <w:color w:val="auto"/>
          <w:sz w:val="24"/>
          <w:lang w:val="en-US" w:eastAsia="zh-CN"/>
        </w:rPr>
        <w:t>E</w:t>
      </w:r>
      <w:r>
        <w:rPr>
          <w:rFonts w:hint="eastAsia" w:ascii="仿宋" w:hAnsi="仿宋" w:eastAsia="仿宋" w:cs="仿宋"/>
          <w:color w:val="auto"/>
          <w:sz w:val="24"/>
        </w:rPr>
        <w:t>、投标人针对同一项目递交两份或多份内容不同的响应文件，未书面声明哪一份是有效的或出现选择性报价的；</w:t>
      </w:r>
    </w:p>
    <w:p>
      <w:pPr>
        <w:spacing w:line="360" w:lineRule="auto"/>
        <w:ind w:firstLine="360" w:firstLineChars="150"/>
        <w:rPr>
          <w:rFonts w:hint="eastAsia" w:ascii="仿宋" w:hAnsi="仿宋" w:eastAsia="仿宋" w:cs="仿宋"/>
          <w:color w:val="auto"/>
          <w:sz w:val="24"/>
        </w:rPr>
      </w:pPr>
      <w:r>
        <w:rPr>
          <w:rFonts w:hint="eastAsia" w:ascii="仿宋" w:hAnsi="仿宋" w:eastAsia="仿宋" w:cs="仿宋"/>
          <w:color w:val="auto"/>
          <w:sz w:val="24"/>
          <w:lang w:val="en-US" w:eastAsia="zh-CN"/>
        </w:rPr>
        <w:t>F</w:t>
      </w:r>
      <w:r>
        <w:rPr>
          <w:rFonts w:hint="eastAsia" w:ascii="仿宋" w:hAnsi="仿宋" w:eastAsia="仿宋" w:cs="仿宋"/>
          <w:color w:val="auto"/>
          <w:sz w:val="24"/>
        </w:rPr>
        <w:t>、</w:t>
      </w:r>
      <w:r>
        <w:rPr>
          <w:rFonts w:hint="eastAsia" w:ascii="仿宋" w:hAnsi="仿宋" w:eastAsia="仿宋" w:cs="仿宋"/>
          <w:color w:val="auto"/>
          <w:sz w:val="24"/>
          <w:lang w:eastAsia="zh-CN"/>
        </w:rPr>
        <w:t>供应商</w:t>
      </w:r>
      <w:r>
        <w:rPr>
          <w:rFonts w:hint="eastAsia" w:ascii="仿宋" w:hAnsi="仿宋" w:eastAsia="仿宋" w:cs="仿宋"/>
          <w:color w:val="auto"/>
          <w:sz w:val="24"/>
        </w:rPr>
        <w:t>未按磋商文件要求提供服务的资料及服务供货渠道不明确的；</w:t>
      </w:r>
    </w:p>
    <w:p>
      <w:pPr>
        <w:spacing w:line="360" w:lineRule="auto"/>
        <w:ind w:firstLine="360" w:firstLineChars="150"/>
        <w:rPr>
          <w:rFonts w:hint="eastAsia" w:ascii="仿宋" w:hAnsi="仿宋" w:eastAsia="仿宋" w:cs="仿宋"/>
          <w:color w:val="auto"/>
          <w:sz w:val="24"/>
        </w:rPr>
      </w:pPr>
      <w:r>
        <w:rPr>
          <w:rFonts w:hint="eastAsia" w:ascii="仿宋" w:hAnsi="仿宋" w:eastAsia="仿宋" w:cs="仿宋"/>
          <w:color w:val="auto"/>
          <w:sz w:val="24"/>
          <w:lang w:val="en-US" w:eastAsia="zh-CN"/>
        </w:rPr>
        <w:t>G</w:t>
      </w:r>
      <w:r>
        <w:rPr>
          <w:rFonts w:hint="eastAsia" w:ascii="仿宋" w:hAnsi="仿宋" w:eastAsia="仿宋" w:cs="仿宋"/>
          <w:color w:val="auto"/>
          <w:sz w:val="24"/>
        </w:rPr>
        <w:t>、提供虚假资质、虚假证明（包括第三方提供的虚假证明）、出现虚假应答的，除按无效文件处理外，还将按照政府采购的有关规定进行处罚；</w:t>
      </w:r>
    </w:p>
    <w:p>
      <w:pPr>
        <w:spacing w:line="360" w:lineRule="auto"/>
        <w:ind w:firstLine="360" w:firstLineChars="150"/>
        <w:rPr>
          <w:rFonts w:hint="eastAsia" w:ascii="仿宋" w:hAnsi="仿宋" w:eastAsia="仿宋" w:cs="仿宋"/>
          <w:color w:val="auto"/>
          <w:sz w:val="24"/>
        </w:rPr>
      </w:pPr>
      <w:r>
        <w:rPr>
          <w:rFonts w:hint="eastAsia" w:ascii="仿宋" w:hAnsi="仿宋" w:eastAsia="仿宋" w:cs="仿宋"/>
          <w:color w:val="auto"/>
          <w:sz w:val="24"/>
          <w:lang w:val="en-US" w:eastAsia="zh-CN"/>
        </w:rPr>
        <w:t>H</w:t>
      </w:r>
      <w:r>
        <w:rPr>
          <w:rFonts w:hint="eastAsia" w:ascii="仿宋" w:hAnsi="仿宋" w:eastAsia="仿宋" w:cs="仿宋"/>
          <w:color w:val="auto"/>
          <w:sz w:val="24"/>
        </w:rPr>
        <w:t>、响应文件在商务响应方面（付款方式、服务质</w:t>
      </w:r>
      <w:r>
        <w:rPr>
          <w:rFonts w:hint="eastAsia" w:ascii="仿宋" w:hAnsi="仿宋" w:eastAsia="仿宋" w:cs="仿宋"/>
          <w:color w:val="auto"/>
          <w:sz w:val="24"/>
          <w:highlight w:val="none"/>
        </w:rPr>
        <w:t>量、</w:t>
      </w:r>
      <w:r>
        <w:rPr>
          <w:rFonts w:hint="eastAsia" w:ascii="仿宋" w:hAnsi="仿宋" w:eastAsia="仿宋" w:cs="仿宋"/>
          <w:color w:val="auto"/>
          <w:sz w:val="24"/>
          <w:highlight w:val="none"/>
          <w:lang w:eastAsia="zh-CN"/>
        </w:rPr>
        <w:t>服务期</w:t>
      </w:r>
      <w:r>
        <w:rPr>
          <w:rFonts w:hint="eastAsia" w:ascii="仿宋" w:hAnsi="仿宋" w:eastAsia="仿宋" w:cs="仿宋"/>
          <w:color w:val="auto"/>
          <w:sz w:val="24"/>
          <w:highlight w:val="none"/>
        </w:rPr>
        <w:t>、</w:t>
      </w:r>
      <w:r>
        <w:rPr>
          <w:rFonts w:hint="eastAsia" w:ascii="仿宋" w:hAnsi="仿宋" w:eastAsia="仿宋" w:cs="仿宋"/>
          <w:color w:val="auto"/>
          <w:sz w:val="24"/>
        </w:rPr>
        <w:t>服务地点、验收条件）与磋商文件要求不一致或附加了采购人难以接受的条件或条款的；</w:t>
      </w:r>
    </w:p>
    <w:p>
      <w:pPr>
        <w:spacing w:line="360" w:lineRule="auto"/>
        <w:ind w:firstLine="360" w:firstLineChars="150"/>
        <w:rPr>
          <w:rFonts w:hint="eastAsia" w:ascii="仿宋" w:hAnsi="仿宋" w:eastAsia="仿宋" w:cs="仿宋"/>
          <w:color w:val="auto"/>
          <w:sz w:val="24"/>
        </w:rPr>
      </w:pPr>
      <w:r>
        <w:rPr>
          <w:rFonts w:hint="eastAsia" w:ascii="仿宋" w:hAnsi="仿宋" w:eastAsia="仿宋" w:cs="仿宋"/>
          <w:color w:val="auto"/>
          <w:sz w:val="24"/>
          <w:lang w:val="en-US" w:eastAsia="zh-CN"/>
        </w:rPr>
        <w:t>I</w:t>
      </w:r>
      <w:r>
        <w:rPr>
          <w:rFonts w:hint="eastAsia" w:ascii="仿宋" w:hAnsi="仿宋" w:eastAsia="仿宋" w:cs="仿宋"/>
          <w:color w:val="auto"/>
          <w:sz w:val="24"/>
        </w:rPr>
        <w:t>、</w:t>
      </w:r>
      <w:r>
        <w:rPr>
          <w:rFonts w:hint="eastAsia" w:ascii="仿宋" w:hAnsi="仿宋" w:eastAsia="仿宋" w:cs="仿宋"/>
          <w:color w:val="auto"/>
          <w:sz w:val="24"/>
          <w:lang w:eastAsia="zh-CN"/>
        </w:rPr>
        <w:t>供应商</w:t>
      </w:r>
      <w:r>
        <w:rPr>
          <w:rFonts w:hint="eastAsia" w:ascii="仿宋" w:hAnsi="仿宋" w:eastAsia="仿宋" w:cs="仿宋"/>
          <w:color w:val="auto"/>
          <w:sz w:val="24"/>
        </w:rPr>
        <w:t>前期参与了本次磋商项目方案设计的、技术参数制定的；</w:t>
      </w:r>
    </w:p>
    <w:p>
      <w:pPr>
        <w:spacing w:line="360" w:lineRule="auto"/>
        <w:ind w:firstLine="360" w:firstLineChars="150"/>
        <w:rPr>
          <w:rFonts w:hint="eastAsia" w:ascii="仿宋" w:hAnsi="仿宋" w:eastAsia="仿宋" w:cs="仿宋"/>
          <w:color w:val="auto"/>
          <w:sz w:val="24"/>
        </w:rPr>
      </w:pPr>
      <w:r>
        <w:rPr>
          <w:rFonts w:hint="eastAsia" w:ascii="仿宋" w:hAnsi="仿宋" w:eastAsia="仿宋" w:cs="仿宋"/>
          <w:color w:val="auto"/>
          <w:sz w:val="24"/>
          <w:lang w:val="en-US" w:eastAsia="zh-CN"/>
        </w:rPr>
        <w:t>J</w:t>
      </w:r>
      <w:r>
        <w:rPr>
          <w:rFonts w:hint="eastAsia" w:ascii="仿宋" w:hAnsi="仿宋" w:eastAsia="仿宋" w:cs="仿宋"/>
          <w:color w:val="auto"/>
          <w:sz w:val="24"/>
        </w:rPr>
        <w:t>、在政府采购或其它重大项目履约过程中有不良记录，不能按期履约的；</w:t>
      </w:r>
    </w:p>
    <w:p>
      <w:pPr>
        <w:spacing w:line="360" w:lineRule="auto"/>
        <w:ind w:firstLine="360" w:firstLineChars="150"/>
        <w:rPr>
          <w:rFonts w:hint="eastAsia" w:ascii="仿宋" w:hAnsi="仿宋" w:eastAsia="仿宋" w:cs="仿宋"/>
          <w:color w:val="auto"/>
          <w:sz w:val="24"/>
        </w:rPr>
      </w:pPr>
      <w:r>
        <w:rPr>
          <w:rFonts w:hint="eastAsia" w:ascii="仿宋" w:hAnsi="仿宋" w:eastAsia="仿宋" w:cs="仿宋"/>
          <w:color w:val="auto"/>
          <w:sz w:val="24"/>
          <w:lang w:val="en-US" w:eastAsia="zh-CN"/>
        </w:rPr>
        <w:t>K</w:t>
      </w:r>
      <w:r>
        <w:rPr>
          <w:rFonts w:hint="eastAsia" w:ascii="仿宋" w:hAnsi="仿宋" w:eastAsia="仿宋" w:cs="仿宋"/>
          <w:color w:val="auto"/>
          <w:sz w:val="24"/>
        </w:rPr>
        <w:t>、响应报价与市场价偏离较大，低于成本，形成不正当竞争的；</w:t>
      </w:r>
    </w:p>
    <w:p>
      <w:pPr>
        <w:spacing w:line="360" w:lineRule="auto"/>
        <w:ind w:firstLine="360" w:firstLineChars="150"/>
        <w:rPr>
          <w:rFonts w:hint="eastAsia" w:ascii="仿宋" w:hAnsi="仿宋" w:eastAsia="仿宋" w:cs="仿宋"/>
          <w:color w:val="auto"/>
          <w:sz w:val="24"/>
        </w:rPr>
      </w:pPr>
      <w:r>
        <w:rPr>
          <w:rFonts w:hint="eastAsia" w:ascii="仿宋" w:hAnsi="仿宋" w:eastAsia="仿宋" w:cs="仿宋"/>
          <w:color w:val="auto"/>
          <w:sz w:val="24"/>
          <w:lang w:val="en-US" w:eastAsia="zh-CN"/>
        </w:rPr>
        <w:t>L</w:t>
      </w:r>
      <w:r>
        <w:rPr>
          <w:rFonts w:hint="eastAsia" w:ascii="仿宋" w:hAnsi="仿宋" w:eastAsia="仿宋" w:cs="仿宋"/>
          <w:color w:val="auto"/>
          <w:sz w:val="24"/>
        </w:rPr>
        <w:t>、响应报价子目出现漏项或报价数量与要求不符的；</w:t>
      </w:r>
    </w:p>
    <w:p>
      <w:pPr>
        <w:spacing w:line="360" w:lineRule="auto"/>
        <w:ind w:firstLine="360" w:firstLineChars="150"/>
        <w:rPr>
          <w:rFonts w:hint="eastAsia" w:ascii="仿宋" w:hAnsi="仿宋" w:eastAsia="仿宋" w:cs="仿宋"/>
          <w:color w:val="auto"/>
          <w:sz w:val="24"/>
        </w:rPr>
      </w:pPr>
      <w:r>
        <w:rPr>
          <w:rFonts w:hint="eastAsia" w:ascii="仿宋" w:hAnsi="仿宋" w:eastAsia="仿宋" w:cs="仿宋"/>
          <w:color w:val="auto"/>
          <w:sz w:val="24"/>
          <w:lang w:val="en-US" w:eastAsia="zh-CN"/>
        </w:rPr>
        <w:t>M</w:t>
      </w:r>
      <w:r>
        <w:rPr>
          <w:rFonts w:hint="eastAsia" w:ascii="仿宋" w:hAnsi="仿宋" w:eastAsia="仿宋" w:cs="仿宋"/>
          <w:color w:val="auto"/>
          <w:sz w:val="24"/>
        </w:rPr>
        <w:t>、响应服务的技术要求、性能指标与磋商文件要求出现重大负偏差的；</w:t>
      </w:r>
    </w:p>
    <w:p>
      <w:pPr>
        <w:spacing w:line="360" w:lineRule="auto"/>
        <w:ind w:firstLine="360" w:firstLineChars="150"/>
        <w:rPr>
          <w:rFonts w:hint="eastAsia" w:ascii="仿宋" w:hAnsi="仿宋" w:eastAsia="仿宋" w:cs="仿宋"/>
          <w:color w:val="auto"/>
          <w:sz w:val="24"/>
        </w:rPr>
      </w:pPr>
      <w:r>
        <w:rPr>
          <w:rFonts w:hint="eastAsia" w:ascii="仿宋" w:hAnsi="仿宋" w:eastAsia="仿宋" w:cs="仿宋"/>
          <w:color w:val="auto"/>
          <w:sz w:val="24"/>
          <w:lang w:val="en-US" w:eastAsia="zh-CN"/>
        </w:rPr>
        <w:t>N</w:t>
      </w:r>
      <w:r>
        <w:rPr>
          <w:rFonts w:hint="eastAsia" w:ascii="仿宋" w:hAnsi="仿宋" w:eastAsia="仿宋" w:cs="仿宋"/>
          <w:color w:val="auto"/>
          <w:sz w:val="24"/>
        </w:rPr>
        <w:t>、提供虚假技术性能指标；</w:t>
      </w:r>
    </w:p>
    <w:p>
      <w:pPr>
        <w:spacing w:line="360" w:lineRule="auto"/>
        <w:ind w:firstLine="360" w:firstLineChars="150"/>
        <w:rPr>
          <w:rFonts w:hint="eastAsia" w:ascii="仿宋" w:hAnsi="仿宋" w:eastAsia="仿宋" w:cs="仿宋"/>
          <w:color w:val="auto"/>
          <w:sz w:val="24"/>
        </w:rPr>
      </w:pPr>
      <w:bookmarkStart w:id="12" w:name="_GoBack"/>
      <w:r>
        <w:rPr>
          <w:rFonts w:hint="eastAsia" w:ascii="仿宋" w:hAnsi="仿宋" w:eastAsia="仿宋" w:cs="仿宋"/>
          <w:color w:val="auto"/>
          <w:sz w:val="24"/>
          <w:lang w:val="en-US" w:eastAsia="zh-CN"/>
        </w:rPr>
        <w:t>O</w:t>
      </w:r>
      <w:r>
        <w:rPr>
          <w:rFonts w:hint="eastAsia" w:ascii="仿宋" w:hAnsi="仿宋" w:eastAsia="仿宋" w:cs="仿宋"/>
          <w:color w:val="auto"/>
          <w:sz w:val="24"/>
        </w:rPr>
        <w:t>、违反本磋商文件第二部分</w:t>
      </w:r>
      <w:r>
        <w:rPr>
          <w:rFonts w:hint="eastAsia" w:ascii="仿宋" w:hAnsi="仿宋" w:eastAsia="仿宋" w:cs="仿宋"/>
          <w:color w:val="auto"/>
          <w:sz w:val="24"/>
          <w:lang w:eastAsia="zh-CN"/>
        </w:rPr>
        <w:t>供应商</w:t>
      </w:r>
      <w:r>
        <w:rPr>
          <w:rFonts w:hint="eastAsia" w:ascii="仿宋" w:hAnsi="仿宋" w:eastAsia="仿宋" w:cs="仿宋"/>
          <w:color w:val="auto"/>
          <w:sz w:val="24"/>
        </w:rPr>
        <w:t>须知中</w:t>
      </w:r>
      <w:r>
        <w:rPr>
          <w:rFonts w:hint="eastAsia" w:ascii="仿宋" w:hAnsi="仿宋" w:eastAsia="仿宋" w:cs="仿宋"/>
          <w:color w:val="auto"/>
          <w:sz w:val="24"/>
          <w:lang w:val="en-US" w:eastAsia="zh-CN"/>
        </w:rPr>
        <w:t>合格供应商</w:t>
      </w:r>
      <w:r>
        <w:rPr>
          <w:rFonts w:hint="eastAsia" w:ascii="仿宋" w:hAnsi="仿宋" w:eastAsia="仿宋" w:cs="仿宋"/>
          <w:color w:val="auto"/>
          <w:sz w:val="24"/>
        </w:rPr>
        <w:t>之第9条规定的。</w:t>
      </w:r>
    </w:p>
    <w:bookmarkEnd w:id="12"/>
    <w:p>
      <w:pPr>
        <w:pStyle w:val="5"/>
        <w:ind w:firstLine="482"/>
        <w:rPr>
          <w:rFonts w:hint="eastAsia" w:ascii="仿宋" w:hAnsi="仿宋" w:eastAsia="仿宋" w:cs="仿宋"/>
          <w:color w:val="auto"/>
          <w:sz w:val="24"/>
          <w:szCs w:val="24"/>
        </w:rPr>
      </w:pPr>
      <w:r>
        <w:rPr>
          <w:rFonts w:hint="eastAsia" w:ascii="仿宋" w:hAnsi="仿宋" w:eastAsia="仿宋" w:cs="仿宋"/>
          <w:color w:val="auto"/>
          <w:sz w:val="24"/>
          <w:szCs w:val="24"/>
        </w:rPr>
        <w:t>3．磋商</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（1）磋商小组有权就响应文件中含混之处向上述步骤评审合格的</w:t>
      </w:r>
      <w:r>
        <w:rPr>
          <w:rFonts w:hint="eastAsia" w:ascii="仿宋" w:hAnsi="仿宋" w:eastAsia="仿宋" w:cs="仿宋"/>
          <w:color w:val="auto"/>
          <w:sz w:val="24"/>
          <w:lang w:eastAsia="zh-CN"/>
        </w:rPr>
        <w:t>供应商</w:t>
      </w:r>
      <w:r>
        <w:rPr>
          <w:rFonts w:hint="eastAsia" w:ascii="仿宋" w:hAnsi="仿宋" w:eastAsia="仿宋" w:cs="仿宋"/>
          <w:color w:val="auto"/>
          <w:sz w:val="24"/>
        </w:rPr>
        <w:t>提出询问或澄清要求；</w:t>
      </w:r>
      <w:r>
        <w:rPr>
          <w:rFonts w:hint="eastAsia" w:ascii="仿宋" w:hAnsi="仿宋" w:eastAsia="仿宋" w:cs="仿宋"/>
          <w:color w:val="auto"/>
          <w:sz w:val="24"/>
          <w:lang w:eastAsia="zh-CN"/>
        </w:rPr>
        <w:t>供应商</w:t>
      </w:r>
      <w:r>
        <w:rPr>
          <w:rFonts w:hint="eastAsia" w:ascii="仿宋" w:hAnsi="仿宋" w:eastAsia="仿宋" w:cs="仿宋"/>
          <w:color w:val="auto"/>
          <w:sz w:val="24"/>
        </w:rPr>
        <w:t>将有关磋商澄清、补正、说明的内容应以书面形式提交；</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（2）磋商文件、响应文件作为磋商的依据，澄清、补正、说明的内容只作为磋商参考。磋商澄清时</w:t>
      </w:r>
      <w:r>
        <w:rPr>
          <w:rFonts w:hint="eastAsia" w:ascii="仿宋" w:hAnsi="仿宋" w:eastAsia="仿宋" w:cs="仿宋"/>
          <w:color w:val="auto"/>
          <w:sz w:val="24"/>
          <w:lang w:eastAsia="zh-CN"/>
        </w:rPr>
        <w:t>供应商</w:t>
      </w:r>
      <w:r>
        <w:rPr>
          <w:rFonts w:hint="eastAsia" w:ascii="仿宋" w:hAnsi="仿宋" w:eastAsia="仿宋" w:cs="仿宋"/>
          <w:color w:val="auto"/>
          <w:sz w:val="24"/>
        </w:rPr>
        <w:t>只作说明和解释，不得借此对响应报价、</w:t>
      </w:r>
      <w:r>
        <w:rPr>
          <w:rFonts w:hint="eastAsia" w:ascii="仿宋" w:hAnsi="仿宋" w:eastAsia="仿宋" w:cs="仿宋"/>
          <w:color w:val="auto"/>
          <w:sz w:val="24"/>
          <w:lang w:eastAsia="zh-CN"/>
        </w:rPr>
        <w:t>服务期</w:t>
      </w:r>
      <w:r>
        <w:rPr>
          <w:rFonts w:hint="eastAsia" w:ascii="仿宋" w:hAnsi="仿宋" w:eastAsia="仿宋" w:cs="仿宋"/>
          <w:color w:val="auto"/>
          <w:sz w:val="24"/>
        </w:rPr>
        <w:t>、实质性内容做任何修改；如澄清、补正、说明的内容与响应文件内容有重大相悖或矛盾，将被认定为无效响应；</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（3）</w:t>
      </w:r>
      <w:r>
        <w:rPr>
          <w:rFonts w:hint="eastAsia" w:ascii="仿宋" w:hAnsi="仿宋" w:eastAsia="仿宋" w:cs="仿宋"/>
          <w:color w:val="auto"/>
          <w:sz w:val="24"/>
          <w:lang w:eastAsia="zh-CN"/>
        </w:rPr>
        <w:t>供应商</w:t>
      </w:r>
      <w:r>
        <w:rPr>
          <w:rFonts w:hint="eastAsia" w:ascii="仿宋" w:hAnsi="仿宋" w:eastAsia="仿宋" w:cs="仿宋"/>
          <w:color w:val="auto"/>
          <w:sz w:val="24"/>
        </w:rPr>
        <w:t>对响应文件的澄清不得改变响应价格及实质内容；</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（4）采用综合评分法：磋商小组按照磋商文件中规定的各项因素与</w:t>
      </w:r>
      <w:r>
        <w:rPr>
          <w:rFonts w:hint="eastAsia" w:ascii="仿宋" w:hAnsi="仿宋" w:eastAsia="仿宋" w:cs="仿宋"/>
          <w:color w:val="auto"/>
          <w:sz w:val="24"/>
          <w:lang w:eastAsia="zh-CN"/>
        </w:rPr>
        <w:t>供应商</w:t>
      </w:r>
      <w:r>
        <w:rPr>
          <w:rFonts w:hint="eastAsia" w:ascii="仿宋" w:hAnsi="仿宋" w:eastAsia="仿宋" w:cs="仿宋"/>
          <w:color w:val="auto"/>
          <w:sz w:val="24"/>
        </w:rPr>
        <w:t>分别进行磋商确定合格</w:t>
      </w:r>
      <w:r>
        <w:rPr>
          <w:rFonts w:hint="eastAsia" w:ascii="仿宋" w:hAnsi="仿宋" w:eastAsia="仿宋" w:cs="仿宋"/>
          <w:color w:val="auto"/>
          <w:sz w:val="24"/>
          <w:lang w:eastAsia="zh-CN"/>
        </w:rPr>
        <w:t>供应商</w:t>
      </w:r>
      <w:r>
        <w:rPr>
          <w:rFonts w:hint="eastAsia" w:ascii="仿宋" w:hAnsi="仿宋" w:eastAsia="仿宋" w:cs="仿宋"/>
          <w:color w:val="auto"/>
          <w:sz w:val="24"/>
        </w:rPr>
        <w:t>，合格</w:t>
      </w:r>
      <w:r>
        <w:rPr>
          <w:rFonts w:hint="eastAsia" w:ascii="仿宋" w:hAnsi="仿宋" w:eastAsia="仿宋" w:cs="仿宋"/>
          <w:color w:val="auto"/>
          <w:sz w:val="24"/>
          <w:lang w:eastAsia="zh-CN"/>
        </w:rPr>
        <w:t>供应商</w:t>
      </w:r>
      <w:r>
        <w:rPr>
          <w:rFonts w:hint="eastAsia" w:ascii="仿宋" w:hAnsi="仿宋" w:eastAsia="仿宋" w:cs="仿宋"/>
          <w:color w:val="auto"/>
          <w:sz w:val="24"/>
        </w:rPr>
        <w:t>第二次报价后，磋商小组以磋商总得分最高的</w:t>
      </w:r>
      <w:r>
        <w:rPr>
          <w:rFonts w:hint="eastAsia" w:ascii="仿宋" w:hAnsi="仿宋" w:eastAsia="仿宋" w:cs="仿宋"/>
          <w:color w:val="auto"/>
          <w:sz w:val="24"/>
          <w:lang w:eastAsia="zh-CN"/>
        </w:rPr>
        <w:t>供应商</w:t>
      </w:r>
      <w:r>
        <w:rPr>
          <w:rFonts w:hint="eastAsia" w:ascii="仿宋" w:hAnsi="仿宋" w:eastAsia="仿宋" w:cs="仿宋"/>
          <w:color w:val="auto"/>
          <w:sz w:val="24"/>
        </w:rPr>
        <w:t>作为中标候选单位或者中标供应商的磋商方法。若有两个或两个以上最高得分相同，推荐其中报价最低的磋商人为中标候选人。</w:t>
      </w:r>
    </w:p>
    <w:p>
      <w:pPr>
        <w:spacing w:line="360" w:lineRule="auto"/>
        <w:ind w:firstLine="482" w:firstLineChars="200"/>
        <w:rPr>
          <w:rFonts w:hint="eastAsia" w:ascii="仿宋" w:hAnsi="仿宋" w:eastAsia="仿宋" w:cs="仿宋"/>
          <w:color w:val="auto"/>
          <w:sz w:val="24"/>
          <w:highlight w:val="none"/>
        </w:rPr>
      </w:pPr>
      <w:r>
        <w:rPr>
          <w:rFonts w:hint="eastAsia" w:ascii="仿宋" w:hAnsi="仿宋" w:eastAsia="仿宋" w:cs="仿宋"/>
          <w:b/>
          <w:bCs/>
          <w:color w:val="auto"/>
          <w:sz w:val="24"/>
          <w:highlight w:val="none"/>
        </w:rPr>
        <w:t>4、评定内容及打分标准</w:t>
      </w:r>
      <w:r>
        <w:rPr>
          <w:rFonts w:hint="eastAsia" w:ascii="仿宋" w:hAnsi="仿宋" w:eastAsia="仿宋" w:cs="仿宋"/>
          <w:color w:val="auto"/>
          <w:kern w:val="0"/>
          <w:sz w:val="24"/>
          <w:highlight w:val="none"/>
        </w:rPr>
        <w:t>：</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（1）磋商小组根据以下内容进行综合比较，自主打分，按最后得分由高到低汇总排序，以标段为单位分别推荐一至三名中标候选单位；磋商小组根据磋商结果写出磋商报告；</w:t>
      </w:r>
    </w:p>
    <w:p>
      <w:pPr>
        <w:spacing w:line="360" w:lineRule="auto"/>
        <w:ind w:firstLine="480" w:firstLineChars="200"/>
        <w:rPr>
          <w:rFonts w:hint="eastAsia" w:ascii="仿宋" w:hAnsi="仿宋" w:eastAsia="仿宋" w:cs="仿宋"/>
          <w:color w:val="auto"/>
          <w:kern w:val="0"/>
          <w:sz w:val="24"/>
          <w:highlight w:val="none"/>
          <w:lang w:eastAsia="zh-CN"/>
        </w:rPr>
      </w:pPr>
      <w:r>
        <w:rPr>
          <w:rFonts w:hint="eastAsia" w:ascii="仿宋" w:hAnsi="仿宋" w:eastAsia="仿宋" w:cs="仿宋"/>
          <w:color w:val="auto"/>
          <w:kern w:val="0"/>
          <w:sz w:val="24"/>
          <w:highlight w:val="none"/>
        </w:rPr>
        <w:t>（2）评定内容及打分标准：总分100分，共</w:t>
      </w:r>
      <w:r>
        <w:rPr>
          <w:rFonts w:hint="eastAsia" w:ascii="仿宋" w:hAnsi="仿宋" w:eastAsia="仿宋" w:cs="仿宋"/>
          <w:color w:val="auto"/>
          <w:kern w:val="0"/>
          <w:sz w:val="24"/>
          <w:highlight w:val="none"/>
          <w:lang w:val="en-US" w:eastAsia="zh-CN"/>
        </w:rPr>
        <w:t>4</w:t>
      </w:r>
      <w:r>
        <w:rPr>
          <w:rFonts w:hint="eastAsia" w:ascii="仿宋" w:hAnsi="仿宋" w:eastAsia="仿宋" w:cs="仿宋"/>
          <w:color w:val="auto"/>
          <w:kern w:val="0"/>
          <w:sz w:val="24"/>
          <w:highlight w:val="none"/>
        </w:rPr>
        <w:t>项评分因素，每个</w:t>
      </w:r>
      <w:r>
        <w:rPr>
          <w:rFonts w:hint="eastAsia" w:ascii="仿宋" w:hAnsi="仿宋" w:eastAsia="仿宋" w:cs="仿宋"/>
          <w:color w:val="auto"/>
          <w:kern w:val="0"/>
          <w:sz w:val="24"/>
          <w:highlight w:val="none"/>
          <w:lang w:eastAsia="zh-CN"/>
        </w:rPr>
        <w:t>供应商</w:t>
      </w:r>
      <w:r>
        <w:rPr>
          <w:rFonts w:hint="eastAsia" w:ascii="仿宋" w:hAnsi="仿宋" w:eastAsia="仿宋" w:cs="仿宋"/>
          <w:color w:val="auto"/>
          <w:kern w:val="0"/>
          <w:sz w:val="24"/>
          <w:highlight w:val="none"/>
        </w:rPr>
        <w:t>每项评分因素得分汇总即为最后得分，各项评分因素具体内容及打分标准如下</w:t>
      </w:r>
      <w:r>
        <w:rPr>
          <w:rFonts w:hint="eastAsia" w:ascii="仿宋" w:hAnsi="仿宋" w:eastAsia="仿宋" w:cs="仿宋"/>
          <w:color w:val="auto"/>
          <w:kern w:val="0"/>
          <w:sz w:val="24"/>
          <w:highlight w:val="none"/>
          <w:lang w:eastAsia="zh-CN"/>
        </w:rPr>
        <w:t>：</w:t>
      </w:r>
    </w:p>
    <w:tbl>
      <w:tblPr>
        <w:tblStyle w:val="17"/>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98"/>
        <w:gridCol w:w="1198"/>
        <w:gridCol w:w="1492"/>
        <w:gridCol w:w="1063"/>
        <w:gridCol w:w="537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68" w:hRule="atLeast"/>
          <w:jc w:val="center"/>
        </w:trPr>
        <w:tc>
          <w:tcPr>
            <w:tcW w:w="1996" w:type="dxa"/>
            <w:gridSpan w:val="2"/>
            <w:tcBorders>
              <w:top w:val="single" w:color="auto" w:sz="4" w:space="0"/>
              <w:bottom w:val="single" w:color="auto" w:sz="4" w:space="0"/>
              <w:right w:val="single" w:color="auto" w:sz="4" w:space="0"/>
            </w:tcBorders>
            <w:noWrap w:val="0"/>
            <w:vAlign w:val="center"/>
          </w:tcPr>
          <w:p>
            <w:pPr>
              <w:spacing w:after="156" w:afterLines="50"/>
              <w:jc w:val="center"/>
              <w:rPr>
                <w:rFonts w:hint="eastAsia" w:ascii="仿宋" w:hAnsi="仿宋" w:eastAsia="仿宋" w:cs="仿宋"/>
                <w:b/>
                <w:color w:val="auto"/>
                <w:kern w:val="2"/>
                <w:sz w:val="21"/>
                <w:szCs w:val="21"/>
              </w:rPr>
            </w:pPr>
            <w:r>
              <w:rPr>
                <w:rFonts w:hint="eastAsia" w:ascii="仿宋" w:hAnsi="仿宋" w:eastAsia="仿宋" w:cs="仿宋"/>
                <w:b/>
                <w:color w:val="auto"/>
                <w:kern w:val="2"/>
                <w:sz w:val="21"/>
                <w:szCs w:val="21"/>
              </w:rPr>
              <w:t>条款号</w:t>
            </w:r>
          </w:p>
        </w:tc>
        <w:tc>
          <w:tcPr>
            <w:tcW w:w="1492" w:type="dxa"/>
            <w:tcBorders>
              <w:top w:val="single" w:color="auto" w:sz="4" w:space="0"/>
              <w:left w:val="single" w:color="auto" w:sz="4" w:space="0"/>
              <w:bottom w:val="single" w:color="auto" w:sz="4" w:space="0"/>
              <w:right w:val="single" w:color="auto" w:sz="4" w:space="0"/>
            </w:tcBorders>
            <w:noWrap w:val="0"/>
            <w:vAlign w:val="center"/>
          </w:tcPr>
          <w:p>
            <w:pPr>
              <w:spacing w:after="156" w:afterLines="50"/>
              <w:jc w:val="center"/>
              <w:rPr>
                <w:rFonts w:hint="eastAsia" w:ascii="仿宋" w:hAnsi="仿宋" w:eastAsia="仿宋" w:cs="仿宋"/>
                <w:b/>
                <w:color w:val="auto"/>
                <w:kern w:val="2"/>
                <w:sz w:val="21"/>
                <w:szCs w:val="21"/>
              </w:rPr>
            </w:pPr>
            <w:r>
              <w:rPr>
                <w:rFonts w:hint="eastAsia" w:ascii="仿宋" w:hAnsi="仿宋" w:eastAsia="仿宋" w:cs="仿宋"/>
                <w:b/>
                <w:color w:val="auto"/>
                <w:kern w:val="2"/>
                <w:sz w:val="21"/>
                <w:szCs w:val="21"/>
              </w:rPr>
              <w:t>评分因素</w:t>
            </w:r>
          </w:p>
        </w:tc>
        <w:tc>
          <w:tcPr>
            <w:tcW w:w="6437" w:type="dxa"/>
            <w:gridSpan w:val="2"/>
            <w:tcBorders>
              <w:top w:val="single" w:color="auto" w:sz="4" w:space="0"/>
              <w:left w:val="single" w:color="auto" w:sz="4" w:space="0"/>
              <w:bottom w:val="single" w:color="auto" w:sz="4" w:space="0"/>
              <w:right w:val="single" w:color="auto" w:sz="4" w:space="0"/>
            </w:tcBorders>
            <w:noWrap w:val="0"/>
            <w:vAlign w:val="center"/>
          </w:tcPr>
          <w:p>
            <w:pPr>
              <w:spacing w:after="156" w:afterLines="50"/>
              <w:jc w:val="center"/>
              <w:rPr>
                <w:rFonts w:hint="eastAsia" w:ascii="仿宋" w:hAnsi="仿宋" w:eastAsia="仿宋" w:cs="仿宋"/>
                <w:b/>
                <w:color w:val="auto"/>
                <w:kern w:val="2"/>
                <w:sz w:val="21"/>
                <w:szCs w:val="21"/>
              </w:rPr>
            </w:pPr>
            <w:r>
              <w:rPr>
                <w:rFonts w:hint="eastAsia" w:ascii="仿宋" w:hAnsi="仿宋" w:eastAsia="仿宋" w:cs="仿宋"/>
                <w:b/>
                <w:color w:val="auto"/>
                <w:kern w:val="2"/>
                <w:sz w:val="21"/>
                <w:szCs w:val="21"/>
              </w:rPr>
              <w:t>评分标准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3" w:hRule="atLeast"/>
          <w:jc w:val="center"/>
        </w:trPr>
        <w:tc>
          <w:tcPr>
            <w:tcW w:w="798" w:type="dxa"/>
            <w:tcBorders>
              <w:top w:val="single" w:color="auto" w:sz="4" w:space="0"/>
              <w:bottom w:val="single" w:color="auto" w:sz="4" w:space="0"/>
              <w:right w:val="single" w:color="auto" w:sz="4" w:space="0"/>
            </w:tcBorders>
            <w:noWrap w:val="0"/>
            <w:vAlign w:val="center"/>
          </w:tcPr>
          <w:p>
            <w:pPr>
              <w:spacing w:after="156" w:afterLines="50"/>
              <w:jc w:val="center"/>
              <w:rPr>
                <w:rFonts w:hint="eastAsia" w:ascii="仿宋" w:hAnsi="仿宋" w:eastAsia="仿宋" w:cs="仿宋"/>
                <w:b/>
                <w:color w:val="auto"/>
                <w:kern w:val="2"/>
                <w:sz w:val="21"/>
                <w:szCs w:val="21"/>
                <w:lang w:eastAsia="zh-CN"/>
              </w:rPr>
            </w:pPr>
            <w:r>
              <w:rPr>
                <w:rFonts w:hint="eastAsia" w:ascii="仿宋" w:hAnsi="仿宋" w:eastAsia="仿宋" w:cs="仿宋"/>
                <w:color w:val="auto"/>
                <w:kern w:val="2"/>
                <w:sz w:val="21"/>
                <w:szCs w:val="21"/>
                <w:lang w:val="en-US" w:eastAsia="zh-CN"/>
              </w:rPr>
              <w:t>1</w:t>
            </w:r>
          </w:p>
        </w:tc>
        <w:tc>
          <w:tcPr>
            <w:tcW w:w="1198" w:type="dxa"/>
            <w:tcBorders>
              <w:top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 w:hAnsi="仿宋" w:eastAsia="仿宋" w:cs="仿宋"/>
                <w:color w:val="auto"/>
                <w:sz w:val="21"/>
                <w:szCs w:val="21"/>
                <w:lang w:eastAsia="zh-CN"/>
              </w:rPr>
            </w:pPr>
            <w:r>
              <w:rPr>
                <w:rFonts w:hint="eastAsia" w:ascii="仿宋" w:hAnsi="仿宋" w:eastAsia="仿宋" w:cs="仿宋"/>
                <w:color w:val="auto"/>
                <w:sz w:val="21"/>
                <w:szCs w:val="21"/>
                <w:lang w:eastAsia="zh-CN"/>
              </w:rPr>
              <w:t>价格</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 w:hAnsi="仿宋" w:eastAsia="仿宋" w:cs="仿宋"/>
                <w:color w:val="auto"/>
                <w:sz w:val="21"/>
                <w:szCs w:val="21"/>
                <w:lang w:eastAsia="zh-CN"/>
              </w:rPr>
            </w:pPr>
            <w:r>
              <w:rPr>
                <w:rFonts w:hint="eastAsia" w:ascii="仿宋" w:hAnsi="仿宋" w:eastAsia="仿宋" w:cs="仿宋"/>
                <w:color w:val="auto"/>
                <w:sz w:val="21"/>
                <w:szCs w:val="21"/>
                <w:lang w:eastAsia="zh-CN"/>
              </w:rPr>
              <w:t>评审</w:t>
            </w:r>
          </w:p>
          <w:p>
            <w:pPr>
              <w:spacing w:after="156" w:afterLines="50"/>
              <w:jc w:val="center"/>
              <w:rPr>
                <w:rFonts w:hint="eastAsia" w:ascii="仿宋" w:hAnsi="仿宋" w:eastAsia="仿宋" w:cs="仿宋"/>
                <w:b/>
                <w:color w:val="auto"/>
                <w:kern w:val="2"/>
                <w:sz w:val="21"/>
                <w:szCs w:val="21"/>
              </w:rPr>
            </w:pPr>
            <w:r>
              <w:rPr>
                <w:rFonts w:hint="eastAsia" w:ascii="仿宋" w:hAnsi="仿宋" w:eastAsia="仿宋" w:cs="仿宋"/>
                <w:color w:val="auto"/>
                <w:sz w:val="21"/>
                <w:szCs w:val="21"/>
              </w:rPr>
              <w:t>（</w:t>
            </w:r>
            <w:r>
              <w:rPr>
                <w:rFonts w:hint="eastAsia" w:ascii="仿宋" w:hAnsi="仿宋" w:eastAsia="仿宋" w:cs="仿宋"/>
                <w:color w:val="auto"/>
                <w:sz w:val="21"/>
                <w:szCs w:val="21"/>
                <w:lang w:val="en-US" w:eastAsia="zh-CN"/>
              </w:rPr>
              <w:t>3</w:t>
            </w:r>
            <w:r>
              <w:rPr>
                <w:rFonts w:hint="eastAsia" w:ascii="仿宋" w:hAnsi="仿宋" w:eastAsia="仿宋" w:cs="仿宋"/>
                <w:color w:val="auto"/>
                <w:sz w:val="21"/>
                <w:szCs w:val="21"/>
              </w:rPr>
              <w:t>0分）</w:t>
            </w:r>
          </w:p>
        </w:tc>
        <w:tc>
          <w:tcPr>
            <w:tcW w:w="14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CN"/>
              </w:rPr>
              <w:t>磋商</w:t>
            </w:r>
            <w:r>
              <w:rPr>
                <w:rFonts w:hint="eastAsia" w:ascii="仿宋" w:hAnsi="仿宋" w:eastAsia="仿宋" w:cs="仿宋"/>
                <w:color w:val="auto"/>
                <w:sz w:val="21"/>
                <w:szCs w:val="21"/>
              </w:rPr>
              <w:t>报价</w:t>
            </w:r>
          </w:p>
          <w:p>
            <w:pPr>
              <w:spacing w:after="156" w:afterLines="50"/>
              <w:jc w:val="center"/>
              <w:rPr>
                <w:rFonts w:hint="eastAsia" w:ascii="仿宋" w:hAnsi="仿宋" w:eastAsia="仿宋" w:cs="仿宋"/>
                <w:b/>
                <w:color w:val="auto"/>
                <w:kern w:val="2"/>
                <w:sz w:val="21"/>
                <w:szCs w:val="21"/>
              </w:rPr>
            </w:pPr>
          </w:p>
        </w:tc>
        <w:tc>
          <w:tcPr>
            <w:tcW w:w="6437" w:type="dxa"/>
            <w:gridSpan w:val="2"/>
            <w:tcBorders>
              <w:top w:val="single" w:color="auto" w:sz="4" w:space="0"/>
              <w:left w:val="single" w:color="auto" w:sz="4" w:space="0"/>
              <w:bottom w:val="single" w:color="auto" w:sz="4" w:space="0"/>
              <w:right w:val="single" w:color="auto" w:sz="4" w:space="0"/>
            </w:tcBorders>
            <w:noWrap w:val="0"/>
            <w:vAlign w:val="center"/>
          </w:tcPr>
          <w:p>
            <w:pPr>
              <w:spacing w:after="156" w:afterLines="50" w:line="240" w:lineRule="auto"/>
              <w:rPr>
                <w:rFonts w:hint="eastAsia" w:ascii="仿宋" w:hAnsi="仿宋" w:eastAsia="仿宋" w:cs="仿宋"/>
                <w:color w:val="auto"/>
                <w:kern w:val="2"/>
                <w:sz w:val="21"/>
                <w:szCs w:val="21"/>
              </w:rPr>
            </w:pPr>
            <w:r>
              <w:rPr>
                <w:rFonts w:hint="eastAsia" w:ascii="仿宋" w:hAnsi="仿宋" w:eastAsia="仿宋" w:cs="仿宋"/>
                <w:color w:val="auto"/>
                <w:kern w:val="2"/>
                <w:sz w:val="21"/>
                <w:szCs w:val="21"/>
              </w:rPr>
              <w:t xml:space="preserve">价格分统一采用低价优先法计算，即满足招标文件要求且投标价格最低的投标报价为投标基准价，其价格分为满分。其他投标人的价格分统一按照下列公式计算： </w:t>
            </w:r>
          </w:p>
          <w:p>
            <w:pPr>
              <w:spacing w:after="156" w:afterLines="50" w:line="240" w:lineRule="auto"/>
              <w:rPr>
                <w:rFonts w:hint="eastAsia" w:ascii="仿宋" w:hAnsi="仿宋" w:eastAsia="仿宋" w:cs="仿宋"/>
                <w:color w:val="auto"/>
                <w:kern w:val="2"/>
                <w:sz w:val="21"/>
                <w:szCs w:val="21"/>
              </w:rPr>
            </w:pPr>
            <w:r>
              <w:rPr>
                <w:rFonts w:hint="eastAsia" w:ascii="仿宋" w:hAnsi="仿宋" w:eastAsia="仿宋" w:cs="仿宋"/>
                <w:color w:val="auto"/>
                <w:kern w:val="2"/>
                <w:sz w:val="21"/>
                <w:szCs w:val="21"/>
                <w:lang w:val="en-US" w:eastAsia="zh-CN"/>
              </w:rPr>
              <w:t>磋商</w:t>
            </w:r>
            <w:r>
              <w:rPr>
                <w:rFonts w:hint="eastAsia" w:ascii="仿宋" w:hAnsi="仿宋" w:eastAsia="仿宋" w:cs="仿宋"/>
                <w:color w:val="auto"/>
                <w:kern w:val="2"/>
                <w:sz w:val="21"/>
                <w:szCs w:val="21"/>
              </w:rPr>
              <w:t xml:space="preserve">报价得分=(投标基准价／投标报价)×价格权值×100%               </w:t>
            </w:r>
          </w:p>
          <w:p>
            <w:pPr>
              <w:spacing w:after="156" w:afterLines="50" w:line="240" w:lineRule="auto"/>
              <w:rPr>
                <w:rFonts w:hint="eastAsia" w:ascii="仿宋" w:hAnsi="仿宋" w:eastAsia="仿宋" w:cs="仿宋"/>
                <w:color w:val="auto"/>
                <w:kern w:val="2"/>
                <w:sz w:val="21"/>
                <w:szCs w:val="21"/>
              </w:rPr>
            </w:pPr>
            <w:r>
              <w:rPr>
                <w:rFonts w:hint="eastAsia" w:ascii="仿宋" w:hAnsi="仿宋" w:eastAsia="仿宋" w:cs="仿宋"/>
                <w:color w:val="auto"/>
                <w:kern w:val="2"/>
                <w:sz w:val="21"/>
                <w:szCs w:val="21"/>
              </w:rPr>
              <w:t>计算分数时四舍五入取小数点后两位</w:t>
            </w:r>
          </w:p>
          <w:p>
            <w:pPr>
              <w:spacing w:after="156" w:afterLines="50" w:line="240" w:lineRule="auto"/>
              <w:rPr>
                <w:rFonts w:hint="eastAsia" w:ascii="仿宋" w:hAnsi="仿宋" w:eastAsia="仿宋" w:cs="仿宋"/>
                <w:color w:val="auto"/>
                <w:kern w:val="2"/>
                <w:sz w:val="21"/>
                <w:szCs w:val="21"/>
              </w:rPr>
            </w:pPr>
            <w:r>
              <w:rPr>
                <w:rFonts w:hint="eastAsia" w:ascii="仿宋" w:hAnsi="仿宋" w:eastAsia="仿宋" w:cs="仿宋"/>
                <w:color w:val="auto"/>
                <w:kern w:val="2"/>
                <w:sz w:val="21"/>
                <w:szCs w:val="21"/>
              </w:rPr>
              <w:t>注：（1）根据《政府采购促进中小企业发展暂行办法》的相关规定，对小型和微型企业的价格给予</w:t>
            </w:r>
            <w:r>
              <w:rPr>
                <w:rFonts w:hint="eastAsia" w:ascii="仿宋" w:hAnsi="仿宋" w:eastAsia="仿宋" w:cs="仿宋"/>
                <w:color w:val="auto"/>
                <w:kern w:val="2"/>
                <w:sz w:val="21"/>
                <w:szCs w:val="21"/>
                <w:lang w:val="en-US" w:eastAsia="zh-CN"/>
              </w:rPr>
              <w:t>10</w:t>
            </w:r>
            <w:r>
              <w:rPr>
                <w:rFonts w:hint="eastAsia" w:ascii="仿宋" w:hAnsi="仿宋" w:eastAsia="仿宋" w:cs="仿宋"/>
                <w:color w:val="auto"/>
                <w:kern w:val="2"/>
                <w:sz w:val="21"/>
                <w:szCs w:val="21"/>
              </w:rPr>
              <w:t>%的扣除，用扣除后的价格参与评审。</w:t>
            </w:r>
          </w:p>
          <w:p>
            <w:pPr>
              <w:spacing w:after="156" w:afterLines="50" w:line="240" w:lineRule="auto"/>
              <w:rPr>
                <w:rFonts w:hint="eastAsia" w:ascii="仿宋" w:hAnsi="仿宋" w:eastAsia="仿宋" w:cs="仿宋"/>
                <w:color w:val="auto"/>
                <w:kern w:val="2"/>
                <w:sz w:val="21"/>
                <w:szCs w:val="21"/>
              </w:rPr>
            </w:pPr>
            <w:r>
              <w:rPr>
                <w:rFonts w:hint="eastAsia" w:ascii="仿宋" w:hAnsi="仿宋" w:eastAsia="仿宋" w:cs="仿宋"/>
                <w:color w:val="auto"/>
                <w:kern w:val="2"/>
                <w:sz w:val="21"/>
                <w:szCs w:val="21"/>
              </w:rPr>
              <w:t>（2）根据《财政部民政部中国残疾人联合会关于促进残疾人就业政府采购政策的通知》（财库〔2017〕141号）的规定，对符合条件的残疾人福利性单位产品的价格给予6%的扣除，用扣除后的价格参与评审。</w:t>
            </w:r>
          </w:p>
          <w:p>
            <w:pPr>
              <w:spacing w:after="156" w:afterLines="50" w:line="240" w:lineRule="auto"/>
              <w:rPr>
                <w:rFonts w:hint="eastAsia" w:ascii="仿宋" w:hAnsi="仿宋" w:eastAsia="仿宋" w:cs="仿宋"/>
                <w:color w:val="auto"/>
                <w:kern w:val="2"/>
                <w:sz w:val="21"/>
                <w:szCs w:val="21"/>
              </w:rPr>
            </w:pPr>
            <w:r>
              <w:rPr>
                <w:rFonts w:hint="eastAsia" w:ascii="仿宋" w:hAnsi="仿宋" w:eastAsia="仿宋" w:cs="仿宋"/>
                <w:color w:val="auto"/>
                <w:kern w:val="2"/>
                <w:sz w:val="21"/>
                <w:szCs w:val="21"/>
              </w:rPr>
              <w:t>小型、微型企业和监狱企业级符合财政部、民政部、中国残疾人联合会关于促进残疾人就业政府采购政策的通知，以上政策同时具备的仅对其进行一次的价格扣除，不重复扣除。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517" w:hRule="atLeast"/>
          <w:jc w:val="center"/>
        </w:trPr>
        <w:tc>
          <w:tcPr>
            <w:tcW w:w="798" w:type="dxa"/>
            <w:vMerge w:val="restart"/>
            <w:tcBorders>
              <w:top w:val="single" w:color="auto" w:sz="4" w:space="0"/>
              <w:bottom w:val="single" w:color="auto" w:sz="4" w:space="0"/>
              <w:right w:val="single" w:color="auto" w:sz="4" w:space="0"/>
            </w:tcBorders>
            <w:noWrap w:val="0"/>
            <w:vAlign w:val="center"/>
          </w:tcPr>
          <w:p>
            <w:pPr>
              <w:spacing w:after="156" w:afterLines="50"/>
              <w:jc w:val="center"/>
              <w:rPr>
                <w:rFonts w:hint="eastAsia" w:ascii="仿宋" w:hAnsi="仿宋" w:eastAsia="仿宋" w:cs="仿宋"/>
                <w:color w:val="auto"/>
                <w:kern w:val="2"/>
                <w:sz w:val="21"/>
                <w:szCs w:val="21"/>
                <w:lang w:val="en-US" w:eastAsia="zh-CN"/>
              </w:rPr>
            </w:pPr>
            <w:r>
              <w:rPr>
                <w:rFonts w:hint="eastAsia" w:ascii="仿宋" w:hAnsi="仿宋" w:eastAsia="仿宋" w:cs="仿宋"/>
                <w:color w:val="auto"/>
                <w:kern w:val="2"/>
                <w:sz w:val="21"/>
                <w:szCs w:val="21"/>
                <w:lang w:val="en-US" w:eastAsia="zh-CN"/>
              </w:rPr>
              <w:t>2</w:t>
            </w:r>
          </w:p>
        </w:tc>
        <w:tc>
          <w:tcPr>
            <w:tcW w:w="1198"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 w:hAnsi="仿宋" w:eastAsia="仿宋" w:cs="仿宋"/>
                <w:color w:val="auto"/>
                <w:sz w:val="21"/>
                <w:szCs w:val="21"/>
                <w:lang w:eastAsia="zh-CN"/>
              </w:rPr>
            </w:pPr>
            <w:r>
              <w:rPr>
                <w:rFonts w:hint="eastAsia" w:ascii="仿宋" w:hAnsi="仿宋" w:eastAsia="仿宋" w:cs="仿宋"/>
                <w:color w:val="auto"/>
                <w:sz w:val="21"/>
                <w:szCs w:val="21"/>
                <w:lang w:eastAsia="zh-CN"/>
              </w:rPr>
              <w:t>商务</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 w:hAnsi="仿宋" w:eastAsia="仿宋" w:cs="仿宋"/>
                <w:color w:val="auto"/>
                <w:sz w:val="21"/>
                <w:szCs w:val="21"/>
                <w:lang w:eastAsia="zh-CN"/>
              </w:rPr>
            </w:pPr>
            <w:r>
              <w:rPr>
                <w:rFonts w:hint="eastAsia" w:ascii="仿宋" w:hAnsi="仿宋" w:eastAsia="仿宋" w:cs="仿宋"/>
                <w:color w:val="auto"/>
                <w:sz w:val="21"/>
                <w:szCs w:val="21"/>
                <w:lang w:eastAsia="zh-CN"/>
              </w:rPr>
              <w:t>部分</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 w:hAnsi="仿宋" w:eastAsia="仿宋" w:cs="仿宋"/>
                <w:color w:val="auto"/>
                <w:lang w:eastAsia="zh-CN"/>
              </w:rPr>
            </w:pPr>
            <w:r>
              <w:rPr>
                <w:rFonts w:hint="eastAsia" w:ascii="仿宋" w:hAnsi="仿宋" w:eastAsia="仿宋" w:cs="仿宋"/>
                <w:color w:val="auto"/>
                <w:sz w:val="21"/>
                <w:szCs w:val="21"/>
                <w:lang w:eastAsia="zh-CN"/>
              </w:rPr>
              <w:t>（</w:t>
            </w:r>
            <w:r>
              <w:rPr>
                <w:rFonts w:hint="eastAsia" w:ascii="仿宋" w:hAnsi="仿宋" w:eastAsia="仿宋" w:cs="仿宋"/>
                <w:color w:val="auto"/>
                <w:sz w:val="21"/>
                <w:szCs w:val="21"/>
                <w:lang w:val="en-US" w:eastAsia="zh-CN"/>
              </w:rPr>
              <w:t>20分</w:t>
            </w:r>
            <w:r>
              <w:rPr>
                <w:rFonts w:hint="eastAsia" w:ascii="仿宋" w:hAnsi="仿宋" w:eastAsia="仿宋" w:cs="仿宋"/>
                <w:color w:val="auto"/>
                <w:sz w:val="21"/>
                <w:szCs w:val="21"/>
                <w:lang w:eastAsia="zh-CN"/>
              </w:rPr>
              <w:t>）</w:t>
            </w:r>
          </w:p>
        </w:tc>
        <w:tc>
          <w:tcPr>
            <w:tcW w:w="1492" w:type="dxa"/>
            <w:tcBorders>
              <w:top w:val="single" w:color="auto" w:sz="4" w:space="0"/>
              <w:left w:val="single" w:color="auto" w:sz="4" w:space="0"/>
              <w:right w:val="single" w:color="auto" w:sz="4" w:space="0"/>
            </w:tcBorders>
            <w:noWrap w:val="0"/>
            <w:vAlign w:val="center"/>
          </w:tcPr>
          <w:p>
            <w:pPr>
              <w:spacing w:after="156" w:afterLines="50" w:line="312" w:lineRule="auto"/>
              <w:jc w:val="center"/>
              <w:rPr>
                <w:rFonts w:hint="eastAsia" w:ascii="仿宋" w:hAnsi="仿宋" w:eastAsia="仿宋" w:cs="仿宋"/>
                <w:color w:val="auto"/>
                <w:kern w:val="2"/>
                <w:sz w:val="21"/>
                <w:szCs w:val="21"/>
              </w:rPr>
            </w:pPr>
            <w:r>
              <w:rPr>
                <w:rFonts w:hint="eastAsia" w:ascii="仿宋" w:hAnsi="仿宋" w:eastAsia="仿宋" w:cs="仿宋"/>
                <w:color w:val="auto"/>
                <w:sz w:val="21"/>
                <w:szCs w:val="21"/>
              </w:rPr>
              <w:t>商务响应</w:t>
            </w:r>
          </w:p>
        </w:tc>
        <w:tc>
          <w:tcPr>
            <w:tcW w:w="1063" w:type="dxa"/>
            <w:tcBorders>
              <w:top w:val="single" w:color="auto" w:sz="4" w:space="0"/>
              <w:left w:val="single" w:color="auto" w:sz="4" w:space="0"/>
              <w:right w:val="single" w:color="auto" w:sz="4" w:space="0"/>
            </w:tcBorders>
            <w:noWrap w:val="0"/>
            <w:vAlign w:val="center"/>
          </w:tcPr>
          <w:p>
            <w:pPr>
              <w:spacing w:after="156" w:afterLines="50" w:line="240" w:lineRule="auto"/>
              <w:jc w:val="center"/>
              <w:rPr>
                <w:rFonts w:hint="eastAsia" w:ascii="仿宋" w:hAnsi="仿宋" w:eastAsia="仿宋" w:cs="仿宋"/>
                <w:color w:val="auto"/>
                <w:kern w:val="2"/>
                <w:sz w:val="21"/>
                <w:szCs w:val="21"/>
              </w:rPr>
            </w:pPr>
            <w:r>
              <w:rPr>
                <w:rFonts w:hint="eastAsia" w:ascii="仿宋" w:hAnsi="仿宋" w:eastAsia="仿宋" w:cs="仿宋"/>
                <w:color w:val="auto"/>
                <w:kern w:val="2"/>
                <w:sz w:val="21"/>
                <w:szCs w:val="21"/>
              </w:rPr>
              <w:t>满分</w:t>
            </w:r>
          </w:p>
          <w:p>
            <w:pPr>
              <w:spacing w:after="156" w:afterLines="50" w:line="240" w:lineRule="auto"/>
              <w:jc w:val="center"/>
              <w:rPr>
                <w:rFonts w:hint="eastAsia" w:ascii="仿宋" w:hAnsi="仿宋" w:eastAsia="仿宋" w:cs="仿宋"/>
                <w:color w:val="auto"/>
                <w:kern w:val="2"/>
                <w:sz w:val="21"/>
                <w:szCs w:val="21"/>
              </w:rPr>
            </w:pPr>
            <w:r>
              <w:rPr>
                <w:rFonts w:hint="eastAsia" w:ascii="仿宋" w:hAnsi="仿宋" w:eastAsia="仿宋" w:cs="仿宋"/>
                <w:color w:val="auto"/>
                <w:kern w:val="2"/>
                <w:sz w:val="21"/>
                <w:szCs w:val="21"/>
                <w:lang w:val="en-US" w:eastAsia="zh-CN"/>
              </w:rPr>
              <w:t>10</w:t>
            </w:r>
            <w:r>
              <w:rPr>
                <w:rFonts w:hint="eastAsia" w:ascii="仿宋" w:hAnsi="仿宋" w:eastAsia="仿宋" w:cs="仿宋"/>
                <w:color w:val="auto"/>
                <w:kern w:val="2"/>
                <w:sz w:val="21"/>
                <w:szCs w:val="21"/>
              </w:rPr>
              <w:t>分</w:t>
            </w:r>
          </w:p>
        </w:tc>
        <w:tc>
          <w:tcPr>
            <w:tcW w:w="5374" w:type="dxa"/>
            <w:tcBorders>
              <w:top w:val="single" w:color="auto" w:sz="4" w:space="0"/>
              <w:left w:val="single" w:color="auto" w:sz="4" w:space="0"/>
              <w:bottom w:val="single" w:color="auto" w:sz="4" w:space="0"/>
              <w:right w:val="single" w:color="auto" w:sz="4" w:space="0"/>
            </w:tcBorders>
            <w:noWrap w:val="0"/>
            <w:vAlign w:val="center"/>
          </w:tcPr>
          <w:p>
            <w:pPr>
              <w:spacing w:after="156" w:afterLines="50" w:line="240" w:lineRule="auto"/>
              <w:rPr>
                <w:rFonts w:hint="eastAsia" w:ascii="仿宋" w:hAnsi="仿宋" w:eastAsia="仿宋" w:cs="仿宋"/>
                <w:color w:val="auto"/>
                <w:kern w:val="2"/>
                <w:sz w:val="21"/>
                <w:szCs w:val="21"/>
              </w:rPr>
            </w:pPr>
            <w:r>
              <w:rPr>
                <w:rFonts w:hint="eastAsia" w:ascii="仿宋" w:hAnsi="仿宋" w:eastAsia="仿宋" w:cs="仿宋"/>
                <w:color w:val="auto"/>
                <w:kern w:val="2"/>
                <w:sz w:val="21"/>
                <w:szCs w:val="21"/>
              </w:rPr>
              <w:t>质量，</w:t>
            </w:r>
            <w:r>
              <w:rPr>
                <w:rFonts w:hint="eastAsia" w:ascii="仿宋" w:hAnsi="仿宋" w:eastAsia="仿宋" w:cs="仿宋"/>
                <w:color w:val="auto"/>
                <w:kern w:val="2"/>
                <w:sz w:val="21"/>
                <w:szCs w:val="21"/>
                <w:lang w:val="en-US" w:eastAsia="zh-CN"/>
              </w:rPr>
              <w:t>服务</w:t>
            </w:r>
            <w:r>
              <w:rPr>
                <w:rFonts w:hint="eastAsia" w:ascii="仿宋" w:hAnsi="仿宋" w:eastAsia="仿宋" w:cs="仿宋"/>
                <w:color w:val="auto"/>
                <w:kern w:val="2"/>
                <w:sz w:val="21"/>
                <w:szCs w:val="21"/>
              </w:rPr>
              <w:t>期，安全、其他商务条款优于</w:t>
            </w:r>
            <w:r>
              <w:rPr>
                <w:rFonts w:hint="eastAsia" w:ascii="仿宋" w:hAnsi="仿宋" w:eastAsia="仿宋" w:cs="仿宋"/>
                <w:color w:val="auto"/>
                <w:kern w:val="2"/>
                <w:sz w:val="21"/>
                <w:szCs w:val="21"/>
                <w:lang w:eastAsia="zh-CN"/>
              </w:rPr>
              <w:t>磋商</w:t>
            </w:r>
            <w:r>
              <w:rPr>
                <w:rFonts w:hint="eastAsia" w:ascii="仿宋" w:hAnsi="仿宋" w:eastAsia="仿宋" w:cs="仿宋"/>
                <w:color w:val="auto"/>
                <w:kern w:val="2"/>
                <w:sz w:val="21"/>
                <w:szCs w:val="21"/>
              </w:rPr>
              <w:t>文件要求的得7-</w:t>
            </w:r>
            <w:r>
              <w:rPr>
                <w:rFonts w:hint="eastAsia" w:ascii="仿宋" w:hAnsi="仿宋" w:eastAsia="仿宋" w:cs="仿宋"/>
                <w:color w:val="auto"/>
                <w:kern w:val="2"/>
                <w:sz w:val="21"/>
                <w:szCs w:val="21"/>
                <w:lang w:val="en-US" w:eastAsia="zh-CN"/>
              </w:rPr>
              <w:t>10</w:t>
            </w:r>
            <w:r>
              <w:rPr>
                <w:rFonts w:hint="eastAsia" w:ascii="仿宋" w:hAnsi="仿宋" w:eastAsia="仿宋" w:cs="仿宋"/>
                <w:color w:val="auto"/>
                <w:kern w:val="2"/>
                <w:sz w:val="21"/>
                <w:szCs w:val="21"/>
              </w:rPr>
              <w:t>分；质量，</w:t>
            </w:r>
            <w:r>
              <w:rPr>
                <w:rFonts w:hint="eastAsia" w:ascii="仿宋" w:hAnsi="仿宋" w:eastAsia="仿宋" w:cs="仿宋"/>
                <w:color w:val="auto"/>
                <w:kern w:val="2"/>
                <w:sz w:val="21"/>
                <w:szCs w:val="21"/>
                <w:lang w:val="en-US" w:eastAsia="zh-CN"/>
              </w:rPr>
              <w:t>服务</w:t>
            </w:r>
            <w:r>
              <w:rPr>
                <w:rFonts w:hint="eastAsia" w:ascii="仿宋" w:hAnsi="仿宋" w:eastAsia="仿宋" w:cs="仿宋"/>
                <w:color w:val="auto"/>
                <w:kern w:val="2"/>
                <w:sz w:val="21"/>
                <w:szCs w:val="21"/>
              </w:rPr>
              <w:t>期，安全、其他商务条款满足</w:t>
            </w:r>
            <w:r>
              <w:rPr>
                <w:rFonts w:hint="eastAsia" w:ascii="仿宋" w:hAnsi="仿宋" w:eastAsia="仿宋" w:cs="仿宋"/>
                <w:color w:val="auto"/>
                <w:kern w:val="2"/>
                <w:sz w:val="21"/>
                <w:szCs w:val="21"/>
                <w:lang w:eastAsia="zh-CN"/>
              </w:rPr>
              <w:t>磋商</w:t>
            </w:r>
            <w:r>
              <w:rPr>
                <w:rFonts w:hint="eastAsia" w:ascii="仿宋" w:hAnsi="仿宋" w:eastAsia="仿宋" w:cs="仿宋"/>
                <w:color w:val="auto"/>
                <w:kern w:val="2"/>
                <w:sz w:val="21"/>
                <w:szCs w:val="21"/>
              </w:rPr>
              <w:t>文件要求的得4-</w:t>
            </w:r>
            <w:r>
              <w:rPr>
                <w:rFonts w:hint="eastAsia" w:ascii="仿宋" w:hAnsi="仿宋" w:eastAsia="仿宋" w:cs="仿宋"/>
                <w:color w:val="auto"/>
                <w:kern w:val="2"/>
                <w:sz w:val="21"/>
                <w:szCs w:val="21"/>
                <w:lang w:val="en-US" w:eastAsia="zh-CN"/>
              </w:rPr>
              <w:t>6</w:t>
            </w:r>
            <w:r>
              <w:rPr>
                <w:rFonts w:hint="eastAsia" w:ascii="仿宋" w:hAnsi="仿宋" w:eastAsia="仿宋" w:cs="仿宋"/>
                <w:color w:val="auto"/>
                <w:kern w:val="2"/>
                <w:sz w:val="21"/>
                <w:szCs w:val="21"/>
              </w:rPr>
              <w:t>分；质量，</w:t>
            </w:r>
            <w:r>
              <w:rPr>
                <w:rFonts w:hint="eastAsia" w:ascii="仿宋" w:hAnsi="仿宋" w:eastAsia="仿宋" w:cs="仿宋"/>
                <w:color w:val="auto"/>
                <w:kern w:val="2"/>
                <w:sz w:val="21"/>
                <w:szCs w:val="21"/>
                <w:lang w:val="en-US" w:eastAsia="zh-CN"/>
              </w:rPr>
              <w:t>服务</w:t>
            </w:r>
            <w:r>
              <w:rPr>
                <w:rFonts w:hint="eastAsia" w:ascii="仿宋" w:hAnsi="仿宋" w:eastAsia="仿宋" w:cs="仿宋"/>
                <w:color w:val="auto"/>
                <w:kern w:val="2"/>
                <w:sz w:val="21"/>
                <w:szCs w:val="21"/>
              </w:rPr>
              <w:t>期，安全满足</w:t>
            </w:r>
            <w:r>
              <w:rPr>
                <w:rFonts w:hint="eastAsia" w:ascii="仿宋" w:hAnsi="仿宋" w:eastAsia="仿宋" w:cs="仿宋"/>
                <w:color w:val="auto"/>
                <w:kern w:val="2"/>
                <w:sz w:val="21"/>
                <w:szCs w:val="21"/>
                <w:lang w:eastAsia="zh-CN"/>
              </w:rPr>
              <w:t>磋商</w:t>
            </w:r>
            <w:r>
              <w:rPr>
                <w:rFonts w:hint="eastAsia" w:ascii="仿宋" w:hAnsi="仿宋" w:eastAsia="仿宋" w:cs="仿宋"/>
                <w:color w:val="auto"/>
                <w:kern w:val="2"/>
                <w:sz w:val="21"/>
                <w:szCs w:val="21"/>
              </w:rPr>
              <w:t>文件要求，其他商务条款不满足</w:t>
            </w:r>
            <w:r>
              <w:rPr>
                <w:rFonts w:hint="eastAsia" w:ascii="仿宋" w:hAnsi="仿宋" w:eastAsia="仿宋" w:cs="仿宋"/>
                <w:color w:val="auto"/>
                <w:kern w:val="2"/>
                <w:sz w:val="21"/>
                <w:szCs w:val="21"/>
                <w:lang w:eastAsia="zh-CN"/>
              </w:rPr>
              <w:t>磋商</w:t>
            </w:r>
            <w:r>
              <w:rPr>
                <w:rFonts w:hint="eastAsia" w:ascii="仿宋" w:hAnsi="仿宋" w:eastAsia="仿宋" w:cs="仿宋"/>
                <w:color w:val="auto"/>
                <w:kern w:val="2"/>
                <w:sz w:val="21"/>
                <w:szCs w:val="21"/>
              </w:rPr>
              <w:t>文件要求的得1-</w:t>
            </w:r>
            <w:r>
              <w:rPr>
                <w:rFonts w:hint="eastAsia" w:ascii="仿宋" w:hAnsi="仿宋" w:eastAsia="仿宋" w:cs="仿宋"/>
                <w:color w:val="auto"/>
                <w:kern w:val="2"/>
                <w:sz w:val="21"/>
                <w:szCs w:val="21"/>
                <w:lang w:val="en-US" w:eastAsia="zh-CN"/>
              </w:rPr>
              <w:t>3</w:t>
            </w:r>
            <w:r>
              <w:rPr>
                <w:rFonts w:hint="eastAsia" w:ascii="仿宋" w:hAnsi="仿宋" w:eastAsia="仿宋" w:cs="仿宋"/>
                <w:color w:val="auto"/>
                <w:kern w:val="2"/>
                <w:sz w:val="21"/>
                <w:szCs w:val="21"/>
              </w:rPr>
              <w:t>分；不满足</w:t>
            </w:r>
            <w:r>
              <w:rPr>
                <w:rFonts w:hint="eastAsia" w:ascii="仿宋" w:hAnsi="仿宋" w:eastAsia="仿宋" w:cs="仿宋"/>
                <w:color w:val="auto"/>
                <w:kern w:val="2"/>
                <w:sz w:val="21"/>
                <w:szCs w:val="21"/>
                <w:lang w:eastAsia="zh-CN"/>
              </w:rPr>
              <w:t>磋商</w:t>
            </w:r>
            <w:r>
              <w:rPr>
                <w:rFonts w:hint="eastAsia" w:ascii="仿宋" w:hAnsi="仿宋" w:eastAsia="仿宋" w:cs="仿宋"/>
                <w:color w:val="auto"/>
                <w:kern w:val="2"/>
                <w:sz w:val="21"/>
                <w:szCs w:val="21"/>
              </w:rPr>
              <w:t>文件要求的得0分。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157" w:hRule="atLeast"/>
          <w:jc w:val="center"/>
        </w:trPr>
        <w:tc>
          <w:tcPr>
            <w:tcW w:w="798" w:type="dxa"/>
            <w:vMerge w:val="continue"/>
            <w:tcBorders>
              <w:right w:val="single" w:color="auto" w:sz="4" w:space="0"/>
            </w:tcBorders>
            <w:noWrap w:val="0"/>
            <w:vAlign w:val="center"/>
          </w:tcPr>
          <w:p>
            <w:pPr>
              <w:spacing w:after="156" w:afterLines="50"/>
              <w:jc w:val="center"/>
              <w:rPr>
                <w:rFonts w:hint="eastAsia" w:ascii="仿宋" w:hAnsi="仿宋" w:eastAsia="仿宋" w:cs="仿宋"/>
                <w:color w:val="auto"/>
                <w:kern w:val="2"/>
                <w:sz w:val="21"/>
                <w:szCs w:val="21"/>
              </w:rPr>
            </w:pPr>
          </w:p>
        </w:tc>
        <w:tc>
          <w:tcPr>
            <w:tcW w:w="1198" w:type="dxa"/>
            <w:vMerge w:val="continue"/>
            <w:tcBorders>
              <w:left w:val="single" w:color="auto" w:sz="4" w:space="0"/>
              <w:right w:val="single" w:color="auto" w:sz="4" w:space="0"/>
            </w:tcBorders>
            <w:noWrap w:val="0"/>
            <w:vAlign w:val="center"/>
          </w:tcPr>
          <w:p>
            <w:pPr>
              <w:spacing w:after="156" w:afterLines="50" w:line="360" w:lineRule="auto"/>
              <w:jc w:val="center"/>
              <w:rPr>
                <w:rFonts w:hint="eastAsia" w:ascii="仿宋" w:hAnsi="仿宋" w:eastAsia="仿宋" w:cs="仿宋"/>
                <w:color w:val="auto"/>
                <w:kern w:val="2"/>
                <w:sz w:val="21"/>
                <w:szCs w:val="21"/>
              </w:rPr>
            </w:pPr>
          </w:p>
        </w:tc>
        <w:tc>
          <w:tcPr>
            <w:tcW w:w="1492" w:type="dxa"/>
            <w:tcBorders>
              <w:top w:val="single" w:color="auto" w:sz="4" w:space="0"/>
              <w:left w:val="single" w:color="auto" w:sz="4" w:space="0"/>
              <w:bottom w:val="single" w:color="auto" w:sz="4" w:space="0"/>
              <w:right w:val="single" w:color="auto" w:sz="4" w:space="0"/>
            </w:tcBorders>
            <w:noWrap w:val="0"/>
            <w:vAlign w:val="center"/>
          </w:tcPr>
          <w:p>
            <w:pPr>
              <w:spacing w:after="156" w:afterLines="50"/>
              <w:jc w:val="center"/>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业绩</w:t>
            </w:r>
          </w:p>
        </w:tc>
        <w:tc>
          <w:tcPr>
            <w:tcW w:w="1063" w:type="dxa"/>
            <w:tcBorders>
              <w:top w:val="single" w:color="auto" w:sz="4" w:space="0"/>
              <w:left w:val="single" w:color="auto" w:sz="4" w:space="0"/>
              <w:bottom w:val="single" w:color="auto" w:sz="4" w:space="0"/>
              <w:right w:val="single" w:color="auto" w:sz="4" w:space="0"/>
            </w:tcBorders>
            <w:noWrap w:val="0"/>
            <w:vAlign w:val="center"/>
          </w:tcPr>
          <w:p>
            <w:pPr>
              <w:spacing w:after="156" w:afterLines="50" w:line="240" w:lineRule="auto"/>
              <w:jc w:val="center"/>
              <w:rPr>
                <w:rFonts w:hint="eastAsia" w:ascii="仿宋" w:hAnsi="仿宋" w:eastAsia="仿宋" w:cs="仿宋"/>
                <w:color w:val="auto"/>
                <w:kern w:val="2"/>
                <w:sz w:val="21"/>
                <w:szCs w:val="21"/>
              </w:rPr>
            </w:pPr>
            <w:r>
              <w:rPr>
                <w:rFonts w:hint="eastAsia" w:ascii="仿宋" w:hAnsi="仿宋" w:eastAsia="仿宋" w:cs="仿宋"/>
                <w:color w:val="auto"/>
                <w:kern w:val="2"/>
                <w:sz w:val="21"/>
                <w:szCs w:val="21"/>
              </w:rPr>
              <w:t>满分</w:t>
            </w:r>
          </w:p>
          <w:p>
            <w:pPr>
              <w:spacing w:after="156" w:afterLines="50" w:line="240" w:lineRule="auto"/>
              <w:jc w:val="center"/>
              <w:rPr>
                <w:rFonts w:hint="eastAsia" w:ascii="仿宋" w:hAnsi="仿宋" w:eastAsia="仿宋" w:cs="仿宋"/>
                <w:color w:val="auto"/>
                <w:kern w:val="2"/>
                <w:sz w:val="21"/>
                <w:szCs w:val="21"/>
              </w:rPr>
            </w:pPr>
            <w:r>
              <w:rPr>
                <w:rFonts w:hint="eastAsia" w:ascii="仿宋" w:hAnsi="仿宋" w:eastAsia="仿宋" w:cs="仿宋"/>
                <w:color w:val="auto"/>
                <w:kern w:val="2"/>
                <w:sz w:val="21"/>
                <w:szCs w:val="21"/>
                <w:lang w:val="en-US" w:eastAsia="zh-CN"/>
              </w:rPr>
              <w:t>10</w:t>
            </w:r>
            <w:r>
              <w:rPr>
                <w:rFonts w:hint="eastAsia" w:ascii="仿宋" w:hAnsi="仿宋" w:eastAsia="仿宋" w:cs="仿宋"/>
                <w:color w:val="auto"/>
                <w:kern w:val="2"/>
                <w:sz w:val="21"/>
                <w:szCs w:val="21"/>
              </w:rPr>
              <w:t>分</w:t>
            </w:r>
          </w:p>
        </w:tc>
        <w:tc>
          <w:tcPr>
            <w:tcW w:w="5374" w:type="dxa"/>
            <w:tcBorders>
              <w:top w:val="single" w:color="auto" w:sz="4" w:space="0"/>
              <w:left w:val="single" w:color="auto" w:sz="4" w:space="0"/>
              <w:bottom w:val="single" w:color="auto" w:sz="4" w:space="0"/>
              <w:right w:val="single" w:color="auto" w:sz="4" w:space="0"/>
            </w:tcBorders>
            <w:noWrap w:val="0"/>
            <w:vAlign w:val="center"/>
          </w:tcPr>
          <w:p>
            <w:pPr>
              <w:spacing w:after="156" w:afterLines="50" w:line="240" w:lineRule="auto"/>
              <w:rPr>
                <w:rFonts w:hint="eastAsia" w:ascii="仿宋" w:hAnsi="仿宋" w:eastAsia="仿宋" w:cs="仿宋"/>
                <w:color w:val="auto"/>
                <w:kern w:val="2"/>
                <w:sz w:val="21"/>
                <w:szCs w:val="21"/>
              </w:rPr>
            </w:pPr>
            <w:r>
              <w:rPr>
                <w:rFonts w:hint="eastAsia" w:ascii="仿宋" w:hAnsi="仿宋" w:eastAsia="仿宋" w:cs="仿宋"/>
                <w:color w:val="auto"/>
                <w:kern w:val="2"/>
                <w:sz w:val="21"/>
                <w:szCs w:val="21"/>
              </w:rPr>
              <w:t>投标</w:t>
            </w:r>
            <w:r>
              <w:rPr>
                <w:rFonts w:hint="eastAsia" w:ascii="仿宋" w:hAnsi="仿宋" w:eastAsia="仿宋" w:cs="仿宋"/>
                <w:color w:val="auto"/>
                <w:kern w:val="2"/>
                <w:sz w:val="21"/>
                <w:szCs w:val="21"/>
                <w:lang w:val="en-US" w:eastAsia="zh-CN"/>
              </w:rPr>
              <w:t>人自2018年</w:t>
            </w:r>
            <w:r>
              <w:rPr>
                <w:rFonts w:hint="eastAsia" w:ascii="仿宋" w:hAnsi="仿宋" w:eastAsia="仿宋" w:cs="仿宋"/>
                <w:color w:val="auto"/>
                <w:kern w:val="2"/>
                <w:sz w:val="21"/>
                <w:szCs w:val="21"/>
              </w:rPr>
              <w:t>以来</w:t>
            </w:r>
            <w:r>
              <w:rPr>
                <w:rFonts w:hint="eastAsia" w:ascii="仿宋" w:hAnsi="仿宋" w:eastAsia="仿宋" w:cs="仿宋"/>
                <w:color w:val="auto"/>
                <w:kern w:val="2"/>
                <w:sz w:val="21"/>
                <w:szCs w:val="21"/>
                <w:lang w:eastAsia="zh-CN"/>
              </w:rPr>
              <w:t>完成过林业类业绩，一</w:t>
            </w:r>
            <w:r>
              <w:rPr>
                <w:rFonts w:hint="eastAsia" w:ascii="仿宋" w:hAnsi="仿宋" w:eastAsia="仿宋" w:cs="仿宋"/>
                <w:color w:val="auto"/>
                <w:kern w:val="2"/>
                <w:sz w:val="21"/>
                <w:szCs w:val="21"/>
              </w:rPr>
              <w:t>个业绩得</w:t>
            </w:r>
            <w:r>
              <w:rPr>
                <w:rFonts w:hint="eastAsia" w:ascii="仿宋" w:hAnsi="仿宋" w:eastAsia="仿宋" w:cs="仿宋"/>
                <w:color w:val="auto"/>
                <w:kern w:val="2"/>
                <w:sz w:val="21"/>
                <w:szCs w:val="21"/>
                <w:lang w:val="en-US" w:eastAsia="zh-CN"/>
              </w:rPr>
              <w:t>3</w:t>
            </w:r>
            <w:r>
              <w:rPr>
                <w:rFonts w:hint="eastAsia" w:ascii="仿宋" w:hAnsi="仿宋" w:eastAsia="仿宋" w:cs="仿宋"/>
                <w:color w:val="auto"/>
                <w:kern w:val="2"/>
                <w:sz w:val="21"/>
                <w:szCs w:val="21"/>
              </w:rPr>
              <w:t>分</w:t>
            </w:r>
            <w:r>
              <w:rPr>
                <w:rFonts w:hint="eastAsia" w:ascii="仿宋" w:hAnsi="仿宋" w:eastAsia="仿宋" w:cs="仿宋"/>
                <w:color w:val="auto"/>
                <w:kern w:val="2"/>
                <w:sz w:val="21"/>
                <w:szCs w:val="21"/>
                <w:lang w:eastAsia="zh-CN"/>
              </w:rPr>
              <w:t>，两</w:t>
            </w:r>
            <w:r>
              <w:rPr>
                <w:rFonts w:hint="eastAsia" w:ascii="仿宋" w:hAnsi="仿宋" w:eastAsia="仿宋" w:cs="仿宋"/>
                <w:color w:val="auto"/>
                <w:kern w:val="2"/>
                <w:sz w:val="21"/>
                <w:szCs w:val="21"/>
              </w:rPr>
              <w:t>个业绩得</w:t>
            </w:r>
            <w:r>
              <w:rPr>
                <w:rFonts w:hint="eastAsia" w:ascii="仿宋" w:hAnsi="仿宋" w:eastAsia="仿宋" w:cs="仿宋"/>
                <w:color w:val="auto"/>
                <w:kern w:val="2"/>
                <w:sz w:val="21"/>
                <w:szCs w:val="21"/>
                <w:lang w:val="en-US" w:eastAsia="zh-CN"/>
              </w:rPr>
              <w:t>6</w:t>
            </w:r>
            <w:r>
              <w:rPr>
                <w:rFonts w:hint="eastAsia" w:ascii="仿宋" w:hAnsi="仿宋" w:eastAsia="仿宋" w:cs="仿宋"/>
                <w:color w:val="auto"/>
                <w:kern w:val="2"/>
                <w:sz w:val="21"/>
                <w:szCs w:val="21"/>
              </w:rPr>
              <w:t>分，</w:t>
            </w:r>
            <w:r>
              <w:rPr>
                <w:rFonts w:hint="eastAsia" w:ascii="仿宋" w:hAnsi="仿宋" w:eastAsia="仿宋" w:cs="仿宋"/>
                <w:color w:val="auto"/>
                <w:kern w:val="2"/>
                <w:sz w:val="21"/>
                <w:szCs w:val="21"/>
                <w:lang w:eastAsia="zh-CN"/>
              </w:rPr>
              <w:t>三</w:t>
            </w:r>
            <w:r>
              <w:rPr>
                <w:rFonts w:hint="eastAsia" w:ascii="仿宋" w:hAnsi="仿宋" w:eastAsia="仿宋" w:cs="仿宋"/>
                <w:color w:val="auto"/>
                <w:kern w:val="2"/>
                <w:sz w:val="21"/>
                <w:szCs w:val="21"/>
              </w:rPr>
              <w:t>个及</w:t>
            </w:r>
            <w:r>
              <w:rPr>
                <w:rFonts w:hint="eastAsia" w:ascii="仿宋" w:hAnsi="仿宋" w:eastAsia="仿宋" w:cs="仿宋"/>
                <w:color w:val="auto"/>
                <w:kern w:val="2"/>
                <w:sz w:val="21"/>
                <w:szCs w:val="21"/>
                <w:lang w:eastAsia="zh-CN"/>
              </w:rPr>
              <w:t>三</w:t>
            </w:r>
            <w:r>
              <w:rPr>
                <w:rFonts w:hint="eastAsia" w:ascii="仿宋" w:hAnsi="仿宋" w:eastAsia="仿宋" w:cs="仿宋"/>
                <w:color w:val="auto"/>
                <w:kern w:val="2"/>
                <w:sz w:val="21"/>
                <w:szCs w:val="21"/>
              </w:rPr>
              <w:t>个以上业绩得</w:t>
            </w:r>
            <w:r>
              <w:rPr>
                <w:rFonts w:hint="eastAsia" w:ascii="仿宋" w:hAnsi="仿宋" w:eastAsia="仿宋" w:cs="仿宋"/>
                <w:color w:val="auto"/>
                <w:kern w:val="2"/>
                <w:sz w:val="21"/>
                <w:szCs w:val="21"/>
                <w:lang w:val="en-US" w:eastAsia="zh-CN"/>
              </w:rPr>
              <w:t>10</w:t>
            </w:r>
            <w:r>
              <w:rPr>
                <w:rFonts w:hint="eastAsia" w:ascii="仿宋" w:hAnsi="仿宋" w:eastAsia="仿宋" w:cs="仿宋"/>
                <w:color w:val="auto"/>
                <w:kern w:val="2"/>
                <w:sz w:val="21"/>
                <w:szCs w:val="21"/>
              </w:rPr>
              <w:t>分，未提供业绩的不得分。（以中标通知书或合同为准）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95" w:hRule="atLeast"/>
          <w:jc w:val="center"/>
        </w:trPr>
        <w:tc>
          <w:tcPr>
            <w:tcW w:w="798" w:type="dxa"/>
            <w:vMerge w:val="restart"/>
            <w:tcBorders>
              <w:top w:val="single" w:color="auto" w:sz="4" w:space="0"/>
              <w:right w:val="single" w:color="auto" w:sz="4" w:space="0"/>
            </w:tcBorders>
            <w:noWrap w:val="0"/>
            <w:vAlign w:val="center"/>
          </w:tcPr>
          <w:p>
            <w:pPr>
              <w:spacing w:after="156" w:afterLines="50"/>
              <w:jc w:val="center"/>
              <w:rPr>
                <w:rFonts w:hint="eastAsia" w:ascii="仿宋" w:hAnsi="仿宋" w:eastAsia="仿宋" w:cs="仿宋"/>
                <w:color w:val="auto"/>
                <w:kern w:val="2"/>
                <w:sz w:val="21"/>
                <w:szCs w:val="21"/>
                <w:lang w:eastAsia="zh-CN"/>
              </w:rPr>
            </w:pPr>
            <w:r>
              <w:rPr>
                <w:rFonts w:hint="eastAsia" w:ascii="仿宋" w:hAnsi="仿宋" w:eastAsia="仿宋" w:cs="仿宋"/>
                <w:color w:val="auto"/>
                <w:kern w:val="2"/>
                <w:sz w:val="21"/>
                <w:szCs w:val="21"/>
                <w:lang w:val="en-US" w:eastAsia="zh-CN"/>
              </w:rPr>
              <w:t>3</w:t>
            </w:r>
          </w:p>
        </w:tc>
        <w:tc>
          <w:tcPr>
            <w:tcW w:w="1198" w:type="dxa"/>
            <w:vMerge w:val="restart"/>
            <w:tcBorders>
              <w:top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 w:hAnsi="仿宋" w:eastAsia="仿宋" w:cs="仿宋"/>
                <w:color w:val="auto"/>
                <w:sz w:val="21"/>
                <w:szCs w:val="21"/>
                <w:lang w:eastAsia="zh-CN"/>
              </w:rPr>
            </w:pPr>
            <w:r>
              <w:rPr>
                <w:rFonts w:hint="eastAsia" w:ascii="仿宋" w:hAnsi="仿宋" w:eastAsia="仿宋" w:cs="仿宋"/>
                <w:color w:val="auto"/>
                <w:sz w:val="21"/>
                <w:szCs w:val="21"/>
                <w:lang w:eastAsia="zh-CN"/>
              </w:rPr>
              <w:t>技术</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 w:hAnsi="仿宋" w:eastAsia="仿宋" w:cs="仿宋"/>
                <w:color w:val="auto"/>
                <w:sz w:val="21"/>
                <w:szCs w:val="21"/>
                <w:lang w:eastAsia="zh-CN"/>
              </w:rPr>
            </w:pPr>
            <w:r>
              <w:rPr>
                <w:rFonts w:hint="eastAsia" w:ascii="仿宋" w:hAnsi="仿宋" w:eastAsia="仿宋" w:cs="仿宋"/>
                <w:color w:val="auto"/>
                <w:sz w:val="21"/>
                <w:szCs w:val="21"/>
                <w:lang w:eastAsia="zh-CN"/>
              </w:rPr>
              <w:t>部分</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 w:hAnsi="仿宋" w:eastAsia="仿宋" w:cs="仿宋"/>
                <w:color w:val="auto"/>
                <w:lang w:eastAsia="zh-CN"/>
              </w:rPr>
            </w:pPr>
            <w:r>
              <w:rPr>
                <w:rFonts w:hint="eastAsia" w:ascii="仿宋" w:hAnsi="仿宋" w:eastAsia="仿宋" w:cs="仿宋"/>
                <w:color w:val="auto"/>
                <w:sz w:val="21"/>
                <w:szCs w:val="21"/>
                <w:lang w:eastAsia="zh-CN"/>
              </w:rPr>
              <w:t>（</w:t>
            </w:r>
            <w:r>
              <w:rPr>
                <w:rFonts w:hint="eastAsia" w:ascii="仿宋" w:hAnsi="仿宋" w:eastAsia="仿宋" w:cs="仿宋"/>
                <w:color w:val="auto"/>
                <w:sz w:val="21"/>
                <w:szCs w:val="21"/>
                <w:lang w:val="en-US" w:eastAsia="zh-CN"/>
              </w:rPr>
              <w:t>50分</w:t>
            </w:r>
            <w:r>
              <w:rPr>
                <w:rFonts w:hint="eastAsia" w:ascii="仿宋" w:hAnsi="仿宋" w:eastAsia="仿宋" w:cs="仿宋"/>
                <w:color w:val="auto"/>
                <w:kern w:val="2"/>
                <w:sz w:val="21"/>
                <w:szCs w:val="21"/>
                <w:lang w:eastAsia="zh-CN"/>
              </w:rPr>
              <w:t>）</w:t>
            </w:r>
          </w:p>
        </w:tc>
        <w:tc>
          <w:tcPr>
            <w:tcW w:w="1492" w:type="dxa"/>
            <w:tcBorders>
              <w:top w:val="single" w:color="auto" w:sz="4" w:space="0"/>
              <w:left w:val="single" w:color="auto" w:sz="4" w:space="0"/>
              <w:bottom w:val="single" w:color="auto" w:sz="4" w:space="0"/>
              <w:right w:val="single" w:color="auto" w:sz="4" w:space="0"/>
            </w:tcBorders>
            <w:noWrap w:val="0"/>
            <w:vAlign w:val="center"/>
          </w:tcPr>
          <w:p>
            <w:pPr>
              <w:spacing w:after="156" w:afterLines="50" w:line="312" w:lineRule="auto"/>
              <w:jc w:val="center"/>
              <w:rPr>
                <w:rFonts w:hint="eastAsia" w:ascii="仿宋" w:hAnsi="仿宋" w:eastAsia="仿宋" w:cs="仿宋"/>
                <w:color w:val="auto"/>
                <w:sz w:val="21"/>
                <w:szCs w:val="21"/>
              </w:rPr>
            </w:pPr>
            <w:r>
              <w:rPr>
                <w:rFonts w:hint="eastAsia" w:ascii="仿宋" w:hAnsi="仿宋" w:eastAsia="仿宋" w:cs="仿宋"/>
                <w:color w:val="auto"/>
                <w:kern w:val="2"/>
                <w:sz w:val="21"/>
                <w:szCs w:val="21"/>
                <w:lang w:eastAsia="zh-CN"/>
              </w:rPr>
              <w:t>实施方案</w:t>
            </w:r>
          </w:p>
        </w:tc>
        <w:tc>
          <w:tcPr>
            <w:tcW w:w="1063" w:type="dxa"/>
            <w:tcBorders>
              <w:top w:val="single" w:color="auto" w:sz="4" w:space="0"/>
              <w:left w:val="single" w:color="auto" w:sz="4" w:space="0"/>
              <w:bottom w:val="single" w:color="auto" w:sz="4" w:space="0"/>
              <w:right w:val="single" w:color="auto" w:sz="4" w:space="0"/>
            </w:tcBorders>
            <w:noWrap w:val="0"/>
            <w:vAlign w:val="center"/>
          </w:tcPr>
          <w:p>
            <w:pPr>
              <w:spacing w:after="156" w:afterLines="50" w:line="240" w:lineRule="auto"/>
              <w:jc w:val="center"/>
              <w:rPr>
                <w:rFonts w:hint="eastAsia" w:ascii="仿宋" w:hAnsi="仿宋" w:eastAsia="仿宋" w:cs="仿宋"/>
                <w:color w:val="auto"/>
                <w:kern w:val="2"/>
                <w:sz w:val="21"/>
                <w:szCs w:val="21"/>
                <w:lang w:eastAsia="zh-CN"/>
              </w:rPr>
            </w:pPr>
            <w:r>
              <w:rPr>
                <w:rFonts w:hint="eastAsia" w:ascii="仿宋" w:hAnsi="仿宋" w:eastAsia="仿宋" w:cs="仿宋"/>
                <w:color w:val="auto"/>
                <w:kern w:val="2"/>
                <w:sz w:val="21"/>
                <w:szCs w:val="21"/>
                <w:lang w:eastAsia="zh-CN"/>
              </w:rPr>
              <w:t>满分</w:t>
            </w:r>
          </w:p>
          <w:p>
            <w:pPr>
              <w:spacing w:after="156" w:afterLines="50" w:line="240" w:lineRule="auto"/>
              <w:jc w:val="center"/>
              <w:rPr>
                <w:rFonts w:hint="eastAsia" w:ascii="仿宋" w:hAnsi="仿宋" w:eastAsia="仿宋" w:cs="仿宋"/>
                <w:color w:val="auto"/>
                <w:lang w:val="en-US" w:eastAsia="zh-CN"/>
              </w:rPr>
            </w:pPr>
            <w:r>
              <w:rPr>
                <w:rFonts w:hint="eastAsia" w:ascii="仿宋" w:hAnsi="仿宋" w:eastAsia="仿宋" w:cs="仿宋"/>
                <w:color w:val="auto"/>
                <w:kern w:val="2"/>
                <w:sz w:val="21"/>
                <w:szCs w:val="21"/>
                <w:lang w:val="en-US" w:eastAsia="zh-CN"/>
              </w:rPr>
              <w:t>20分</w:t>
            </w:r>
          </w:p>
        </w:tc>
        <w:tc>
          <w:tcPr>
            <w:tcW w:w="5374" w:type="dxa"/>
            <w:tcBorders>
              <w:top w:val="single" w:color="auto" w:sz="4" w:space="0"/>
              <w:left w:val="single" w:color="auto" w:sz="4" w:space="0"/>
              <w:bottom w:val="single" w:color="auto" w:sz="4" w:space="0"/>
              <w:right w:val="single" w:color="auto" w:sz="4" w:space="0"/>
            </w:tcBorders>
            <w:noWrap w:val="0"/>
            <w:vAlign w:val="center"/>
          </w:tcPr>
          <w:p>
            <w:pPr>
              <w:spacing w:after="156" w:afterLines="50" w:line="240" w:lineRule="auto"/>
              <w:rPr>
                <w:rFonts w:hint="eastAsia" w:ascii="仿宋" w:hAnsi="仿宋" w:eastAsia="仿宋" w:cs="仿宋"/>
                <w:color w:val="auto"/>
                <w:kern w:val="2"/>
                <w:sz w:val="21"/>
                <w:szCs w:val="21"/>
                <w:lang w:eastAsia="zh-CN"/>
              </w:rPr>
            </w:pPr>
            <w:r>
              <w:rPr>
                <w:rFonts w:hint="eastAsia" w:ascii="仿宋" w:hAnsi="仿宋" w:eastAsia="仿宋" w:cs="仿宋"/>
                <w:color w:val="auto"/>
                <w:kern w:val="2"/>
                <w:sz w:val="21"/>
                <w:szCs w:val="21"/>
                <w:lang w:eastAsia="zh-CN"/>
              </w:rPr>
              <w:t>实施方案</w:t>
            </w:r>
            <w:r>
              <w:rPr>
                <w:rFonts w:hint="eastAsia" w:ascii="仿宋" w:hAnsi="仿宋" w:eastAsia="仿宋" w:cs="仿宋"/>
                <w:color w:val="auto"/>
                <w:kern w:val="2"/>
                <w:sz w:val="21"/>
                <w:szCs w:val="21"/>
              </w:rPr>
              <w:t>（包括承诺</w:t>
            </w:r>
            <w:r>
              <w:rPr>
                <w:rFonts w:hint="eastAsia" w:ascii="仿宋" w:hAnsi="仿宋" w:eastAsia="仿宋" w:cs="仿宋"/>
                <w:color w:val="auto"/>
                <w:kern w:val="2"/>
                <w:sz w:val="21"/>
                <w:szCs w:val="21"/>
                <w:lang w:val="en-US" w:eastAsia="zh-CN"/>
              </w:rPr>
              <w:t>实施</w:t>
            </w:r>
            <w:r>
              <w:rPr>
                <w:rFonts w:hint="eastAsia" w:ascii="仿宋" w:hAnsi="仿宋" w:eastAsia="仿宋" w:cs="仿宋"/>
                <w:color w:val="auto"/>
                <w:kern w:val="2"/>
                <w:sz w:val="21"/>
                <w:szCs w:val="21"/>
                <w:lang w:eastAsia="zh-CN"/>
              </w:rPr>
              <w:t>计划、</w:t>
            </w:r>
            <w:r>
              <w:rPr>
                <w:rFonts w:hint="eastAsia" w:ascii="仿宋" w:hAnsi="仿宋" w:eastAsia="仿宋" w:cs="仿宋"/>
                <w:color w:val="auto"/>
                <w:kern w:val="2"/>
                <w:sz w:val="21"/>
                <w:szCs w:val="21"/>
              </w:rPr>
              <w:t>保障措施、机械设备、劳动力）供评委评审，</w:t>
            </w:r>
            <w:r>
              <w:rPr>
                <w:rFonts w:hint="eastAsia" w:ascii="仿宋" w:hAnsi="仿宋" w:eastAsia="仿宋" w:cs="仿宋"/>
                <w:color w:val="auto"/>
                <w:kern w:val="2"/>
                <w:sz w:val="21"/>
                <w:szCs w:val="21"/>
                <w:lang w:eastAsia="zh-CN"/>
              </w:rPr>
              <w:t>培育</w:t>
            </w:r>
            <w:r>
              <w:rPr>
                <w:rFonts w:hint="eastAsia" w:ascii="仿宋" w:hAnsi="仿宋" w:eastAsia="仿宋" w:cs="仿宋"/>
                <w:color w:val="auto"/>
                <w:kern w:val="2"/>
                <w:sz w:val="21"/>
                <w:szCs w:val="21"/>
              </w:rPr>
              <w:t>实施方案合理，内容全面且高于</w:t>
            </w:r>
            <w:r>
              <w:rPr>
                <w:rFonts w:hint="eastAsia" w:ascii="仿宋" w:hAnsi="仿宋" w:eastAsia="仿宋" w:cs="仿宋"/>
                <w:color w:val="auto"/>
                <w:kern w:val="2"/>
                <w:sz w:val="21"/>
                <w:szCs w:val="21"/>
                <w:lang w:eastAsia="zh-CN"/>
              </w:rPr>
              <w:t>磋商</w:t>
            </w:r>
            <w:r>
              <w:rPr>
                <w:rFonts w:hint="eastAsia" w:ascii="仿宋" w:hAnsi="仿宋" w:eastAsia="仿宋" w:cs="仿宋"/>
                <w:color w:val="auto"/>
                <w:kern w:val="2"/>
                <w:sz w:val="21"/>
                <w:szCs w:val="21"/>
              </w:rPr>
              <w:t>文件要求的得1</w:t>
            </w:r>
            <w:r>
              <w:rPr>
                <w:rFonts w:hint="eastAsia" w:ascii="仿宋" w:hAnsi="仿宋" w:eastAsia="仿宋" w:cs="仿宋"/>
                <w:color w:val="auto"/>
                <w:kern w:val="2"/>
                <w:sz w:val="21"/>
                <w:szCs w:val="21"/>
                <w:lang w:val="en-US" w:eastAsia="zh-CN"/>
              </w:rPr>
              <w:t>6</w:t>
            </w:r>
            <w:r>
              <w:rPr>
                <w:rFonts w:hint="eastAsia" w:ascii="仿宋" w:hAnsi="仿宋" w:eastAsia="仿宋" w:cs="仿宋"/>
                <w:color w:val="auto"/>
                <w:kern w:val="2"/>
                <w:sz w:val="21"/>
                <w:szCs w:val="21"/>
              </w:rPr>
              <w:t>-</w:t>
            </w:r>
            <w:r>
              <w:rPr>
                <w:rFonts w:hint="eastAsia" w:ascii="仿宋" w:hAnsi="仿宋" w:eastAsia="仿宋" w:cs="仿宋"/>
                <w:color w:val="auto"/>
                <w:kern w:val="2"/>
                <w:sz w:val="21"/>
                <w:szCs w:val="21"/>
                <w:lang w:val="en-US" w:eastAsia="zh-CN"/>
              </w:rPr>
              <w:t>20</w:t>
            </w:r>
            <w:r>
              <w:rPr>
                <w:rFonts w:hint="eastAsia" w:ascii="仿宋" w:hAnsi="仿宋" w:eastAsia="仿宋" w:cs="仿宋"/>
                <w:color w:val="auto"/>
                <w:kern w:val="2"/>
                <w:sz w:val="21"/>
                <w:szCs w:val="21"/>
              </w:rPr>
              <w:t>分；方案合理，内容全面符合</w:t>
            </w:r>
            <w:r>
              <w:rPr>
                <w:rFonts w:hint="eastAsia" w:ascii="仿宋" w:hAnsi="仿宋" w:eastAsia="仿宋" w:cs="仿宋"/>
                <w:color w:val="auto"/>
                <w:kern w:val="2"/>
                <w:sz w:val="21"/>
                <w:szCs w:val="21"/>
                <w:lang w:eastAsia="zh-CN"/>
              </w:rPr>
              <w:t>磋商</w:t>
            </w:r>
            <w:r>
              <w:rPr>
                <w:rFonts w:hint="eastAsia" w:ascii="仿宋" w:hAnsi="仿宋" w:eastAsia="仿宋" w:cs="仿宋"/>
                <w:color w:val="auto"/>
                <w:kern w:val="2"/>
                <w:sz w:val="21"/>
                <w:szCs w:val="21"/>
              </w:rPr>
              <w:t>文件得</w:t>
            </w:r>
            <w:r>
              <w:rPr>
                <w:rFonts w:hint="eastAsia" w:ascii="仿宋" w:hAnsi="仿宋" w:eastAsia="仿宋" w:cs="仿宋"/>
                <w:color w:val="auto"/>
                <w:kern w:val="2"/>
                <w:sz w:val="21"/>
                <w:szCs w:val="21"/>
                <w:lang w:val="en-US" w:eastAsia="zh-CN"/>
              </w:rPr>
              <w:t>11</w:t>
            </w:r>
            <w:r>
              <w:rPr>
                <w:rFonts w:hint="eastAsia" w:ascii="仿宋" w:hAnsi="仿宋" w:eastAsia="仿宋" w:cs="仿宋"/>
                <w:color w:val="auto"/>
                <w:kern w:val="2"/>
                <w:sz w:val="21"/>
                <w:szCs w:val="21"/>
              </w:rPr>
              <w:t>-1</w:t>
            </w:r>
            <w:r>
              <w:rPr>
                <w:rFonts w:hint="eastAsia" w:ascii="仿宋" w:hAnsi="仿宋" w:eastAsia="仿宋" w:cs="仿宋"/>
                <w:color w:val="auto"/>
                <w:kern w:val="2"/>
                <w:sz w:val="21"/>
                <w:szCs w:val="21"/>
                <w:lang w:val="en-US" w:eastAsia="zh-CN"/>
              </w:rPr>
              <w:t>5</w:t>
            </w:r>
            <w:r>
              <w:rPr>
                <w:rFonts w:hint="eastAsia" w:ascii="仿宋" w:hAnsi="仿宋" w:eastAsia="仿宋" w:cs="仿宋"/>
                <w:color w:val="auto"/>
                <w:kern w:val="2"/>
                <w:sz w:val="21"/>
                <w:szCs w:val="21"/>
              </w:rPr>
              <w:t>分，方案合理，内容有漏项的得</w:t>
            </w:r>
            <w:r>
              <w:rPr>
                <w:rFonts w:hint="eastAsia" w:ascii="仿宋" w:hAnsi="仿宋" w:eastAsia="仿宋" w:cs="仿宋"/>
                <w:color w:val="auto"/>
                <w:kern w:val="2"/>
                <w:sz w:val="21"/>
                <w:szCs w:val="21"/>
                <w:lang w:val="en-US" w:eastAsia="zh-CN"/>
              </w:rPr>
              <w:t>6</w:t>
            </w:r>
            <w:r>
              <w:rPr>
                <w:rFonts w:hint="eastAsia" w:ascii="仿宋" w:hAnsi="仿宋" w:eastAsia="仿宋" w:cs="仿宋"/>
                <w:color w:val="auto"/>
                <w:kern w:val="2"/>
                <w:sz w:val="21"/>
                <w:szCs w:val="21"/>
              </w:rPr>
              <w:t>-</w:t>
            </w:r>
            <w:r>
              <w:rPr>
                <w:rFonts w:hint="eastAsia" w:ascii="仿宋" w:hAnsi="仿宋" w:eastAsia="仿宋" w:cs="仿宋"/>
                <w:color w:val="auto"/>
                <w:kern w:val="2"/>
                <w:sz w:val="21"/>
                <w:szCs w:val="21"/>
                <w:lang w:val="en-US" w:eastAsia="zh-CN"/>
              </w:rPr>
              <w:t>10</w:t>
            </w:r>
            <w:r>
              <w:rPr>
                <w:rFonts w:hint="eastAsia" w:ascii="仿宋" w:hAnsi="仿宋" w:eastAsia="仿宋" w:cs="仿宋"/>
                <w:color w:val="auto"/>
                <w:kern w:val="2"/>
                <w:sz w:val="21"/>
                <w:szCs w:val="21"/>
              </w:rPr>
              <w:t>分，方案不合理，内容有漏项的得1-</w:t>
            </w:r>
            <w:r>
              <w:rPr>
                <w:rFonts w:hint="eastAsia" w:ascii="仿宋" w:hAnsi="仿宋" w:eastAsia="仿宋" w:cs="仿宋"/>
                <w:color w:val="auto"/>
                <w:kern w:val="2"/>
                <w:sz w:val="21"/>
                <w:szCs w:val="21"/>
                <w:lang w:val="en-US" w:eastAsia="zh-CN"/>
              </w:rPr>
              <w:t>5</w:t>
            </w:r>
            <w:r>
              <w:rPr>
                <w:rFonts w:hint="eastAsia" w:ascii="仿宋" w:hAnsi="仿宋" w:eastAsia="仿宋" w:cs="仿宋"/>
                <w:color w:val="auto"/>
                <w:kern w:val="2"/>
                <w:sz w:val="21"/>
                <w:szCs w:val="21"/>
              </w:rPr>
              <w:t>分（同等情形下允许同分）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555" w:hRule="atLeast"/>
          <w:jc w:val="center"/>
        </w:trPr>
        <w:tc>
          <w:tcPr>
            <w:tcW w:w="798" w:type="dxa"/>
            <w:vMerge w:val="continue"/>
            <w:tcBorders>
              <w:right w:val="single" w:color="auto" w:sz="4" w:space="0"/>
            </w:tcBorders>
            <w:noWrap w:val="0"/>
            <w:vAlign w:val="center"/>
          </w:tcPr>
          <w:p>
            <w:pPr>
              <w:spacing w:after="156" w:afterLines="50"/>
              <w:jc w:val="center"/>
              <w:rPr>
                <w:rFonts w:hint="eastAsia" w:ascii="仿宋" w:hAnsi="仿宋" w:eastAsia="仿宋" w:cs="仿宋"/>
                <w:color w:val="auto"/>
                <w:kern w:val="2"/>
                <w:sz w:val="21"/>
                <w:szCs w:val="21"/>
              </w:rPr>
            </w:pPr>
          </w:p>
        </w:tc>
        <w:tc>
          <w:tcPr>
            <w:tcW w:w="1198" w:type="dxa"/>
            <w:vMerge w:val="continue"/>
            <w:tcBorders>
              <w:right w:val="single" w:color="auto" w:sz="4" w:space="0"/>
            </w:tcBorders>
            <w:noWrap w:val="0"/>
            <w:vAlign w:val="center"/>
          </w:tcPr>
          <w:p>
            <w:pPr>
              <w:spacing w:after="156" w:afterLines="50" w:line="360" w:lineRule="auto"/>
              <w:jc w:val="center"/>
              <w:rPr>
                <w:rFonts w:hint="eastAsia" w:ascii="仿宋" w:hAnsi="仿宋" w:eastAsia="仿宋" w:cs="仿宋"/>
                <w:color w:val="auto"/>
                <w:kern w:val="2"/>
                <w:sz w:val="21"/>
                <w:szCs w:val="21"/>
              </w:rPr>
            </w:pPr>
          </w:p>
        </w:tc>
        <w:tc>
          <w:tcPr>
            <w:tcW w:w="1492" w:type="dxa"/>
            <w:tcBorders>
              <w:top w:val="single" w:color="auto" w:sz="4" w:space="0"/>
              <w:left w:val="single" w:color="auto" w:sz="4" w:space="0"/>
              <w:right w:val="single" w:color="auto" w:sz="4" w:space="0"/>
            </w:tcBorders>
            <w:noWrap w:val="0"/>
            <w:vAlign w:val="center"/>
          </w:tcPr>
          <w:p>
            <w:pPr>
              <w:spacing w:after="156" w:afterLines="50" w:line="312"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lang w:val="en-US" w:eastAsia="zh-CN"/>
              </w:rPr>
              <w:t>服务</w:t>
            </w:r>
            <w:r>
              <w:rPr>
                <w:rFonts w:hint="eastAsia" w:ascii="仿宋" w:hAnsi="仿宋" w:eastAsia="仿宋" w:cs="仿宋"/>
                <w:color w:val="auto"/>
                <w:sz w:val="21"/>
                <w:szCs w:val="21"/>
              </w:rPr>
              <w:t>期承诺及保障措施</w:t>
            </w:r>
          </w:p>
        </w:tc>
        <w:tc>
          <w:tcPr>
            <w:tcW w:w="1063" w:type="dxa"/>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 w:hAnsi="仿宋" w:eastAsia="仿宋" w:cs="仿宋"/>
                <w:color w:val="auto"/>
                <w:kern w:val="2"/>
                <w:sz w:val="21"/>
                <w:szCs w:val="21"/>
              </w:rPr>
            </w:pPr>
            <w:r>
              <w:rPr>
                <w:rFonts w:hint="eastAsia" w:ascii="仿宋" w:hAnsi="仿宋" w:eastAsia="仿宋" w:cs="仿宋"/>
                <w:color w:val="auto"/>
                <w:kern w:val="2"/>
                <w:sz w:val="21"/>
                <w:szCs w:val="21"/>
              </w:rPr>
              <w:t>满分</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 w:hAnsi="仿宋" w:eastAsia="仿宋" w:cs="仿宋"/>
                <w:color w:val="auto"/>
                <w:kern w:val="2"/>
                <w:sz w:val="21"/>
                <w:szCs w:val="21"/>
              </w:rPr>
            </w:pPr>
            <w:r>
              <w:rPr>
                <w:rFonts w:hint="eastAsia" w:ascii="仿宋" w:hAnsi="仿宋" w:eastAsia="仿宋" w:cs="仿宋"/>
                <w:color w:val="auto"/>
                <w:kern w:val="2"/>
                <w:sz w:val="21"/>
                <w:szCs w:val="21"/>
              </w:rPr>
              <w:t>10分</w:t>
            </w:r>
          </w:p>
        </w:tc>
        <w:tc>
          <w:tcPr>
            <w:tcW w:w="5374" w:type="dxa"/>
            <w:tcBorders>
              <w:top w:val="single" w:color="auto" w:sz="4" w:space="0"/>
              <w:left w:val="single" w:color="auto" w:sz="4" w:space="0"/>
              <w:bottom w:val="single" w:color="auto" w:sz="4" w:space="0"/>
              <w:right w:val="single" w:color="auto" w:sz="4" w:space="0"/>
            </w:tcBorders>
            <w:noWrap w:val="0"/>
            <w:vAlign w:val="center"/>
          </w:tcPr>
          <w:p>
            <w:pPr>
              <w:spacing w:after="156" w:afterLines="50" w:line="240" w:lineRule="auto"/>
              <w:rPr>
                <w:rFonts w:hint="eastAsia" w:ascii="仿宋" w:hAnsi="仿宋" w:eastAsia="仿宋" w:cs="仿宋"/>
                <w:color w:val="auto"/>
                <w:kern w:val="2"/>
                <w:sz w:val="21"/>
                <w:szCs w:val="21"/>
              </w:rPr>
            </w:pPr>
            <w:r>
              <w:rPr>
                <w:rFonts w:hint="eastAsia" w:ascii="仿宋" w:hAnsi="仿宋" w:eastAsia="仿宋" w:cs="仿宋"/>
                <w:color w:val="auto"/>
                <w:kern w:val="2"/>
                <w:sz w:val="21"/>
                <w:szCs w:val="21"/>
                <w:lang w:val="en-US" w:eastAsia="zh-CN"/>
              </w:rPr>
              <w:t>服务</w:t>
            </w:r>
            <w:r>
              <w:rPr>
                <w:rFonts w:hint="eastAsia" w:ascii="仿宋" w:hAnsi="仿宋" w:eastAsia="仿宋" w:cs="仿宋"/>
                <w:color w:val="auto"/>
                <w:kern w:val="2"/>
                <w:sz w:val="21"/>
                <w:szCs w:val="21"/>
              </w:rPr>
              <w:t>期承诺</w:t>
            </w:r>
            <w:r>
              <w:rPr>
                <w:rFonts w:hint="eastAsia" w:ascii="仿宋" w:hAnsi="仿宋" w:eastAsia="仿宋" w:cs="仿宋"/>
                <w:color w:val="auto"/>
                <w:kern w:val="2"/>
                <w:sz w:val="21"/>
                <w:szCs w:val="21"/>
                <w:lang w:val="en-US" w:eastAsia="zh-CN"/>
              </w:rPr>
              <w:t>优</w:t>
            </w:r>
            <w:r>
              <w:rPr>
                <w:rFonts w:hint="eastAsia" w:ascii="仿宋" w:hAnsi="仿宋" w:eastAsia="仿宋" w:cs="仿宋"/>
                <w:color w:val="auto"/>
                <w:kern w:val="2"/>
                <w:sz w:val="21"/>
                <w:szCs w:val="21"/>
              </w:rPr>
              <w:t>于</w:t>
            </w:r>
            <w:r>
              <w:rPr>
                <w:rFonts w:hint="eastAsia" w:ascii="仿宋" w:hAnsi="仿宋" w:eastAsia="仿宋" w:cs="仿宋"/>
                <w:color w:val="auto"/>
                <w:kern w:val="2"/>
                <w:sz w:val="21"/>
                <w:szCs w:val="21"/>
                <w:lang w:eastAsia="zh-CN"/>
              </w:rPr>
              <w:t>磋商</w:t>
            </w:r>
            <w:r>
              <w:rPr>
                <w:rFonts w:hint="eastAsia" w:ascii="仿宋" w:hAnsi="仿宋" w:eastAsia="仿宋" w:cs="仿宋"/>
                <w:color w:val="auto"/>
                <w:kern w:val="2"/>
                <w:sz w:val="21"/>
                <w:szCs w:val="21"/>
              </w:rPr>
              <w:t>文件要求，保证措施全面、完善、可行的得</w:t>
            </w:r>
            <w:r>
              <w:rPr>
                <w:rFonts w:hint="eastAsia" w:ascii="仿宋" w:hAnsi="仿宋" w:eastAsia="仿宋" w:cs="仿宋"/>
                <w:color w:val="auto"/>
                <w:kern w:val="2"/>
                <w:sz w:val="21"/>
                <w:szCs w:val="21"/>
                <w:lang w:val="en-US" w:eastAsia="zh-CN"/>
              </w:rPr>
              <w:t>9</w:t>
            </w:r>
            <w:r>
              <w:rPr>
                <w:rFonts w:hint="eastAsia" w:ascii="仿宋" w:hAnsi="仿宋" w:eastAsia="仿宋" w:cs="仿宋"/>
                <w:color w:val="auto"/>
                <w:kern w:val="2"/>
                <w:sz w:val="21"/>
                <w:szCs w:val="21"/>
              </w:rPr>
              <w:t>-10分；</w:t>
            </w:r>
            <w:r>
              <w:rPr>
                <w:rFonts w:hint="eastAsia" w:ascii="仿宋" w:hAnsi="仿宋" w:eastAsia="仿宋" w:cs="仿宋"/>
                <w:color w:val="auto"/>
                <w:kern w:val="2"/>
                <w:sz w:val="21"/>
                <w:szCs w:val="21"/>
                <w:lang w:val="en-US" w:eastAsia="zh-CN"/>
              </w:rPr>
              <w:t>服务</w:t>
            </w:r>
            <w:r>
              <w:rPr>
                <w:rFonts w:hint="eastAsia" w:ascii="仿宋" w:hAnsi="仿宋" w:eastAsia="仿宋" w:cs="仿宋"/>
                <w:color w:val="auto"/>
                <w:kern w:val="2"/>
                <w:sz w:val="21"/>
                <w:szCs w:val="21"/>
              </w:rPr>
              <w:t>期承诺满足</w:t>
            </w:r>
            <w:r>
              <w:rPr>
                <w:rFonts w:hint="eastAsia" w:ascii="仿宋" w:hAnsi="仿宋" w:eastAsia="仿宋" w:cs="仿宋"/>
                <w:color w:val="auto"/>
                <w:kern w:val="2"/>
                <w:sz w:val="21"/>
                <w:szCs w:val="21"/>
                <w:lang w:eastAsia="zh-CN"/>
              </w:rPr>
              <w:t>磋商</w:t>
            </w:r>
            <w:r>
              <w:rPr>
                <w:rFonts w:hint="eastAsia" w:ascii="仿宋" w:hAnsi="仿宋" w:eastAsia="仿宋" w:cs="仿宋"/>
                <w:color w:val="auto"/>
                <w:kern w:val="2"/>
                <w:sz w:val="21"/>
                <w:szCs w:val="21"/>
              </w:rPr>
              <w:t>文件要求，保证措施较全面、较完善、可行的得</w:t>
            </w:r>
            <w:r>
              <w:rPr>
                <w:rFonts w:hint="eastAsia" w:ascii="仿宋" w:hAnsi="仿宋" w:eastAsia="仿宋" w:cs="仿宋"/>
                <w:color w:val="auto"/>
                <w:kern w:val="2"/>
                <w:sz w:val="21"/>
                <w:szCs w:val="21"/>
                <w:lang w:val="en-US" w:eastAsia="zh-CN"/>
              </w:rPr>
              <w:t>5</w:t>
            </w:r>
            <w:r>
              <w:rPr>
                <w:rFonts w:hint="eastAsia" w:ascii="仿宋" w:hAnsi="仿宋" w:eastAsia="仿宋" w:cs="仿宋"/>
                <w:color w:val="auto"/>
                <w:kern w:val="2"/>
                <w:sz w:val="21"/>
                <w:szCs w:val="21"/>
              </w:rPr>
              <w:t>-8分；</w:t>
            </w:r>
            <w:r>
              <w:rPr>
                <w:rFonts w:hint="eastAsia" w:ascii="仿宋" w:hAnsi="仿宋" w:eastAsia="仿宋" w:cs="仿宋"/>
                <w:color w:val="auto"/>
                <w:kern w:val="2"/>
                <w:sz w:val="21"/>
                <w:szCs w:val="21"/>
                <w:lang w:val="en-US" w:eastAsia="zh-CN"/>
              </w:rPr>
              <w:t>服务</w:t>
            </w:r>
            <w:r>
              <w:rPr>
                <w:rFonts w:hint="eastAsia" w:ascii="仿宋" w:hAnsi="仿宋" w:eastAsia="仿宋" w:cs="仿宋"/>
                <w:color w:val="auto"/>
                <w:kern w:val="2"/>
                <w:sz w:val="21"/>
                <w:szCs w:val="21"/>
              </w:rPr>
              <w:t>期承诺满足</w:t>
            </w:r>
            <w:r>
              <w:rPr>
                <w:rFonts w:hint="eastAsia" w:ascii="仿宋" w:hAnsi="仿宋" w:eastAsia="仿宋" w:cs="仿宋"/>
                <w:color w:val="auto"/>
                <w:kern w:val="2"/>
                <w:sz w:val="21"/>
                <w:szCs w:val="21"/>
                <w:lang w:eastAsia="zh-CN"/>
              </w:rPr>
              <w:t>磋商</w:t>
            </w:r>
            <w:r>
              <w:rPr>
                <w:rFonts w:hint="eastAsia" w:ascii="仿宋" w:hAnsi="仿宋" w:eastAsia="仿宋" w:cs="仿宋"/>
                <w:color w:val="auto"/>
                <w:kern w:val="2"/>
                <w:sz w:val="21"/>
                <w:szCs w:val="21"/>
              </w:rPr>
              <w:t>文件要求，保证措施不全面、不完善、可行性差的得1-4分；（同等情形下允许同分）。</w:t>
            </w:r>
            <w:r>
              <w:rPr>
                <w:rFonts w:hint="eastAsia" w:ascii="仿宋" w:hAnsi="仿宋" w:eastAsia="仿宋" w:cs="仿宋"/>
                <w:color w:val="auto"/>
                <w:kern w:val="2"/>
                <w:sz w:val="21"/>
                <w:szCs w:val="21"/>
                <w:lang w:val="en-US" w:eastAsia="zh-CN"/>
              </w:rPr>
              <w:t>服务</w:t>
            </w:r>
            <w:r>
              <w:rPr>
                <w:rFonts w:hint="eastAsia" w:ascii="仿宋" w:hAnsi="仿宋" w:eastAsia="仿宋" w:cs="仿宋"/>
                <w:color w:val="auto"/>
                <w:kern w:val="2"/>
                <w:sz w:val="21"/>
                <w:szCs w:val="21"/>
              </w:rPr>
              <w:t>期不满足</w:t>
            </w:r>
            <w:r>
              <w:rPr>
                <w:rFonts w:hint="eastAsia" w:ascii="仿宋" w:hAnsi="仿宋" w:eastAsia="仿宋" w:cs="仿宋"/>
                <w:color w:val="auto"/>
                <w:kern w:val="2"/>
                <w:sz w:val="21"/>
                <w:szCs w:val="21"/>
                <w:lang w:eastAsia="zh-CN"/>
              </w:rPr>
              <w:t>磋商</w:t>
            </w:r>
            <w:r>
              <w:rPr>
                <w:rFonts w:hint="eastAsia" w:ascii="仿宋" w:hAnsi="仿宋" w:eastAsia="仿宋" w:cs="仿宋"/>
                <w:color w:val="auto"/>
                <w:kern w:val="2"/>
                <w:sz w:val="21"/>
                <w:szCs w:val="21"/>
              </w:rPr>
              <w:t>文件要求的，按无效</w:t>
            </w:r>
            <w:r>
              <w:rPr>
                <w:rFonts w:hint="eastAsia" w:ascii="仿宋" w:hAnsi="仿宋" w:eastAsia="仿宋" w:cs="仿宋"/>
                <w:color w:val="auto"/>
                <w:kern w:val="2"/>
                <w:sz w:val="21"/>
                <w:szCs w:val="21"/>
                <w:lang w:eastAsia="zh-CN"/>
              </w:rPr>
              <w:t>磋商</w:t>
            </w:r>
            <w:r>
              <w:rPr>
                <w:rFonts w:hint="eastAsia" w:ascii="仿宋" w:hAnsi="仿宋" w:eastAsia="仿宋" w:cs="仿宋"/>
                <w:color w:val="auto"/>
                <w:kern w:val="2"/>
                <w:sz w:val="21"/>
                <w:szCs w:val="21"/>
              </w:rPr>
              <w:t>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260" w:hRule="atLeast"/>
          <w:jc w:val="center"/>
        </w:trPr>
        <w:tc>
          <w:tcPr>
            <w:tcW w:w="798" w:type="dxa"/>
            <w:vMerge w:val="continue"/>
            <w:tcBorders>
              <w:right w:val="single" w:color="auto" w:sz="4" w:space="0"/>
            </w:tcBorders>
            <w:noWrap w:val="0"/>
            <w:vAlign w:val="center"/>
          </w:tcPr>
          <w:p>
            <w:pPr>
              <w:spacing w:after="156" w:afterLines="50"/>
              <w:jc w:val="center"/>
              <w:rPr>
                <w:rFonts w:hint="eastAsia" w:ascii="仿宋" w:hAnsi="仿宋" w:eastAsia="仿宋" w:cs="仿宋"/>
                <w:color w:val="auto"/>
                <w:kern w:val="2"/>
                <w:sz w:val="21"/>
                <w:szCs w:val="21"/>
              </w:rPr>
            </w:pPr>
          </w:p>
        </w:tc>
        <w:tc>
          <w:tcPr>
            <w:tcW w:w="1198" w:type="dxa"/>
            <w:vMerge w:val="continue"/>
            <w:tcBorders>
              <w:top w:val="single" w:color="auto" w:sz="4" w:space="0"/>
              <w:bottom w:val="single" w:color="auto" w:sz="4" w:space="0"/>
              <w:right w:val="single" w:color="auto" w:sz="4" w:space="0"/>
            </w:tcBorders>
            <w:noWrap w:val="0"/>
            <w:vAlign w:val="center"/>
          </w:tcPr>
          <w:p>
            <w:pPr>
              <w:spacing w:after="156" w:afterLines="50"/>
              <w:jc w:val="center"/>
              <w:rPr>
                <w:rFonts w:hint="eastAsia" w:ascii="仿宋" w:hAnsi="仿宋" w:eastAsia="仿宋" w:cs="仿宋"/>
                <w:color w:val="auto"/>
                <w:kern w:val="2"/>
                <w:sz w:val="21"/>
                <w:szCs w:val="21"/>
              </w:rPr>
            </w:pPr>
          </w:p>
        </w:tc>
        <w:tc>
          <w:tcPr>
            <w:tcW w:w="1492" w:type="dxa"/>
            <w:tcBorders>
              <w:top w:val="single" w:color="auto" w:sz="4" w:space="0"/>
              <w:left w:val="single" w:color="auto" w:sz="4" w:space="0"/>
              <w:bottom w:val="single" w:color="auto" w:sz="4" w:space="0"/>
              <w:right w:val="single" w:color="auto" w:sz="4" w:space="0"/>
            </w:tcBorders>
            <w:noWrap w:val="0"/>
            <w:vAlign w:val="center"/>
          </w:tcPr>
          <w:p>
            <w:pPr>
              <w:widowControl w:val="0"/>
              <w:autoSpaceDE w:val="0"/>
              <w:autoSpaceDN w:val="0"/>
              <w:adjustRightInd w:val="0"/>
              <w:spacing w:line="240" w:lineRule="exact"/>
              <w:jc w:val="center"/>
              <w:rPr>
                <w:rFonts w:hint="eastAsia" w:ascii="仿宋" w:hAnsi="仿宋" w:eastAsia="仿宋" w:cs="仿宋"/>
                <w:color w:val="auto"/>
                <w:sz w:val="21"/>
                <w:szCs w:val="21"/>
              </w:rPr>
            </w:pPr>
            <w:r>
              <w:rPr>
                <w:rFonts w:hint="eastAsia" w:ascii="仿宋" w:hAnsi="仿宋" w:eastAsia="仿宋" w:cs="仿宋"/>
                <w:color w:val="auto"/>
                <w:sz w:val="21"/>
                <w:szCs w:val="21"/>
              </w:rPr>
              <w:t>安全施工保障措施</w:t>
            </w:r>
          </w:p>
        </w:tc>
        <w:tc>
          <w:tcPr>
            <w:tcW w:w="10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 w:hAnsi="仿宋" w:eastAsia="仿宋" w:cs="仿宋"/>
                <w:color w:val="auto"/>
                <w:kern w:val="2"/>
                <w:sz w:val="21"/>
                <w:szCs w:val="21"/>
              </w:rPr>
            </w:pPr>
            <w:r>
              <w:rPr>
                <w:rFonts w:hint="eastAsia" w:ascii="仿宋" w:hAnsi="仿宋" w:eastAsia="仿宋" w:cs="仿宋"/>
                <w:color w:val="auto"/>
                <w:kern w:val="2"/>
                <w:sz w:val="21"/>
                <w:szCs w:val="21"/>
              </w:rPr>
              <w:t>满分</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 w:hAnsi="仿宋" w:eastAsia="仿宋" w:cs="仿宋"/>
                <w:color w:val="auto"/>
                <w:kern w:val="2"/>
                <w:sz w:val="21"/>
                <w:szCs w:val="21"/>
              </w:rPr>
            </w:pPr>
            <w:r>
              <w:rPr>
                <w:rFonts w:hint="eastAsia" w:ascii="仿宋" w:hAnsi="仿宋" w:eastAsia="仿宋" w:cs="仿宋"/>
                <w:color w:val="auto"/>
                <w:kern w:val="2"/>
                <w:sz w:val="21"/>
                <w:szCs w:val="21"/>
              </w:rPr>
              <w:t>10分</w:t>
            </w:r>
          </w:p>
        </w:tc>
        <w:tc>
          <w:tcPr>
            <w:tcW w:w="5374" w:type="dxa"/>
            <w:tcBorders>
              <w:top w:val="single" w:color="auto" w:sz="4" w:space="0"/>
              <w:left w:val="single" w:color="auto" w:sz="4" w:space="0"/>
              <w:bottom w:val="single" w:color="auto" w:sz="4" w:space="0"/>
              <w:right w:val="single" w:color="auto" w:sz="4" w:space="0"/>
            </w:tcBorders>
            <w:noWrap w:val="0"/>
            <w:vAlign w:val="center"/>
          </w:tcPr>
          <w:p>
            <w:pPr>
              <w:spacing w:after="156" w:afterLines="50" w:line="240" w:lineRule="auto"/>
              <w:rPr>
                <w:rFonts w:hint="eastAsia" w:ascii="仿宋" w:hAnsi="仿宋" w:eastAsia="仿宋" w:cs="仿宋"/>
                <w:color w:val="auto"/>
                <w:kern w:val="2"/>
                <w:sz w:val="21"/>
                <w:szCs w:val="21"/>
              </w:rPr>
            </w:pPr>
            <w:r>
              <w:rPr>
                <w:rFonts w:hint="eastAsia" w:ascii="仿宋" w:hAnsi="仿宋" w:eastAsia="仿宋" w:cs="仿宋"/>
                <w:color w:val="auto"/>
                <w:kern w:val="2"/>
                <w:sz w:val="21"/>
                <w:szCs w:val="21"/>
              </w:rPr>
              <w:t>针对本项目详细编制安全施工保障措施供评委评审，措施合理，防火保障措施得当的得</w:t>
            </w:r>
            <w:r>
              <w:rPr>
                <w:rFonts w:hint="eastAsia" w:ascii="仿宋" w:hAnsi="仿宋" w:eastAsia="仿宋" w:cs="仿宋"/>
                <w:color w:val="auto"/>
                <w:kern w:val="2"/>
                <w:sz w:val="21"/>
                <w:szCs w:val="21"/>
                <w:lang w:val="en-US" w:eastAsia="zh-CN"/>
              </w:rPr>
              <w:t>9</w:t>
            </w:r>
            <w:r>
              <w:rPr>
                <w:rFonts w:hint="eastAsia" w:ascii="仿宋" w:hAnsi="仿宋" w:eastAsia="仿宋" w:cs="仿宋"/>
                <w:color w:val="auto"/>
                <w:kern w:val="2"/>
                <w:sz w:val="21"/>
                <w:szCs w:val="21"/>
              </w:rPr>
              <w:t>-10分；措施合理，有防火措施的良得</w:t>
            </w:r>
            <w:r>
              <w:rPr>
                <w:rFonts w:hint="eastAsia" w:ascii="仿宋" w:hAnsi="仿宋" w:eastAsia="仿宋" w:cs="仿宋"/>
                <w:color w:val="auto"/>
                <w:kern w:val="2"/>
                <w:sz w:val="21"/>
                <w:szCs w:val="21"/>
                <w:lang w:val="en-US" w:eastAsia="zh-CN"/>
              </w:rPr>
              <w:t>5</w:t>
            </w:r>
            <w:r>
              <w:rPr>
                <w:rFonts w:hint="eastAsia" w:ascii="仿宋" w:hAnsi="仿宋" w:eastAsia="仿宋" w:cs="仿宋"/>
                <w:color w:val="auto"/>
                <w:kern w:val="2"/>
                <w:sz w:val="21"/>
                <w:szCs w:val="21"/>
              </w:rPr>
              <w:t>-8分；措施不合理，无防火措施的得1-4分。（同等情形下允许同分）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983" w:hRule="atLeast"/>
          <w:jc w:val="center"/>
        </w:trPr>
        <w:tc>
          <w:tcPr>
            <w:tcW w:w="798" w:type="dxa"/>
            <w:tcBorders>
              <w:right w:val="single" w:color="auto" w:sz="4" w:space="0"/>
            </w:tcBorders>
            <w:noWrap w:val="0"/>
            <w:vAlign w:val="center"/>
          </w:tcPr>
          <w:p>
            <w:pPr>
              <w:spacing w:after="156" w:afterLines="50"/>
              <w:jc w:val="center"/>
              <w:rPr>
                <w:rFonts w:hint="eastAsia" w:ascii="仿宋" w:hAnsi="仿宋" w:eastAsia="仿宋" w:cs="仿宋"/>
                <w:color w:val="auto"/>
                <w:kern w:val="2"/>
                <w:sz w:val="21"/>
                <w:szCs w:val="21"/>
                <w:lang w:val="en-US" w:eastAsia="zh-CN"/>
              </w:rPr>
            </w:pPr>
            <w:r>
              <w:rPr>
                <w:rFonts w:hint="eastAsia" w:ascii="仿宋" w:hAnsi="仿宋" w:eastAsia="仿宋" w:cs="仿宋"/>
                <w:color w:val="auto"/>
                <w:kern w:val="2"/>
                <w:sz w:val="21"/>
                <w:szCs w:val="21"/>
                <w:lang w:val="en-US" w:eastAsia="zh-CN"/>
              </w:rPr>
              <w:t>4</w:t>
            </w:r>
          </w:p>
        </w:tc>
        <w:tc>
          <w:tcPr>
            <w:tcW w:w="1198" w:type="dxa"/>
            <w:tcBorders>
              <w:top w:val="single" w:color="auto" w:sz="4" w:space="0"/>
              <w:bottom w:val="single" w:color="auto" w:sz="4" w:space="0"/>
              <w:right w:val="single" w:color="auto" w:sz="4" w:space="0"/>
            </w:tcBorders>
            <w:noWrap w:val="0"/>
            <w:vAlign w:val="center"/>
          </w:tcPr>
          <w:p>
            <w:pPr>
              <w:spacing w:after="156" w:afterLines="50"/>
              <w:jc w:val="center"/>
              <w:rPr>
                <w:rFonts w:hint="eastAsia" w:ascii="仿宋" w:hAnsi="仿宋" w:eastAsia="仿宋" w:cs="仿宋"/>
                <w:color w:val="auto"/>
                <w:kern w:val="2"/>
                <w:sz w:val="21"/>
                <w:szCs w:val="21"/>
              </w:rPr>
            </w:pPr>
          </w:p>
        </w:tc>
        <w:tc>
          <w:tcPr>
            <w:tcW w:w="1492" w:type="dxa"/>
            <w:tcBorders>
              <w:top w:val="single" w:color="auto" w:sz="4" w:space="0"/>
              <w:left w:val="single" w:color="auto" w:sz="4" w:space="0"/>
              <w:bottom w:val="single" w:color="auto" w:sz="4" w:space="0"/>
              <w:right w:val="single" w:color="auto" w:sz="4" w:space="0"/>
            </w:tcBorders>
            <w:noWrap w:val="0"/>
            <w:vAlign w:val="center"/>
          </w:tcPr>
          <w:p>
            <w:pPr>
              <w:spacing w:after="156" w:afterLines="50" w:line="312" w:lineRule="auto"/>
              <w:jc w:val="center"/>
              <w:rPr>
                <w:rFonts w:hint="eastAsia" w:ascii="仿宋" w:hAnsi="仿宋" w:eastAsia="仿宋" w:cs="仿宋"/>
                <w:color w:val="auto"/>
                <w:sz w:val="21"/>
                <w:szCs w:val="21"/>
              </w:rPr>
            </w:pPr>
            <w:r>
              <w:rPr>
                <w:rFonts w:hint="eastAsia" w:ascii="仿宋" w:hAnsi="仿宋" w:eastAsia="仿宋" w:cs="仿宋"/>
                <w:color w:val="auto"/>
                <w:kern w:val="2"/>
                <w:sz w:val="21"/>
                <w:szCs w:val="21"/>
              </w:rPr>
              <w:t>质量承诺</w:t>
            </w:r>
          </w:p>
        </w:tc>
        <w:tc>
          <w:tcPr>
            <w:tcW w:w="10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 w:hAnsi="仿宋" w:eastAsia="仿宋" w:cs="仿宋"/>
                <w:color w:val="auto"/>
                <w:kern w:val="2"/>
                <w:sz w:val="21"/>
                <w:szCs w:val="21"/>
              </w:rPr>
            </w:pPr>
            <w:r>
              <w:rPr>
                <w:rFonts w:hint="eastAsia" w:ascii="仿宋" w:hAnsi="仿宋" w:eastAsia="仿宋" w:cs="仿宋"/>
                <w:color w:val="auto"/>
                <w:kern w:val="2"/>
                <w:sz w:val="21"/>
                <w:szCs w:val="21"/>
              </w:rPr>
              <w:t>满分</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 w:hAnsi="仿宋" w:eastAsia="仿宋" w:cs="仿宋"/>
                <w:color w:val="auto"/>
                <w:kern w:val="2"/>
                <w:sz w:val="21"/>
                <w:szCs w:val="21"/>
              </w:rPr>
            </w:pPr>
            <w:r>
              <w:rPr>
                <w:rFonts w:hint="eastAsia" w:ascii="仿宋" w:hAnsi="仿宋" w:eastAsia="仿宋" w:cs="仿宋"/>
                <w:color w:val="auto"/>
                <w:kern w:val="2"/>
                <w:sz w:val="21"/>
                <w:szCs w:val="21"/>
              </w:rPr>
              <w:t>10分</w:t>
            </w:r>
          </w:p>
        </w:tc>
        <w:tc>
          <w:tcPr>
            <w:tcW w:w="5374" w:type="dxa"/>
            <w:tcBorders>
              <w:top w:val="single" w:color="auto" w:sz="4" w:space="0"/>
              <w:left w:val="single" w:color="auto" w:sz="4" w:space="0"/>
              <w:bottom w:val="single" w:color="auto" w:sz="4" w:space="0"/>
              <w:right w:val="single" w:color="auto" w:sz="4" w:space="0"/>
            </w:tcBorders>
            <w:noWrap w:val="0"/>
            <w:vAlign w:val="center"/>
          </w:tcPr>
          <w:p>
            <w:pPr>
              <w:spacing w:after="156" w:afterLines="50" w:line="240" w:lineRule="auto"/>
              <w:rPr>
                <w:rFonts w:hint="eastAsia" w:ascii="仿宋" w:hAnsi="仿宋" w:eastAsia="仿宋" w:cs="仿宋"/>
                <w:color w:val="auto"/>
                <w:kern w:val="2"/>
                <w:sz w:val="21"/>
                <w:szCs w:val="21"/>
              </w:rPr>
            </w:pPr>
            <w:r>
              <w:rPr>
                <w:rFonts w:hint="eastAsia" w:ascii="仿宋" w:hAnsi="仿宋" w:eastAsia="仿宋" w:cs="仿宋"/>
                <w:color w:val="auto"/>
                <w:kern w:val="2"/>
                <w:sz w:val="21"/>
                <w:szCs w:val="21"/>
              </w:rPr>
              <w:t>对投标</w:t>
            </w:r>
            <w:r>
              <w:rPr>
                <w:rFonts w:hint="eastAsia" w:ascii="仿宋" w:hAnsi="仿宋" w:eastAsia="仿宋" w:cs="仿宋"/>
                <w:color w:val="auto"/>
                <w:kern w:val="2"/>
                <w:sz w:val="21"/>
                <w:szCs w:val="21"/>
                <w:lang w:val="en-US" w:eastAsia="zh-CN"/>
              </w:rPr>
              <w:t>人</w:t>
            </w:r>
            <w:r>
              <w:rPr>
                <w:rFonts w:hint="eastAsia" w:ascii="仿宋" w:hAnsi="仿宋" w:eastAsia="仿宋" w:cs="仿宋"/>
                <w:color w:val="auto"/>
                <w:kern w:val="2"/>
                <w:sz w:val="21"/>
                <w:szCs w:val="21"/>
              </w:rPr>
              <w:t>承诺的各项工序质量进行综合评比，质量承诺合理，质量保证措施完善得</w:t>
            </w:r>
            <w:r>
              <w:rPr>
                <w:rFonts w:hint="eastAsia" w:ascii="仿宋" w:hAnsi="仿宋" w:eastAsia="仿宋" w:cs="仿宋"/>
                <w:color w:val="auto"/>
                <w:kern w:val="2"/>
                <w:sz w:val="21"/>
                <w:szCs w:val="21"/>
                <w:lang w:val="en-US" w:eastAsia="zh-CN"/>
              </w:rPr>
              <w:t>9</w:t>
            </w:r>
            <w:r>
              <w:rPr>
                <w:rFonts w:hint="eastAsia" w:ascii="仿宋" w:hAnsi="仿宋" w:eastAsia="仿宋" w:cs="仿宋"/>
                <w:color w:val="auto"/>
                <w:kern w:val="2"/>
                <w:sz w:val="21"/>
                <w:szCs w:val="21"/>
              </w:rPr>
              <w:t>-10分，质量承诺合理，质量保证措施较完善的得5-</w:t>
            </w:r>
            <w:r>
              <w:rPr>
                <w:rFonts w:hint="eastAsia" w:ascii="仿宋" w:hAnsi="仿宋" w:eastAsia="仿宋" w:cs="仿宋"/>
                <w:color w:val="auto"/>
                <w:kern w:val="2"/>
                <w:sz w:val="21"/>
                <w:szCs w:val="21"/>
                <w:lang w:val="en-US" w:eastAsia="zh-CN"/>
              </w:rPr>
              <w:t>8</w:t>
            </w:r>
            <w:r>
              <w:rPr>
                <w:rFonts w:hint="eastAsia" w:ascii="仿宋" w:hAnsi="仿宋" w:eastAsia="仿宋" w:cs="仿宋"/>
                <w:color w:val="auto"/>
                <w:kern w:val="2"/>
                <w:sz w:val="21"/>
                <w:szCs w:val="21"/>
              </w:rPr>
              <w:t>；质量承诺不合理，无质量保证措施或质量保证措施不完善的得1-4分。（同等情形下允许同分）。质量承诺不满足</w:t>
            </w:r>
            <w:r>
              <w:rPr>
                <w:rFonts w:hint="eastAsia" w:ascii="仿宋" w:hAnsi="仿宋" w:eastAsia="仿宋" w:cs="仿宋"/>
                <w:color w:val="auto"/>
                <w:kern w:val="2"/>
                <w:sz w:val="21"/>
                <w:szCs w:val="21"/>
                <w:lang w:eastAsia="zh-CN"/>
              </w:rPr>
              <w:t>磋商</w:t>
            </w:r>
            <w:r>
              <w:rPr>
                <w:rFonts w:hint="eastAsia" w:ascii="仿宋" w:hAnsi="仿宋" w:eastAsia="仿宋" w:cs="仿宋"/>
                <w:color w:val="auto"/>
                <w:kern w:val="2"/>
                <w:sz w:val="21"/>
                <w:szCs w:val="21"/>
              </w:rPr>
              <w:t>文件要求的，按无效标处理</w:t>
            </w:r>
          </w:p>
        </w:tc>
      </w:tr>
    </w:tbl>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5．定标</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采购代理机构应当在磋商结束后2个工作日内将磋商报告送采购人。</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采购人应当在收到磋商报告后5个工作日内，按照磋商报告中推荐的中标候选供应商顺序确定成交供应商；也可以事先授权磋商小组直接确定成交供应商（具体确定方式以采购人在《政府采购项目委托代理协议书》中选择的确定成交供应商的方式为准）。</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由采购代理机构向成交供应商发送“成交通知书”，成交供应商按“成交通知书”规定的时间、地点和要求与采购人签订采购合同。</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6、履约保证金</w:t>
      </w:r>
      <w:r>
        <w:rPr>
          <w:rFonts w:hint="eastAsia" w:ascii="仿宋" w:hAnsi="仿宋" w:eastAsia="仿宋" w:cs="仿宋"/>
          <w:color w:val="auto"/>
          <w:sz w:val="24"/>
        </w:rPr>
        <w:br w:type="textWrapping"/>
      </w:r>
      <w:r>
        <w:rPr>
          <w:rFonts w:hint="eastAsia" w:ascii="仿宋" w:hAnsi="仿宋" w:eastAsia="仿宋" w:cs="仿宋"/>
          <w:color w:val="auto"/>
          <w:sz w:val="24"/>
        </w:rPr>
        <w:t xml:space="preserve">   </w:t>
      </w:r>
      <w:r>
        <w:rPr>
          <w:rFonts w:hint="eastAsia" w:ascii="仿宋" w:hAnsi="仿宋" w:eastAsia="仿宋" w:cs="仿宋"/>
          <w:color w:val="auto"/>
          <w:sz w:val="24"/>
          <w:lang w:val="en-US" w:eastAsia="zh-CN"/>
        </w:rPr>
        <w:t xml:space="preserve">    1.</w:t>
      </w:r>
      <w:r>
        <w:rPr>
          <w:rFonts w:hint="eastAsia" w:ascii="仿宋" w:hAnsi="仿宋" w:eastAsia="仿宋" w:cs="仿宋"/>
          <w:color w:val="auto"/>
          <w:sz w:val="24"/>
        </w:rPr>
        <w:t>本项目不缴纳履约保证金，如采购人另行要求，履约保证金执行以下要求：</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在签订合同前，成交人应按投标人须知前附表规定的形式、金额和磋商文件第四章“合同条款及格式”规定的或者事先经过采购人书面认可的履约保证金格式向</w:t>
      </w:r>
      <w:r>
        <w:rPr>
          <w:rFonts w:hint="eastAsia" w:ascii="仿宋" w:hAnsi="仿宋" w:eastAsia="仿宋" w:cs="仿宋"/>
          <w:color w:val="auto"/>
          <w:sz w:val="24"/>
          <w:lang w:eastAsia="zh-CN"/>
        </w:rPr>
        <w:t>磋商</w:t>
      </w:r>
      <w:r>
        <w:rPr>
          <w:rFonts w:hint="eastAsia" w:ascii="仿宋" w:hAnsi="仿宋" w:eastAsia="仿宋" w:cs="仿宋"/>
          <w:color w:val="auto"/>
          <w:sz w:val="24"/>
        </w:rPr>
        <w:t>人提交履约保证金。除投标人须知前附表另有规定外，履约保证金为中标合同金额的5%。</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lang w:val="en-US" w:eastAsia="zh-CN"/>
        </w:rPr>
        <w:t>2.</w:t>
      </w:r>
      <w:r>
        <w:rPr>
          <w:rFonts w:hint="eastAsia" w:ascii="仿宋" w:hAnsi="仿宋" w:eastAsia="仿宋" w:cs="仿宋"/>
          <w:color w:val="auto"/>
          <w:sz w:val="24"/>
        </w:rPr>
        <w:t>成交人不能按本章第6.1 项要求提交履约保证金的，视为放弃中标，其磋商保证金不予退还，给</w:t>
      </w:r>
      <w:r>
        <w:rPr>
          <w:rFonts w:hint="eastAsia" w:ascii="仿宋" w:hAnsi="仿宋" w:eastAsia="仿宋" w:cs="仿宋"/>
          <w:color w:val="auto"/>
          <w:sz w:val="24"/>
          <w:lang w:eastAsia="zh-CN"/>
        </w:rPr>
        <w:t>磋商</w:t>
      </w:r>
      <w:r>
        <w:rPr>
          <w:rFonts w:hint="eastAsia" w:ascii="仿宋" w:hAnsi="仿宋" w:eastAsia="仿宋" w:cs="仿宋"/>
          <w:color w:val="auto"/>
          <w:sz w:val="24"/>
        </w:rPr>
        <w:t>人造成的损失超过投标保证金数额的，中标人还应当对超过部分予以赔偿。</w:t>
      </w:r>
    </w:p>
    <w:p>
      <w:pPr>
        <w:pStyle w:val="4"/>
        <w:ind w:firstLine="602" w:firstLineChars="200"/>
        <w:rPr>
          <w:rFonts w:hint="eastAsia" w:ascii="仿宋" w:hAnsi="仿宋" w:eastAsia="仿宋" w:cs="仿宋"/>
          <w:sz w:val="30"/>
          <w:szCs w:val="30"/>
        </w:rPr>
      </w:pPr>
      <w:r>
        <w:rPr>
          <w:rFonts w:hint="eastAsia" w:ascii="仿宋" w:hAnsi="仿宋" w:eastAsia="仿宋" w:cs="仿宋"/>
          <w:sz w:val="30"/>
          <w:szCs w:val="30"/>
        </w:rPr>
        <w:t>七．签订合同</w:t>
      </w:r>
    </w:p>
    <w:p>
      <w:pPr>
        <w:widowControl/>
        <w:spacing w:line="560" w:lineRule="atLeast"/>
        <w:ind w:firstLine="461"/>
        <w:rPr>
          <w:rFonts w:hint="eastAsia" w:ascii="仿宋" w:hAnsi="仿宋" w:eastAsia="仿宋" w:cs="仿宋"/>
          <w:kern w:val="0"/>
          <w:sz w:val="24"/>
        </w:rPr>
      </w:pPr>
      <w:r>
        <w:rPr>
          <w:rFonts w:hint="eastAsia" w:ascii="仿宋" w:hAnsi="仿宋" w:eastAsia="仿宋" w:cs="仿宋"/>
          <w:kern w:val="0"/>
          <w:sz w:val="24"/>
        </w:rPr>
        <w:t>定标后，采购代理机构将立即组织成交供应商和采购人洽谈并签订中标合同。签订的合同需经</w:t>
      </w:r>
      <w:r>
        <w:rPr>
          <w:rFonts w:hint="eastAsia" w:ascii="仿宋" w:hAnsi="仿宋" w:eastAsia="仿宋" w:cs="仿宋"/>
          <w:kern w:val="0"/>
          <w:sz w:val="24"/>
          <w:lang w:val="en-US" w:eastAsia="zh-CN"/>
        </w:rPr>
        <w:t xml:space="preserve"> </w:t>
      </w:r>
      <w:r>
        <w:rPr>
          <w:rFonts w:hint="eastAsia" w:ascii="仿宋" w:hAnsi="仿宋" w:eastAsia="仿宋" w:cs="仿宋"/>
          <w:kern w:val="0"/>
          <w:sz w:val="24"/>
          <w:lang w:eastAsia="zh-CN"/>
        </w:rPr>
        <w:t>陕西炬荣招标代理有限公司</w:t>
      </w:r>
      <w:r>
        <w:rPr>
          <w:rFonts w:hint="eastAsia" w:ascii="仿宋" w:hAnsi="仿宋" w:eastAsia="仿宋" w:cs="仿宋"/>
          <w:kern w:val="0"/>
          <w:sz w:val="24"/>
        </w:rPr>
        <w:t xml:space="preserve"> 确认，否则无效。磋商文件及成交供应商的响应文件和澄清答复均作为签订合同的依据。</w:t>
      </w:r>
    </w:p>
    <w:p>
      <w:pPr>
        <w:pStyle w:val="4"/>
        <w:ind w:firstLine="602" w:firstLineChars="200"/>
        <w:rPr>
          <w:rFonts w:hint="eastAsia" w:ascii="仿宋" w:hAnsi="仿宋" w:eastAsia="仿宋" w:cs="仿宋"/>
          <w:sz w:val="30"/>
          <w:szCs w:val="30"/>
        </w:rPr>
      </w:pPr>
      <w:r>
        <w:rPr>
          <w:rFonts w:hint="eastAsia" w:ascii="仿宋" w:hAnsi="仿宋" w:eastAsia="仿宋" w:cs="仿宋"/>
          <w:sz w:val="30"/>
          <w:szCs w:val="30"/>
          <w:lang w:val="en-US" w:eastAsia="zh-CN"/>
        </w:rPr>
        <w:t>八．</w:t>
      </w:r>
      <w:r>
        <w:rPr>
          <w:rFonts w:hint="eastAsia" w:ascii="仿宋" w:hAnsi="仿宋" w:eastAsia="仿宋" w:cs="仿宋"/>
          <w:sz w:val="30"/>
          <w:szCs w:val="30"/>
        </w:rPr>
        <w:t>质疑与投诉</w:t>
      </w:r>
    </w:p>
    <w:p>
      <w:pPr>
        <w:adjustRightInd w:val="0"/>
        <w:snapToGrid w:val="0"/>
        <w:spacing w:before="218" w:beforeLines="50" w:after="218" w:afterLines="50" w:line="360" w:lineRule="auto"/>
        <w:ind w:firstLine="352" w:firstLineChars="147"/>
        <w:rPr>
          <w:rFonts w:hint="eastAsia" w:ascii="仿宋" w:hAnsi="仿宋" w:eastAsia="仿宋" w:cs="仿宋"/>
          <w:sz w:val="24"/>
          <w:szCs w:val="24"/>
        </w:rPr>
      </w:pPr>
      <w:r>
        <w:rPr>
          <w:rFonts w:hint="eastAsia" w:ascii="仿宋" w:hAnsi="仿宋" w:eastAsia="仿宋" w:cs="仿宋"/>
          <w:sz w:val="24"/>
          <w:szCs w:val="24"/>
          <w:lang w:val="en-US" w:eastAsia="zh-CN"/>
        </w:rPr>
        <w:t>1.</w:t>
      </w:r>
      <w:r>
        <w:rPr>
          <w:rFonts w:hint="eastAsia" w:ascii="仿宋" w:hAnsi="仿宋" w:eastAsia="仿宋" w:cs="仿宋"/>
          <w:sz w:val="24"/>
          <w:szCs w:val="24"/>
        </w:rPr>
        <w:t xml:space="preserve"> 质疑函应当包括以下内容：被质疑项目名称、项目编号、包号、</w:t>
      </w:r>
      <w:r>
        <w:rPr>
          <w:rFonts w:hint="eastAsia" w:ascii="仿宋" w:hAnsi="仿宋" w:eastAsia="仿宋" w:cs="仿宋"/>
          <w:sz w:val="24"/>
          <w:szCs w:val="24"/>
          <w:lang w:val="en-US" w:eastAsia="zh-CN"/>
        </w:rPr>
        <w:t>磋商</w:t>
      </w:r>
      <w:r>
        <w:rPr>
          <w:rFonts w:hint="eastAsia" w:ascii="仿宋" w:hAnsi="仿宋" w:eastAsia="仿宋" w:cs="仿宋"/>
          <w:sz w:val="24"/>
          <w:szCs w:val="24"/>
        </w:rPr>
        <w:t>公告、成交公告发布时间、质疑事项、证据材料、法律依据（具体条款）、质疑人有效联系方式等。</w:t>
      </w:r>
    </w:p>
    <w:p>
      <w:pPr>
        <w:adjustRightInd w:val="0"/>
        <w:snapToGrid w:val="0"/>
        <w:spacing w:before="218" w:beforeLines="50" w:after="218" w:afterLines="50" w:line="360" w:lineRule="auto"/>
        <w:ind w:firstLine="352" w:firstLineChars="147"/>
        <w:rPr>
          <w:rFonts w:hint="eastAsia" w:ascii="仿宋" w:hAnsi="仿宋" w:eastAsia="仿宋" w:cs="仿宋"/>
          <w:sz w:val="24"/>
          <w:szCs w:val="24"/>
        </w:rPr>
      </w:pPr>
      <w:r>
        <w:rPr>
          <w:rFonts w:hint="eastAsia" w:ascii="仿宋" w:hAnsi="仿宋" w:eastAsia="仿宋" w:cs="仿宋"/>
          <w:sz w:val="24"/>
          <w:szCs w:val="24"/>
          <w:lang w:val="en-US" w:eastAsia="zh-CN"/>
        </w:rPr>
        <w:t>2.</w:t>
      </w:r>
      <w:r>
        <w:rPr>
          <w:rFonts w:hint="eastAsia" w:ascii="仿宋" w:hAnsi="仿宋" w:eastAsia="仿宋" w:cs="仿宋"/>
          <w:sz w:val="24"/>
          <w:szCs w:val="24"/>
        </w:rPr>
        <w:t>质疑函应当由法定代表人签字并加盖公章，公章不得以合同章或其他印章代替。质疑人可以委托代理人办理质疑事项，代理人办理质疑事项时，除提交质疑函外，还应当提交质疑人的授权委托书及代理人的有效身份证明，授权委托书应当载明委托代理的具体权限和事项。</w:t>
      </w:r>
    </w:p>
    <w:p>
      <w:pPr>
        <w:adjustRightInd w:val="0"/>
        <w:snapToGrid w:val="0"/>
        <w:spacing w:before="218" w:beforeLines="50" w:after="218" w:afterLines="50" w:line="360" w:lineRule="auto"/>
        <w:ind w:firstLine="352" w:firstLineChars="147"/>
        <w:rPr>
          <w:rFonts w:hint="eastAsia" w:ascii="仿宋" w:hAnsi="仿宋" w:eastAsia="仿宋" w:cs="仿宋"/>
          <w:sz w:val="24"/>
          <w:szCs w:val="24"/>
        </w:rPr>
      </w:pPr>
      <w:r>
        <w:rPr>
          <w:rFonts w:hint="eastAsia" w:ascii="仿宋" w:hAnsi="仿宋" w:eastAsia="仿宋" w:cs="仿宋"/>
          <w:sz w:val="24"/>
          <w:szCs w:val="24"/>
          <w:lang w:val="en-US" w:eastAsia="zh-CN"/>
        </w:rPr>
        <w:t>3.</w:t>
      </w:r>
      <w:r>
        <w:rPr>
          <w:rFonts w:hint="eastAsia" w:ascii="仿宋" w:hAnsi="仿宋" w:eastAsia="仿宋" w:cs="仿宋"/>
          <w:sz w:val="24"/>
          <w:szCs w:val="24"/>
        </w:rPr>
        <w:t>采购代理机构或采购人将在收到书面质疑后7个工作日内做出答复，并以书面形式通知质疑人。</w:t>
      </w:r>
    </w:p>
    <w:p>
      <w:pPr>
        <w:adjustRightInd w:val="0"/>
        <w:snapToGrid w:val="0"/>
        <w:spacing w:before="218" w:beforeLines="50" w:after="218" w:afterLines="50" w:line="360" w:lineRule="auto"/>
        <w:ind w:firstLine="352" w:firstLineChars="147"/>
        <w:rPr>
          <w:rFonts w:hint="eastAsia" w:ascii="仿宋" w:hAnsi="仿宋" w:eastAsia="仿宋" w:cs="仿宋"/>
          <w:sz w:val="24"/>
          <w:szCs w:val="24"/>
        </w:rPr>
      </w:pPr>
      <w:r>
        <w:rPr>
          <w:rFonts w:hint="eastAsia" w:ascii="仿宋" w:hAnsi="仿宋" w:eastAsia="仿宋" w:cs="仿宋"/>
          <w:sz w:val="24"/>
          <w:szCs w:val="24"/>
          <w:lang w:val="en-US" w:eastAsia="zh-CN"/>
        </w:rPr>
        <w:t>4.</w:t>
      </w:r>
      <w:r>
        <w:rPr>
          <w:rFonts w:hint="eastAsia" w:ascii="仿宋" w:hAnsi="仿宋" w:eastAsia="仿宋" w:cs="仿宋"/>
          <w:sz w:val="24"/>
          <w:szCs w:val="24"/>
        </w:rPr>
        <w:t>质疑人对采购代理机构或采购人的答复不满意，以及采购代理机构或采购人未在规定时间内做出答复的，可以在答复期满后15个工作日内向政府采购监管机构提出投诉。</w:t>
      </w:r>
    </w:p>
    <w:p>
      <w:pPr>
        <w:adjustRightInd w:val="0"/>
        <w:snapToGrid w:val="0"/>
        <w:spacing w:before="218" w:beforeLines="50" w:after="218" w:afterLines="50" w:line="360" w:lineRule="auto"/>
        <w:ind w:firstLine="352" w:firstLineChars="147"/>
        <w:rPr>
          <w:rFonts w:hint="eastAsia" w:ascii="仿宋" w:hAnsi="仿宋" w:eastAsia="仿宋" w:cs="仿宋"/>
          <w:sz w:val="24"/>
          <w:szCs w:val="24"/>
        </w:rPr>
      </w:pPr>
      <w:r>
        <w:rPr>
          <w:rFonts w:hint="eastAsia" w:ascii="仿宋" w:hAnsi="仿宋" w:eastAsia="仿宋" w:cs="仿宋"/>
          <w:sz w:val="24"/>
          <w:szCs w:val="24"/>
          <w:lang w:val="en-US" w:eastAsia="zh-CN"/>
        </w:rPr>
        <w:t>5.</w:t>
      </w:r>
      <w:r>
        <w:rPr>
          <w:rFonts w:hint="eastAsia" w:ascii="仿宋" w:hAnsi="仿宋" w:eastAsia="仿宋" w:cs="仿宋"/>
          <w:sz w:val="24"/>
          <w:szCs w:val="24"/>
        </w:rPr>
        <w:t>供应商投诉的事项不得超出已质疑事项的范围。</w:t>
      </w:r>
    </w:p>
    <w:p>
      <w:pPr>
        <w:adjustRightInd w:val="0"/>
        <w:snapToGrid w:val="0"/>
        <w:spacing w:before="218" w:beforeLines="50" w:after="218" w:afterLines="50" w:line="360" w:lineRule="auto"/>
        <w:ind w:firstLine="352" w:firstLineChars="147"/>
        <w:rPr>
          <w:rFonts w:hint="eastAsia" w:ascii="仿宋" w:hAnsi="仿宋" w:eastAsia="仿宋" w:cs="仿宋"/>
          <w:sz w:val="24"/>
          <w:szCs w:val="24"/>
        </w:rPr>
      </w:pPr>
      <w:r>
        <w:rPr>
          <w:rFonts w:hint="eastAsia" w:ascii="仿宋" w:hAnsi="仿宋" w:eastAsia="仿宋" w:cs="仿宋"/>
          <w:sz w:val="24"/>
          <w:szCs w:val="24"/>
          <w:lang w:val="en-US" w:eastAsia="zh-CN"/>
        </w:rPr>
        <w:t>6.</w:t>
      </w:r>
      <w:r>
        <w:rPr>
          <w:rFonts w:hint="eastAsia" w:ascii="仿宋" w:hAnsi="仿宋" w:eastAsia="仿宋" w:cs="仿宋"/>
          <w:sz w:val="24"/>
          <w:szCs w:val="24"/>
        </w:rPr>
        <w:t>对于捏造事实、提供虚假材料进行质疑、投诉的行为将予以上报财政部门，由财政部门按照相关法律法规进行处理。</w:t>
      </w:r>
    </w:p>
    <w:p>
      <w:pPr>
        <w:pStyle w:val="4"/>
        <w:ind w:firstLine="602" w:firstLineChars="200"/>
        <w:rPr>
          <w:rFonts w:hint="eastAsia" w:ascii="仿宋" w:hAnsi="仿宋" w:eastAsia="仿宋" w:cs="仿宋"/>
          <w:sz w:val="30"/>
          <w:szCs w:val="30"/>
        </w:rPr>
      </w:pPr>
      <w:r>
        <w:rPr>
          <w:rFonts w:hint="eastAsia" w:ascii="仿宋" w:hAnsi="仿宋" w:eastAsia="仿宋" w:cs="仿宋"/>
          <w:sz w:val="30"/>
          <w:szCs w:val="30"/>
          <w:lang w:eastAsia="zh-CN"/>
        </w:rPr>
        <w:t>九</w:t>
      </w:r>
      <w:r>
        <w:rPr>
          <w:rFonts w:hint="eastAsia" w:ascii="仿宋" w:hAnsi="仿宋" w:eastAsia="仿宋" w:cs="仿宋"/>
          <w:sz w:val="30"/>
          <w:szCs w:val="30"/>
        </w:rPr>
        <w:t>．其它事项</w:t>
      </w:r>
    </w:p>
    <w:p>
      <w:pPr>
        <w:spacing w:line="360" w:lineRule="auto"/>
        <w:ind w:firstLine="600" w:firstLineChars="250"/>
        <w:rPr>
          <w:rFonts w:hint="eastAsia" w:ascii="仿宋" w:hAnsi="仿宋" w:eastAsia="仿宋" w:cs="仿宋"/>
          <w:sz w:val="24"/>
        </w:rPr>
      </w:pPr>
      <w:r>
        <w:rPr>
          <w:rFonts w:hint="eastAsia" w:ascii="仿宋" w:hAnsi="仿宋" w:eastAsia="仿宋" w:cs="仿宋"/>
          <w:sz w:val="24"/>
        </w:rPr>
        <w:t>1、供应商的响应报价超过采购预算，根据《中华人民共和国政府采购法》和《政府采购竞争性磋商采购方式管理暂行办法》的有关规定报延安市政府采购管理部门批准后，进行重新磋商或变更为竞争性谈判的方式组织采购；</w:t>
      </w:r>
    </w:p>
    <w:p>
      <w:pPr>
        <w:spacing w:line="360" w:lineRule="auto"/>
        <w:ind w:firstLine="600" w:firstLineChars="250"/>
        <w:jc w:val="left"/>
        <w:rPr>
          <w:rFonts w:hint="eastAsia" w:ascii="仿宋" w:hAnsi="仿宋" w:eastAsia="仿宋" w:cs="仿宋"/>
          <w:sz w:val="24"/>
        </w:rPr>
      </w:pPr>
      <w:r>
        <w:rPr>
          <w:rFonts w:hint="eastAsia" w:ascii="仿宋" w:hAnsi="仿宋" w:eastAsia="仿宋" w:cs="仿宋"/>
          <w:sz w:val="24"/>
        </w:rPr>
        <w:t>2、中华人民共和国财政部令第18号《政府采购货物和服务</w:t>
      </w:r>
      <w:r>
        <w:rPr>
          <w:rFonts w:hint="eastAsia" w:ascii="仿宋" w:hAnsi="仿宋" w:eastAsia="仿宋" w:cs="仿宋"/>
          <w:sz w:val="24"/>
          <w:lang w:eastAsia="zh-CN"/>
        </w:rPr>
        <w:t>磋商</w:t>
      </w:r>
      <w:r>
        <w:rPr>
          <w:rFonts w:hint="eastAsia" w:ascii="仿宋" w:hAnsi="仿宋" w:eastAsia="仿宋" w:cs="仿宋"/>
          <w:sz w:val="24"/>
        </w:rPr>
        <w:t>投标管理办法》第四十三条 投标截止时间结束后参加投标的供应商不足三家的，除采购任务取消情形外，</w:t>
      </w:r>
      <w:r>
        <w:rPr>
          <w:rFonts w:hint="eastAsia" w:ascii="仿宋" w:hAnsi="仿宋" w:eastAsia="仿宋" w:cs="仿宋"/>
          <w:sz w:val="24"/>
          <w:lang w:eastAsia="zh-CN"/>
        </w:rPr>
        <w:t>磋商</w:t>
      </w:r>
      <w:r>
        <w:rPr>
          <w:rFonts w:hint="eastAsia" w:ascii="仿宋" w:hAnsi="仿宋" w:eastAsia="仿宋" w:cs="仿宋"/>
          <w:sz w:val="24"/>
        </w:rPr>
        <w:t>采购单位应当报告设区的市、自治州以上人民政府财政部门，由财政部门按照以下原则处理：</w:t>
      </w:r>
    </w:p>
    <w:p>
      <w:pPr>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(一)磋商文件没有不合理条款、</w:t>
      </w:r>
      <w:r>
        <w:rPr>
          <w:rFonts w:hint="eastAsia" w:ascii="仿宋" w:hAnsi="仿宋" w:eastAsia="仿宋" w:cs="仿宋"/>
          <w:sz w:val="24"/>
          <w:lang w:eastAsia="zh-CN"/>
        </w:rPr>
        <w:t>磋商</w:t>
      </w:r>
      <w:r>
        <w:rPr>
          <w:rFonts w:hint="eastAsia" w:ascii="仿宋" w:hAnsi="仿宋" w:eastAsia="仿宋" w:cs="仿宋"/>
          <w:sz w:val="24"/>
        </w:rPr>
        <w:t>公告时间及程序符合规定的，同意采取竞争性谈判、询价或者单一来源方式采购；</w:t>
      </w:r>
    </w:p>
    <w:p>
      <w:pPr>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(二)磋商文件存在不合理条款的，</w:t>
      </w:r>
      <w:r>
        <w:rPr>
          <w:rFonts w:hint="eastAsia" w:ascii="仿宋" w:hAnsi="仿宋" w:eastAsia="仿宋" w:cs="仿宋"/>
          <w:sz w:val="24"/>
          <w:lang w:eastAsia="zh-CN"/>
        </w:rPr>
        <w:t>磋商</w:t>
      </w:r>
      <w:r>
        <w:rPr>
          <w:rFonts w:hint="eastAsia" w:ascii="仿宋" w:hAnsi="仿宋" w:eastAsia="仿宋" w:cs="仿宋"/>
          <w:sz w:val="24"/>
        </w:rPr>
        <w:t>公告时间及程序不符合规定的，应予废标，并责成</w:t>
      </w:r>
      <w:r>
        <w:rPr>
          <w:rFonts w:hint="eastAsia" w:ascii="仿宋" w:hAnsi="仿宋" w:eastAsia="仿宋" w:cs="仿宋"/>
          <w:sz w:val="24"/>
          <w:lang w:eastAsia="zh-CN"/>
        </w:rPr>
        <w:t>磋商</w:t>
      </w:r>
      <w:r>
        <w:rPr>
          <w:rFonts w:hint="eastAsia" w:ascii="仿宋" w:hAnsi="仿宋" w:eastAsia="仿宋" w:cs="仿宋"/>
          <w:sz w:val="24"/>
        </w:rPr>
        <w:t>采购单位依法重新</w:t>
      </w:r>
      <w:r>
        <w:rPr>
          <w:rFonts w:hint="eastAsia" w:ascii="仿宋" w:hAnsi="仿宋" w:eastAsia="仿宋" w:cs="仿宋"/>
          <w:sz w:val="24"/>
          <w:lang w:eastAsia="zh-CN"/>
        </w:rPr>
        <w:t>磋商</w:t>
      </w:r>
      <w:r>
        <w:rPr>
          <w:rFonts w:hint="eastAsia" w:ascii="仿宋" w:hAnsi="仿宋" w:eastAsia="仿宋" w:cs="仿宋"/>
          <w:sz w:val="24"/>
        </w:rPr>
        <w:t>。</w:t>
      </w:r>
    </w:p>
    <w:p>
      <w:pPr>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在评标期间，出现符合专业条件的供应商或者对</w:t>
      </w:r>
      <w:r>
        <w:rPr>
          <w:rFonts w:hint="eastAsia" w:ascii="仿宋" w:hAnsi="仿宋" w:eastAsia="仿宋" w:cs="仿宋"/>
          <w:sz w:val="24"/>
          <w:lang w:eastAsia="zh-CN"/>
        </w:rPr>
        <w:t>磋商</w:t>
      </w:r>
      <w:r>
        <w:rPr>
          <w:rFonts w:hint="eastAsia" w:ascii="仿宋" w:hAnsi="仿宋" w:eastAsia="仿宋" w:cs="仿宋"/>
          <w:sz w:val="24"/>
        </w:rPr>
        <w:t>文件作出实质响应的供应商不足三家情形的，可以比照前款规定执行。</w:t>
      </w:r>
    </w:p>
    <w:p>
      <w:pPr>
        <w:spacing w:line="360" w:lineRule="auto"/>
        <w:ind w:firstLine="600" w:firstLineChars="250"/>
        <w:rPr>
          <w:rFonts w:hint="eastAsia" w:ascii="仿宋" w:hAnsi="仿宋" w:eastAsia="仿宋" w:cs="仿宋"/>
          <w:sz w:val="24"/>
        </w:rPr>
      </w:pPr>
      <w:r>
        <w:rPr>
          <w:rFonts w:hint="eastAsia" w:ascii="仿宋" w:hAnsi="仿宋" w:eastAsia="仿宋" w:cs="仿宋"/>
          <w:sz w:val="24"/>
        </w:rPr>
        <w:t>3、</w:t>
      </w:r>
      <w:r>
        <w:rPr>
          <w:rFonts w:hint="eastAsia" w:ascii="仿宋" w:hAnsi="仿宋" w:eastAsia="仿宋" w:cs="仿宋"/>
          <w:kern w:val="0"/>
          <w:sz w:val="24"/>
        </w:rPr>
        <w:t>转为</w:t>
      </w:r>
      <w:r>
        <w:rPr>
          <w:rFonts w:hint="eastAsia" w:ascii="仿宋" w:hAnsi="仿宋" w:eastAsia="仿宋" w:cs="仿宋"/>
          <w:sz w:val="24"/>
        </w:rPr>
        <w:t>采取竞争性谈判方式，磋商小组自行转为竞争性谈判小组，谈判文件以响应文件为基础，若有重大变动，以书面形式通知参加谈判的全体谈判响应单位；</w:t>
      </w:r>
    </w:p>
    <w:p>
      <w:pPr>
        <w:spacing w:line="360" w:lineRule="auto"/>
        <w:ind w:firstLine="600" w:firstLineChars="250"/>
        <w:rPr>
          <w:rFonts w:hint="eastAsia" w:ascii="仿宋" w:hAnsi="仿宋" w:eastAsia="仿宋" w:cs="仿宋"/>
          <w:sz w:val="24"/>
        </w:rPr>
      </w:pPr>
      <w:r>
        <w:rPr>
          <w:rFonts w:hint="eastAsia" w:ascii="仿宋" w:hAnsi="仿宋" w:eastAsia="仿宋" w:cs="仿宋"/>
          <w:sz w:val="24"/>
        </w:rPr>
        <w:t>4、</w:t>
      </w:r>
      <w:r>
        <w:rPr>
          <w:rFonts w:hint="eastAsia" w:ascii="仿宋" w:hAnsi="仿宋" w:eastAsia="仿宋" w:cs="仿宋"/>
          <w:kern w:val="0"/>
          <w:sz w:val="24"/>
        </w:rPr>
        <w:t>转为</w:t>
      </w:r>
      <w:r>
        <w:rPr>
          <w:rFonts w:hint="eastAsia" w:ascii="仿宋" w:hAnsi="仿宋" w:eastAsia="仿宋" w:cs="仿宋"/>
          <w:sz w:val="24"/>
        </w:rPr>
        <w:t>竞争性谈判方式的，在谈判过程中采取二次报价的形式，即各投标人的开标报价为第一次报价，谈判后参与竞争性谈判的各单位进行第二次报价；</w:t>
      </w:r>
    </w:p>
    <w:p>
      <w:pPr>
        <w:spacing w:line="360" w:lineRule="auto"/>
        <w:ind w:firstLine="600" w:firstLineChars="250"/>
        <w:rPr>
          <w:rFonts w:hint="eastAsia" w:ascii="仿宋" w:hAnsi="仿宋" w:eastAsia="仿宋" w:cs="仿宋"/>
          <w:sz w:val="24"/>
        </w:rPr>
      </w:pPr>
      <w:r>
        <w:rPr>
          <w:rFonts w:hint="eastAsia" w:ascii="仿宋" w:hAnsi="仿宋" w:eastAsia="仿宋" w:cs="仿宋"/>
          <w:sz w:val="24"/>
        </w:rPr>
        <w:t>5、</w:t>
      </w:r>
      <w:r>
        <w:rPr>
          <w:rFonts w:hint="eastAsia" w:ascii="仿宋" w:hAnsi="仿宋" w:eastAsia="仿宋" w:cs="仿宋"/>
          <w:kern w:val="0"/>
          <w:sz w:val="24"/>
        </w:rPr>
        <w:t>转为</w:t>
      </w:r>
      <w:r>
        <w:rPr>
          <w:rFonts w:hint="eastAsia" w:ascii="仿宋" w:hAnsi="仿宋" w:eastAsia="仿宋" w:cs="仿宋"/>
          <w:sz w:val="24"/>
        </w:rPr>
        <w:t>竞争性谈判方式的，当第二次报价全部超过财政预算限额或均低于公认的制作成本时，谈判小组有权决定是否谈判失败或进行第三次报价。当第三次报价若超出财政预算，且采购人又无力支付，谈判小组有权决定谈判失败；</w:t>
      </w:r>
    </w:p>
    <w:p>
      <w:pPr>
        <w:spacing w:line="360" w:lineRule="auto"/>
        <w:ind w:firstLine="600" w:firstLineChars="250"/>
        <w:rPr>
          <w:rFonts w:hint="eastAsia" w:ascii="仿宋" w:hAnsi="仿宋" w:eastAsia="仿宋" w:cs="仿宋"/>
          <w:sz w:val="24"/>
        </w:rPr>
      </w:pPr>
      <w:r>
        <w:rPr>
          <w:rFonts w:hint="eastAsia" w:ascii="仿宋" w:hAnsi="仿宋" w:eastAsia="仿宋" w:cs="仿宋"/>
          <w:sz w:val="24"/>
        </w:rPr>
        <w:t>6、成交供应商确定后，成交供应商无正当理由拖延或拒签合同的，采购人有权取消其成交资格，并按评审顺序重新确定成交单位。同时报请监督机构予以通报，禁止其进入政府采购市场，并没收其保证金。</w:t>
      </w:r>
    </w:p>
    <w:p>
      <w:pPr>
        <w:pStyle w:val="25"/>
        <w:jc w:val="center"/>
        <w:rPr>
          <w:rFonts w:hint="eastAsia" w:ascii="仿宋" w:hAnsi="仿宋" w:eastAsia="仿宋" w:cs="仿宋"/>
          <w:b/>
          <w:sz w:val="32"/>
          <w:szCs w:val="32"/>
          <w:highlight w:val="none"/>
        </w:rPr>
      </w:pPr>
      <w:r>
        <w:rPr>
          <w:rFonts w:hint="eastAsia" w:ascii="仿宋" w:hAnsi="仿宋" w:eastAsia="仿宋" w:cs="仿宋"/>
          <w:b/>
          <w:sz w:val="32"/>
          <w:szCs w:val="32"/>
        </w:rPr>
        <w:br w:type="page"/>
      </w:r>
      <w:r>
        <w:rPr>
          <w:rFonts w:hint="eastAsia" w:ascii="仿宋" w:hAnsi="仿宋" w:eastAsia="仿宋" w:cs="仿宋"/>
          <w:b/>
          <w:sz w:val="32"/>
          <w:szCs w:val="32"/>
          <w:highlight w:val="none"/>
          <w:lang w:val="en-US" w:eastAsia="zh-CN"/>
        </w:rPr>
        <w:t xml:space="preserve">第三部分  </w:t>
      </w:r>
      <w:r>
        <w:rPr>
          <w:rFonts w:hint="eastAsia" w:ascii="仿宋" w:hAnsi="仿宋" w:eastAsia="仿宋" w:cs="仿宋"/>
          <w:b/>
          <w:sz w:val="32"/>
          <w:szCs w:val="32"/>
          <w:highlight w:val="none"/>
        </w:rPr>
        <w:t>磋商内容及参数要求</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仿宋" w:hAnsi="仿宋" w:eastAsia="仿宋" w:cs="仿宋"/>
          <w:b/>
          <w:bCs/>
          <w:sz w:val="24"/>
          <w:szCs w:val="24"/>
          <w:highlight w:val="none"/>
        </w:rPr>
      </w:pPr>
      <w:r>
        <w:rPr>
          <w:rFonts w:hint="eastAsia" w:ascii="仿宋" w:hAnsi="仿宋" w:eastAsia="仿宋" w:cs="仿宋"/>
          <w:b/>
          <w:bCs/>
          <w:sz w:val="24"/>
          <w:szCs w:val="24"/>
          <w:highlight w:val="none"/>
        </w:rPr>
        <w:t>磋商内容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firstLine="560" w:firstLineChars="200"/>
        <w:jc w:val="both"/>
        <w:textAlignment w:val="auto"/>
        <w:outlineLvl w:val="9"/>
        <w:rPr>
          <w:rFonts w:hint="eastAsia" w:ascii="仿宋" w:hAnsi="仿宋" w:eastAsia="仿宋" w:cs="仿宋"/>
          <w:sz w:val="28"/>
          <w:szCs w:val="28"/>
          <w:highlight w:val="none"/>
          <w:lang w:eastAsia="zh-CN"/>
        </w:rPr>
      </w:pPr>
      <w:r>
        <w:rPr>
          <w:rFonts w:hint="eastAsia" w:ascii="仿宋" w:hAnsi="仿宋" w:eastAsia="仿宋" w:cs="仿宋"/>
          <w:sz w:val="28"/>
          <w:szCs w:val="28"/>
          <w:highlight w:val="none"/>
          <w:lang w:val="en-US" w:eastAsia="zh-CN"/>
        </w:rPr>
        <w:t>1.</w:t>
      </w:r>
      <w:r>
        <w:rPr>
          <w:rFonts w:hint="eastAsia" w:ascii="仿宋" w:hAnsi="仿宋" w:eastAsia="仿宋" w:cs="仿宋"/>
          <w:sz w:val="28"/>
          <w:szCs w:val="28"/>
          <w:highlight w:val="none"/>
        </w:rPr>
        <w:t>项目名称：</w:t>
      </w:r>
      <w:r>
        <w:rPr>
          <w:rFonts w:hint="eastAsia" w:ascii="仿宋" w:hAnsi="仿宋" w:eastAsia="仿宋" w:cs="仿宋"/>
          <w:sz w:val="28"/>
          <w:szCs w:val="28"/>
          <w:highlight w:val="none"/>
          <w:lang w:val="en-US" w:eastAsia="zh-CN"/>
        </w:rPr>
        <w:t>桥山国有林管理局2022年重点区域绿化建设项目</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560" w:firstLineChars="200"/>
        <w:jc w:val="left"/>
        <w:textAlignment w:val="auto"/>
        <w:outlineLvl w:val="9"/>
        <w:rPr>
          <w:rFonts w:hint="eastAsia" w:ascii="仿宋" w:hAnsi="仿宋" w:eastAsia="仿宋" w:cs="仿宋"/>
          <w:sz w:val="28"/>
          <w:szCs w:val="28"/>
          <w:highlight w:val="none"/>
        </w:rPr>
      </w:pPr>
      <w:r>
        <w:rPr>
          <w:rFonts w:hint="eastAsia" w:ascii="仿宋" w:hAnsi="仿宋" w:eastAsia="仿宋" w:cs="仿宋"/>
          <w:sz w:val="28"/>
          <w:szCs w:val="28"/>
          <w:highlight w:val="none"/>
          <w:lang w:val="en-US" w:eastAsia="zh-CN"/>
        </w:rPr>
        <w:t>2.</w:t>
      </w:r>
      <w:r>
        <w:rPr>
          <w:rFonts w:hint="eastAsia" w:ascii="仿宋" w:hAnsi="仿宋" w:eastAsia="仿宋" w:cs="仿宋"/>
          <w:sz w:val="28"/>
          <w:szCs w:val="28"/>
          <w:highlight w:val="none"/>
        </w:rPr>
        <w:t>采购预算：</w:t>
      </w:r>
      <w:r>
        <w:rPr>
          <w:rFonts w:hint="eastAsia" w:ascii="仿宋" w:hAnsi="仿宋" w:eastAsia="仿宋" w:cs="仿宋"/>
          <w:sz w:val="28"/>
          <w:szCs w:val="28"/>
          <w:highlight w:val="none"/>
          <w:lang w:val="en-US" w:eastAsia="zh-CN"/>
        </w:rPr>
        <w:t>855000.00</w:t>
      </w:r>
      <w:r>
        <w:rPr>
          <w:rFonts w:hint="eastAsia" w:ascii="仿宋" w:hAnsi="仿宋" w:eastAsia="仿宋" w:cs="仿宋"/>
          <w:sz w:val="28"/>
          <w:szCs w:val="28"/>
          <w:highlight w:val="none"/>
        </w:rPr>
        <w:t>元</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560" w:firstLineChars="200"/>
        <w:jc w:val="left"/>
        <w:textAlignment w:val="auto"/>
        <w:outlineLvl w:val="9"/>
        <w:rPr>
          <w:rFonts w:hint="default" w:ascii="仿宋" w:hAnsi="仿宋" w:eastAsia="仿宋" w:cs="仿宋"/>
          <w:sz w:val="28"/>
          <w:szCs w:val="28"/>
          <w:highlight w:val="none"/>
          <w:lang w:val="en-US" w:eastAsia="zh-CN"/>
        </w:rPr>
      </w:pPr>
      <w:r>
        <w:rPr>
          <w:rFonts w:hint="eastAsia" w:ascii="仿宋" w:hAnsi="仿宋" w:eastAsia="仿宋" w:cs="仿宋"/>
          <w:sz w:val="28"/>
          <w:szCs w:val="28"/>
          <w:highlight w:val="none"/>
        </w:rPr>
        <w:t>3.</w:t>
      </w:r>
      <w:r>
        <w:rPr>
          <w:rFonts w:hint="eastAsia" w:ascii="仿宋" w:hAnsi="仿宋" w:eastAsia="仿宋" w:cs="仿宋"/>
          <w:sz w:val="28"/>
          <w:szCs w:val="28"/>
          <w:highlight w:val="none"/>
          <w:lang w:eastAsia="zh-CN"/>
        </w:rPr>
        <w:t>服务期</w:t>
      </w:r>
      <w:r>
        <w:rPr>
          <w:rFonts w:hint="eastAsia" w:ascii="仿宋" w:hAnsi="仿宋" w:eastAsia="仿宋" w:cs="仿宋"/>
          <w:sz w:val="28"/>
          <w:szCs w:val="28"/>
          <w:highlight w:val="none"/>
        </w:rPr>
        <w:t>：</w:t>
      </w:r>
      <w:r>
        <w:rPr>
          <w:rFonts w:hint="eastAsia" w:ascii="仿宋" w:hAnsi="仿宋" w:eastAsia="仿宋" w:cs="仿宋"/>
          <w:sz w:val="28"/>
          <w:szCs w:val="28"/>
          <w:highlight w:val="none"/>
          <w:lang w:val="en-US" w:eastAsia="zh-CN"/>
        </w:rPr>
        <w:t>110天</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560" w:firstLineChars="200"/>
        <w:jc w:val="left"/>
        <w:textAlignment w:val="auto"/>
        <w:outlineLvl w:val="9"/>
        <w:rPr>
          <w:rFonts w:hint="eastAsia" w:ascii="仿宋" w:hAnsi="仿宋" w:eastAsia="仿宋" w:cs="仿宋"/>
          <w:sz w:val="28"/>
          <w:szCs w:val="28"/>
          <w:highlight w:val="none"/>
        </w:rPr>
      </w:pPr>
      <w:r>
        <w:rPr>
          <w:rFonts w:hint="eastAsia" w:ascii="仿宋" w:hAnsi="仿宋" w:eastAsia="仿宋" w:cs="仿宋"/>
          <w:sz w:val="28"/>
          <w:szCs w:val="28"/>
          <w:highlight w:val="none"/>
        </w:rPr>
        <w:t>4.实施地点：采购单位指定地点</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560" w:firstLineChars="200"/>
        <w:jc w:val="left"/>
        <w:textAlignment w:val="auto"/>
        <w:outlineLvl w:val="9"/>
        <w:rPr>
          <w:rFonts w:hint="default"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5</w:t>
      </w:r>
      <w:r>
        <w:rPr>
          <w:rFonts w:hint="eastAsia" w:ascii="仿宋" w:hAnsi="仿宋" w:eastAsia="仿宋" w:cs="仿宋"/>
          <w:sz w:val="28"/>
          <w:szCs w:val="28"/>
          <w:highlight w:val="none"/>
        </w:rPr>
        <w:t>.</w:t>
      </w:r>
      <w:bookmarkStart w:id="0" w:name="_Toc1768725359"/>
      <w:r>
        <w:rPr>
          <w:rFonts w:hint="eastAsia" w:ascii="仿宋" w:hAnsi="仿宋" w:eastAsia="仿宋" w:cs="仿宋"/>
          <w:sz w:val="28"/>
          <w:szCs w:val="28"/>
          <w:highlight w:val="none"/>
          <w:lang w:eastAsia="zh-Hans"/>
        </w:rPr>
        <w:t>工作内容：</w:t>
      </w:r>
      <w:r>
        <w:rPr>
          <w:rFonts w:hint="eastAsia" w:ascii="仿宋" w:hAnsi="仿宋" w:eastAsia="仿宋" w:cs="仿宋"/>
          <w:sz w:val="28"/>
          <w:szCs w:val="28"/>
          <w:highlight w:val="none"/>
        </w:rPr>
        <w:t>重点区域绿化</w:t>
      </w:r>
      <w:r>
        <w:rPr>
          <w:rFonts w:hint="eastAsia" w:ascii="仿宋" w:hAnsi="仿宋" w:eastAsia="仿宋" w:cs="仿宋"/>
          <w:sz w:val="28"/>
          <w:szCs w:val="28"/>
          <w:highlight w:val="none"/>
          <w:lang w:val="en-US" w:eastAsia="zh-CN"/>
        </w:rPr>
        <w:t>人工造林项目900亩。</w:t>
      </w:r>
    </w:p>
    <w:bookmarkEnd w:id="0"/>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883" w:firstLineChars="200"/>
        <w:jc w:val="left"/>
        <w:textAlignment w:val="auto"/>
        <w:outlineLvl w:val="9"/>
        <w:rPr>
          <w:rFonts w:hint="eastAsia" w:ascii="仿宋" w:hAnsi="仿宋" w:eastAsia="仿宋" w:cs="仿宋"/>
        </w:rPr>
      </w:pPr>
      <w:r>
        <w:rPr>
          <w:rFonts w:hint="eastAsia" w:ascii="仿宋" w:hAnsi="仿宋" w:eastAsia="仿宋" w:cs="仿宋"/>
          <w:b/>
          <w:sz w:val="44"/>
          <w:szCs w:val="44"/>
          <w:lang w:val="en-US" w:eastAsia="zh-CN"/>
        </w:rPr>
        <w:br w:type="page"/>
      </w:r>
      <w:r>
        <w:rPr>
          <w:rFonts w:hint="eastAsia" w:ascii="仿宋" w:hAnsi="仿宋" w:eastAsia="仿宋" w:cs="仿宋"/>
          <w:b/>
          <w:sz w:val="44"/>
          <w:szCs w:val="44"/>
          <w:lang w:val="en-US" w:eastAsia="zh-CN"/>
        </w:rPr>
        <w:t xml:space="preserve">      </w:t>
      </w:r>
      <w:r>
        <w:rPr>
          <w:rFonts w:hint="eastAsia" w:ascii="仿宋" w:hAnsi="仿宋" w:eastAsia="仿宋" w:cs="仿宋"/>
          <w:b/>
          <w:sz w:val="32"/>
          <w:szCs w:val="32"/>
          <w:highlight w:val="none"/>
          <w:lang w:val="en-US" w:eastAsia="zh-CN"/>
        </w:rPr>
        <w:t xml:space="preserve">      第四部分 </w:t>
      </w:r>
      <w:r>
        <w:rPr>
          <w:rFonts w:hint="eastAsia" w:ascii="仿宋" w:hAnsi="仿宋" w:eastAsia="仿宋" w:cs="仿宋"/>
          <w:b/>
          <w:sz w:val="32"/>
          <w:szCs w:val="32"/>
          <w:highlight w:val="none"/>
        </w:rPr>
        <w:t xml:space="preserve"> 商务及合同主要条款</w:t>
      </w:r>
    </w:p>
    <w:p>
      <w:pPr>
        <w:spacing w:line="360" w:lineRule="auto"/>
        <w:jc w:val="center"/>
        <w:rPr>
          <w:rFonts w:hint="eastAsia" w:ascii="宋体" w:hAnsi="宋体" w:eastAsia="宋体" w:cs="宋体"/>
          <w:sz w:val="84"/>
        </w:rPr>
      </w:pPr>
      <w:bookmarkStart w:id="1" w:name="_Toc457826145"/>
      <w:r>
        <w:rPr>
          <w:rFonts w:hint="eastAsia" w:ascii="宋体" w:hAnsi="宋体" w:eastAsia="宋体" w:cs="宋体"/>
          <w:sz w:val="36"/>
          <w:szCs w:val="44"/>
        </w:rPr>
        <w:t>（</w:t>
      </w:r>
      <w:r>
        <w:rPr>
          <w:rFonts w:hint="eastAsia" w:ascii="宋体" w:hAnsi="宋体" w:eastAsia="宋体" w:cs="宋体"/>
          <w:b/>
          <w:sz w:val="28"/>
          <w:szCs w:val="28"/>
        </w:rPr>
        <w:t>仅供参考</w:t>
      </w:r>
      <w:r>
        <w:rPr>
          <w:rFonts w:hint="eastAsia" w:ascii="宋体" w:hAnsi="宋体" w:eastAsia="宋体" w:cs="宋体"/>
          <w:b/>
          <w:sz w:val="28"/>
          <w:szCs w:val="28"/>
          <w:lang w:eastAsia="zh-CN"/>
        </w:rPr>
        <w:t>，</w:t>
      </w:r>
      <w:r>
        <w:rPr>
          <w:rFonts w:hint="eastAsia" w:ascii="宋体" w:hAnsi="宋体" w:eastAsia="宋体" w:cs="宋体"/>
          <w:b/>
          <w:sz w:val="28"/>
          <w:szCs w:val="28"/>
        </w:rPr>
        <w:t>最终以甲乙双方实际协商签定协议为准)</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560" w:firstLineChars="200"/>
        <w:jc w:val="left"/>
        <w:textAlignment w:val="auto"/>
        <w:outlineLvl w:val="9"/>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甲方：延安市桥山国有林管理局</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560" w:firstLineChars="200"/>
        <w:jc w:val="left"/>
        <w:textAlignment w:val="auto"/>
        <w:outlineLvl w:val="9"/>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乙方：</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560" w:firstLineChars="200"/>
        <w:jc w:val="left"/>
        <w:textAlignment w:val="auto"/>
        <w:outlineLvl w:val="9"/>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延安市桥山国有林管理局（（以下简称甲方）桥山国有林管理局2022年重点区域绿化建设项目，按照政府采购程序，采用竞争性磋商的招标方式，选定</w:t>
      </w:r>
      <w:r>
        <w:rPr>
          <w:rFonts w:hint="eastAsia" w:ascii="仿宋" w:hAnsi="仿宋" w:eastAsia="仿宋" w:cs="仿宋"/>
          <w:sz w:val="28"/>
          <w:szCs w:val="28"/>
          <w:highlight w:val="none"/>
          <w:u w:val="single"/>
          <w:lang w:val="en-US" w:eastAsia="zh-CN"/>
        </w:rPr>
        <w:t xml:space="preserve">        </w:t>
      </w:r>
      <w:r>
        <w:rPr>
          <w:rFonts w:hint="eastAsia" w:ascii="仿宋" w:hAnsi="仿宋" w:eastAsia="仿宋" w:cs="仿宋"/>
          <w:sz w:val="28"/>
          <w:szCs w:val="28"/>
          <w:highlight w:val="none"/>
          <w:lang w:val="en-US" w:eastAsia="zh-CN"/>
        </w:rPr>
        <w:t>公司（以下简称乙方）为成交供应商。依据国家《民法典》、《政府采购法》及竞争性磋商文件和乙方的响应文件，经甲、乙双方协商，达成如下合同条款。</w:t>
      </w:r>
    </w:p>
    <w:p>
      <w:pPr>
        <w:tabs>
          <w:tab w:val="left" w:pos="540"/>
        </w:tabs>
        <w:adjustRightInd w:val="0"/>
        <w:snapToGrid w:val="0"/>
        <w:spacing w:line="560" w:lineRule="exact"/>
        <w:ind w:firstLine="562" w:firstLineChars="200"/>
        <w:jc w:val="left"/>
        <w:outlineLvl w:val="1"/>
        <w:rPr>
          <w:rFonts w:hint="eastAsia" w:ascii="仿宋" w:hAnsi="仿宋" w:eastAsia="仿宋" w:cs="仿宋"/>
          <w:b/>
          <w:kern w:val="0"/>
          <w:sz w:val="28"/>
          <w:szCs w:val="28"/>
        </w:rPr>
      </w:pPr>
      <w:r>
        <w:rPr>
          <w:rFonts w:hint="eastAsia" w:ascii="仿宋" w:hAnsi="仿宋" w:eastAsia="仿宋" w:cs="仿宋"/>
          <w:b/>
          <w:kern w:val="0"/>
          <w:sz w:val="28"/>
          <w:szCs w:val="28"/>
        </w:rPr>
        <w:t>一、</w:t>
      </w:r>
      <w:r>
        <w:rPr>
          <w:rFonts w:hint="eastAsia" w:ascii="仿宋" w:hAnsi="仿宋" w:eastAsia="仿宋" w:cs="仿宋"/>
          <w:b/>
          <w:kern w:val="0"/>
          <w:sz w:val="28"/>
          <w:szCs w:val="28"/>
          <w:lang w:eastAsia="zh-CN"/>
        </w:rPr>
        <w:t>项目</w:t>
      </w:r>
      <w:r>
        <w:rPr>
          <w:rFonts w:hint="eastAsia" w:ascii="仿宋" w:hAnsi="仿宋" w:eastAsia="仿宋" w:cs="仿宋"/>
          <w:b/>
          <w:kern w:val="0"/>
          <w:sz w:val="28"/>
          <w:szCs w:val="28"/>
        </w:rPr>
        <w:t>概况</w:t>
      </w:r>
    </w:p>
    <w:p>
      <w:pPr>
        <w:keepNext w:val="0"/>
        <w:keepLines w:val="0"/>
        <w:pageBreakBefore w:val="0"/>
        <w:widowControl w:val="0"/>
        <w:wordWrap/>
        <w:overflowPunct/>
        <w:topLinePunct w:val="0"/>
        <w:autoSpaceDE/>
        <w:autoSpaceDN/>
        <w:bidi w:val="0"/>
        <w:adjustRightInd w:val="0"/>
        <w:snapToGrid w:val="0"/>
        <w:spacing w:line="560" w:lineRule="exact"/>
        <w:ind w:left="0" w:leftChars="0" w:right="0" w:rightChars="0" w:firstLine="560" w:firstLineChars="200"/>
        <w:jc w:val="left"/>
        <w:textAlignment w:val="auto"/>
        <w:outlineLvl w:val="9"/>
        <w:rPr>
          <w:rFonts w:hint="eastAsia" w:ascii="仿宋" w:hAnsi="仿宋" w:eastAsia="仿宋" w:cs="仿宋"/>
          <w:bCs/>
          <w:color w:val="000000"/>
          <w:spacing w:val="-6"/>
          <w:sz w:val="28"/>
          <w:szCs w:val="28"/>
          <w:u w:val="single"/>
          <w:lang w:eastAsia="zh-CN"/>
        </w:rPr>
      </w:pPr>
      <w:r>
        <w:rPr>
          <w:rFonts w:hint="eastAsia" w:ascii="仿宋" w:hAnsi="仿宋" w:eastAsia="仿宋" w:cs="仿宋"/>
          <w:kern w:val="0"/>
          <w:sz w:val="28"/>
          <w:szCs w:val="28"/>
        </w:rPr>
        <w:t>1.</w:t>
      </w:r>
      <w:r>
        <w:rPr>
          <w:rFonts w:hint="eastAsia" w:ascii="仿宋" w:hAnsi="仿宋" w:eastAsia="仿宋" w:cs="仿宋"/>
          <w:kern w:val="0"/>
          <w:sz w:val="28"/>
          <w:szCs w:val="28"/>
          <w:lang w:eastAsia="zh-CN"/>
        </w:rPr>
        <w:t>项目</w:t>
      </w:r>
      <w:r>
        <w:rPr>
          <w:rFonts w:hint="eastAsia" w:ascii="仿宋" w:hAnsi="仿宋" w:eastAsia="仿宋" w:cs="仿宋"/>
          <w:kern w:val="0"/>
          <w:sz w:val="28"/>
          <w:szCs w:val="28"/>
        </w:rPr>
        <w:t>名称</w:t>
      </w:r>
      <w:r>
        <w:rPr>
          <w:rFonts w:hint="eastAsia" w:ascii="仿宋" w:hAnsi="仿宋" w:eastAsia="仿宋" w:cs="仿宋"/>
          <w:kern w:val="0"/>
          <w:sz w:val="28"/>
          <w:szCs w:val="28"/>
          <w:lang w:eastAsia="zh-CN"/>
        </w:rPr>
        <w:t>：</w:t>
      </w:r>
      <w:r>
        <w:rPr>
          <w:rFonts w:hint="eastAsia" w:ascii="仿宋" w:hAnsi="仿宋" w:eastAsia="仿宋" w:cs="仿宋"/>
          <w:kern w:val="0"/>
          <w:sz w:val="28"/>
          <w:szCs w:val="28"/>
          <w:u w:val="single"/>
          <w:lang w:val="en-US" w:eastAsia="zh-CN"/>
        </w:rPr>
        <w:t>桥山国有林管理局2022年重点区域绿化建设项目</w:t>
      </w:r>
    </w:p>
    <w:p>
      <w:pPr>
        <w:keepNext w:val="0"/>
        <w:keepLines w:val="0"/>
        <w:pageBreakBefore w:val="0"/>
        <w:widowControl w:val="0"/>
        <w:wordWrap/>
        <w:overflowPunct/>
        <w:topLinePunct w:val="0"/>
        <w:autoSpaceDE/>
        <w:autoSpaceDN/>
        <w:bidi w:val="0"/>
        <w:adjustRightInd w:val="0"/>
        <w:snapToGrid w:val="0"/>
        <w:spacing w:line="560" w:lineRule="exact"/>
        <w:ind w:left="0" w:leftChars="0" w:right="0" w:rightChars="0" w:firstLine="560" w:firstLineChars="200"/>
        <w:jc w:val="left"/>
        <w:textAlignment w:val="auto"/>
        <w:outlineLvl w:val="9"/>
        <w:rPr>
          <w:rFonts w:hint="eastAsia" w:ascii="仿宋" w:hAnsi="仿宋" w:eastAsia="仿宋" w:cs="仿宋"/>
          <w:kern w:val="0"/>
          <w:sz w:val="28"/>
          <w:szCs w:val="28"/>
          <w:u w:val="single"/>
          <w:lang w:val="en-US" w:eastAsia="zh-CN"/>
        </w:rPr>
      </w:pPr>
      <w:r>
        <w:rPr>
          <w:rFonts w:hint="eastAsia" w:ascii="仿宋" w:hAnsi="仿宋" w:eastAsia="仿宋" w:cs="仿宋"/>
          <w:kern w:val="0"/>
          <w:sz w:val="28"/>
          <w:szCs w:val="28"/>
          <w:u w:val="none"/>
        </w:rPr>
        <w:t>2.</w:t>
      </w:r>
      <w:r>
        <w:rPr>
          <w:rFonts w:hint="eastAsia" w:ascii="仿宋" w:hAnsi="仿宋" w:eastAsia="仿宋" w:cs="仿宋"/>
          <w:kern w:val="0"/>
          <w:sz w:val="28"/>
          <w:szCs w:val="28"/>
          <w:u w:val="none"/>
          <w:lang w:eastAsia="zh-CN"/>
        </w:rPr>
        <w:t>项目</w:t>
      </w:r>
      <w:r>
        <w:rPr>
          <w:rFonts w:hint="eastAsia" w:ascii="仿宋" w:hAnsi="仿宋" w:eastAsia="仿宋" w:cs="仿宋"/>
          <w:kern w:val="0"/>
          <w:sz w:val="28"/>
          <w:szCs w:val="28"/>
          <w:u w:val="none"/>
        </w:rPr>
        <w:t>地点：</w:t>
      </w:r>
      <w:r>
        <w:rPr>
          <w:rFonts w:hint="eastAsia" w:ascii="仿宋" w:hAnsi="仿宋" w:eastAsia="仿宋" w:cs="仿宋"/>
          <w:kern w:val="0"/>
          <w:sz w:val="28"/>
          <w:szCs w:val="28"/>
          <w:u w:val="single"/>
          <w:lang w:eastAsia="zh-CN"/>
        </w:rPr>
        <w:t>延安市桥山国有林管理局指定地点</w:t>
      </w:r>
      <w:r>
        <w:rPr>
          <w:rFonts w:hint="eastAsia" w:ascii="仿宋" w:hAnsi="仿宋" w:eastAsia="仿宋" w:cs="仿宋"/>
          <w:kern w:val="0"/>
          <w:sz w:val="28"/>
          <w:szCs w:val="28"/>
          <w:u w:val="single"/>
          <w:lang w:val="en-US" w:eastAsia="zh-CN"/>
        </w:rPr>
        <w:t xml:space="preserve">   </w:t>
      </w:r>
    </w:p>
    <w:p>
      <w:pPr>
        <w:tabs>
          <w:tab w:val="left" w:pos="540"/>
        </w:tabs>
        <w:adjustRightInd w:val="0"/>
        <w:snapToGrid w:val="0"/>
        <w:spacing w:line="560" w:lineRule="exact"/>
        <w:ind w:firstLine="562" w:firstLineChars="200"/>
        <w:jc w:val="left"/>
        <w:outlineLvl w:val="1"/>
        <w:rPr>
          <w:rFonts w:hint="eastAsia" w:ascii="仿宋" w:hAnsi="仿宋" w:eastAsia="仿宋" w:cs="仿宋"/>
          <w:b/>
          <w:kern w:val="0"/>
          <w:sz w:val="28"/>
          <w:szCs w:val="28"/>
          <w:lang w:eastAsia="zh-CN"/>
        </w:rPr>
      </w:pPr>
      <w:bookmarkStart w:id="2" w:name="_Toc457826141"/>
      <w:bookmarkStart w:id="3" w:name="_Toc406150412"/>
      <w:r>
        <w:rPr>
          <w:rFonts w:hint="eastAsia" w:ascii="仿宋" w:hAnsi="仿宋" w:eastAsia="仿宋" w:cs="仿宋"/>
          <w:b/>
          <w:kern w:val="0"/>
          <w:sz w:val="28"/>
          <w:szCs w:val="28"/>
          <w:lang w:eastAsia="zh-CN"/>
        </w:rPr>
        <w:t>二、</w:t>
      </w:r>
      <w:bookmarkEnd w:id="2"/>
      <w:bookmarkEnd w:id="3"/>
      <w:r>
        <w:rPr>
          <w:rFonts w:hint="eastAsia" w:ascii="仿宋" w:hAnsi="仿宋" w:eastAsia="仿宋" w:cs="仿宋"/>
          <w:b/>
          <w:kern w:val="0"/>
          <w:sz w:val="28"/>
          <w:szCs w:val="28"/>
          <w:lang w:eastAsia="zh-CN"/>
        </w:rPr>
        <w:t>服务期</w:t>
      </w:r>
    </w:p>
    <w:p>
      <w:pPr>
        <w:keepNext w:val="0"/>
        <w:keepLines w:val="0"/>
        <w:pageBreakBefore w:val="0"/>
        <w:widowControl w:val="0"/>
        <w:wordWrap/>
        <w:overflowPunct/>
        <w:topLinePunct w:val="0"/>
        <w:autoSpaceDE/>
        <w:autoSpaceDN/>
        <w:bidi w:val="0"/>
        <w:adjustRightInd w:val="0"/>
        <w:snapToGrid w:val="0"/>
        <w:spacing w:line="560" w:lineRule="exact"/>
        <w:ind w:left="0" w:leftChars="0" w:right="0" w:rightChars="0" w:firstLine="560" w:firstLineChars="200"/>
        <w:jc w:val="left"/>
        <w:textAlignment w:val="auto"/>
        <w:outlineLvl w:val="9"/>
        <w:rPr>
          <w:rFonts w:hint="eastAsia" w:ascii="仿宋" w:hAnsi="仿宋" w:eastAsia="仿宋" w:cs="仿宋"/>
          <w:kern w:val="0"/>
          <w:sz w:val="28"/>
          <w:szCs w:val="28"/>
          <w:u w:val="single"/>
          <w:lang w:val="en-US" w:eastAsia="zh-CN"/>
        </w:rPr>
      </w:pPr>
      <w:r>
        <w:rPr>
          <w:rFonts w:hint="eastAsia" w:ascii="仿宋" w:hAnsi="仿宋" w:eastAsia="仿宋" w:cs="仿宋"/>
          <w:kern w:val="0"/>
          <w:sz w:val="28"/>
          <w:szCs w:val="28"/>
          <w:highlight w:val="none"/>
          <w:lang w:eastAsia="zh-CN"/>
        </w:rPr>
        <w:t>服务期：</w:t>
      </w:r>
      <w:r>
        <w:rPr>
          <w:rFonts w:hint="eastAsia" w:ascii="仿宋" w:hAnsi="仿宋" w:eastAsia="仿宋" w:cs="仿宋"/>
          <w:sz w:val="28"/>
          <w:szCs w:val="28"/>
          <w:highlight w:val="none"/>
          <w:lang w:val="en-US" w:eastAsia="zh-CN"/>
        </w:rPr>
        <w:t>110天</w:t>
      </w:r>
      <w:r>
        <w:rPr>
          <w:rFonts w:hint="eastAsia" w:ascii="仿宋" w:hAnsi="仿宋" w:eastAsia="仿宋" w:cs="仿宋"/>
          <w:kern w:val="0"/>
          <w:sz w:val="28"/>
          <w:szCs w:val="28"/>
          <w:highlight w:val="none"/>
          <w:lang w:val="en-US" w:eastAsia="zh-CN"/>
        </w:rPr>
        <w:t>；</w:t>
      </w:r>
    </w:p>
    <w:p>
      <w:pPr>
        <w:tabs>
          <w:tab w:val="left" w:pos="540"/>
        </w:tabs>
        <w:adjustRightInd w:val="0"/>
        <w:snapToGrid w:val="0"/>
        <w:spacing w:line="560" w:lineRule="exact"/>
        <w:ind w:firstLine="562" w:firstLineChars="200"/>
        <w:jc w:val="left"/>
        <w:outlineLvl w:val="1"/>
        <w:rPr>
          <w:rFonts w:hint="eastAsia" w:ascii="仿宋" w:hAnsi="仿宋" w:eastAsia="仿宋" w:cs="仿宋"/>
          <w:b/>
          <w:kern w:val="0"/>
          <w:sz w:val="28"/>
          <w:szCs w:val="28"/>
        </w:rPr>
      </w:pPr>
      <w:bookmarkStart w:id="4" w:name="_Toc406150413"/>
      <w:bookmarkStart w:id="5" w:name="_Toc457826142"/>
      <w:r>
        <w:rPr>
          <w:rFonts w:hint="eastAsia" w:ascii="仿宋" w:hAnsi="仿宋" w:eastAsia="仿宋" w:cs="仿宋"/>
          <w:b/>
          <w:kern w:val="0"/>
          <w:sz w:val="28"/>
          <w:szCs w:val="28"/>
          <w:lang w:eastAsia="zh-CN"/>
        </w:rPr>
        <w:t>三</w:t>
      </w:r>
      <w:r>
        <w:rPr>
          <w:rFonts w:hint="eastAsia" w:ascii="仿宋" w:hAnsi="仿宋" w:eastAsia="仿宋" w:cs="仿宋"/>
          <w:b/>
          <w:kern w:val="0"/>
          <w:sz w:val="28"/>
          <w:szCs w:val="28"/>
        </w:rPr>
        <w:t>、质量标准</w:t>
      </w:r>
      <w:bookmarkEnd w:id="4"/>
      <w:bookmarkEnd w:id="5"/>
    </w:p>
    <w:p>
      <w:pPr>
        <w:adjustRightInd w:val="0"/>
        <w:snapToGrid w:val="0"/>
        <w:spacing w:line="360" w:lineRule="auto"/>
        <w:ind w:firstLine="560" w:firstLineChars="200"/>
        <w:jc w:val="left"/>
        <w:rPr>
          <w:rFonts w:hint="eastAsia" w:ascii="仿宋" w:hAnsi="仿宋" w:eastAsia="仿宋" w:cs="仿宋"/>
          <w:kern w:val="0"/>
          <w:sz w:val="28"/>
          <w:szCs w:val="28"/>
          <w:u w:val="single"/>
          <w:lang w:val="en-US" w:eastAsia="zh-CN"/>
        </w:rPr>
      </w:pPr>
      <w:r>
        <w:rPr>
          <w:rFonts w:hint="eastAsia" w:ascii="仿宋" w:hAnsi="仿宋" w:eastAsia="仿宋" w:cs="仿宋"/>
          <w:kern w:val="0"/>
          <w:sz w:val="28"/>
          <w:szCs w:val="28"/>
        </w:rPr>
        <w:t>质量标准</w:t>
      </w:r>
      <w:r>
        <w:rPr>
          <w:rFonts w:hint="eastAsia" w:ascii="仿宋" w:hAnsi="仿宋" w:eastAsia="仿宋" w:cs="仿宋"/>
          <w:kern w:val="0"/>
          <w:sz w:val="28"/>
          <w:szCs w:val="28"/>
          <w:lang w:eastAsia="zh-CN"/>
        </w:rPr>
        <w:t>：</w:t>
      </w:r>
      <w:r>
        <w:rPr>
          <w:rFonts w:hint="eastAsia" w:ascii="仿宋" w:hAnsi="仿宋" w:eastAsia="仿宋" w:cs="仿宋"/>
          <w:kern w:val="0"/>
          <w:sz w:val="28"/>
          <w:szCs w:val="28"/>
          <w:u w:val="single"/>
          <w:lang w:eastAsia="zh-CN"/>
        </w:rPr>
        <w:t>满足采购方</w:t>
      </w:r>
      <w:r>
        <w:rPr>
          <w:rFonts w:hint="eastAsia" w:ascii="仿宋" w:hAnsi="仿宋" w:eastAsia="仿宋" w:cs="仿宋"/>
          <w:color w:val="auto"/>
          <w:kern w:val="0"/>
          <w:sz w:val="28"/>
          <w:szCs w:val="28"/>
          <w:highlight w:val="none"/>
          <w:u w:val="single"/>
          <w:lang w:eastAsia="zh-CN"/>
        </w:rPr>
        <w:t>服务要求及现行国家标准</w:t>
      </w:r>
      <w:r>
        <w:rPr>
          <w:rFonts w:hint="eastAsia" w:ascii="仿宋" w:hAnsi="仿宋" w:eastAsia="仿宋" w:cs="仿宋"/>
          <w:color w:val="auto"/>
          <w:kern w:val="0"/>
          <w:sz w:val="28"/>
          <w:szCs w:val="28"/>
          <w:highlight w:val="none"/>
          <w:u w:val="single"/>
          <w:lang w:val="en-US" w:eastAsia="zh-CN"/>
        </w:rPr>
        <w:t xml:space="preserve">    </w:t>
      </w:r>
    </w:p>
    <w:p>
      <w:pPr>
        <w:tabs>
          <w:tab w:val="left" w:pos="540"/>
        </w:tabs>
        <w:adjustRightInd w:val="0"/>
        <w:snapToGrid w:val="0"/>
        <w:spacing w:line="360" w:lineRule="auto"/>
        <w:ind w:firstLine="562" w:firstLineChars="200"/>
        <w:jc w:val="left"/>
        <w:outlineLvl w:val="1"/>
        <w:rPr>
          <w:rFonts w:hint="eastAsia" w:ascii="仿宋" w:hAnsi="仿宋" w:eastAsia="仿宋" w:cs="仿宋"/>
          <w:b/>
          <w:kern w:val="0"/>
          <w:sz w:val="28"/>
          <w:szCs w:val="28"/>
        </w:rPr>
      </w:pPr>
      <w:bookmarkStart w:id="6" w:name="_Toc457826143"/>
      <w:bookmarkStart w:id="7" w:name="_Toc406150414"/>
      <w:r>
        <w:rPr>
          <w:rFonts w:hint="eastAsia" w:ascii="仿宋" w:hAnsi="仿宋" w:eastAsia="仿宋" w:cs="仿宋"/>
          <w:b/>
          <w:kern w:val="0"/>
          <w:sz w:val="28"/>
          <w:szCs w:val="28"/>
          <w:lang w:eastAsia="zh-CN"/>
        </w:rPr>
        <w:t>四</w:t>
      </w:r>
      <w:r>
        <w:rPr>
          <w:rFonts w:hint="eastAsia" w:ascii="仿宋" w:hAnsi="仿宋" w:eastAsia="仿宋" w:cs="仿宋"/>
          <w:b/>
          <w:kern w:val="0"/>
          <w:sz w:val="28"/>
          <w:szCs w:val="28"/>
        </w:rPr>
        <w:t>、合同价款</w:t>
      </w:r>
      <w:bookmarkEnd w:id="6"/>
      <w:bookmarkEnd w:id="7"/>
    </w:p>
    <w:p>
      <w:pPr>
        <w:tabs>
          <w:tab w:val="left" w:pos="720"/>
        </w:tabs>
        <w:adjustRightInd w:val="0"/>
        <w:snapToGrid w:val="0"/>
        <w:spacing w:line="360" w:lineRule="auto"/>
        <w:ind w:left="479" w:leftChars="228" w:firstLine="0" w:firstLineChars="0"/>
        <w:jc w:val="left"/>
        <w:rPr>
          <w:rFonts w:hint="eastAsia" w:ascii="仿宋" w:hAnsi="仿宋" w:eastAsia="仿宋" w:cs="仿宋"/>
          <w:kern w:val="0"/>
          <w:sz w:val="28"/>
          <w:szCs w:val="28"/>
          <w:lang w:eastAsia="zh-CN"/>
        </w:rPr>
      </w:pPr>
      <w:r>
        <w:rPr>
          <w:rFonts w:hint="eastAsia" w:ascii="仿宋" w:hAnsi="仿宋" w:eastAsia="仿宋" w:cs="仿宋"/>
          <w:kern w:val="0"/>
          <w:sz w:val="28"/>
          <w:szCs w:val="28"/>
          <w:lang w:val="en-US" w:eastAsia="zh-CN"/>
        </w:rPr>
        <w:t>1.合同价款金额：人民币（大写）_________ (¥______元)</w:t>
      </w:r>
      <w:r>
        <w:rPr>
          <w:rFonts w:hint="eastAsia" w:ascii="仿宋" w:hAnsi="仿宋" w:eastAsia="仿宋" w:cs="仿宋"/>
          <w:kern w:val="0"/>
          <w:sz w:val="28"/>
          <w:szCs w:val="28"/>
          <w:lang w:val="en-US" w:eastAsia="zh-CN"/>
        </w:rPr>
        <w:br w:type="textWrapping"/>
      </w:r>
      <w:r>
        <w:rPr>
          <w:rFonts w:hint="eastAsia" w:ascii="仿宋" w:hAnsi="仿宋" w:eastAsia="仿宋" w:cs="仿宋"/>
          <w:kern w:val="0"/>
          <w:sz w:val="28"/>
          <w:szCs w:val="28"/>
          <w:lang w:val="en-US" w:eastAsia="zh-CN"/>
        </w:rPr>
        <w:t>2.合同价不受市场价格变化因素的影响。</w:t>
      </w:r>
      <w:r>
        <w:rPr>
          <w:rFonts w:hint="eastAsia" w:ascii="仿宋" w:hAnsi="仿宋" w:eastAsia="仿宋" w:cs="仿宋"/>
          <w:kern w:val="0"/>
          <w:sz w:val="28"/>
          <w:szCs w:val="28"/>
          <w:lang w:val="en-US" w:eastAsia="zh-CN"/>
        </w:rPr>
        <w:br w:type="textWrapping"/>
      </w:r>
      <w:r>
        <w:rPr>
          <w:rFonts w:hint="eastAsia" w:ascii="仿宋" w:hAnsi="仿宋" w:eastAsia="仿宋" w:cs="仿宋"/>
          <w:kern w:val="0"/>
          <w:sz w:val="28"/>
          <w:szCs w:val="28"/>
          <w:lang w:val="en-US" w:eastAsia="zh-CN"/>
        </w:rPr>
        <w:t>3.付款方式：具体付款方式与甲方协商。</w:t>
      </w:r>
    </w:p>
    <w:bookmarkEnd w:id="1"/>
    <w:p>
      <w:pPr>
        <w:pStyle w:val="24"/>
        <w:spacing w:line="360" w:lineRule="auto"/>
        <w:ind w:firstLine="480"/>
        <w:rPr>
          <w:rFonts w:hint="eastAsia" w:ascii="仿宋" w:hAnsi="仿宋" w:eastAsia="仿宋" w:cs="仿宋"/>
          <w:sz w:val="28"/>
          <w:szCs w:val="28"/>
        </w:rPr>
      </w:pPr>
      <w:r>
        <w:rPr>
          <w:rFonts w:hint="eastAsia" w:ascii="仿宋" w:hAnsi="仿宋" w:eastAsia="仿宋" w:cs="仿宋"/>
          <w:sz w:val="28"/>
          <w:szCs w:val="28"/>
        </w:rPr>
        <w:t>五、服务内容和要求：</w:t>
      </w:r>
      <w:r>
        <w:rPr>
          <w:rFonts w:hint="eastAsia" w:ascii="仿宋" w:hAnsi="仿宋" w:eastAsia="仿宋" w:cs="仿宋"/>
          <w:sz w:val="28"/>
          <w:szCs w:val="28"/>
          <w:lang w:eastAsia="zh-CN"/>
        </w:rPr>
        <w:t>详见采购内容</w:t>
      </w:r>
    </w:p>
    <w:p>
      <w:pPr>
        <w:pStyle w:val="24"/>
        <w:spacing w:line="360" w:lineRule="auto"/>
        <w:ind w:firstLine="480"/>
        <w:rPr>
          <w:rFonts w:hint="eastAsia" w:ascii="仿宋" w:hAnsi="仿宋" w:eastAsia="仿宋" w:cs="仿宋"/>
          <w:sz w:val="28"/>
          <w:szCs w:val="28"/>
        </w:rPr>
      </w:pPr>
      <w:r>
        <w:rPr>
          <w:rFonts w:hint="eastAsia" w:ascii="仿宋" w:hAnsi="仿宋" w:eastAsia="仿宋" w:cs="仿宋"/>
          <w:sz w:val="28"/>
          <w:szCs w:val="28"/>
        </w:rPr>
        <w:t>六、质保措施</w:t>
      </w:r>
    </w:p>
    <w:p>
      <w:pPr>
        <w:pStyle w:val="24"/>
        <w:spacing w:line="360" w:lineRule="auto"/>
        <w:ind w:firstLine="480"/>
        <w:rPr>
          <w:rFonts w:hint="eastAsia" w:ascii="仿宋" w:hAnsi="仿宋" w:eastAsia="仿宋" w:cs="仿宋"/>
          <w:sz w:val="28"/>
          <w:szCs w:val="28"/>
        </w:rPr>
      </w:pPr>
      <w:r>
        <w:rPr>
          <w:rFonts w:hint="eastAsia" w:ascii="仿宋" w:hAnsi="仿宋" w:eastAsia="仿宋" w:cs="仿宋"/>
          <w:sz w:val="28"/>
          <w:szCs w:val="28"/>
          <w:lang w:eastAsia="zh-CN"/>
        </w:rPr>
        <w:t>供应商应</w:t>
      </w:r>
      <w:r>
        <w:rPr>
          <w:rFonts w:hint="eastAsia" w:ascii="仿宋" w:hAnsi="仿宋" w:eastAsia="仿宋" w:cs="仿宋"/>
          <w:sz w:val="28"/>
          <w:szCs w:val="28"/>
        </w:rPr>
        <w:t>根据</w:t>
      </w:r>
      <w:r>
        <w:rPr>
          <w:rFonts w:hint="eastAsia" w:ascii="仿宋" w:hAnsi="仿宋" w:eastAsia="仿宋" w:cs="仿宋"/>
          <w:sz w:val="28"/>
          <w:szCs w:val="28"/>
          <w:lang w:eastAsia="zh-CN"/>
        </w:rPr>
        <w:t>磋商</w:t>
      </w:r>
      <w:r>
        <w:rPr>
          <w:rFonts w:hint="eastAsia" w:ascii="仿宋" w:hAnsi="仿宋" w:eastAsia="仿宋" w:cs="仿宋"/>
          <w:sz w:val="28"/>
          <w:szCs w:val="28"/>
        </w:rPr>
        <w:t>内容保质保量完成任务，因</w:t>
      </w:r>
      <w:r>
        <w:rPr>
          <w:rFonts w:hint="eastAsia" w:ascii="仿宋" w:hAnsi="仿宋" w:eastAsia="仿宋" w:cs="仿宋"/>
          <w:sz w:val="28"/>
          <w:szCs w:val="28"/>
          <w:lang w:eastAsia="zh-CN"/>
        </w:rPr>
        <w:t>供应</w:t>
      </w:r>
      <w:r>
        <w:rPr>
          <w:rFonts w:hint="eastAsia" w:ascii="仿宋" w:hAnsi="仿宋" w:eastAsia="仿宋" w:cs="仿宋"/>
          <w:sz w:val="28"/>
          <w:szCs w:val="28"/>
        </w:rPr>
        <w:t>商原因造成的服务质量问题，给采购人造成损失的，</w:t>
      </w:r>
      <w:r>
        <w:rPr>
          <w:rFonts w:hint="eastAsia" w:ascii="仿宋" w:hAnsi="仿宋" w:eastAsia="仿宋" w:cs="仿宋"/>
          <w:sz w:val="28"/>
          <w:szCs w:val="28"/>
          <w:lang w:eastAsia="zh-CN"/>
        </w:rPr>
        <w:t>供应</w:t>
      </w:r>
      <w:r>
        <w:rPr>
          <w:rFonts w:hint="eastAsia" w:ascii="仿宋" w:hAnsi="仿宋" w:eastAsia="仿宋" w:cs="仿宋"/>
          <w:sz w:val="28"/>
          <w:szCs w:val="28"/>
        </w:rPr>
        <w:t>商承担全部责任，如严重违反质保措施的将取消</w:t>
      </w:r>
      <w:r>
        <w:rPr>
          <w:rFonts w:hint="eastAsia" w:ascii="仿宋" w:hAnsi="仿宋" w:eastAsia="仿宋" w:cs="仿宋"/>
          <w:sz w:val="28"/>
          <w:szCs w:val="28"/>
          <w:lang w:eastAsia="zh-CN"/>
        </w:rPr>
        <w:t>成本</w:t>
      </w:r>
      <w:r>
        <w:rPr>
          <w:rFonts w:hint="eastAsia" w:ascii="仿宋" w:hAnsi="仿宋" w:eastAsia="仿宋" w:cs="仿宋"/>
          <w:sz w:val="28"/>
          <w:szCs w:val="28"/>
        </w:rPr>
        <w:t>资格。</w:t>
      </w:r>
    </w:p>
    <w:p>
      <w:pPr>
        <w:pStyle w:val="24"/>
        <w:spacing w:line="360" w:lineRule="auto"/>
        <w:ind w:firstLine="480"/>
        <w:rPr>
          <w:rFonts w:hint="eastAsia" w:ascii="仿宋" w:hAnsi="仿宋" w:eastAsia="仿宋" w:cs="仿宋"/>
          <w:sz w:val="28"/>
          <w:szCs w:val="28"/>
        </w:rPr>
      </w:pPr>
      <w:r>
        <w:rPr>
          <w:rFonts w:hint="eastAsia" w:ascii="仿宋" w:hAnsi="仿宋" w:eastAsia="仿宋" w:cs="仿宋"/>
          <w:sz w:val="28"/>
          <w:szCs w:val="28"/>
        </w:rPr>
        <w:t>七、违约责任：</w:t>
      </w:r>
    </w:p>
    <w:p>
      <w:pPr>
        <w:pStyle w:val="24"/>
        <w:spacing w:line="360" w:lineRule="auto"/>
        <w:ind w:firstLine="480"/>
        <w:rPr>
          <w:rFonts w:hint="eastAsia" w:ascii="仿宋" w:hAnsi="仿宋" w:eastAsia="仿宋" w:cs="仿宋"/>
          <w:sz w:val="28"/>
          <w:szCs w:val="28"/>
        </w:rPr>
      </w:pPr>
      <w:r>
        <w:rPr>
          <w:rFonts w:hint="eastAsia" w:ascii="仿宋" w:hAnsi="仿宋" w:eastAsia="仿宋" w:cs="仿宋"/>
          <w:sz w:val="28"/>
          <w:szCs w:val="28"/>
        </w:rPr>
        <w:t>7.1按照《</w:t>
      </w:r>
      <w:r>
        <w:rPr>
          <w:rFonts w:hint="eastAsia" w:ascii="仿宋" w:hAnsi="仿宋" w:eastAsia="仿宋" w:cs="仿宋"/>
          <w:sz w:val="28"/>
          <w:szCs w:val="28"/>
          <w:highlight w:val="none"/>
          <w:lang w:val="en-US" w:eastAsia="zh-CN"/>
        </w:rPr>
        <w:t>民法典</w:t>
      </w:r>
      <w:r>
        <w:rPr>
          <w:rFonts w:hint="eastAsia" w:ascii="仿宋" w:hAnsi="仿宋" w:eastAsia="仿宋" w:cs="仿宋"/>
          <w:sz w:val="28"/>
          <w:szCs w:val="28"/>
        </w:rPr>
        <w:t>》中的相关条款执行；</w:t>
      </w:r>
    </w:p>
    <w:p>
      <w:pPr>
        <w:pStyle w:val="24"/>
        <w:spacing w:line="360" w:lineRule="auto"/>
        <w:ind w:firstLine="480"/>
        <w:rPr>
          <w:rFonts w:hint="eastAsia" w:ascii="仿宋" w:hAnsi="仿宋" w:eastAsia="仿宋" w:cs="仿宋"/>
          <w:sz w:val="28"/>
          <w:szCs w:val="28"/>
        </w:rPr>
      </w:pPr>
      <w:r>
        <w:rPr>
          <w:rFonts w:hint="eastAsia" w:ascii="仿宋" w:hAnsi="仿宋" w:eastAsia="仿宋" w:cs="仿宋"/>
          <w:sz w:val="28"/>
          <w:szCs w:val="28"/>
        </w:rPr>
        <w:t>7.2未按合同要求提供服务或服务服务质量不能满足技术要求的，采购单位会同有关单位，有权终止合同和对供货方违约进行追究。</w:t>
      </w:r>
    </w:p>
    <w:p>
      <w:pPr>
        <w:pStyle w:val="24"/>
        <w:spacing w:line="360" w:lineRule="auto"/>
        <w:ind w:firstLine="480"/>
        <w:rPr>
          <w:rFonts w:hint="eastAsia" w:ascii="仿宋" w:hAnsi="仿宋" w:eastAsia="仿宋" w:cs="仿宋"/>
          <w:sz w:val="28"/>
          <w:szCs w:val="28"/>
        </w:rPr>
      </w:pPr>
      <w:r>
        <w:rPr>
          <w:rFonts w:hint="eastAsia" w:ascii="仿宋" w:hAnsi="仿宋" w:eastAsia="仿宋" w:cs="仿宋"/>
          <w:sz w:val="28"/>
          <w:szCs w:val="28"/>
        </w:rPr>
        <w:t>八、验收：验收须以竞争性</w:t>
      </w:r>
      <w:r>
        <w:rPr>
          <w:rFonts w:hint="eastAsia" w:ascii="仿宋" w:hAnsi="仿宋" w:eastAsia="仿宋" w:cs="仿宋"/>
          <w:sz w:val="28"/>
          <w:szCs w:val="28"/>
          <w:lang w:eastAsia="zh-CN"/>
        </w:rPr>
        <w:t>磋商</w:t>
      </w:r>
      <w:r>
        <w:rPr>
          <w:rFonts w:hint="eastAsia" w:ascii="仿宋" w:hAnsi="仿宋" w:eastAsia="仿宋" w:cs="仿宋"/>
          <w:sz w:val="28"/>
          <w:szCs w:val="28"/>
        </w:rPr>
        <w:t>文件、响应文件、合同、国家相应的标准、规范等为依据。</w:t>
      </w:r>
    </w:p>
    <w:p>
      <w:pPr>
        <w:pStyle w:val="24"/>
        <w:spacing w:line="360" w:lineRule="auto"/>
        <w:ind w:firstLine="480"/>
        <w:rPr>
          <w:rFonts w:hint="eastAsia" w:ascii="仿宋" w:hAnsi="仿宋" w:eastAsia="仿宋" w:cs="仿宋"/>
          <w:sz w:val="28"/>
          <w:szCs w:val="28"/>
        </w:rPr>
      </w:pPr>
      <w:r>
        <w:rPr>
          <w:rFonts w:hint="eastAsia" w:ascii="仿宋" w:hAnsi="仿宋" w:eastAsia="仿宋" w:cs="仿宋"/>
          <w:sz w:val="28"/>
          <w:szCs w:val="28"/>
        </w:rPr>
        <w:t>九、合同争议的解决：合同执行中发生争议的，当事人双方应协商解决，协商达不成一致时，可向延安仲裁委员会申请仲裁或者向采购人所在地的人民法院提请诉讼。</w:t>
      </w:r>
    </w:p>
    <w:p>
      <w:pPr>
        <w:pStyle w:val="24"/>
        <w:spacing w:line="360" w:lineRule="auto"/>
        <w:ind w:firstLine="480"/>
        <w:rPr>
          <w:rFonts w:hint="eastAsia" w:ascii="仿宋" w:hAnsi="仿宋" w:eastAsia="仿宋" w:cs="仿宋"/>
          <w:sz w:val="28"/>
          <w:szCs w:val="28"/>
        </w:rPr>
      </w:pPr>
      <w:r>
        <w:rPr>
          <w:rFonts w:hint="eastAsia" w:ascii="仿宋" w:hAnsi="仿宋" w:eastAsia="仿宋" w:cs="仿宋"/>
          <w:sz w:val="28"/>
          <w:szCs w:val="28"/>
        </w:rPr>
        <w:t>十、合同一经签订，不得擅自变更、中止或者终止合同。对确需变更、调整或者中止、终止合同的，应按规定履行相应的手续。</w:t>
      </w:r>
    </w:p>
    <w:p>
      <w:pPr>
        <w:pStyle w:val="24"/>
        <w:spacing w:line="360" w:lineRule="auto"/>
        <w:ind w:firstLine="480"/>
        <w:rPr>
          <w:rFonts w:hint="eastAsia" w:ascii="仿宋" w:hAnsi="仿宋" w:eastAsia="仿宋" w:cs="仿宋"/>
          <w:sz w:val="28"/>
          <w:szCs w:val="28"/>
        </w:rPr>
      </w:pPr>
      <w:r>
        <w:rPr>
          <w:rFonts w:hint="eastAsia" w:ascii="仿宋" w:hAnsi="仿宋" w:eastAsia="仿宋" w:cs="仿宋"/>
          <w:sz w:val="28"/>
          <w:szCs w:val="28"/>
        </w:rPr>
        <w:t>十一、本合同从签订之日起生效，合同规定的全部事宜和程序结束后终止。本合同一式</w:t>
      </w:r>
      <w:r>
        <w:rPr>
          <w:rFonts w:hint="eastAsia" w:ascii="仿宋" w:hAnsi="仿宋" w:eastAsia="仿宋" w:cs="仿宋"/>
          <w:sz w:val="28"/>
          <w:szCs w:val="28"/>
          <w:lang w:val="en-US" w:eastAsia="zh-CN"/>
        </w:rPr>
        <w:t>肆</w:t>
      </w:r>
      <w:r>
        <w:rPr>
          <w:rFonts w:hint="eastAsia" w:ascii="仿宋" w:hAnsi="仿宋" w:eastAsia="仿宋" w:cs="仿宋"/>
          <w:sz w:val="28"/>
          <w:szCs w:val="28"/>
        </w:rPr>
        <w:t>份，甲、乙双方</w:t>
      </w:r>
      <w:r>
        <w:rPr>
          <w:rFonts w:hint="eastAsia" w:ascii="仿宋" w:hAnsi="仿宋" w:eastAsia="仿宋" w:cs="仿宋"/>
          <w:sz w:val="28"/>
          <w:szCs w:val="28"/>
          <w:highlight w:val="none"/>
        </w:rPr>
        <w:t>各</w:t>
      </w:r>
      <w:r>
        <w:rPr>
          <w:rFonts w:hint="eastAsia" w:ascii="仿宋" w:hAnsi="仿宋" w:eastAsia="仿宋" w:cs="仿宋"/>
          <w:sz w:val="28"/>
          <w:szCs w:val="28"/>
          <w:highlight w:val="none"/>
          <w:lang w:val="en-US" w:eastAsia="zh-CN"/>
        </w:rPr>
        <w:t>二</w:t>
      </w:r>
      <w:r>
        <w:rPr>
          <w:rFonts w:hint="eastAsia" w:ascii="仿宋" w:hAnsi="仿宋" w:eastAsia="仿宋" w:cs="仿宋"/>
          <w:sz w:val="28"/>
          <w:szCs w:val="28"/>
        </w:rPr>
        <w:t>份。</w:t>
      </w:r>
    </w:p>
    <w:p>
      <w:pPr>
        <w:pStyle w:val="24"/>
        <w:spacing w:line="360" w:lineRule="auto"/>
        <w:ind w:firstLine="480"/>
        <w:rPr>
          <w:rFonts w:hint="eastAsia" w:ascii="仿宋" w:hAnsi="仿宋" w:eastAsia="仿宋" w:cs="仿宋"/>
          <w:sz w:val="28"/>
          <w:szCs w:val="28"/>
        </w:rPr>
      </w:pPr>
      <w:r>
        <w:rPr>
          <w:rFonts w:hint="eastAsia" w:ascii="仿宋" w:hAnsi="仿宋" w:eastAsia="仿宋" w:cs="仿宋"/>
          <w:sz w:val="28"/>
          <w:szCs w:val="28"/>
        </w:rPr>
        <w:t>十二、合同期内，未尽事宜，双方可根据服务需要，另立补充协议，补充协议是本合同的重要组成部分，具有同等法律效力。</w:t>
      </w:r>
    </w:p>
    <w:p>
      <w:pPr>
        <w:autoSpaceDE w:val="0"/>
        <w:autoSpaceDN w:val="0"/>
        <w:adjustRightInd w:val="0"/>
        <w:spacing w:line="336" w:lineRule="auto"/>
        <w:ind w:firstLine="645"/>
        <w:rPr>
          <w:rFonts w:hint="eastAsia" w:ascii="宋体" w:hAnsi="宋体" w:eastAsia="宋体" w:cs="宋体"/>
          <w:bCs/>
          <w:sz w:val="24"/>
        </w:rPr>
      </w:pPr>
    </w:p>
    <w:p>
      <w:pPr>
        <w:pStyle w:val="11"/>
        <w:rPr>
          <w:rFonts w:hint="eastAsia" w:ascii="宋体" w:hAnsi="宋体" w:eastAsia="宋体" w:cs="宋体"/>
          <w:bCs/>
          <w:sz w:val="24"/>
        </w:rPr>
      </w:pPr>
    </w:p>
    <w:p>
      <w:pPr>
        <w:rPr>
          <w:rFonts w:hint="eastAsia" w:ascii="宋体" w:hAnsi="宋体" w:eastAsia="宋体" w:cs="宋体"/>
          <w:bCs/>
          <w:sz w:val="24"/>
        </w:rPr>
      </w:pPr>
      <w:r>
        <w:rPr>
          <w:rFonts w:hint="eastAsia" w:ascii="宋体" w:hAnsi="宋体" w:eastAsia="宋体" w:cs="宋体"/>
          <w:bCs/>
          <w:sz w:val="24"/>
        </w:rPr>
        <w:br w:type="page"/>
      </w:r>
    </w:p>
    <w:tbl>
      <w:tblPr>
        <w:tblStyle w:val="17"/>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835"/>
        <w:gridCol w:w="48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501" w:type="pct"/>
            <w:noWrap w:val="0"/>
            <w:vAlign w:val="top"/>
          </w:tcPr>
          <w:p>
            <w:pPr>
              <w:spacing w:line="420" w:lineRule="exact"/>
              <w:jc w:val="center"/>
              <w:rPr>
                <w:rFonts w:hint="eastAsia" w:ascii="宋体" w:hAnsi="宋体" w:eastAsia="宋体" w:cs="宋体"/>
                <w:bCs/>
                <w:color w:val="000000"/>
                <w:sz w:val="24"/>
              </w:rPr>
            </w:pPr>
            <w:r>
              <w:rPr>
                <w:rFonts w:hint="eastAsia" w:ascii="宋体" w:hAnsi="宋体" w:eastAsia="宋体" w:cs="宋体"/>
                <w:bCs/>
                <w:color w:val="000000"/>
                <w:sz w:val="24"/>
              </w:rPr>
              <w:t>甲  方</w:t>
            </w:r>
          </w:p>
        </w:tc>
        <w:tc>
          <w:tcPr>
            <w:tcW w:w="2498" w:type="pct"/>
            <w:noWrap w:val="0"/>
            <w:vAlign w:val="top"/>
          </w:tcPr>
          <w:p>
            <w:pPr>
              <w:spacing w:line="420" w:lineRule="exact"/>
              <w:jc w:val="center"/>
              <w:rPr>
                <w:rFonts w:hint="eastAsia" w:ascii="宋体" w:hAnsi="宋体" w:eastAsia="宋体" w:cs="宋体"/>
                <w:bCs/>
                <w:color w:val="000000"/>
                <w:sz w:val="24"/>
              </w:rPr>
            </w:pPr>
            <w:r>
              <w:rPr>
                <w:rFonts w:hint="eastAsia" w:ascii="宋体" w:hAnsi="宋体" w:eastAsia="宋体" w:cs="宋体"/>
                <w:bCs/>
                <w:color w:val="000000"/>
                <w:sz w:val="24"/>
              </w:rPr>
              <w:t>乙  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4" w:hRule="atLeast"/>
        </w:trPr>
        <w:tc>
          <w:tcPr>
            <w:tcW w:w="2501" w:type="pct"/>
            <w:noWrap w:val="0"/>
            <w:vAlign w:val="center"/>
          </w:tcPr>
          <w:p>
            <w:pPr>
              <w:spacing w:line="420" w:lineRule="exact"/>
              <w:jc w:val="center"/>
              <w:rPr>
                <w:rFonts w:hint="eastAsia" w:ascii="宋体" w:hAnsi="宋体" w:eastAsia="宋体" w:cs="宋体"/>
                <w:bCs/>
                <w:color w:val="000000"/>
                <w:sz w:val="24"/>
              </w:rPr>
            </w:pPr>
          </w:p>
          <w:p>
            <w:pPr>
              <w:spacing w:line="420" w:lineRule="exact"/>
              <w:jc w:val="center"/>
              <w:rPr>
                <w:rFonts w:hint="eastAsia" w:ascii="宋体" w:hAnsi="宋体" w:eastAsia="宋体" w:cs="宋体"/>
                <w:bCs/>
                <w:color w:val="000000"/>
                <w:sz w:val="24"/>
              </w:rPr>
            </w:pPr>
          </w:p>
          <w:p>
            <w:pPr>
              <w:spacing w:line="420" w:lineRule="exact"/>
              <w:jc w:val="both"/>
              <w:rPr>
                <w:rFonts w:hint="eastAsia" w:ascii="宋体" w:hAnsi="宋体" w:eastAsia="宋体" w:cs="宋体"/>
                <w:bCs/>
                <w:color w:val="000000"/>
                <w:sz w:val="24"/>
              </w:rPr>
            </w:pPr>
          </w:p>
          <w:p>
            <w:pPr>
              <w:pStyle w:val="11"/>
              <w:rPr>
                <w:rFonts w:hint="eastAsia" w:ascii="宋体" w:hAnsi="宋体" w:eastAsia="宋体" w:cs="宋体"/>
              </w:rPr>
            </w:pPr>
          </w:p>
          <w:p>
            <w:pPr>
              <w:spacing w:line="420" w:lineRule="exact"/>
              <w:jc w:val="center"/>
              <w:rPr>
                <w:rFonts w:hint="eastAsia" w:ascii="宋体" w:hAnsi="宋体" w:eastAsia="宋体" w:cs="宋体"/>
                <w:bCs/>
                <w:color w:val="000000"/>
                <w:sz w:val="24"/>
              </w:rPr>
            </w:pPr>
            <w:r>
              <w:rPr>
                <w:rFonts w:hint="eastAsia" w:ascii="宋体" w:hAnsi="宋体" w:eastAsia="宋体" w:cs="宋体"/>
                <w:bCs/>
                <w:color w:val="000000"/>
                <w:sz w:val="24"/>
              </w:rPr>
              <w:t>（盖章）</w:t>
            </w:r>
          </w:p>
        </w:tc>
        <w:tc>
          <w:tcPr>
            <w:tcW w:w="2498" w:type="pct"/>
            <w:noWrap w:val="0"/>
            <w:vAlign w:val="center"/>
          </w:tcPr>
          <w:p>
            <w:pPr>
              <w:spacing w:line="420" w:lineRule="exact"/>
              <w:jc w:val="center"/>
              <w:rPr>
                <w:rFonts w:hint="eastAsia" w:ascii="宋体" w:hAnsi="宋体" w:eastAsia="宋体" w:cs="宋体"/>
                <w:bCs/>
                <w:color w:val="000000"/>
                <w:sz w:val="24"/>
              </w:rPr>
            </w:pPr>
          </w:p>
          <w:p>
            <w:pPr>
              <w:spacing w:line="420" w:lineRule="exact"/>
              <w:jc w:val="center"/>
              <w:rPr>
                <w:rFonts w:hint="eastAsia" w:ascii="宋体" w:hAnsi="宋体" w:eastAsia="宋体" w:cs="宋体"/>
                <w:bCs/>
                <w:color w:val="000000"/>
                <w:sz w:val="24"/>
              </w:rPr>
            </w:pPr>
          </w:p>
          <w:p>
            <w:pPr>
              <w:spacing w:line="420" w:lineRule="exact"/>
              <w:jc w:val="center"/>
              <w:rPr>
                <w:rFonts w:hint="eastAsia" w:ascii="宋体" w:hAnsi="宋体" w:eastAsia="宋体" w:cs="宋体"/>
                <w:bCs/>
                <w:color w:val="000000"/>
                <w:sz w:val="24"/>
              </w:rPr>
            </w:pPr>
          </w:p>
          <w:p>
            <w:pPr>
              <w:spacing w:line="420" w:lineRule="exact"/>
              <w:jc w:val="center"/>
              <w:rPr>
                <w:rFonts w:hint="eastAsia" w:ascii="宋体" w:hAnsi="宋体" w:eastAsia="宋体" w:cs="宋体"/>
                <w:bCs/>
                <w:color w:val="000000"/>
                <w:sz w:val="24"/>
              </w:rPr>
            </w:pPr>
          </w:p>
          <w:p>
            <w:pPr>
              <w:spacing w:line="420" w:lineRule="exact"/>
              <w:jc w:val="center"/>
              <w:rPr>
                <w:rFonts w:hint="eastAsia" w:ascii="宋体" w:hAnsi="宋体" w:eastAsia="宋体" w:cs="宋体"/>
                <w:bCs/>
                <w:color w:val="000000"/>
                <w:sz w:val="24"/>
              </w:rPr>
            </w:pPr>
            <w:r>
              <w:rPr>
                <w:rFonts w:hint="eastAsia" w:ascii="宋体" w:hAnsi="宋体" w:eastAsia="宋体" w:cs="宋体"/>
                <w:bCs/>
                <w:color w:val="000000"/>
                <w:sz w:val="24"/>
              </w:rPr>
              <w:t>（盖章）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9" w:hRule="atLeast"/>
        </w:trPr>
        <w:tc>
          <w:tcPr>
            <w:tcW w:w="2501" w:type="pct"/>
            <w:noWrap w:val="0"/>
            <w:vAlign w:val="top"/>
          </w:tcPr>
          <w:p>
            <w:pPr>
              <w:spacing w:line="420" w:lineRule="exact"/>
              <w:rPr>
                <w:rFonts w:hint="eastAsia" w:ascii="宋体" w:hAnsi="宋体" w:eastAsia="宋体" w:cs="宋体"/>
              </w:rPr>
            </w:pPr>
            <w:r>
              <w:rPr>
                <w:rFonts w:hint="eastAsia" w:ascii="宋体" w:hAnsi="宋体" w:eastAsia="宋体" w:cs="宋体"/>
              </w:rPr>
              <w:t>地址：</w:t>
            </w:r>
          </w:p>
          <w:p>
            <w:pPr>
              <w:pStyle w:val="15"/>
              <w:rPr>
                <w:rFonts w:hint="eastAsia" w:ascii="宋体" w:hAnsi="宋体" w:eastAsia="宋体" w:cs="宋体"/>
                <w:bCs/>
                <w:color w:val="000000"/>
              </w:rPr>
            </w:pPr>
          </w:p>
          <w:p>
            <w:pPr>
              <w:pStyle w:val="15"/>
              <w:rPr>
                <w:rFonts w:hint="eastAsia" w:ascii="宋体" w:hAnsi="宋体" w:eastAsia="宋体" w:cs="宋体"/>
                <w:bCs/>
                <w:color w:val="000000"/>
              </w:rPr>
            </w:pPr>
          </w:p>
          <w:p>
            <w:pPr>
              <w:pStyle w:val="15"/>
              <w:rPr>
                <w:rFonts w:hint="eastAsia" w:ascii="宋体" w:hAnsi="宋体" w:eastAsia="宋体" w:cs="宋体"/>
                <w:bCs/>
                <w:color w:val="000000"/>
              </w:rPr>
            </w:pPr>
          </w:p>
          <w:p>
            <w:pPr>
              <w:pStyle w:val="15"/>
              <w:rPr>
                <w:rFonts w:hint="eastAsia" w:ascii="宋体" w:hAnsi="宋体" w:eastAsia="宋体" w:cs="宋体"/>
                <w:bCs/>
                <w:color w:val="000000"/>
              </w:rPr>
            </w:pPr>
          </w:p>
        </w:tc>
        <w:tc>
          <w:tcPr>
            <w:tcW w:w="2498" w:type="pct"/>
            <w:noWrap w:val="0"/>
            <w:vAlign w:val="top"/>
          </w:tcPr>
          <w:p>
            <w:pPr>
              <w:spacing w:line="420" w:lineRule="exact"/>
              <w:rPr>
                <w:rFonts w:hint="eastAsia" w:ascii="宋体" w:hAnsi="宋体" w:eastAsia="宋体" w:cs="宋体"/>
                <w:bCs/>
                <w:color w:val="000000"/>
                <w:sz w:val="24"/>
              </w:rPr>
            </w:pPr>
            <w:r>
              <w:rPr>
                <w:rFonts w:hint="eastAsia" w:ascii="宋体" w:hAnsi="宋体" w:eastAsia="宋体" w:cs="宋体"/>
                <w:bCs/>
                <w:color w:val="000000"/>
                <w:sz w:val="24"/>
              </w:rPr>
              <w:t>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501" w:type="pct"/>
            <w:noWrap w:val="0"/>
            <w:vAlign w:val="top"/>
          </w:tcPr>
          <w:p>
            <w:pPr>
              <w:spacing w:line="420" w:lineRule="exact"/>
              <w:rPr>
                <w:rFonts w:hint="eastAsia" w:ascii="宋体" w:hAnsi="宋体" w:eastAsia="宋体" w:cs="宋体"/>
                <w:bCs/>
                <w:color w:val="000000"/>
                <w:sz w:val="24"/>
              </w:rPr>
            </w:pPr>
            <w:r>
              <w:rPr>
                <w:rFonts w:hint="eastAsia" w:ascii="宋体" w:hAnsi="宋体" w:eastAsia="宋体" w:cs="宋体"/>
                <w:bCs/>
                <w:color w:val="000000"/>
                <w:sz w:val="24"/>
              </w:rPr>
              <w:t>邮编：</w:t>
            </w:r>
          </w:p>
        </w:tc>
        <w:tc>
          <w:tcPr>
            <w:tcW w:w="2498" w:type="pct"/>
            <w:noWrap w:val="0"/>
            <w:vAlign w:val="top"/>
          </w:tcPr>
          <w:p>
            <w:pPr>
              <w:spacing w:line="420" w:lineRule="exact"/>
              <w:rPr>
                <w:rFonts w:hint="eastAsia" w:ascii="宋体" w:hAnsi="宋体" w:eastAsia="宋体" w:cs="宋体"/>
                <w:bCs/>
                <w:color w:val="000000"/>
                <w:sz w:val="24"/>
              </w:rPr>
            </w:pPr>
            <w:r>
              <w:rPr>
                <w:rFonts w:hint="eastAsia" w:ascii="宋体" w:hAnsi="宋体" w:eastAsia="宋体" w:cs="宋体"/>
                <w:bCs/>
                <w:color w:val="000000"/>
                <w:sz w:val="24"/>
              </w:rPr>
              <w:t>邮编：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501" w:type="pct"/>
            <w:noWrap w:val="0"/>
            <w:vAlign w:val="top"/>
          </w:tcPr>
          <w:p>
            <w:pPr>
              <w:spacing w:line="420" w:lineRule="exact"/>
              <w:rPr>
                <w:rFonts w:hint="eastAsia" w:ascii="宋体" w:hAnsi="宋体" w:eastAsia="宋体" w:cs="宋体"/>
                <w:bCs/>
                <w:color w:val="000000"/>
                <w:sz w:val="24"/>
              </w:rPr>
            </w:pPr>
            <w:r>
              <w:rPr>
                <w:rFonts w:hint="eastAsia" w:ascii="宋体" w:hAnsi="宋体" w:eastAsia="宋体" w:cs="宋体"/>
                <w:bCs/>
                <w:color w:val="000000"/>
                <w:sz w:val="24"/>
              </w:rPr>
              <w:t xml:space="preserve">法定代表人： </w:t>
            </w:r>
          </w:p>
        </w:tc>
        <w:tc>
          <w:tcPr>
            <w:tcW w:w="2498" w:type="pct"/>
            <w:noWrap w:val="0"/>
            <w:vAlign w:val="top"/>
          </w:tcPr>
          <w:p>
            <w:pPr>
              <w:spacing w:line="420" w:lineRule="exact"/>
              <w:rPr>
                <w:rFonts w:hint="eastAsia" w:ascii="宋体" w:hAnsi="宋体" w:eastAsia="宋体" w:cs="宋体"/>
                <w:bCs/>
                <w:color w:val="000000"/>
                <w:sz w:val="24"/>
              </w:rPr>
            </w:pPr>
            <w:r>
              <w:rPr>
                <w:rFonts w:hint="eastAsia" w:ascii="宋体" w:hAnsi="宋体" w:eastAsia="宋体" w:cs="宋体"/>
                <w:bCs/>
                <w:color w:val="000000"/>
                <w:sz w:val="24"/>
              </w:rPr>
              <w:t>法定代表人：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2501" w:type="pct"/>
            <w:noWrap w:val="0"/>
            <w:vAlign w:val="top"/>
          </w:tcPr>
          <w:p>
            <w:pPr>
              <w:spacing w:line="420" w:lineRule="exact"/>
              <w:rPr>
                <w:rFonts w:hint="eastAsia" w:ascii="宋体" w:hAnsi="宋体" w:eastAsia="宋体" w:cs="宋体"/>
                <w:bCs/>
                <w:color w:val="000000"/>
                <w:sz w:val="24"/>
              </w:rPr>
            </w:pPr>
            <w:r>
              <w:rPr>
                <w:rFonts w:hint="eastAsia" w:ascii="宋体" w:hAnsi="宋体" w:eastAsia="宋体" w:cs="宋体"/>
                <w:bCs/>
                <w:color w:val="000000"/>
                <w:sz w:val="24"/>
              </w:rPr>
              <w:t>被授权代表：</w:t>
            </w:r>
          </w:p>
        </w:tc>
        <w:tc>
          <w:tcPr>
            <w:tcW w:w="2498" w:type="pct"/>
            <w:noWrap w:val="0"/>
            <w:vAlign w:val="top"/>
          </w:tcPr>
          <w:p>
            <w:pPr>
              <w:spacing w:line="420" w:lineRule="exact"/>
              <w:rPr>
                <w:rFonts w:hint="eastAsia" w:ascii="宋体" w:hAnsi="宋体" w:eastAsia="宋体" w:cs="宋体"/>
                <w:bCs/>
                <w:color w:val="000000"/>
                <w:sz w:val="24"/>
              </w:rPr>
            </w:pPr>
            <w:r>
              <w:rPr>
                <w:rFonts w:hint="eastAsia" w:ascii="宋体" w:hAnsi="宋体" w:eastAsia="宋体" w:cs="宋体"/>
                <w:bCs/>
                <w:color w:val="000000"/>
                <w:sz w:val="24"/>
              </w:rPr>
              <w:t>被授权代表：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501" w:type="pct"/>
            <w:noWrap w:val="0"/>
            <w:vAlign w:val="top"/>
          </w:tcPr>
          <w:p>
            <w:pPr>
              <w:spacing w:line="420" w:lineRule="exact"/>
              <w:rPr>
                <w:rFonts w:hint="eastAsia" w:ascii="宋体" w:hAnsi="宋体" w:eastAsia="宋体" w:cs="宋体"/>
                <w:bCs/>
                <w:color w:val="000000"/>
                <w:sz w:val="24"/>
              </w:rPr>
            </w:pPr>
            <w:r>
              <w:rPr>
                <w:rFonts w:hint="eastAsia" w:ascii="宋体" w:hAnsi="宋体" w:eastAsia="宋体" w:cs="宋体"/>
                <w:bCs/>
                <w:color w:val="000000"/>
                <w:sz w:val="24"/>
              </w:rPr>
              <w:t>电话：</w:t>
            </w:r>
          </w:p>
        </w:tc>
        <w:tc>
          <w:tcPr>
            <w:tcW w:w="2498" w:type="pct"/>
            <w:noWrap w:val="0"/>
            <w:vAlign w:val="top"/>
          </w:tcPr>
          <w:p>
            <w:pPr>
              <w:spacing w:line="420" w:lineRule="exact"/>
              <w:rPr>
                <w:rFonts w:hint="eastAsia" w:ascii="宋体" w:hAnsi="宋体" w:eastAsia="宋体" w:cs="宋体"/>
                <w:bCs/>
                <w:color w:val="000000"/>
                <w:sz w:val="24"/>
              </w:rPr>
            </w:pPr>
            <w:r>
              <w:rPr>
                <w:rFonts w:hint="eastAsia" w:ascii="宋体" w:hAnsi="宋体" w:eastAsia="宋体" w:cs="宋体"/>
                <w:bCs/>
                <w:color w:val="000000"/>
                <w:sz w:val="24"/>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2" w:hRule="atLeast"/>
        </w:trPr>
        <w:tc>
          <w:tcPr>
            <w:tcW w:w="2501" w:type="pct"/>
            <w:noWrap w:val="0"/>
            <w:vAlign w:val="top"/>
          </w:tcPr>
          <w:p>
            <w:pPr>
              <w:spacing w:line="420" w:lineRule="exact"/>
              <w:rPr>
                <w:rFonts w:hint="eastAsia" w:ascii="宋体" w:hAnsi="宋体" w:eastAsia="宋体" w:cs="宋体"/>
              </w:rPr>
            </w:pPr>
          </w:p>
          <w:p>
            <w:pPr>
              <w:pStyle w:val="15"/>
              <w:rPr>
                <w:rFonts w:hint="eastAsia" w:ascii="宋体" w:hAnsi="宋体" w:eastAsia="宋体" w:cs="宋体"/>
                <w:bCs/>
                <w:color w:val="000000"/>
              </w:rPr>
            </w:pPr>
          </w:p>
          <w:p>
            <w:pPr>
              <w:pStyle w:val="15"/>
              <w:rPr>
                <w:rFonts w:hint="eastAsia" w:ascii="宋体" w:hAnsi="宋体" w:eastAsia="宋体" w:cs="宋体"/>
                <w:bCs/>
                <w:color w:val="000000"/>
              </w:rPr>
            </w:pPr>
          </w:p>
        </w:tc>
        <w:tc>
          <w:tcPr>
            <w:tcW w:w="2498" w:type="pct"/>
            <w:noWrap w:val="0"/>
            <w:vAlign w:val="top"/>
          </w:tcPr>
          <w:p>
            <w:pPr>
              <w:spacing w:line="420" w:lineRule="exact"/>
              <w:rPr>
                <w:rFonts w:hint="eastAsia" w:ascii="宋体" w:hAnsi="宋体" w:eastAsia="宋体" w:cs="宋体"/>
                <w:bCs/>
                <w:color w:val="000000"/>
                <w:sz w:val="24"/>
              </w:rPr>
            </w:pPr>
            <w:r>
              <w:rPr>
                <w:rFonts w:hint="eastAsia" w:ascii="宋体" w:hAnsi="宋体" w:eastAsia="宋体" w:cs="宋体"/>
                <w:bCs/>
                <w:color w:val="000000"/>
                <w:sz w:val="24"/>
              </w:rPr>
              <w:t>帐号：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0" w:hRule="atLeast"/>
        </w:trPr>
        <w:tc>
          <w:tcPr>
            <w:tcW w:w="2501" w:type="pct"/>
            <w:noWrap w:val="0"/>
            <w:vAlign w:val="top"/>
          </w:tcPr>
          <w:p>
            <w:pPr>
              <w:spacing w:line="420" w:lineRule="exact"/>
              <w:rPr>
                <w:rFonts w:hint="eastAsia" w:ascii="宋体" w:hAnsi="宋体" w:eastAsia="宋体" w:cs="宋体"/>
                <w:bCs/>
                <w:color w:val="000000"/>
                <w:sz w:val="24"/>
              </w:rPr>
            </w:pPr>
            <w:r>
              <w:rPr>
                <w:rFonts w:hint="eastAsia" w:ascii="宋体" w:hAnsi="宋体" w:eastAsia="宋体" w:cs="宋体"/>
                <w:bCs/>
                <w:color w:val="000000"/>
                <w:sz w:val="24"/>
              </w:rPr>
              <w:t>日期：     年   月   日</w:t>
            </w:r>
          </w:p>
        </w:tc>
        <w:tc>
          <w:tcPr>
            <w:tcW w:w="2498" w:type="pct"/>
            <w:noWrap w:val="0"/>
            <w:vAlign w:val="top"/>
          </w:tcPr>
          <w:p>
            <w:pPr>
              <w:spacing w:line="420" w:lineRule="exact"/>
              <w:rPr>
                <w:rFonts w:hint="eastAsia" w:ascii="宋体" w:hAnsi="宋体" w:eastAsia="宋体" w:cs="宋体"/>
                <w:bCs/>
                <w:color w:val="000000"/>
                <w:sz w:val="24"/>
              </w:rPr>
            </w:pPr>
            <w:r>
              <w:rPr>
                <w:rFonts w:hint="eastAsia" w:ascii="宋体" w:hAnsi="宋体" w:eastAsia="宋体" w:cs="宋体"/>
                <w:bCs/>
                <w:color w:val="000000"/>
                <w:sz w:val="24"/>
              </w:rPr>
              <w:t>日期：     年   月   日</w:t>
            </w:r>
          </w:p>
        </w:tc>
      </w:tr>
    </w:tbl>
    <w:p>
      <w:pPr>
        <w:tabs>
          <w:tab w:val="left" w:pos="840"/>
        </w:tabs>
        <w:kinsoku w:val="0"/>
        <w:spacing w:line="360" w:lineRule="auto"/>
        <w:jc w:val="both"/>
        <w:rPr>
          <w:rFonts w:hint="eastAsia" w:ascii="仿宋" w:hAnsi="仿宋" w:eastAsia="仿宋" w:cs="仿宋"/>
          <w:b/>
          <w:sz w:val="44"/>
          <w:szCs w:val="44"/>
        </w:rPr>
      </w:pPr>
    </w:p>
    <w:p>
      <w:pPr>
        <w:numPr>
          <w:ilvl w:val="0"/>
          <w:numId w:val="0"/>
        </w:numPr>
        <w:spacing w:line="360" w:lineRule="auto"/>
        <w:jc w:val="center"/>
        <w:rPr>
          <w:rFonts w:hint="eastAsia" w:ascii="仿宋" w:hAnsi="仿宋" w:eastAsia="仿宋" w:cs="仿宋"/>
          <w:b/>
          <w:sz w:val="44"/>
          <w:szCs w:val="44"/>
        </w:rPr>
      </w:pPr>
      <w:r>
        <w:rPr>
          <w:rFonts w:hint="eastAsia" w:ascii="仿宋" w:hAnsi="仿宋" w:eastAsia="仿宋" w:cs="仿宋"/>
          <w:b/>
          <w:sz w:val="44"/>
          <w:szCs w:val="44"/>
        </w:rPr>
        <w:br w:type="page"/>
      </w:r>
      <w:r>
        <w:rPr>
          <w:rFonts w:hint="eastAsia" w:ascii="仿宋" w:hAnsi="仿宋" w:eastAsia="仿宋" w:cs="仿宋"/>
          <w:b/>
          <w:sz w:val="44"/>
          <w:szCs w:val="44"/>
        </w:rPr>
        <w:t>第 五 部 分</w:t>
      </w:r>
      <w:r>
        <w:rPr>
          <w:rFonts w:hint="eastAsia" w:ascii="仿宋" w:hAnsi="仿宋" w:eastAsia="仿宋" w:cs="仿宋"/>
          <w:b/>
          <w:sz w:val="44"/>
          <w:szCs w:val="44"/>
          <w:lang w:val="en-US" w:eastAsia="zh-CN"/>
        </w:rPr>
        <w:t xml:space="preserve">  响应</w:t>
      </w:r>
      <w:r>
        <w:rPr>
          <w:rFonts w:hint="eastAsia" w:ascii="仿宋" w:hAnsi="仿宋" w:eastAsia="仿宋" w:cs="仿宋"/>
          <w:b/>
          <w:sz w:val="44"/>
          <w:szCs w:val="44"/>
        </w:rPr>
        <w:t>文件格式</w:t>
      </w:r>
    </w:p>
    <w:p>
      <w:pPr>
        <w:numPr>
          <w:ilvl w:val="0"/>
          <w:numId w:val="0"/>
        </w:numPr>
        <w:spacing w:line="360" w:lineRule="auto"/>
        <w:rPr>
          <w:rFonts w:hint="eastAsia" w:ascii="仿宋" w:hAnsi="仿宋" w:eastAsia="仿宋" w:cs="仿宋"/>
          <w:b/>
          <w:sz w:val="28"/>
          <w:szCs w:val="28"/>
        </w:rPr>
      </w:pPr>
      <w:r>
        <w:rPr>
          <w:rFonts w:hint="eastAsia" w:ascii="仿宋" w:hAnsi="仿宋" w:eastAsia="仿宋" w:cs="仿宋"/>
          <w:szCs w:val="21"/>
        </w:rPr>
        <w:t xml:space="preserve">                                                                      </w:t>
      </w:r>
      <w:r>
        <w:rPr>
          <w:rFonts w:hint="eastAsia" w:ascii="仿宋" w:hAnsi="仿宋" w:eastAsia="仿宋" w:cs="仿宋"/>
          <w:b/>
          <w:sz w:val="28"/>
          <w:szCs w:val="28"/>
        </w:rPr>
        <w:t>（正本或副本）</w:t>
      </w:r>
    </w:p>
    <w:p>
      <w:pPr>
        <w:pStyle w:val="22"/>
        <w:rPr>
          <w:rFonts w:hint="eastAsia" w:ascii="仿宋" w:hAnsi="仿宋" w:eastAsia="仿宋" w:cs="仿宋"/>
        </w:rPr>
      </w:pPr>
    </w:p>
    <w:p>
      <w:pPr>
        <w:numPr>
          <w:ilvl w:val="0"/>
          <w:numId w:val="0"/>
        </w:numPr>
        <w:spacing w:line="720" w:lineRule="auto"/>
        <w:jc w:val="center"/>
        <w:rPr>
          <w:rFonts w:hint="eastAsia" w:ascii="仿宋" w:hAnsi="仿宋" w:eastAsia="仿宋" w:cs="仿宋"/>
          <w:b/>
          <w:bCs/>
          <w:sz w:val="52"/>
          <w:szCs w:val="52"/>
          <w:lang w:eastAsia="zh-CN"/>
        </w:rPr>
      </w:pPr>
      <w:r>
        <w:rPr>
          <w:rFonts w:hint="eastAsia" w:ascii="仿宋" w:hAnsi="仿宋" w:eastAsia="仿宋" w:cs="仿宋"/>
          <w:b/>
          <w:bCs/>
          <w:sz w:val="48"/>
          <w:szCs w:val="48"/>
          <w:lang w:eastAsia="zh-CN"/>
        </w:rPr>
        <w:t>桥山国有林管理局2022年重点区域绿化建设项目</w:t>
      </w:r>
    </w:p>
    <w:p>
      <w:pPr>
        <w:spacing w:line="360" w:lineRule="atLeast"/>
        <w:rPr>
          <w:rFonts w:hint="eastAsia" w:ascii="仿宋" w:hAnsi="仿宋" w:eastAsia="仿宋" w:cs="仿宋"/>
          <w:b/>
          <w:bCs/>
          <w:sz w:val="24"/>
        </w:rPr>
      </w:pPr>
    </w:p>
    <w:p>
      <w:pPr>
        <w:rPr>
          <w:rFonts w:hint="eastAsia" w:ascii="仿宋" w:hAnsi="仿宋" w:eastAsia="仿宋" w:cs="仿宋"/>
          <w:sz w:val="52"/>
          <w:szCs w:val="52"/>
        </w:rPr>
      </w:pPr>
    </w:p>
    <w:p>
      <w:pPr>
        <w:rPr>
          <w:rFonts w:hint="eastAsia" w:ascii="仿宋" w:hAnsi="仿宋" w:eastAsia="仿宋" w:cs="仿宋"/>
          <w:sz w:val="52"/>
          <w:szCs w:val="52"/>
        </w:rPr>
      </w:pPr>
    </w:p>
    <w:p>
      <w:pPr>
        <w:pStyle w:val="25"/>
        <w:rPr>
          <w:rFonts w:hint="eastAsia" w:ascii="仿宋" w:hAnsi="仿宋" w:eastAsia="仿宋" w:cs="仿宋"/>
        </w:rPr>
      </w:pPr>
    </w:p>
    <w:p>
      <w:pPr>
        <w:jc w:val="center"/>
        <w:rPr>
          <w:rFonts w:hint="eastAsia" w:ascii="仿宋" w:hAnsi="仿宋" w:eastAsia="仿宋" w:cs="仿宋"/>
          <w:b/>
          <w:bCs/>
          <w:sz w:val="52"/>
          <w:szCs w:val="52"/>
        </w:rPr>
      </w:pPr>
      <w:r>
        <w:rPr>
          <w:rFonts w:hint="eastAsia" w:ascii="仿宋" w:hAnsi="仿宋" w:eastAsia="仿宋" w:cs="仿宋"/>
          <w:b/>
          <w:bCs/>
          <w:sz w:val="52"/>
          <w:szCs w:val="52"/>
        </w:rPr>
        <w:t>竞争性磋商响应文件</w:t>
      </w:r>
    </w:p>
    <w:p>
      <w:pPr>
        <w:spacing w:line="570" w:lineRule="exact"/>
        <w:ind w:firstLine="2811" w:firstLineChars="1000"/>
        <w:rPr>
          <w:rFonts w:hint="eastAsia" w:ascii="仿宋" w:hAnsi="仿宋" w:eastAsia="仿宋" w:cs="仿宋"/>
          <w:b/>
          <w:bCs/>
          <w:sz w:val="28"/>
          <w:szCs w:val="28"/>
          <w:lang w:eastAsia="zh-CN"/>
        </w:rPr>
      </w:pPr>
      <w:r>
        <w:rPr>
          <w:rFonts w:hint="eastAsia" w:ascii="仿宋" w:hAnsi="仿宋" w:eastAsia="仿宋" w:cs="仿宋"/>
          <w:b/>
          <w:bCs/>
          <w:sz w:val="28"/>
          <w:szCs w:val="28"/>
        </w:rPr>
        <w:t>采购项目编号:</w:t>
      </w:r>
      <w:r>
        <w:rPr>
          <w:rFonts w:hint="eastAsia" w:ascii="仿宋" w:hAnsi="仿宋" w:eastAsia="仿宋" w:cs="仿宋"/>
          <w:b/>
          <w:bCs/>
          <w:sz w:val="28"/>
          <w:szCs w:val="28"/>
          <w:lang w:eastAsia="zh-CN"/>
        </w:rPr>
        <w:t>JRZC-2022056</w:t>
      </w:r>
    </w:p>
    <w:p>
      <w:pPr>
        <w:spacing w:line="360" w:lineRule="atLeast"/>
        <w:rPr>
          <w:rFonts w:hint="eastAsia" w:ascii="仿宋" w:hAnsi="仿宋" w:eastAsia="仿宋" w:cs="仿宋"/>
          <w:sz w:val="52"/>
          <w:szCs w:val="52"/>
        </w:rPr>
      </w:pPr>
    </w:p>
    <w:p>
      <w:pPr>
        <w:pStyle w:val="25"/>
        <w:rPr>
          <w:rFonts w:hint="eastAsia" w:ascii="仿宋" w:hAnsi="仿宋" w:eastAsia="仿宋" w:cs="仿宋"/>
        </w:rPr>
      </w:pPr>
    </w:p>
    <w:p>
      <w:pPr>
        <w:spacing w:line="720" w:lineRule="auto"/>
        <w:rPr>
          <w:rFonts w:hint="eastAsia" w:ascii="仿宋" w:hAnsi="仿宋" w:eastAsia="仿宋" w:cs="仿宋"/>
          <w:b/>
          <w:bCs/>
          <w:spacing w:val="20"/>
          <w:sz w:val="30"/>
          <w:szCs w:val="30"/>
        </w:rPr>
      </w:pPr>
      <w:r>
        <w:rPr>
          <w:rFonts w:hint="eastAsia" w:ascii="仿宋" w:hAnsi="仿宋" w:eastAsia="仿宋" w:cs="仿宋"/>
          <w:b/>
          <w:bCs/>
          <w:spacing w:val="20"/>
          <w:sz w:val="30"/>
          <w:szCs w:val="30"/>
        </w:rPr>
        <w:t>供   应  商：</w:t>
      </w:r>
      <w:r>
        <w:rPr>
          <w:rFonts w:hint="eastAsia" w:ascii="仿宋" w:hAnsi="仿宋" w:eastAsia="仿宋" w:cs="仿宋"/>
          <w:b/>
          <w:bCs/>
          <w:spacing w:val="20"/>
          <w:sz w:val="30"/>
          <w:szCs w:val="30"/>
          <w:u w:val="single"/>
        </w:rPr>
        <w:t xml:space="preserve">                     </w:t>
      </w:r>
      <w:r>
        <w:rPr>
          <w:rFonts w:hint="eastAsia" w:ascii="仿宋" w:hAnsi="仿宋" w:eastAsia="仿宋" w:cs="仿宋"/>
          <w:b/>
          <w:bCs/>
          <w:spacing w:val="20"/>
          <w:sz w:val="30"/>
          <w:szCs w:val="30"/>
        </w:rPr>
        <w:t>（盖单位公章）</w:t>
      </w:r>
    </w:p>
    <w:p>
      <w:pPr>
        <w:spacing w:line="720" w:lineRule="auto"/>
        <w:rPr>
          <w:rFonts w:hint="eastAsia" w:ascii="仿宋" w:hAnsi="仿宋" w:eastAsia="仿宋" w:cs="仿宋"/>
          <w:b/>
          <w:bCs/>
          <w:spacing w:val="20"/>
          <w:sz w:val="30"/>
          <w:szCs w:val="30"/>
        </w:rPr>
      </w:pPr>
      <w:r>
        <w:rPr>
          <w:rFonts w:hint="eastAsia" w:ascii="仿宋" w:hAnsi="仿宋" w:eastAsia="仿宋" w:cs="仿宋"/>
          <w:b/>
          <w:bCs/>
          <w:spacing w:val="20"/>
          <w:sz w:val="30"/>
          <w:szCs w:val="30"/>
        </w:rPr>
        <w:t>法定代表人或</w:t>
      </w:r>
    </w:p>
    <w:p>
      <w:pPr>
        <w:spacing w:line="720" w:lineRule="auto"/>
        <w:rPr>
          <w:rFonts w:hint="eastAsia" w:ascii="仿宋" w:hAnsi="仿宋" w:eastAsia="仿宋" w:cs="仿宋"/>
          <w:b/>
          <w:bCs/>
          <w:spacing w:val="20"/>
          <w:sz w:val="30"/>
          <w:szCs w:val="30"/>
        </w:rPr>
      </w:pPr>
      <w:r>
        <w:rPr>
          <w:rFonts w:hint="eastAsia" w:ascii="仿宋" w:hAnsi="仿宋" w:eastAsia="仿宋" w:cs="仿宋"/>
          <w:b/>
          <w:bCs/>
          <w:spacing w:val="20"/>
          <w:sz w:val="30"/>
          <w:szCs w:val="30"/>
        </w:rPr>
        <w:t>其委托代理人：</w:t>
      </w:r>
      <w:r>
        <w:rPr>
          <w:rFonts w:hint="eastAsia" w:ascii="仿宋" w:hAnsi="仿宋" w:eastAsia="仿宋" w:cs="仿宋"/>
          <w:b/>
          <w:bCs/>
          <w:spacing w:val="20"/>
          <w:sz w:val="30"/>
          <w:szCs w:val="30"/>
          <w:u w:val="single"/>
        </w:rPr>
        <w:t xml:space="preserve">                     </w:t>
      </w:r>
      <w:r>
        <w:rPr>
          <w:rFonts w:hint="eastAsia" w:ascii="仿宋" w:hAnsi="仿宋" w:eastAsia="仿宋" w:cs="仿宋"/>
          <w:b/>
          <w:bCs/>
          <w:spacing w:val="20"/>
          <w:sz w:val="30"/>
          <w:szCs w:val="30"/>
        </w:rPr>
        <w:t>（签字</w:t>
      </w:r>
      <w:r>
        <w:rPr>
          <w:rFonts w:hint="eastAsia" w:ascii="仿宋" w:hAnsi="仿宋" w:eastAsia="仿宋" w:cs="仿宋"/>
          <w:b/>
          <w:bCs/>
          <w:spacing w:val="20"/>
          <w:sz w:val="30"/>
          <w:szCs w:val="30"/>
          <w:lang w:val="en-US" w:eastAsia="zh-CN"/>
        </w:rPr>
        <w:t>或</w:t>
      </w:r>
      <w:r>
        <w:rPr>
          <w:rFonts w:hint="eastAsia" w:ascii="仿宋" w:hAnsi="仿宋" w:eastAsia="仿宋" w:cs="仿宋"/>
          <w:b/>
          <w:bCs/>
          <w:spacing w:val="20"/>
          <w:sz w:val="30"/>
          <w:szCs w:val="30"/>
        </w:rPr>
        <w:t>盖章）</w:t>
      </w:r>
    </w:p>
    <w:p>
      <w:pPr>
        <w:spacing w:line="720" w:lineRule="auto"/>
        <w:rPr>
          <w:rFonts w:hint="eastAsia" w:ascii="仿宋" w:hAnsi="仿宋" w:eastAsia="仿宋" w:cs="仿宋"/>
        </w:rPr>
      </w:pPr>
      <w:r>
        <w:rPr>
          <w:rFonts w:hint="eastAsia" w:ascii="仿宋" w:hAnsi="仿宋" w:eastAsia="仿宋" w:cs="仿宋"/>
          <w:b/>
          <w:bCs/>
          <w:spacing w:val="20"/>
          <w:sz w:val="30"/>
          <w:szCs w:val="30"/>
        </w:rPr>
        <w:t>日       期：</w:t>
      </w:r>
      <w:r>
        <w:rPr>
          <w:rFonts w:hint="eastAsia" w:ascii="仿宋" w:hAnsi="仿宋" w:eastAsia="仿宋" w:cs="仿宋"/>
          <w:b/>
          <w:bCs/>
          <w:spacing w:val="20"/>
          <w:sz w:val="30"/>
          <w:szCs w:val="30"/>
          <w:u w:val="single"/>
        </w:rPr>
        <w:t xml:space="preserve">      </w:t>
      </w:r>
      <w:r>
        <w:rPr>
          <w:rFonts w:hint="eastAsia" w:ascii="仿宋" w:hAnsi="仿宋" w:eastAsia="仿宋" w:cs="仿宋"/>
          <w:b/>
          <w:bCs/>
          <w:spacing w:val="20"/>
          <w:sz w:val="30"/>
          <w:szCs w:val="30"/>
        </w:rPr>
        <w:t>年</w:t>
      </w:r>
      <w:r>
        <w:rPr>
          <w:rFonts w:hint="eastAsia" w:ascii="仿宋" w:hAnsi="仿宋" w:eastAsia="仿宋" w:cs="仿宋"/>
          <w:b/>
          <w:bCs/>
          <w:spacing w:val="20"/>
          <w:sz w:val="30"/>
          <w:szCs w:val="30"/>
          <w:u w:val="single"/>
        </w:rPr>
        <w:t xml:space="preserve">     </w:t>
      </w:r>
      <w:r>
        <w:rPr>
          <w:rFonts w:hint="eastAsia" w:ascii="仿宋" w:hAnsi="仿宋" w:eastAsia="仿宋" w:cs="仿宋"/>
          <w:b/>
          <w:bCs/>
          <w:spacing w:val="20"/>
          <w:sz w:val="30"/>
          <w:szCs w:val="30"/>
        </w:rPr>
        <w:t>月</w:t>
      </w:r>
      <w:r>
        <w:rPr>
          <w:rFonts w:hint="eastAsia" w:ascii="仿宋" w:hAnsi="仿宋" w:eastAsia="仿宋" w:cs="仿宋"/>
          <w:b/>
          <w:bCs/>
          <w:spacing w:val="20"/>
          <w:sz w:val="30"/>
          <w:szCs w:val="30"/>
          <w:u w:val="single"/>
        </w:rPr>
        <w:t xml:space="preserve">  </w:t>
      </w:r>
      <w:r>
        <w:rPr>
          <w:rFonts w:hint="eastAsia" w:ascii="仿宋" w:hAnsi="仿宋" w:eastAsia="仿宋" w:cs="仿宋"/>
          <w:b/>
          <w:bCs/>
          <w:spacing w:val="20"/>
          <w:sz w:val="30"/>
          <w:szCs w:val="30"/>
          <w:u w:val="single"/>
          <w:lang w:val="en-US" w:eastAsia="zh-CN"/>
        </w:rPr>
        <w:t xml:space="preserve"> </w:t>
      </w:r>
      <w:r>
        <w:rPr>
          <w:rFonts w:hint="eastAsia" w:ascii="仿宋" w:hAnsi="仿宋" w:eastAsia="仿宋" w:cs="仿宋"/>
          <w:b/>
          <w:bCs/>
          <w:spacing w:val="20"/>
          <w:sz w:val="30"/>
          <w:szCs w:val="30"/>
          <w:lang w:val="en-US" w:eastAsia="zh-CN"/>
        </w:rPr>
        <w:t>日</w:t>
      </w:r>
      <w:r>
        <w:rPr>
          <w:rFonts w:hint="eastAsia" w:ascii="仿宋" w:hAnsi="仿宋" w:eastAsia="仿宋" w:cs="仿宋"/>
          <w:b/>
          <w:bCs/>
          <w:spacing w:val="20"/>
          <w:sz w:val="30"/>
          <w:szCs w:val="30"/>
        </w:rPr>
        <w:t xml:space="preserve"> </w:t>
      </w:r>
    </w:p>
    <w:p>
      <w:pPr>
        <w:spacing w:line="360" w:lineRule="atLeast"/>
        <w:jc w:val="center"/>
        <w:rPr>
          <w:rFonts w:hint="eastAsia" w:ascii="仿宋" w:hAnsi="仿宋" w:eastAsia="仿宋" w:cs="仿宋"/>
          <w:b/>
          <w:sz w:val="32"/>
          <w:szCs w:val="32"/>
        </w:rPr>
      </w:pPr>
      <w:r>
        <w:rPr>
          <w:rFonts w:hint="eastAsia" w:ascii="仿宋" w:hAnsi="仿宋" w:eastAsia="仿宋" w:cs="仿宋"/>
          <w:b/>
          <w:sz w:val="32"/>
          <w:szCs w:val="32"/>
        </w:rPr>
        <w:br w:type="page"/>
      </w:r>
      <w:r>
        <w:rPr>
          <w:rFonts w:hint="eastAsia" w:ascii="仿宋" w:hAnsi="仿宋" w:eastAsia="仿宋" w:cs="仿宋"/>
          <w:b/>
          <w:sz w:val="32"/>
          <w:szCs w:val="32"/>
        </w:rPr>
        <w:t>目     录</w:t>
      </w:r>
    </w:p>
    <w:p>
      <w:pPr>
        <w:spacing w:line="360" w:lineRule="atLeast"/>
        <w:ind w:firstLine="3698" w:firstLineChars="1151"/>
        <w:rPr>
          <w:rFonts w:hint="eastAsia" w:ascii="仿宋" w:hAnsi="仿宋" w:eastAsia="仿宋" w:cs="仿宋"/>
          <w:b/>
          <w:sz w:val="32"/>
          <w:szCs w:val="32"/>
        </w:rPr>
      </w:pPr>
    </w:p>
    <w:p>
      <w:pPr>
        <w:spacing w:line="360" w:lineRule="atLeast"/>
        <w:rPr>
          <w:rFonts w:hint="eastAsia" w:ascii="仿宋" w:hAnsi="仿宋" w:eastAsia="仿宋" w:cs="仿宋"/>
        </w:rPr>
      </w:pPr>
    </w:p>
    <w:p>
      <w:pPr>
        <w:pStyle w:val="9"/>
        <w:spacing w:line="500" w:lineRule="exact"/>
        <w:ind w:firstLine="2244" w:firstLineChars="745"/>
        <w:rPr>
          <w:rFonts w:hint="eastAsia" w:ascii="仿宋" w:hAnsi="仿宋" w:eastAsia="仿宋" w:cs="仿宋"/>
          <w:b/>
          <w:bCs/>
          <w:color w:val="000000"/>
          <w:sz w:val="30"/>
          <w:szCs w:val="30"/>
        </w:rPr>
      </w:pPr>
      <w:r>
        <w:rPr>
          <w:rFonts w:hint="eastAsia" w:ascii="仿宋" w:hAnsi="仿宋" w:eastAsia="仿宋" w:cs="仿宋"/>
          <w:b/>
          <w:bCs/>
          <w:color w:val="000000"/>
          <w:sz w:val="30"/>
          <w:szCs w:val="30"/>
        </w:rPr>
        <w:t>第一部分   响应函</w:t>
      </w:r>
    </w:p>
    <w:p>
      <w:pPr>
        <w:pStyle w:val="9"/>
        <w:spacing w:line="500" w:lineRule="exact"/>
        <w:rPr>
          <w:rFonts w:hint="eastAsia" w:ascii="仿宋" w:hAnsi="仿宋" w:eastAsia="仿宋" w:cs="仿宋"/>
          <w:b/>
          <w:bCs/>
          <w:color w:val="000000"/>
          <w:sz w:val="30"/>
          <w:szCs w:val="30"/>
        </w:rPr>
      </w:pPr>
    </w:p>
    <w:p>
      <w:pPr>
        <w:spacing w:line="360" w:lineRule="atLeast"/>
        <w:ind w:firstLine="2259" w:firstLineChars="750"/>
        <w:rPr>
          <w:rFonts w:hint="eastAsia" w:ascii="仿宋" w:hAnsi="仿宋" w:eastAsia="仿宋" w:cs="仿宋"/>
          <w:b/>
          <w:sz w:val="30"/>
          <w:szCs w:val="30"/>
        </w:rPr>
      </w:pPr>
      <w:r>
        <w:rPr>
          <w:rFonts w:hint="eastAsia" w:ascii="仿宋" w:hAnsi="仿宋" w:eastAsia="仿宋" w:cs="仿宋"/>
          <w:b/>
          <w:sz w:val="30"/>
          <w:szCs w:val="30"/>
        </w:rPr>
        <w:t>第二部分   响应一览表</w:t>
      </w:r>
    </w:p>
    <w:p>
      <w:pPr>
        <w:pStyle w:val="9"/>
        <w:spacing w:line="500" w:lineRule="exact"/>
        <w:rPr>
          <w:rFonts w:hint="eastAsia" w:ascii="仿宋" w:hAnsi="仿宋" w:eastAsia="仿宋" w:cs="仿宋"/>
          <w:b/>
          <w:sz w:val="30"/>
          <w:szCs w:val="30"/>
        </w:rPr>
      </w:pPr>
    </w:p>
    <w:p>
      <w:pPr>
        <w:pStyle w:val="9"/>
        <w:spacing w:line="500" w:lineRule="exact"/>
        <w:ind w:firstLine="3927" w:firstLineChars="1304"/>
        <w:rPr>
          <w:rFonts w:hint="eastAsia" w:ascii="仿宋" w:hAnsi="仿宋" w:eastAsia="仿宋" w:cs="仿宋"/>
          <w:b/>
          <w:sz w:val="30"/>
          <w:szCs w:val="30"/>
        </w:rPr>
      </w:pPr>
      <w:r>
        <w:rPr>
          <w:rFonts w:hint="eastAsia" w:ascii="仿宋" w:hAnsi="仿宋" w:eastAsia="仿宋" w:cs="仿宋"/>
          <w:b/>
          <w:sz w:val="30"/>
          <w:szCs w:val="30"/>
          <w:lang w:eastAsia="zh-CN"/>
        </w:rPr>
        <w:t>项目</w:t>
      </w:r>
      <w:r>
        <w:rPr>
          <w:rFonts w:hint="eastAsia" w:ascii="仿宋" w:hAnsi="仿宋" w:eastAsia="仿宋" w:cs="仿宋"/>
          <w:b/>
          <w:sz w:val="30"/>
          <w:szCs w:val="30"/>
        </w:rPr>
        <w:t>分项报价表</w:t>
      </w:r>
    </w:p>
    <w:p>
      <w:pPr>
        <w:pStyle w:val="9"/>
        <w:spacing w:line="500" w:lineRule="exact"/>
        <w:rPr>
          <w:rFonts w:hint="eastAsia" w:ascii="仿宋" w:hAnsi="仿宋" w:eastAsia="仿宋" w:cs="仿宋"/>
          <w:b/>
          <w:sz w:val="30"/>
          <w:szCs w:val="30"/>
        </w:rPr>
      </w:pPr>
    </w:p>
    <w:p>
      <w:pPr>
        <w:pStyle w:val="9"/>
        <w:spacing w:line="500" w:lineRule="exact"/>
        <w:ind w:firstLine="2244" w:firstLineChars="745"/>
        <w:rPr>
          <w:rFonts w:hint="eastAsia" w:ascii="仿宋" w:hAnsi="仿宋" w:eastAsia="仿宋" w:cs="仿宋"/>
          <w:b/>
          <w:bCs/>
          <w:color w:val="000000"/>
          <w:sz w:val="30"/>
          <w:szCs w:val="30"/>
        </w:rPr>
      </w:pPr>
      <w:r>
        <w:rPr>
          <w:rFonts w:hint="eastAsia" w:ascii="仿宋" w:hAnsi="仿宋" w:eastAsia="仿宋" w:cs="仿宋"/>
          <w:b/>
          <w:bCs/>
          <w:color w:val="000000"/>
          <w:sz w:val="30"/>
          <w:szCs w:val="30"/>
        </w:rPr>
        <w:t xml:space="preserve">第三部分   </w:t>
      </w:r>
      <w:r>
        <w:rPr>
          <w:rFonts w:hint="eastAsia" w:ascii="仿宋" w:hAnsi="仿宋" w:eastAsia="仿宋" w:cs="仿宋"/>
          <w:b/>
          <w:color w:val="000000"/>
          <w:kern w:val="0"/>
          <w:sz w:val="30"/>
          <w:szCs w:val="30"/>
        </w:rPr>
        <w:t>法定代表人证明书与授权书</w:t>
      </w:r>
    </w:p>
    <w:p>
      <w:pPr>
        <w:pStyle w:val="9"/>
        <w:spacing w:line="500" w:lineRule="exact"/>
        <w:rPr>
          <w:rFonts w:hint="eastAsia" w:ascii="仿宋" w:hAnsi="仿宋" w:eastAsia="仿宋" w:cs="仿宋"/>
          <w:b/>
          <w:bCs/>
          <w:color w:val="000000"/>
          <w:sz w:val="30"/>
          <w:szCs w:val="30"/>
        </w:rPr>
      </w:pPr>
    </w:p>
    <w:p>
      <w:pPr>
        <w:pStyle w:val="9"/>
        <w:spacing w:line="500" w:lineRule="exact"/>
        <w:ind w:firstLine="2244" w:firstLineChars="745"/>
        <w:rPr>
          <w:rFonts w:hint="eastAsia" w:ascii="仿宋" w:hAnsi="仿宋" w:eastAsia="仿宋" w:cs="仿宋"/>
          <w:b/>
          <w:bCs/>
          <w:color w:val="000000"/>
          <w:sz w:val="30"/>
          <w:szCs w:val="30"/>
        </w:rPr>
      </w:pPr>
      <w:r>
        <w:rPr>
          <w:rFonts w:hint="eastAsia" w:ascii="仿宋" w:hAnsi="仿宋" w:eastAsia="仿宋" w:cs="仿宋"/>
          <w:b/>
          <w:bCs/>
          <w:color w:val="000000"/>
          <w:sz w:val="30"/>
          <w:szCs w:val="30"/>
        </w:rPr>
        <w:t xml:space="preserve">第四部分   </w:t>
      </w:r>
      <w:r>
        <w:rPr>
          <w:rFonts w:hint="eastAsia" w:ascii="仿宋" w:hAnsi="仿宋" w:eastAsia="仿宋" w:cs="仿宋"/>
          <w:b/>
          <w:bCs/>
          <w:color w:val="000000"/>
          <w:sz w:val="30"/>
          <w:szCs w:val="30"/>
          <w:lang w:eastAsia="zh-CN"/>
        </w:rPr>
        <w:t>供应商</w:t>
      </w:r>
      <w:r>
        <w:rPr>
          <w:rFonts w:hint="eastAsia" w:ascii="仿宋" w:hAnsi="仿宋" w:eastAsia="仿宋" w:cs="仿宋"/>
          <w:b/>
          <w:bCs/>
          <w:color w:val="000000"/>
          <w:sz w:val="30"/>
          <w:szCs w:val="30"/>
        </w:rPr>
        <w:t>资质证明文件</w:t>
      </w:r>
    </w:p>
    <w:p>
      <w:pPr>
        <w:pStyle w:val="9"/>
        <w:spacing w:line="500" w:lineRule="exact"/>
        <w:rPr>
          <w:rFonts w:hint="eastAsia" w:ascii="仿宋" w:hAnsi="仿宋" w:eastAsia="仿宋" w:cs="仿宋"/>
          <w:b/>
          <w:bCs/>
          <w:color w:val="000000"/>
          <w:sz w:val="30"/>
          <w:szCs w:val="30"/>
        </w:rPr>
      </w:pPr>
    </w:p>
    <w:p>
      <w:pPr>
        <w:pStyle w:val="9"/>
        <w:spacing w:line="500" w:lineRule="exact"/>
        <w:ind w:firstLine="2259" w:firstLineChars="750"/>
        <w:rPr>
          <w:rFonts w:hint="eastAsia" w:ascii="仿宋" w:hAnsi="仿宋" w:eastAsia="仿宋" w:cs="仿宋"/>
          <w:b/>
          <w:sz w:val="30"/>
          <w:szCs w:val="30"/>
        </w:rPr>
      </w:pPr>
      <w:r>
        <w:rPr>
          <w:rFonts w:hint="eastAsia" w:ascii="仿宋" w:hAnsi="仿宋" w:eastAsia="仿宋" w:cs="仿宋"/>
          <w:b/>
          <w:sz w:val="30"/>
          <w:szCs w:val="30"/>
        </w:rPr>
        <w:t xml:space="preserve">第五部分  </w:t>
      </w:r>
      <w:r>
        <w:rPr>
          <w:rFonts w:hint="eastAsia" w:ascii="仿宋" w:hAnsi="仿宋" w:eastAsia="仿宋" w:cs="仿宋"/>
          <w:b/>
          <w:sz w:val="30"/>
          <w:szCs w:val="30"/>
          <w:lang w:val="en-US" w:eastAsia="zh-CN"/>
        </w:rPr>
        <w:t xml:space="preserve"> </w:t>
      </w:r>
      <w:r>
        <w:rPr>
          <w:rFonts w:hint="eastAsia" w:ascii="仿宋" w:hAnsi="仿宋" w:eastAsia="仿宋" w:cs="仿宋"/>
          <w:b/>
          <w:sz w:val="30"/>
          <w:szCs w:val="30"/>
          <w:lang w:eastAsia="zh-CN"/>
        </w:rPr>
        <w:t>磋商技术响应方案</w:t>
      </w:r>
    </w:p>
    <w:p>
      <w:pPr>
        <w:pStyle w:val="9"/>
        <w:spacing w:line="500" w:lineRule="exact"/>
        <w:ind w:firstLine="2244" w:firstLineChars="745"/>
        <w:rPr>
          <w:rFonts w:hint="eastAsia" w:ascii="仿宋" w:hAnsi="仿宋" w:eastAsia="仿宋" w:cs="仿宋"/>
          <w:b/>
          <w:bCs/>
          <w:color w:val="000000"/>
          <w:sz w:val="30"/>
          <w:szCs w:val="30"/>
        </w:rPr>
      </w:pPr>
    </w:p>
    <w:p>
      <w:pPr>
        <w:pStyle w:val="9"/>
        <w:spacing w:line="500" w:lineRule="exact"/>
        <w:ind w:firstLine="2244" w:firstLineChars="745"/>
        <w:rPr>
          <w:rFonts w:hint="eastAsia" w:ascii="仿宋" w:hAnsi="仿宋" w:eastAsia="仿宋" w:cs="仿宋"/>
          <w:b/>
          <w:bCs/>
          <w:color w:val="000000"/>
          <w:sz w:val="30"/>
          <w:szCs w:val="30"/>
        </w:rPr>
      </w:pPr>
      <w:r>
        <w:rPr>
          <w:rFonts w:hint="eastAsia" w:ascii="仿宋" w:hAnsi="仿宋" w:eastAsia="仿宋" w:cs="仿宋"/>
          <w:b/>
          <w:bCs/>
          <w:color w:val="000000"/>
          <w:sz w:val="30"/>
          <w:szCs w:val="30"/>
        </w:rPr>
        <w:t>第六部分   商务</w:t>
      </w:r>
      <w:r>
        <w:rPr>
          <w:rFonts w:hint="eastAsia" w:ascii="仿宋" w:hAnsi="仿宋" w:eastAsia="仿宋" w:cs="仿宋"/>
          <w:b/>
          <w:bCs/>
          <w:color w:val="000000"/>
          <w:sz w:val="30"/>
          <w:szCs w:val="30"/>
          <w:lang w:eastAsia="zh-CN"/>
        </w:rPr>
        <w:t>响应</w:t>
      </w:r>
      <w:r>
        <w:rPr>
          <w:rFonts w:hint="eastAsia" w:ascii="仿宋" w:hAnsi="仿宋" w:eastAsia="仿宋" w:cs="仿宋"/>
          <w:b/>
          <w:bCs/>
          <w:color w:val="000000"/>
          <w:sz w:val="30"/>
          <w:szCs w:val="30"/>
        </w:rPr>
        <w:t>方案</w:t>
      </w:r>
    </w:p>
    <w:p>
      <w:pPr>
        <w:pStyle w:val="9"/>
        <w:spacing w:line="500" w:lineRule="exact"/>
        <w:ind w:firstLine="2244" w:firstLineChars="745"/>
        <w:rPr>
          <w:rFonts w:hint="eastAsia" w:ascii="仿宋" w:hAnsi="仿宋" w:eastAsia="仿宋" w:cs="仿宋"/>
          <w:b/>
          <w:bCs/>
          <w:color w:val="000000"/>
          <w:sz w:val="30"/>
          <w:szCs w:val="30"/>
        </w:rPr>
      </w:pPr>
    </w:p>
    <w:p>
      <w:pPr>
        <w:pStyle w:val="9"/>
        <w:spacing w:line="500" w:lineRule="exact"/>
        <w:ind w:firstLine="2244" w:firstLineChars="745"/>
        <w:rPr>
          <w:rFonts w:hint="eastAsia" w:ascii="仿宋" w:hAnsi="仿宋" w:eastAsia="仿宋" w:cs="仿宋"/>
          <w:b/>
          <w:bCs/>
          <w:color w:val="000000"/>
          <w:sz w:val="30"/>
          <w:szCs w:val="30"/>
        </w:rPr>
      </w:pPr>
      <w:r>
        <w:rPr>
          <w:rFonts w:hint="eastAsia" w:ascii="仿宋" w:hAnsi="仿宋" w:eastAsia="仿宋" w:cs="仿宋"/>
          <w:b/>
          <w:bCs/>
          <w:color w:val="000000"/>
          <w:sz w:val="30"/>
          <w:szCs w:val="30"/>
        </w:rPr>
        <w:t xml:space="preserve">第七部分   </w:t>
      </w:r>
      <w:r>
        <w:rPr>
          <w:rFonts w:hint="eastAsia" w:ascii="仿宋" w:hAnsi="仿宋" w:eastAsia="仿宋" w:cs="仿宋"/>
          <w:b/>
          <w:bCs/>
          <w:color w:val="000000"/>
          <w:sz w:val="30"/>
          <w:szCs w:val="30"/>
          <w:lang w:eastAsia="zh-CN"/>
        </w:rPr>
        <w:t>供应商</w:t>
      </w:r>
      <w:r>
        <w:rPr>
          <w:rFonts w:hint="eastAsia" w:ascii="仿宋" w:hAnsi="仿宋" w:eastAsia="仿宋" w:cs="仿宋"/>
          <w:b/>
          <w:bCs/>
          <w:color w:val="000000"/>
          <w:sz w:val="30"/>
          <w:szCs w:val="30"/>
        </w:rPr>
        <w:t>承诺书</w:t>
      </w:r>
    </w:p>
    <w:p>
      <w:pPr>
        <w:pStyle w:val="9"/>
        <w:spacing w:line="500" w:lineRule="exact"/>
        <w:rPr>
          <w:rFonts w:hint="eastAsia" w:ascii="仿宋" w:hAnsi="仿宋" w:eastAsia="仿宋" w:cs="仿宋"/>
          <w:b/>
          <w:bCs/>
          <w:color w:val="000000"/>
          <w:sz w:val="30"/>
          <w:szCs w:val="30"/>
        </w:rPr>
      </w:pPr>
    </w:p>
    <w:p>
      <w:pPr>
        <w:spacing w:line="360" w:lineRule="atLeast"/>
        <w:rPr>
          <w:rFonts w:hint="eastAsia" w:ascii="仿宋" w:hAnsi="仿宋" w:eastAsia="仿宋" w:cs="仿宋"/>
          <w:b/>
          <w:sz w:val="32"/>
        </w:rPr>
      </w:pPr>
    </w:p>
    <w:p>
      <w:pPr>
        <w:pStyle w:val="11"/>
        <w:ind w:left="0" w:leftChars="0" w:firstLine="0" w:firstLineChars="0"/>
        <w:rPr>
          <w:rFonts w:hint="eastAsia" w:ascii="仿宋" w:hAnsi="仿宋" w:eastAsia="仿宋" w:cs="仿宋"/>
          <w:b/>
          <w:sz w:val="32"/>
          <w:szCs w:val="32"/>
        </w:rPr>
      </w:pPr>
    </w:p>
    <w:p>
      <w:pPr>
        <w:pStyle w:val="11"/>
        <w:ind w:left="0" w:leftChars="0" w:firstLine="0" w:firstLineChars="0"/>
        <w:rPr>
          <w:rFonts w:hint="eastAsia" w:ascii="仿宋" w:hAnsi="仿宋" w:eastAsia="仿宋" w:cs="仿宋"/>
          <w:b/>
          <w:sz w:val="32"/>
          <w:szCs w:val="32"/>
        </w:rPr>
      </w:pPr>
    </w:p>
    <w:p>
      <w:pPr>
        <w:pStyle w:val="11"/>
        <w:ind w:left="0" w:leftChars="0" w:firstLine="0" w:firstLineChars="0"/>
        <w:rPr>
          <w:rFonts w:hint="eastAsia" w:ascii="仿宋" w:hAnsi="仿宋" w:eastAsia="仿宋" w:cs="仿宋"/>
          <w:b/>
          <w:sz w:val="32"/>
          <w:szCs w:val="32"/>
        </w:rPr>
      </w:pPr>
    </w:p>
    <w:p>
      <w:pPr>
        <w:pStyle w:val="11"/>
        <w:ind w:left="0" w:leftChars="0" w:firstLine="0" w:firstLineChars="0"/>
        <w:rPr>
          <w:rFonts w:hint="eastAsia" w:ascii="仿宋" w:hAnsi="仿宋" w:eastAsia="仿宋" w:cs="仿宋"/>
          <w:b/>
          <w:sz w:val="32"/>
          <w:szCs w:val="32"/>
        </w:rPr>
      </w:pPr>
    </w:p>
    <w:p>
      <w:pPr>
        <w:rPr>
          <w:rFonts w:hint="eastAsia" w:ascii="仿宋" w:hAnsi="仿宋" w:eastAsia="仿宋" w:cs="仿宋"/>
          <w:b/>
          <w:sz w:val="32"/>
          <w:szCs w:val="32"/>
        </w:rPr>
      </w:pPr>
      <w:r>
        <w:rPr>
          <w:rFonts w:hint="eastAsia" w:ascii="仿宋" w:hAnsi="仿宋" w:eastAsia="仿宋" w:cs="仿宋"/>
          <w:b/>
          <w:sz w:val="32"/>
          <w:szCs w:val="32"/>
        </w:rPr>
        <w:br w:type="page"/>
      </w:r>
    </w:p>
    <w:p>
      <w:pPr>
        <w:spacing w:line="360" w:lineRule="atLeast"/>
        <w:jc w:val="center"/>
        <w:rPr>
          <w:rFonts w:hint="eastAsia" w:ascii="仿宋" w:hAnsi="仿宋" w:eastAsia="仿宋" w:cs="仿宋"/>
          <w:b/>
          <w:sz w:val="32"/>
          <w:szCs w:val="32"/>
        </w:rPr>
      </w:pPr>
      <w:r>
        <w:rPr>
          <w:rFonts w:hint="eastAsia" w:ascii="仿宋" w:hAnsi="仿宋" w:eastAsia="仿宋" w:cs="仿宋"/>
          <w:b/>
          <w:sz w:val="32"/>
          <w:szCs w:val="32"/>
        </w:rPr>
        <w:t xml:space="preserve">第一部分   响应函 </w:t>
      </w:r>
    </w:p>
    <w:p>
      <w:pPr>
        <w:kinsoku w:val="0"/>
        <w:spacing w:line="500" w:lineRule="exact"/>
        <w:rPr>
          <w:rFonts w:hint="eastAsia" w:ascii="仿宋" w:hAnsi="仿宋" w:eastAsia="仿宋" w:cs="仿宋"/>
          <w:sz w:val="24"/>
        </w:rPr>
      </w:pPr>
      <w:r>
        <w:rPr>
          <w:rFonts w:hint="eastAsia" w:ascii="仿宋" w:hAnsi="仿宋" w:eastAsia="仿宋" w:cs="仿宋"/>
          <w:spacing w:val="-6"/>
          <w:sz w:val="24"/>
          <w:lang w:eastAsia="zh-CN"/>
        </w:rPr>
        <w:t>陕西炬荣招标代理有限公司</w:t>
      </w:r>
      <w:r>
        <w:rPr>
          <w:rFonts w:hint="eastAsia" w:ascii="仿宋" w:hAnsi="仿宋" w:eastAsia="仿宋" w:cs="仿宋"/>
          <w:sz w:val="24"/>
        </w:rPr>
        <w:t>：</w:t>
      </w:r>
    </w:p>
    <w:p>
      <w:pPr>
        <w:kinsoku w:val="0"/>
        <w:spacing w:line="500" w:lineRule="exact"/>
        <w:ind w:firstLine="480" w:firstLineChars="200"/>
        <w:rPr>
          <w:rFonts w:hint="eastAsia" w:ascii="仿宋" w:hAnsi="仿宋" w:eastAsia="仿宋" w:cs="仿宋"/>
          <w:sz w:val="24"/>
        </w:rPr>
      </w:pPr>
      <w:r>
        <w:rPr>
          <w:rFonts w:hint="eastAsia" w:ascii="仿宋" w:hAnsi="仿宋" w:eastAsia="仿宋" w:cs="仿宋"/>
          <w:sz w:val="24"/>
        </w:rPr>
        <w:t>我公司收到贵单</w:t>
      </w:r>
      <w:r>
        <w:rPr>
          <w:rFonts w:hint="eastAsia" w:ascii="仿宋" w:hAnsi="仿宋" w:eastAsia="仿宋" w:cs="仿宋"/>
          <w:spacing w:val="-6"/>
          <w:sz w:val="24"/>
        </w:rPr>
        <w:t>位</w:t>
      </w:r>
      <w:r>
        <w:rPr>
          <w:rFonts w:hint="eastAsia" w:ascii="仿宋" w:hAnsi="仿宋" w:eastAsia="仿宋" w:cs="仿宋"/>
          <w:spacing w:val="-6"/>
          <w:sz w:val="24"/>
          <w:u w:val="single"/>
        </w:rPr>
        <w:t xml:space="preserve">       </w:t>
      </w:r>
      <w:r>
        <w:rPr>
          <w:rFonts w:hint="eastAsia" w:ascii="仿宋" w:hAnsi="仿宋" w:eastAsia="仿宋" w:cs="仿宋"/>
          <w:sz w:val="24"/>
        </w:rPr>
        <w:t>号磋商文件，经详细研究，决定参加本次磋商活动</w:t>
      </w:r>
      <w:r>
        <w:rPr>
          <w:rFonts w:hint="eastAsia" w:ascii="仿宋" w:hAnsi="仿宋" w:eastAsia="仿宋" w:cs="仿宋"/>
          <w:sz w:val="24"/>
          <w:lang w:eastAsia="zh-CN"/>
        </w:rPr>
        <w:t>。</w:t>
      </w:r>
      <w:r>
        <w:rPr>
          <w:rFonts w:hint="eastAsia" w:ascii="仿宋" w:hAnsi="仿宋" w:eastAsia="仿宋" w:cs="仿宋"/>
          <w:sz w:val="24"/>
        </w:rPr>
        <w:t>为此</w:t>
      </w:r>
      <w:r>
        <w:rPr>
          <w:rFonts w:hint="eastAsia" w:ascii="仿宋" w:hAnsi="仿宋" w:eastAsia="仿宋" w:cs="仿宋"/>
          <w:sz w:val="24"/>
          <w:lang w:eastAsia="zh-CN"/>
        </w:rPr>
        <w:t>，</w:t>
      </w:r>
      <w:r>
        <w:rPr>
          <w:rFonts w:hint="eastAsia" w:ascii="仿宋" w:hAnsi="仿宋" w:eastAsia="仿宋" w:cs="仿宋"/>
          <w:sz w:val="24"/>
        </w:rPr>
        <w:t>我方郑重声明以下几点，并愿负法律责任。</w:t>
      </w:r>
    </w:p>
    <w:p>
      <w:pPr>
        <w:kinsoku w:val="0"/>
        <w:spacing w:line="500" w:lineRule="exact"/>
        <w:ind w:firstLine="480" w:firstLineChars="200"/>
        <w:rPr>
          <w:rFonts w:hint="eastAsia" w:ascii="仿宋" w:hAnsi="仿宋" w:eastAsia="仿宋" w:cs="仿宋"/>
          <w:sz w:val="24"/>
        </w:rPr>
      </w:pPr>
      <w:r>
        <w:rPr>
          <w:rFonts w:hint="eastAsia" w:ascii="仿宋" w:hAnsi="仿宋" w:eastAsia="仿宋" w:cs="仿宋"/>
          <w:sz w:val="24"/>
        </w:rPr>
        <w:t>1、按照磋商文件中的一切要求，提供完全满足采购需求的合格服务和全面技术保障</w:t>
      </w:r>
      <w:r>
        <w:rPr>
          <w:rFonts w:hint="eastAsia" w:ascii="仿宋" w:hAnsi="仿宋" w:eastAsia="仿宋" w:cs="仿宋"/>
          <w:sz w:val="24"/>
          <w:lang w:eastAsia="zh-CN"/>
        </w:rPr>
        <w:t>；</w:t>
      </w:r>
    </w:p>
    <w:p>
      <w:pPr>
        <w:kinsoku w:val="0"/>
        <w:spacing w:line="500" w:lineRule="exact"/>
        <w:ind w:firstLine="480" w:firstLineChars="200"/>
        <w:rPr>
          <w:rFonts w:hint="eastAsia" w:ascii="仿宋" w:hAnsi="仿宋" w:eastAsia="仿宋" w:cs="仿宋"/>
          <w:sz w:val="24"/>
        </w:rPr>
      </w:pPr>
      <w:r>
        <w:rPr>
          <w:rFonts w:hint="eastAsia" w:ascii="仿宋" w:hAnsi="仿宋" w:eastAsia="仿宋" w:cs="仿宋"/>
          <w:sz w:val="24"/>
        </w:rPr>
        <w:t>2、如若</w:t>
      </w:r>
      <w:r>
        <w:rPr>
          <w:rFonts w:hint="eastAsia" w:ascii="仿宋" w:hAnsi="仿宋" w:eastAsia="仿宋" w:cs="仿宋"/>
          <w:sz w:val="24"/>
          <w:lang w:val="en-US" w:eastAsia="zh-CN"/>
        </w:rPr>
        <w:t>成交</w:t>
      </w:r>
      <w:r>
        <w:rPr>
          <w:rFonts w:hint="eastAsia" w:ascii="仿宋" w:hAnsi="仿宋" w:eastAsia="仿宋" w:cs="仿宋"/>
          <w:sz w:val="24"/>
        </w:rPr>
        <w:t>，将根据磋商文件的要求、响应文件及承诺条件，全面签约并履行合同规定的责任和义务</w:t>
      </w:r>
      <w:r>
        <w:rPr>
          <w:rFonts w:hint="eastAsia" w:ascii="仿宋" w:hAnsi="仿宋" w:eastAsia="仿宋" w:cs="仿宋"/>
          <w:sz w:val="24"/>
          <w:lang w:eastAsia="zh-CN"/>
        </w:rPr>
        <w:t>；</w:t>
      </w:r>
    </w:p>
    <w:p>
      <w:pPr>
        <w:kinsoku w:val="0"/>
        <w:spacing w:line="500" w:lineRule="exact"/>
        <w:ind w:firstLine="480" w:firstLineChars="200"/>
        <w:rPr>
          <w:rFonts w:hint="eastAsia" w:ascii="仿宋" w:hAnsi="仿宋" w:eastAsia="仿宋" w:cs="仿宋"/>
          <w:sz w:val="24"/>
        </w:rPr>
      </w:pPr>
      <w:r>
        <w:rPr>
          <w:rFonts w:hint="eastAsia" w:ascii="仿宋" w:hAnsi="仿宋" w:eastAsia="仿宋" w:cs="仿宋"/>
          <w:sz w:val="24"/>
        </w:rPr>
        <w:t>3、我方提交的响应文件</w:t>
      </w:r>
      <w:r>
        <w:rPr>
          <w:rFonts w:hint="eastAsia" w:ascii="仿宋" w:hAnsi="仿宋" w:eastAsia="仿宋" w:cs="仿宋"/>
          <w:color w:val="000000"/>
          <w:sz w:val="24"/>
        </w:rPr>
        <w:t>共</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份，其中正本</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份，副本</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份，资质证明文件</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份</w:t>
      </w:r>
      <w:r>
        <w:rPr>
          <w:rFonts w:hint="eastAsia" w:ascii="仿宋" w:hAnsi="仿宋" w:eastAsia="仿宋" w:cs="仿宋"/>
          <w:color w:val="000000"/>
          <w:sz w:val="24"/>
          <w:lang w:eastAsia="zh-CN"/>
        </w:rPr>
        <w:t>；</w:t>
      </w:r>
    </w:p>
    <w:p>
      <w:pPr>
        <w:kinsoku w:val="0"/>
        <w:spacing w:line="500" w:lineRule="exact"/>
        <w:ind w:firstLine="480" w:firstLineChars="200"/>
        <w:rPr>
          <w:rFonts w:hint="eastAsia" w:ascii="仿宋" w:hAnsi="仿宋" w:eastAsia="仿宋" w:cs="仿宋"/>
          <w:sz w:val="24"/>
        </w:rPr>
      </w:pPr>
      <w:r>
        <w:rPr>
          <w:rFonts w:hint="eastAsia" w:ascii="仿宋" w:hAnsi="仿宋" w:eastAsia="仿宋" w:cs="仿宋"/>
          <w:sz w:val="24"/>
        </w:rPr>
        <w:t>4、我方按磋商文件要求交纳保证金为（人民币）：</w:t>
      </w:r>
      <w:r>
        <w:rPr>
          <w:rFonts w:hint="eastAsia" w:ascii="仿宋" w:hAnsi="仿宋" w:eastAsia="仿宋" w:cs="仿宋"/>
          <w:sz w:val="24"/>
          <w:u w:val="single"/>
        </w:rPr>
        <w:t xml:space="preserve">   </w:t>
      </w:r>
      <w:r>
        <w:rPr>
          <w:rFonts w:hint="eastAsia" w:ascii="仿宋" w:hAnsi="仿宋" w:eastAsia="仿宋" w:cs="仿宋"/>
          <w:sz w:val="24"/>
        </w:rPr>
        <w:t>元</w:t>
      </w:r>
      <w:r>
        <w:rPr>
          <w:rFonts w:hint="eastAsia" w:ascii="仿宋" w:hAnsi="仿宋" w:eastAsia="仿宋" w:cs="仿宋"/>
          <w:sz w:val="24"/>
          <w:lang w:eastAsia="zh-CN"/>
        </w:rPr>
        <w:t>；</w:t>
      </w:r>
    </w:p>
    <w:p>
      <w:pPr>
        <w:kinsoku w:val="0"/>
        <w:spacing w:line="500" w:lineRule="exact"/>
        <w:ind w:firstLine="480" w:firstLineChars="200"/>
        <w:rPr>
          <w:rFonts w:hint="eastAsia" w:ascii="仿宋" w:hAnsi="仿宋" w:eastAsia="仿宋" w:cs="仿宋"/>
          <w:sz w:val="24"/>
        </w:rPr>
      </w:pPr>
      <w:r>
        <w:rPr>
          <w:rFonts w:hint="eastAsia" w:ascii="仿宋" w:hAnsi="仿宋" w:eastAsia="仿宋" w:cs="仿宋"/>
          <w:sz w:val="24"/>
        </w:rPr>
        <w:t>5、我方已详细阅读和核实全部磋商文件内容，完全理解并同意放弃提出含糊不清和误解问题的权力</w:t>
      </w:r>
      <w:r>
        <w:rPr>
          <w:rFonts w:hint="eastAsia" w:ascii="仿宋" w:hAnsi="仿宋" w:eastAsia="仿宋" w:cs="仿宋"/>
          <w:sz w:val="24"/>
          <w:lang w:eastAsia="zh-CN"/>
        </w:rPr>
        <w:t>；</w:t>
      </w:r>
    </w:p>
    <w:p>
      <w:pPr>
        <w:kinsoku w:val="0"/>
        <w:spacing w:line="500" w:lineRule="exact"/>
        <w:ind w:firstLine="480" w:firstLineChars="200"/>
        <w:rPr>
          <w:rFonts w:hint="eastAsia" w:ascii="仿宋" w:hAnsi="仿宋" w:eastAsia="仿宋" w:cs="仿宋"/>
          <w:sz w:val="24"/>
        </w:rPr>
      </w:pPr>
      <w:r>
        <w:rPr>
          <w:rFonts w:hint="eastAsia" w:ascii="仿宋" w:hAnsi="仿宋" w:eastAsia="仿宋" w:cs="仿宋"/>
          <w:sz w:val="24"/>
        </w:rPr>
        <w:t>6、同意提供贵方要求的与本次磋商有关的任何证明资料</w:t>
      </w:r>
      <w:r>
        <w:rPr>
          <w:rFonts w:hint="eastAsia" w:ascii="仿宋" w:hAnsi="仿宋" w:eastAsia="仿宋" w:cs="仿宋"/>
          <w:sz w:val="24"/>
          <w:lang w:eastAsia="zh-CN"/>
        </w:rPr>
        <w:t>；</w:t>
      </w:r>
    </w:p>
    <w:p>
      <w:pPr>
        <w:kinsoku w:val="0"/>
        <w:spacing w:line="500" w:lineRule="exact"/>
        <w:ind w:firstLine="480" w:firstLineChars="200"/>
        <w:rPr>
          <w:rFonts w:hint="eastAsia" w:ascii="仿宋" w:hAnsi="仿宋" w:eastAsia="仿宋" w:cs="仿宋"/>
          <w:sz w:val="24"/>
        </w:rPr>
      </w:pPr>
      <w:r>
        <w:rPr>
          <w:rFonts w:hint="eastAsia" w:ascii="仿宋" w:hAnsi="仿宋" w:eastAsia="仿宋" w:cs="仿宋"/>
          <w:sz w:val="24"/>
        </w:rPr>
        <w:t>7、我方的响应文件在磋商之日计算有效为</w:t>
      </w:r>
      <w:r>
        <w:rPr>
          <w:rFonts w:hint="eastAsia" w:ascii="仿宋" w:hAnsi="仿宋" w:eastAsia="仿宋" w:cs="仿宋"/>
          <w:sz w:val="24"/>
          <w:lang w:val="en-US" w:eastAsia="zh-CN"/>
        </w:rPr>
        <w:t>九十</w:t>
      </w:r>
      <w:r>
        <w:rPr>
          <w:rFonts w:hint="eastAsia" w:ascii="仿宋" w:hAnsi="仿宋" w:eastAsia="仿宋" w:cs="仿宋"/>
          <w:sz w:val="24"/>
        </w:rPr>
        <w:t>（</w:t>
      </w:r>
      <w:r>
        <w:rPr>
          <w:rFonts w:hint="eastAsia" w:ascii="仿宋" w:hAnsi="仿宋" w:eastAsia="仿宋" w:cs="仿宋"/>
          <w:sz w:val="24"/>
          <w:lang w:val="en-US" w:eastAsia="zh-CN"/>
        </w:rPr>
        <w:t>90</w:t>
      </w:r>
      <w:r>
        <w:rPr>
          <w:rFonts w:hint="eastAsia" w:ascii="仿宋" w:hAnsi="仿宋" w:eastAsia="仿宋" w:cs="仿宋"/>
          <w:sz w:val="24"/>
        </w:rPr>
        <w:t>）个日历日</w:t>
      </w:r>
      <w:r>
        <w:rPr>
          <w:rFonts w:hint="eastAsia" w:ascii="仿宋" w:hAnsi="仿宋" w:eastAsia="仿宋" w:cs="仿宋"/>
          <w:sz w:val="24"/>
          <w:lang w:eastAsia="zh-CN"/>
        </w:rPr>
        <w:t>；</w:t>
      </w:r>
    </w:p>
    <w:p>
      <w:pPr>
        <w:kinsoku w:val="0"/>
        <w:spacing w:line="500" w:lineRule="exact"/>
        <w:ind w:firstLine="480" w:firstLineChars="200"/>
        <w:rPr>
          <w:rFonts w:hint="eastAsia" w:ascii="仿宋" w:hAnsi="仿宋" w:eastAsia="仿宋" w:cs="仿宋"/>
          <w:sz w:val="24"/>
        </w:rPr>
      </w:pPr>
      <w:r>
        <w:rPr>
          <w:rFonts w:hint="eastAsia" w:ascii="仿宋" w:hAnsi="仿宋" w:eastAsia="仿宋" w:cs="仿宋"/>
          <w:sz w:val="24"/>
        </w:rPr>
        <w:t>8</w:t>
      </w:r>
      <w:r>
        <w:rPr>
          <w:rFonts w:hint="eastAsia" w:ascii="仿宋" w:hAnsi="仿宋" w:eastAsia="仿宋" w:cs="仿宋"/>
          <w:sz w:val="24"/>
          <w:lang w:eastAsia="zh-CN"/>
        </w:rPr>
        <w:t>、</w:t>
      </w:r>
      <w:r>
        <w:rPr>
          <w:rFonts w:hint="eastAsia" w:ascii="仿宋" w:hAnsi="仿宋" w:eastAsia="仿宋" w:cs="仿宋"/>
          <w:sz w:val="24"/>
        </w:rPr>
        <w:t>所有关于本次</w:t>
      </w:r>
      <w:r>
        <w:rPr>
          <w:rFonts w:hint="eastAsia" w:ascii="仿宋" w:hAnsi="仿宋" w:eastAsia="仿宋" w:cs="仿宋"/>
          <w:sz w:val="24"/>
          <w:lang w:eastAsia="zh-CN"/>
        </w:rPr>
        <w:t>磋商</w:t>
      </w:r>
      <w:r>
        <w:rPr>
          <w:rFonts w:hint="eastAsia" w:ascii="仿宋" w:hAnsi="仿宋" w:eastAsia="仿宋" w:cs="仿宋"/>
          <w:sz w:val="24"/>
        </w:rPr>
        <w:t>的函电，请按下列地址、方式联系：</w:t>
      </w:r>
    </w:p>
    <w:p>
      <w:pPr>
        <w:kinsoku w:val="0"/>
        <w:snapToGrid w:val="0"/>
        <w:spacing w:line="360" w:lineRule="auto"/>
        <w:ind w:firstLine="425" w:firstLineChars="0"/>
        <w:rPr>
          <w:rFonts w:hint="eastAsia" w:ascii="仿宋" w:hAnsi="仿宋" w:eastAsia="仿宋" w:cs="仿宋"/>
          <w:sz w:val="24"/>
        </w:rPr>
      </w:pPr>
    </w:p>
    <w:p>
      <w:pPr>
        <w:kinsoku w:val="0"/>
        <w:snapToGrid w:val="0"/>
        <w:spacing w:line="360" w:lineRule="auto"/>
        <w:ind w:firstLine="425" w:firstLineChars="0"/>
        <w:rPr>
          <w:rFonts w:hint="eastAsia" w:ascii="仿宋" w:hAnsi="仿宋" w:eastAsia="仿宋" w:cs="仿宋"/>
          <w:sz w:val="24"/>
          <w:u w:val="single"/>
          <w:lang w:val="en-US" w:eastAsia="zh-CN"/>
        </w:rPr>
      </w:pPr>
      <w:r>
        <w:rPr>
          <w:rFonts w:hint="eastAsia" w:ascii="仿宋" w:hAnsi="仿宋" w:eastAsia="仿宋" w:cs="仿宋"/>
          <w:sz w:val="24"/>
        </w:rPr>
        <w:t>地    址：</w:t>
      </w:r>
      <w:r>
        <w:rPr>
          <w:rFonts w:hint="eastAsia" w:ascii="仿宋" w:hAnsi="仿宋" w:eastAsia="仿宋" w:cs="仿宋"/>
          <w:sz w:val="24"/>
          <w:u w:val="single"/>
          <w:lang w:val="en-US" w:eastAsia="zh-CN"/>
        </w:rPr>
        <w:t xml:space="preserve">                               </w:t>
      </w:r>
    </w:p>
    <w:p>
      <w:pPr>
        <w:kinsoku w:val="0"/>
        <w:snapToGrid w:val="0"/>
        <w:spacing w:line="360" w:lineRule="auto"/>
        <w:ind w:firstLine="425" w:firstLineChars="0"/>
        <w:rPr>
          <w:rFonts w:hint="eastAsia" w:ascii="仿宋" w:hAnsi="仿宋" w:eastAsia="仿宋" w:cs="仿宋"/>
          <w:sz w:val="24"/>
          <w:u w:val="single"/>
          <w:lang w:val="en-US"/>
        </w:rPr>
      </w:pPr>
      <w:r>
        <w:rPr>
          <w:rFonts w:hint="eastAsia" w:ascii="仿宋" w:hAnsi="仿宋" w:eastAsia="仿宋" w:cs="仿宋"/>
          <w:sz w:val="24"/>
        </w:rPr>
        <w:t>电    话：</w:t>
      </w:r>
      <w:r>
        <w:rPr>
          <w:rFonts w:hint="eastAsia" w:ascii="仿宋" w:hAnsi="仿宋" w:eastAsia="仿宋" w:cs="仿宋"/>
          <w:sz w:val="24"/>
          <w:u w:val="single"/>
          <w:lang w:val="en-US" w:eastAsia="zh-CN"/>
        </w:rPr>
        <w:t xml:space="preserve">                           </w:t>
      </w:r>
    </w:p>
    <w:p>
      <w:pPr>
        <w:kinsoku w:val="0"/>
        <w:snapToGrid w:val="0"/>
        <w:spacing w:line="360" w:lineRule="auto"/>
        <w:ind w:firstLine="425" w:firstLineChars="0"/>
        <w:rPr>
          <w:rFonts w:hint="eastAsia" w:ascii="仿宋" w:hAnsi="仿宋" w:eastAsia="仿宋" w:cs="仿宋"/>
          <w:sz w:val="24"/>
          <w:u w:val="single"/>
          <w:lang w:val="en-US"/>
        </w:rPr>
      </w:pPr>
      <w:r>
        <w:rPr>
          <w:rFonts w:hint="eastAsia" w:ascii="仿宋" w:hAnsi="仿宋" w:eastAsia="仿宋" w:cs="仿宋"/>
          <w:sz w:val="24"/>
        </w:rPr>
        <w:t>传    真：</w:t>
      </w:r>
      <w:r>
        <w:rPr>
          <w:rFonts w:hint="eastAsia" w:ascii="仿宋" w:hAnsi="仿宋" w:eastAsia="仿宋" w:cs="仿宋"/>
          <w:sz w:val="24"/>
          <w:u w:val="single"/>
          <w:lang w:val="en-US" w:eastAsia="zh-CN"/>
        </w:rPr>
        <w:t xml:space="preserve">                            </w:t>
      </w:r>
    </w:p>
    <w:p>
      <w:pPr>
        <w:kinsoku w:val="0"/>
        <w:snapToGrid w:val="0"/>
        <w:spacing w:line="360" w:lineRule="auto"/>
        <w:ind w:firstLine="425" w:firstLineChars="0"/>
        <w:rPr>
          <w:rFonts w:hint="eastAsia" w:ascii="仿宋" w:hAnsi="仿宋" w:eastAsia="仿宋" w:cs="仿宋"/>
          <w:sz w:val="24"/>
          <w:u w:val="single"/>
          <w:lang w:val="en-US"/>
        </w:rPr>
      </w:pPr>
      <w:r>
        <w:rPr>
          <w:rFonts w:hint="eastAsia" w:ascii="仿宋" w:hAnsi="仿宋" w:eastAsia="仿宋" w:cs="仿宋"/>
          <w:sz w:val="24"/>
        </w:rPr>
        <w:t>邮    编：</w:t>
      </w:r>
      <w:r>
        <w:rPr>
          <w:rFonts w:hint="eastAsia" w:ascii="仿宋" w:hAnsi="仿宋" w:eastAsia="仿宋" w:cs="仿宋"/>
          <w:sz w:val="24"/>
          <w:u w:val="single"/>
          <w:lang w:val="en-US" w:eastAsia="zh-CN"/>
        </w:rPr>
        <w:t xml:space="preserve">                             </w:t>
      </w:r>
    </w:p>
    <w:p>
      <w:pPr>
        <w:kinsoku w:val="0"/>
        <w:spacing w:line="440" w:lineRule="exact"/>
        <w:ind w:firstLine="425" w:firstLineChars="0"/>
        <w:rPr>
          <w:rFonts w:hint="eastAsia" w:ascii="仿宋" w:hAnsi="仿宋" w:eastAsia="仿宋" w:cs="仿宋"/>
          <w:sz w:val="24"/>
        </w:rPr>
      </w:pPr>
      <w:r>
        <w:rPr>
          <w:rFonts w:hint="eastAsia" w:ascii="仿宋" w:hAnsi="仿宋" w:eastAsia="仿宋" w:cs="仿宋"/>
          <w:sz w:val="24"/>
          <w:lang w:val="en-US" w:eastAsia="zh-CN"/>
        </w:rPr>
        <w:t>供应商</w:t>
      </w:r>
      <w:r>
        <w:rPr>
          <w:rFonts w:hint="eastAsia" w:ascii="仿宋" w:hAnsi="仿宋" w:eastAsia="仿宋" w:cs="仿宋"/>
          <w:sz w:val="24"/>
        </w:rPr>
        <w:t>：</w:t>
      </w:r>
      <w:r>
        <w:rPr>
          <w:rFonts w:hint="eastAsia" w:ascii="仿宋" w:hAnsi="仿宋" w:eastAsia="仿宋" w:cs="仿宋"/>
          <w:sz w:val="24"/>
          <w:u w:val="single"/>
        </w:rPr>
        <w:t xml:space="preserve">                </w:t>
      </w:r>
      <w:r>
        <w:rPr>
          <w:rFonts w:hint="eastAsia" w:ascii="仿宋" w:hAnsi="仿宋" w:eastAsia="仿宋" w:cs="仿宋"/>
          <w:sz w:val="24"/>
        </w:rPr>
        <w:t>（公章）</w:t>
      </w:r>
    </w:p>
    <w:p>
      <w:pPr>
        <w:kinsoku w:val="0"/>
        <w:spacing w:line="440" w:lineRule="exact"/>
        <w:ind w:firstLine="425" w:firstLineChars="0"/>
        <w:rPr>
          <w:rFonts w:hint="eastAsia" w:ascii="仿宋" w:hAnsi="仿宋" w:eastAsia="仿宋" w:cs="仿宋"/>
          <w:sz w:val="24"/>
          <w:u w:val="single"/>
        </w:rPr>
      </w:pPr>
      <w:r>
        <w:rPr>
          <w:rFonts w:hint="eastAsia" w:ascii="仿宋" w:hAnsi="仿宋" w:eastAsia="仿宋" w:cs="仿宋"/>
          <w:sz w:val="24"/>
        </w:rPr>
        <w:t>法定代表人/被授权人（签字</w:t>
      </w:r>
      <w:r>
        <w:rPr>
          <w:rFonts w:hint="eastAsia" w:ascii="仿宋" w:hAnsi="仿宋" w:eastAsia="仿宋" w:cs="仿宋"/>
          <w:sz w:val="24"/>
          <w:lang w:val="en-US" w:eastAsia="zh-CN"/>
        </w:rPr>
        <w:t>或盖章</w:t>
      </w:r>
      <w:r>
        <w:rPr>
          <w:rFonts w:hint="eastAsia" w:ascii="仿宋" w:hAnsi="仿宋" w:eastAsia="仿宋" w:cs="仿宋"/>
          <w:sz w:val="24"/>
        </w:rPr>
        <w:t>）：</w:t>
      </w:r>
      <w:r>
        <w:rPr>
          <w:rFonts w:hint="eastAsia" w:ascii="仿宋" w:hAnsi="仿宋" w:eastAsia="仿宋" w:cs="仿宋"/>
          <w:sz w:val="24"/>
          <w:u w:val="single"/>
        </w:rPr>
        <w:t xml:space="preserve">                </w:t>
      </w:r>
    </w:p>
    <w:p>
      <w:pPr>
        <w:kinsoku w:val="0"/>
        <w:spacing w:line="440" w:lineRule="exact"/>
        <w:rPr>
          <w:rFonts w:hint="eastAsia" w:ascii="仿宋" w:hAnsi="仿宋" w:eastAsia="仿宋" w:cs="仿宋"/>
          <w:sz w:val="24"/>
          <w:u w:val="single"/>
        </w:rPr>
      </w:pPr>
    </w:p>
    <w:p>
      <w:pPr>
        <w:kinsoku w:val="0"/>
        <w:spacing w:line="440" w:lineRule="exact"/>
        <w:ind w:firstLine="570"/>
        <w:rPr>
          <w:rFonts w:hint="eastAsia" w:ascii="仿宋" w:hAnsi="仿宋" w:eastAsia="仿宋" w:cs="仿宋"/>
          <w:sz w:val="24"/>
        </w:rPr>
      </w:pPr>
      <w:r>
        <w:rPr>
          <w:rFonts w:hint="eastAsia" w:ascii="仿宋" w:hAnsi="仿宋" w:eastAsia="仿宋" w:cs="仿宋"/>
          <w:sz w:val="24"/>
        </w:rPr>
        <w:t xml:space="preserve">                                             </w:t>
      </w:r>
      <w:r>
        <w:rPr>
          <w:rFonts w:hint="eastAsia" w:ascii="仿宋" w:hAnsi="仿宋" w:eastAsia="仿宋" w:cs="仿宋"/>
          <w:sz w:val="24"/>
          <w:lang w:val="en-US" w:eastAsia="zh-CN"/>
        </w:rPr>
        <w:t xml:space="preserve"> </w:t>
      </w:r>
      <w:r>
        <w:rPr>
          <w:rFonts w:hint="eastAsia" w:ascii="仿宋" w:hAnsi="仿宋" w:eastAsia="仿宋" w:cs="仿宋"/>
          <w:sz w:val="24"/>
          <w:u w:val="single"/>
        </w:rPr>
        <w:t xml:space="preserve">   </w:t>
      </w:r>
      <w:r>
        <w:rPr>
          <w:rFonts w:hint="eastAsia" w:ascii="仿宋" w:hAnsi="仿宋" w:eastAsia="仿宋" w:cs="仿宋"/>
          <w:sz w:val="24"/>
          <w:u w:val="none"/>
          <w:lang w:val="en-US" w:eastAsia="zh-CN"/>
        </w:rPr>
        <w:t>年</w:t>
      </w:r>
      <w:r>
        <w:rPr>
          <w:rFonts w:hint="eastAsia" w:ascii="仿宋" w:hAnsi="仿宋" w:eastAsia="仿宋" w:cs="仿宋"/>
          <w:sz w:val="24"/>
          <w:u w:val="single"/>
        </w:rPr>
        <w:t xml:space="preserve"> </w:t>
      </w:r>
      <w:r>
        <w:rPr>
          <w:rFonts w:hint="eastAsia" w:ascii="仿宋" w:hAnsi="仿宋" w:eastAsia="仿宋" w:cs="仿宋"/>
          <w:sz w:val="24"/>
          <w:u w:val="single"/>
          <w:lang w:val="en-US" w:eastAsia="zh-CN"/>
        </w:rPr>
        <w:t xml:space="preserve">  </w:t>
      </w:r>
      <w:r>
        <w:rPr>
          <w:rFonts w:hint="eastAsia" w:ascii="仿宋" w:hAnsi="仿宋" w:eastAsia="仿宋" w:cs="仿宋"/>
          <w:sz w:val="24"/>
        </w:rPr>
        <w:t>月</w:t>
      </w:r>
      <w:r>
        <w:rPr>
          <w:rFonts w:hint="eastAsia" w:ascii="仿宋" w:hAnsi="仿宋" w:eastAsia="仿宋" w:cs="仿宋"/>
          <w:sz w:val="24"/>
          <w:u w:val="single"/>
        </w:rPr>
        <w:t xml:space="preserve">   </w:t>
      </w:r>
      <w:r>
        <w:rPr>
          <w:rFonts w:hint="eastAsia" w:ascii="仿宋" w:hAnsi="仿宋" w:eastAsia="仿宋" w:cs="仿宋"/>
          <w:sz w:val="24"/>
        </w:rPr>
        <w:t>日</w:t>
      </w:r>
    </w:p>
    <w:p>
      <w:pPr>
        <w:spacing w:line="360" w:lineRule="atLeast"/>
        <w:rPr>
          <w:rFonts w:hint="eastAsia" w:ascii="仿宋" w:hAnsi="仿宋" w:eastAsia="仿宋" w:cs="仿宋"/>
          <w:sz w:val="24"/>
        </w:rPr>
        <w:sectPr>
          <w:pgSz w:w="11906" w:h="16838"/>
          <w:pgMar w:top="1559" w:right="1134" w:bottom="1020" w:left="1321" w:header="851" w:footer="992" w:gutter="0"/>
          <w:pgNumType w:fmt="decimal"/>
          <w:cols w:space="720" w:num="1"/>
          <w:docGrid w:type="lines" w:linePitch="312" w:charSpace="0"/>
        </w:sectPr>
      </w:pPr>
    </w:p>
    <w:p>
      <w:pPr>
        <w:spacing w:line="360" w:lineRule="atLeast"/>
        <w:jc w:val="center"/>
        <w:rPr>
          <w:rFonts w:hint="eastAsia" w:ascii="仿宋" w:hAnsi="仿宋" w:eastAsia="仿宋" w:cs="仿宋"/>
          <w:b/>
          <w:sz w:val="32"/>
          <w:szCs w:val="32"/>
        </w:rPr>
      </w:pPr>
      <w:r>
        <w:rPr>
          <w:rFonts w:hint="eastAsia" w:ascii="仿宋" w:hAnsi="仿宋" w:eastAsia="仿宋" w:cs="仿宋"/>
          <w:b/>
          <w:sz w:val="32"/>
          <w:szCs w:val="32"/>
        </w:rPr>
        <w:t>第二部分 响应一览表</w:t>
      </w:r>
    </w:p>
    <w:tbl>
      <w:tblPr>
        <w:tblStyle w:val="17"/>
        <w:tblpPr w:leftFromText="181" w:rightFromText="181" w:vertAnchor="text" w:horzAnchor="page" w:tblpXSpec="center" w:tblpY="461"/>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35"/>
        <w:gridCol w:w="70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8" w:hRule="atLeast"/>
          <w:jc w:val="center"/>
        </w:trPr>
        <w:tc>
          <w:tcPr>
            <w:tcW w:w="1935" w:type="dxa"/>
            <w:noWrap w:val="0"/>
            <w:vAlign w:val="center"/>
          </w:tcPr>
          <w:p>
            <w:pPr>
              <w:ind w:left="1320" w:hanging="1320" w:hangingChars="500"/>
              <w:rPr>
                <w:rFonts w:hint="eastAsia" w:ascii="仿宋" w:hAnsi="仿宋" w:eastAsia="仿宋" w:cs="仿宋"/>
                <w:spacing w:val="12"/>
                <w:sz w:val="24"/>
              </w:rPr>
            </w:pPr>
            <w:r>
              <w:rPr>
                <w:rFonts w:hint="eastAsia" w:ascii="仿宋" w:hAnsi="仿宋" w:eastAsia="仿宋" w:cs="仿宋"/>
                <w:spacing w:val="12"/>
                <w:sz w:val="24"/>
              </w:rPr>
              <w:t>项目名称</w:t>
            </w:r>
          </w:p>
        </w:tc>
        <w:tc>
          <w:tcPr>
            <w:tcW w:w="7065" w:type="dxa"/>
            <w:noWrap w:val="0"/>
            <w:vAlign w:val="center"/>
          </w:tcPr>
          <w:p>
            <w:pP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1" w:hRule="atLeast"/>
          <w:jc w:val="center"/>
        </w:trPr>
        <w:tc>
          <w:tcPr>
            <w:tcW w:w="1935" w:type="dxa"/>
            <w:noWrap w:val="0"/>
            <w:vAlign w:val="center"/>
          </w:tcPr>
          <w:p>
            <w:pPr>
              <w:rPr>
                <w:rFonts w:hint="eastAsia" w:ascii="仿宋" w:hAnsi="仿宋" w:eastAsia="仿宋" w:cs="仿宋"/>
                <w:spacing w:val="12"/>
                <w:sz w:val="24"/>
              </w:rPr>
            </w:pPr>
            <w:r>
              <w:rPr>
                <w:rFonts w:hint="eastAsia" w:ascii="仿宋" w:hAnsi="仿宋" w:eastAsia="仿宋" w:cs="仿宋"/>
                <w:spacing w:val="12"/>
                <w:sz w:val="24"/>
                <w:lang w:eastAsia="zh-CN"/>
              </w:rPr>
              <w:t>供应商</w:t>
            </w:r>
            <w:r>
              <w:rPr>
                <w:rFonts w:hint="eastAsia" w:ascii="仿宋" w:hAnsi="仿宋" w:eastAsia="仿宋" w:cs="仿宋"/>
                <w:spacing w:val="12"/>
                <w:sz w:val="24"/>
              </w:rPr>
              <w:t>名称</w:t>
            </w:r>
          </w:p>
        </w:tc>
        <w:tc>
          <w:tcPr>
            <w:tcW w:w="7065" w:type="dxa"/>
            <w:noWrap w:val="0"/>
            <w:vAlign w:val="center"/>
          </w:tcPr>
          <w:p>
            <w:pPr>
              <w:rPr>
                <w:rFonts w:hint="eastAsia" w:ascii="仿宋" w:hAnsi="仿宋" w:eastAsia="仿宋" w:cs="仿宋"/>
                <w:spacing w:val="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6" w:hRule="atLeast"/>
          <w:jc w:val="center"/>
        </w:trPr>
        <w:tc>
          <w:tcPr>
            <w:tcW w:w="1935" w:type="dxa"/>
            <w:noWrap w:val="0"/>
            <w:vAlign w:val="center"/>
          </w:tcPr>
          <w:p>
            <w:pPr>
              <w:rPr>
                <w:rFonts w:hint="eastAsia" w:ascii="仿宋" w:hAnsi="仿宋" w:eastAsia="仿宋" w:cs="仿宋"/>
                <w:spacing w:val="12"/>
                <w:sz w:val="24"/>
              </w:rPr>
            </w:pPr>
            <w:r>
              <w:rPr>
                <w:rFonts w:hint="eastAsia" w:ascii="仿宋" w:hAnsi="仿宋" w:eastAsia="仿宋" w:cs="仿宋"/>
                <w:spacing w:val="12"/>
                <w:sz w:val="24"/>
              </w:rPr>
              <w:t>报价(小写元)</w:t>
            </w:r>
          </w:p>
        </w:tc>
        <w:tc>
          <w:tcPr>
            <w:tcW w:w="7065" w:type="dxa"/>
            <w:noWrap w:val="0"/>
            <w:vAlign w:val="center"/>
          </w:tcPr>
          <w:p>
            <w:pPr>
              <w:rPr>
                <w:rFonts w:hint="eastAsia" w:ascii="仿宋" w:hAnsi="仿宋" w:eastAsia="仿宋" w:cs="仿宋"/>
                <w:spacing w:val="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6" w:hRule="atLeast"/>
          <w:jc w:val="center"/>
        </w:trPr>
        <w:tc>
          <w:tcPr>
            <w:tcW w:w="1935" w:type="dxa"/>
            <w:noWrap w:val="0"/>
            <w:vAlign w:val="center"/>
          </w:tcPr>
          <w:p>
            <w:pPr>
              <w:rPr>
                <w:rFonts w:hint="eastAsia" w:ascii="仿宋" w:hAnsi="仿宋" w:eastAsia="仿宋" w:cs="仿宋"/>
                <w:spacing w:val="12"/>
                <w:sz w:val="24"/>
              </w:rPr>
            </w:pPr>
            <w:r>
              <w:rPr>
                <w:rFonts w:hint="eastAsia" w:ascii="仿宋" w:hAnsi="仿宋" w:eastAsia="仿宋" w:cs="仿宋"/>
                <w:spacing w:val="12"/>
                <w:sz w:val="24"/>
              </w:rPr>
              <w:t>报价(大写元)</w:t>
            </w:r>
          </w:p>
        </w:tc>
        <w:tc>
          <w:tcPr>
            <w:tcW w:w="7065" w:type="dxa"/>
            <w:noWrap w:val="0"/>
            <w:vAlign w:val="center"/>
          </w:tcPr>
          <w:p>
            <w:pPr>
              <w:rPr>
                <w:rFonts w:hint="eastAsia" w:ascii="仿宋" w:hAnsi="仿宋" w:eastAsia="仿宋" w:cs="仿宋"/>
                <w:spacing w:val="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6" w:hRule="atLeast"/>
          <w:jc w:val="center"/>
        </w:trPr>
        <w:tc>
          <w:tcPr>
            <w:tcW w:w="1935" w:type="dxa"/>
            <w:noWrap w:val="0"/>
            <w:vAlign w:val="center"/>
          </w:tcPr>
          <w:p>
            <w:pPr>
              <w:rPr>
                <w:rFonts w:hint="eastAsia" w:ascii="仿宋" w:hAnsi="仿宋" w:eastAsia="仿宋" w:cs="仿宋"/>
                <w:spacing w:val="12"/>
                <w:sz w:val="24"/>
              </w:rPr>
            </w:pPr>
            <w:r>
              <w:rPr>
                <w:rFonts w:hint="eastAsia" w:ascii="仿宋" w:hAnsi="仿宋" w:eastAsia="仿宋" w:cs="仿宋"/>
                <w:spacing w:val="12"/>
                <w:sz w:val="24"/>
                <w:lang w:eastAsia="zh-CN"/>
              </w:rPr>
              <w:t>服务期</w:t>
            </w:r>
          </w:p>
        </w:tc>
        <w:tc>
          <w:tcPr>
            <w:tcW w:w="7065" w:type="dxa"/>
            <w:noWrap w:val="0"/>
            <w:vAlign w:val="center"/>
          </w:tcPr>
          <w:p>
            <w:pPr>
              <w:rPr>
                <w:rFonts w:hint="eastAsia" w:ascii="仿宋" w:hAnsi="仿宋" w:eastAsia="仿宋" w:cs="仿宋"/>
                <w:spacing w:val="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97" w:hRule="atLeast"/>
          <w:jc w:val="center"/>
        </w:trPr>
        <w:tc>
          <w:tcPr>
            <w:tcW w:w="1935" w:type="dxa"/>
            <w:noWrap w:val="0"/>
            <w:textDirection w:val="tbRlV"/>
            <w:vAlign w:val="center"/>
          </w:tcPr>
          <w:p>
            <w:pPr>
              <w:spacing w:beforeLines="179" w:afterLines="166"/>
              <w:ind w:right="113"/>
              <w:jc w:val="center"/>
              <w:rPr>
                <w:rFonts w:hint="eastAsia" w:ascii="仿宋" w:hAnsi="仿宋" w:eastAsia="仿宋" w:cs="仿宋"/>
                <w:spacing w:val="12"/>
                <w:sz w:val="24"/>
              </w:rPr>
            </w:pPr>
            <w:r>
              <w:rPr>
                <w:rFonts w:hint="eastAsia" w:ascii="仿宋" w:hAnsi="仿宋" w:eastAsia="仿宋" w:cs="仿宋"/>
                <w:spacing w:val="12"/>
                <w:sz w:val="24"/>
              </w:rPr>
              <w:t>说   明</w:t>
            </w:r>
          </w:p>
        </w:tc>
        <w:tc>
          <w:tcPr>
            <w:tcW w:w="7065" w:type="dxa"/>
            <w:noWrap w:val="0"/>
            <w:vAlign w:val="top"/>
          </w:tcPr>
          <w:p>
            <w:pPr>
              <w:pStyle w:val="10"/>
              <w:ind w:left="5250"/>
              <w:rPr>
                <w:rFonts w:hint="eastAsia" w:ascii="仿宋" w:hAnsi="仿宋" w:eastAsia="仿宋" w:cs="仿宋"/>
                <w:bCs/>
                <w:spacing w:val="12"/>
              </w:rPr>
            </w:pPr>
          </w:p>
          <w:p>
            <w:pPr>
              <w:rPr>
                <w:rFonts w:hint="eastAsia" w:ascii="仿宋" w:hAnsi="仿宋" w:eastAsia="仿宋" w:cs="仿宋"/>
                <w:spacing w:val="12"/>
                <w:sz w:val="24"/>
              </w:rPr>
            </w:pPr>
          </w:p>
          <w:p>
            <w:pPr>
              <w:rPr>
                <w:rFonts w:hint="eastAsia" w:ascii="仿宋" w:hAnsi="仿宋" w:eastAsia="仿宋" w:cs="仿宋"/>
                <w:spacing w:val="12"/>
                <w:sz w:val="24"/>
              </w:rPr>
            </w:pPr>
          </w:p>
        </w:tc>
      </w:tr>
    </w:tbl>
    <w:p>
      <w:pPr>
        <w:kinsoku w:val="0"/>
        <w:spacing w:line="500" w:lineRule="exact"/>
        <w:rPr>
          <w:rFonts w:hint="eastAsia" w:ascii="仿宋" w:hAnsi="仿宋" w:eastAsia="仿宋" w:cs="仿宋"/>
          <w:sz w:val="24"/>
        </w:rPr>
      </w:pPr>
      <w:r>
        <w:rPr>
          <w:rFonts w:hint="eastAsia" w:ascii="仿宋" w:hAnsi="仿宋" w:eastAsia="仿宋" w:cs="仿宋"/>
          <w:sz w:val="24"/>
        </w:rPr>
        <w:t>供应商（公章）：                         法定代表人/被授权人（签字</w:t>
      </w:r>
      <w:r>
        <w:rPr>
          <w:rFonts w:hint="eastAsia" w:ascii="仿宋" w:hAnsi="仿宋" w:eastAsia="仿宋" w:cs="仿宋"/>
          <w:sz w:val="24"/>
          <w:lang w:val="en-US" w:eastAsia="zh-CN"/>
        </w:rPr>
        <w:t>或盖章</w:t>
      </w:r>
      <w:r>
        <w:rPr>
          <w:rFonts w:hint="eastAsia" w:ascii="仿宋" w:hAnsi="仿宋" w:eastAsia="仿宋" w:cs="仿宋"/>
          <w:sz w:val="24"/>
        </w:rPr>
        <w:t>）：</w:t>
      </w:r>
    </w:p>
    <w:p>
      <w:pPr>
        <w:snapToGrid w:val="0"/>
        <w:spacing w:line="500" w:lineRule="exact"/>
        <w:ind w:left="240" w:hanging="241" w:hangingChars="100"/>
        <w:rPr>
          <w:rFonts w:hint="eastAsia" w:ascii="仿宋" w:hAnsi="仿宋" w:eastAsia="仿宋" w:cs="仿宋"/>
          <w:b/>
          <w:bCs/>
          <w:sz w:val="24"/>
        </w:rPr>
      </w:pPr>
      <w:r>
        <w:rPr>
          <w:rFonts w:hint="eastAsia" w:ascii="仿宋" w:hAnsi="仿宋" w:eastAsia="仿宋" w:cs="仿宋"/>
          <w:b/>
          <w:bCs/>
          <w:sz w:val="24"/>
        </w:rPr>
        <w:t>注：</w:t>
      </w:r>
    </w:p>
    <w:p>
      <w:pPr>
        <w:numPr>
          <w:ilvl w:val="0"/>
          <w:numId w:val="3"/>
        </w:numPr>
        <w:snapToGrid w:val="0"/>
        <w:spacing w:line="500" w:lineRule="exact"/>
        <w:ind w:firstLine="630" w:firstLineChars="300"/>
        <w:rPr>
          <w:rFonts w:hint="eastAsia" w:ascii="仿宋" w:hAnsi="仿宋" w:eastAsia="仿宋" w:cs="仿宋"/>
          <w:szCs w:val="21"/>
        </w:rPr>
      </w:pPr>
      <w:r>
        <w:rPr>
          <w:rFonts w:hint="eastAsia" w:ascii="仿宋" w:hAnsi="仿宋" w:eastAsia="仿宋" w:cs="仿宋"/>
          <w:szCs w:val="21"/>
        </w:rPr>
        <w:t>本表价应保证</w:t>
      </w:r>
      <w:r>
        <w:rPr>
          <w:rFonts w:hint="eastAsia" w:ascii="仿宋" w:hAnsi="仿宋" w:eastAsia="仿宋" w:cs="仿宋"/>
          <w:szCs w:val="21"/>
          <w:lang w:eastAsia="zh-CN"/>
        </w:rPr>
        <w:t>磋商</w:t>
      </w:r>
      <w:r>
        <w:rPr>
          <w:rFonts w:hint="eastAsia" w:ascii="仿宋" w:hAnsi="仿宋" w:eastAsia="仿宋" w:cs="仿宋"/>
          <w:szCs w:val="21"/>
        </w:rPr>
        <w:t>响应文件的正、副本中仍有此表，且一致。</w:t>
      </w:r>
    </w:p>
    <w:p>
      <w:pPr>
        <w:numPr>
          <w:ilvl w:val="0"/>
          <w:numId w:val="3"/>
        </w:numPr>
        <w:snapToGrid w:val="0"/>
        <w:spacing w:line="500" w:lineRule="exact"/>
        <w:ind w:firstLine="630" w:firstLineChars="300"/>
        <w:rPr>
          <w:rFonts w:hint="eastAsia" w:ascii="仿宋" w:hAnsi="仿宋" w:eastAsia="仿宋" w:cs="仿宋"/>
          <w:szCs w:val="21"/>
        </w:rPr>
      </w:pPr>
      <w:r>
        <w:rPr>
          <w:rFonts w:hint="eastAsia" w:ascii="仿宋" w:hAnsi="仿宋" w:eastAsia="仿宋" w:cs="仿宋"/>
          <w:szCs w:val="21"/>
        </w:rPr>
        <w:t>此表中任何信息与响应文件其他处不一致时以此表为准。</w:t>
      </w:r>
    </w:p>
    <w:p>
      <w:pPr>
        <w:numPr>
          <w:ilvl w:val="0"/>
          <w:numId w:val="3"/>
        </w:numPr>
        <w:snapToGrid w:val="0"/>
        <w:spacing w:line="500" w:lineRule="exact"/>
        <w:ind w:firstLine="630" w:firstLineChars="300"/>
        <w:rPr>
          <w:rFonts w:hint="eastAsia" w:ascii="仿宋" w:hAnsi="仿宋" w:eastAsia="仿宋" w:cs="仿宋"/>
          <w:szCs w:val="21"/>
        </w:rPr>
      </w:pPr>
      <w:r>
        <w:rPr>
          <w:rFonts w:hint="eastAsia" w:ascii="仿宋" w:hAnsi="仿宋" w:eastAsia="仿宋" w:cs="仿宋"/>
          <w:szCs w:val="21"/>
        </w:rPr>
        <w:t>此表为规范格式，严格按此表格填列，不填列或不按此表格填列，按无效标对待。</w:t>
      </w:r>
    </w:p>
    <w:p>
      <w:pPr>
        <w:numPr>
          <w:ilvl w:val="0"/>
          <w:numId w:val="3"/>
        </w:numPr>
        <w:snapToGrid w:val="0"/>
        <w:spacing w:line="500" w:lineRule="exact"/>
        <w:ind w:firstLine="630" w:firstLineChars="300"/>
        <w:rPr>
          <w:rFonts w:hint="eastAsia" w:ascii="仿宋" w:hAnsi="仿宋" w:eastAsia="仿宋" w:cs="仿宋"/>
          <w:szCs w:val="21"/>
          <w:lang w:val="en-US" w:eastAsia="zh-CN"/>
        </w:rPr>
      </w:pPr>
      <w:r>
        <w:rPr>
          <w:rFonts w:hint="eastAsia" w:ascii="仿宋" w:hAnsi="仿宋" w:eastAsia="仿宋" w:cs="仿宋"/>
          <w:szCs w:val="21"/>
          <w:lang w:val="en-US" w:eastAsia="zh-CN"/>
        </w:rPr>
        <w:t>分项报价表附后</w:t>
      </w:r>
    </w:p>
    <w:p>
      <w:pPr>
        <w:pStyle w:val="9"/>
        <w:snapToGrid w:val="0"/>
        <w:spacing w:line="500" w:lineRule="exact"/>
        <w:rPr>
          <w:rFonts w:hint="eastAsia" w:ascii="仿宋" w:hAnsi="仿宋" w:eastAsia="仿宋" w:cs="仿宋"/>
          <w:szCs w:val="24"/>
        </w:rPr>
      </w:pPr>
      <w:r>
        <w:rPr>
          <w:rFonts w:hint="eastAsia" w:ascii="仿宋" w:hAnsi="仿宋" w:eastAsia="仿宋" w:cs="仿宋"/>
          <w:szCs w:val="21"/>
          <w:lang w:val="en-US" w:eastAsia="zh-CN"/>
        </w:rPr>
        <w:br w:type="page"/>
      </w:r>
      <w:r>
        <w:rPr>
          <w:rFonts w:hint="eastAsia" w:ascii="仿宋" w:hAnsi="仿宋" w:eastAsia="仿宋" w:cs="仿宋"/>
          <w:szCs w:val="24"/>
        </w:rPr>
        <w:t>附表1</w:t>
      </w:r>
    </w:p>
    <w:p>
      <w:pPr>
        <w:pStyle w:val="9"/>
        <w:snapToGrid w:val="0"/>
        <w:spacing w:line="500" w:lineRule="exact"/>
        <w:jc w:val="center"/>
        <w:rPr>
          <w:rFonts w:hint="eastAsia" w:ascii="仿宋" w:hAnsi="仿宋" w:eastAsia="仿宋" w:cs="仿宋"/>
          <w:b/>
          <w:sz w:val="32"/>
        </w:rPr>
      </w:pPr>
      <w:r>
        <w:rPr>
          <w:rFonts w:hint="eastAsia" w:ascii="仿宋" w:hAnsi="仿宋" w:eastAsia="仿宋" w:cs="仿宋"/>
          <w:b/>
          <w:sz w:val="32"/>
        </w:rPr>
        <w:t>分项报价表</w:t>
      </w:r>
    </w:p>
    <w:p>
      <w:pPr>
        <w:snapToGrid w:val="0"/>
        <w:spacing w:line="500" w:lineRule="exact"/>
        <w:rPr>
          <w:rFonts w:hint="eastAsia" w:ascii="仿宋" w:hAnsi="仿宋" w:eastAsia="仿宋" w:cs="仿宋"/>
          <w:u w:val="single"/>
        </w:rPr>
      </w:pPr>
    </w:p>
    <w:p>
      <w:pPr>
        <w:kinsoku w:val="0"/>
        <w:spacing w:line="500" w:lineRule="exact"/>
        <w:rPr>
          <w:rFonts w:hint="eastAsia" w:ascii="仿宋" w:hAnsi="仿宋" w:eastAsia="仿宋" w:cs="仿宋"/>
          <w:color w:val="FF0000"/>
          <w:sz w:val="24"/>
        </w:rPr>
      </w:pPr>
      <w:r>
        <w:rPr>
          <w:rFonts w:hint="eastAsia" w:ascii="仿宋" w:hAnsi="仿宋" w:eastAsia="仿宋" w:cs="仿宋"/>
          <w:sz w:val="24"/>
        </w:rPr>
        <w:t xml:space="preserve">项目名称：                                               </w:t>
      </w:r>
      <w:r>
        <w:rPr>
          <w:rFonts w:hint="eastAsia" w:ascii="仿宋" w:hAnsi="仿宋" w:eastAsia="仿宋" w:cs="仿宋"/>
          <w:color w:val="FF0000"/>
          <w:sz w:val="24"/>
        </w:rPr>
        <w:t xml:space="preserve"> </w:t>
      </w:r>
    </w:p>
    <w:p>
      <w:pPr>
        <w:ind w:right="420"/>
        <w:rPr>
          <w:rFonts w:hint="eastAsia" w:ascii="仿宋" w:hAnsi="仿宋" w:eastAsia="仿宋" w:cs="仿宋"/>
          <w:sz w:val="24"/>
        </w:rPr>
      </w:pPr>
      <w:r>
        <w:rPr>
          <w:rFonts w:hint="eastAsia" w:ascii="仿宋" w:hAnsi="仿宋" w:eastAsia="仿宋" w:cs="仿宋"/>
          <w:sz w:val="24"/>
        </w:rPr>
        <w:t xml:space="preserve">供应商:         </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47"/>
        <w:gridCol w:w="1547"/>
        <w:gridCol w:w="1548"/>
        <w:gridCol w:w="1548"/>
        <w:gridCol w:w="1548"/>
        <w:gridCol w:w="15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7" w:type="dxa"/>
            <w:noWrap w:val="0"/>
            <w:vAlign w:val="top"/>
          </w:tcPr>
          <w:p>
            <w:pPr>
              <w:spacing w:line="460" w:lineRule="exact"/>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序号</w:t>
            </w:r>
          </w:p>
        </w:tc>
        <w:tc>
          <w:tcPr>
            <w:tcW w:w="1547" w:type="dxa"/>
            <w:noWrap w:val="0"/>
            <w:vAlign w:val="top"/>
          </w:tcPr>
          <w:p>
            <w:pPr>
              <w:spacing w:line="460" w:lineRule="exact"/>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名称</w:t>
            </w:r>
          </w:p>
        </w:tc>
        <w:tc>
          <w:tcPr>
            <w:tcW w:w="1548" w:type="dxa"/>
            <w:noWrap w:val="0"/>
            <w:vAlign w:val="top"/>
          </w:tcPr>
          <w:p>
            <w:pPr>
              <w:spacing w:line="460" w:lineRule="exact"/>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数量（项）</w:t>
            </w:r>
          </w:p>
        </w:tc>
        <w:tc>
          <w:tcPr>
            <w:tcW w:w="1548" w:type="dxa"/>
            <w:noWrap w:val="0"/>
            <w:vAlign w:val="top"/>
          </w:tcPr>
          <w:p>
            <w:pPr>
              <w:spacing w:line="460" w:lineRule="exact"/>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单价（元）</w:t>
            </w:r>
          </w:p>
        </w:tc>
        <w:tc>
          <w:tcPr>
            <w:tcW w:w="1548" w:type="dxa"/>
            <w:noWrap w:val="0"/>
            <w:vAlign w:val="top"/>
          </w:tcPr>
          <w:p>
            <w:pPr>
              <w:spacing w:line="460" w:lineRule="exact"/>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总价（元）</w:t>
            </w:r>
          </w:p>
        </w:tc>
        <w:tc>
          <w:tcPr>
            <w:tcW w:w="1548" w:type="dxa"/>
            <w:noWrap w:val="0"/>
            <w:vAlign w:val="top"/>
          </w:tcPr>
          <w:p>
            <w:pPr>
              <w:spacing w:line="460" w:lineRule="exact"/>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7" w:type="dxa"/>
            <w:noWrap w:val="0"/>
            <w:vAlign w:val="top"/>
          </w:tcPr>
          <w:p>
            <w:pPr>
              <w:spacing w:line="460" w:lineRule="exact"/>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w:t>
            </w:r>
          </w:p>
        </w:tc>
        <w:tc>
          <w:tcPr>
            <w:tcW w:w="1547" w:type="dxa"/>
            <w:noWrap w:val="0"/>
            <w:vAlign w:val="top"/>
          </w:tcPr>
          <w:p>
            <w:pPr>
              <w:spacing w:line="460" w:lineRule="exact"/>
              <w:jc w:val="center"/>
              <w:rPr>
                <w:rFonts w:hint="eastAsia" w:ascii="仿宋" w:hAnsi="仿宋" w:eastAsia="仿宋" w:cs="仿宋"/>
                <w:sz w:val="24"/>
                <w:szCs w:val="24"/>
                <w:vertAlign w:val="baseline"/>
                <w:lang w:val="en-US" w:eastAsia="zh-CN"/>
              </w:rPr>
            </w:pPr>
          </w:p>
        </w:tc>
        <w:tc>
          <w:tcPr>
            <w:tcW w:w="1548" w:type="dxa"/>
            <w:noWrap w:val="0"/>
            <w:vAlign w:val="top"/>
          </w:tcPr>
          <w:p>
            <w:pPr>
              <w:spacing w:line="460" w:lineRule="exact"/>
              <w:rPr>
                <w:rFonts w:hint="eastAsia" w:ascii="仿宋" w:hAnsi="仿宋" w:eastAsia="仿宋" w:cs="仿宋"/>
                <w:sz w:val="24"/>
                <w:szCs w:val="24"/>
                <w:vertAlign w:val="baseline"/>
              </w:rPr>
            </w:pPr>
          </w:p>
        </w:tc>
        <w:tc>
          <w:tcPr>
            <w:tcW w:w="1548" w:type="dxa"/>
            <w:noWrap w:val="0"/>
            <w:vAlign w:val="top"/>
          </w:tcPr>
          <w:p>
            <w:pPr>
              <w:spacing w:line="460" w:lineRule="exact"/>
              <w:rPr>
                <w:rFonts w:hint="eastAsia" w:ascii="仿宋" w:hAnsi="仿宋" w:eastAsia="仿宋" w:cs="仿宋"/>
                <w:sz w:val="24"/>
                <w:szCs w:val="24"/>
                <w:vertAlign w:val="baseline"/>
              </w:rPr>
            </w:pPr>
          </w:p>
        </w:tc>
        <w:tc>
          <w:tcPr>
            <w:tcW w:w="1548" w:type="dxa"/>
            <w:noWrap w:val="0"/>
            <w:vAlign w:val="top"/>
          </w:tcPr>
          <w:p>
            <w:pPr>
              <w:spacing w:line="460" w:lineRule="exact"/>
              <w:rPr>
                <w:rFonts w:hint="eastAsia" w:ascii="仿宋" w:hAnsi="仿宋" w:eastAsia="仿宋" w:cs="仿宋"/>
                <w:sz w:val="24"/>
                <w:szCs w:val="24"/>
                <w:vertAlign w:val="baseline"/>
              </w:rPr>
            </w:pPr>
          </w:p>
        </w:tc>
        <w:tc>
          <w:tcPr>
            <w:tcW w:w="1548" w:type="dxa"/>
            <w:noWrap w:val="0"/>
            <w:vAlign w:val="top"/>
          </w:tcPr>
          <w:p>
            <w:pPr>
              <w:spacing w:line="460" w:lineRule="exact"/>
              <w:rPr>
                <w:rFonts w:hint="eastAsia" w:ascii="仿宋" w:hAnsi="仿宋" w:eastAsia="仿宋" w:cs="仿宋"/>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7" w:type="dxa"/>
            <w:noWrap w:val="0"/>
            <w:vAlign w:val="top"/>
          </w:tcPr>
          <w:p>
            <w:pPr>
              <w:spacing w:line="460" w:lineRule="exact"/>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w:t>
            </w:r>
          </w:p>
        </w:tc>
        <w:tc>
          <w:tcPr>
            <w:tcW w:w="1547" w:type="dxa"/>
            <w:noWrap w:val="0"/>
            <w:vAlign w:val="top"/>
          </w:tcPr>
          <w:p>
            <w:pPr>
              <w:spacing w:line="460" w:lineRule="exact"/>
              <w:jc w:val="center"/>
              <w:rPr>
                <w:rFonts w:hint="eastAsia" w:ascii="仿宋" w:hAnsi="仿宋" w:eastAsia="仿宋" w:cs="仿宋"/>
                <w:sz w:val="24"/>
                <w:szCs w:val="24"/>
                <w:vertAlign w:val="baseline"/>
                <w:lang w:val="en-US" w:eastAsia="zh-CN"/>
              </w:rPr>
            </w:pPr>
          </w:p>
        </w:tc>
        <w:tc>
          <w:tcPr>
            <w:tcW w:w="1548" w:type="dxa"/>
            <w:noWrap w:val="0"/>
            <w:vAlign w:val="top"/>
          </w:tcPr>
          <w:p>
            <w:pPr>
              <w:spacing w:line="460" w:lineRule="exact"/>
              <w:rPr>
                <w:rFonts w:hint="eastAsia" w:ascii="仿宋" w:hAnsi="仿宋" w:eastAsia="仿宋" w:cs="仿宋"/>
                <w:sz w:val="24"/>
                <w:szCs w:val="24"/>
                <w:vertAlign w:val="baseline"/>
              </w:rPr>
            </w:pPr>
          </w:p>
        </w:tc>
        <w:tc>
          <w:tcPr>
            <w:tcW w:w="1548" w:type="dxa"/>
            <w:noWrap w:val="0"/>
            <w:vAlign w:val="top"/>
          </w:tcPr>
          <w:p>
            <w:pPr>
              <w:spacing w:line="460" w:lineRule="exact"/>
              <w:rPr>
                <w:rFonts w:hint="eastAsia" w:ascii="仿宋" w:hAnsi="仿宋" w:eastAsia="仿宋" w:cs="仿宋"/>
                <w:sz w:val="24"/>
                <w:szCs w:val="24"/>
                <w:vertAlign w:val="baseline"/>
              </w:rPr>
            </w:pPr>
          </w:p>
        </w:tc>
        <w:tc>
          <w:tcPr>
            <w:tcW w:w="1548" w:type="dxa"/>
            <w:noWrap w:val="0"/>
            <w:vAlign w:val="top"/>
          </w:tcPr>
          <w:p>
            <w:pPr>
              <w:spacing w:line="460" w:lineRule="exact"/>
              <w:rPr>
                <w:rFonts w:hint="eastAsia" w:ascii="仿宋" w:hAnsi="仿宋" w:eastAsia="仿宋" w:cs="仿宋"/>
                <w:sz w:val="24"/>
                <w:szCs w:val="24"/>
                <w:vertAlign w:val="baseline"/>
              </w:rPr>
            </w:pPr>
          </w:p>
        </w:tc>
        <w:tc>
          <w:tcPr>
            <w:tcW w:w="1548" w:type="dxa"/>
            <w:noWrap w:val="0"/>
            <w:vAlign w:val="top"/>
          </w:tcPr>
          <w:p>
            <w:pPr>
              <w:spacing w:line="460" w:lineRule="exact"/>
              <w:rPr>
                <w:rFonts w:hint="eastAsia" w:ascii="仿宋" w:hAnsi="仿宋" w:eastAsia="仿宋" w:cs="仿宋"/>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7" w:type="dxa"/>
            <w:noWrap w:val="0"/>
            <w:vAlign w:val="top"/>
          </w:tcPr>
          <w:p>
            <w:pPr>
              <w:spacing w:line="460" w:lineRule="exact"/>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3</w:t>
            </w:r>
          </w:p>
        </w:tc>
        <w:tc>
          <w:tcPr>
            <w:tcW w:w="1547" w:type="dxa"/>
            <w:noWrap w:val="0"/>
            <w:vAlign w:val="top"/>
          </w:tcPr>
          <w:p>
            <w:pPr>
              <w:spacing w:line="460" w:lineRule="exact"/>
              <w:jc w:val="center"/>
              <w:rPr>
                <w:rFonts w:hint="default" w:ascii="仿宋" w:hAnsi="仿宋" w:eastAsia="仿宋" w:cs="仿宋"/>
                <w:sz w:val="24"/>
                <w:szCs w:val="24"/>
                <w:vertAlign w:val="baseline"/>
                <w:lang w:val="en-US" w:eastAsia="zh-CN"/>
              </w:rPr>
            </w:pPr>
          </w:p>
        </w:tc>
        <w:tc>
          <w:tcPr>
            <w:tcW w:w="1548" w:type="dxa"/>
            <w:noWrap w:val="0"/>
            <w:vAlign w:val="top"/>
          </w:tcPr>
          <w:p>
            <w:pPr>
              <w:spacing w:line="460" w:lineRule="exact"/>
              <w:rPr>
                <w:rFonts w:hint="eastAsia" w:ascii="仿宋" w:hAnsi="仿宋" w:eastAsia="仿宋" w:cs="仿宋"/>
                <w:sz w:val="24"/>
                <w:szCs w:val="24"/>
                <w:vertAlign w:val="baseline"/>
              </w:rPr>
            </w:pPr>
          </w:p>
        </w:tc>
        <w:tc>
          <w:tcPr>
            <w:tcW w:w="1548" w:type="dxa"/>
            <w:noWrap w:val="0"/>
            <w:vAlign w:val="top"/>
          </w:tcPr>
          <w:p>
            <w:pPr>
              <w:spacing w:line="460" w:lineRule="exact"/>
              <w:rPr>
                <w:rFonts w:hint="eastAsia" w:ascii="仿宋" w:hAnsi="仿宋" w:eastAsia="仿宋" w:cs="仿宋"/>
                <w:sz w:val="24"/>
                <w:szCs w:val="24"/>
                <w:vertAlign w:val="baseline"/>
              </w:rPr>
            </w:pPr>
          </w:p>
        </w:tc>
        <w:tc>
          <w:tcPr>
            <w:tcW w:w="1548" w:type="dxa"/>
            <w:noWrap w:val="0"/>
            <w:vAlign w:val="top"/>
          </w:tcPr>
          <w:p>
            <w:pPr>
              <w:spacing w:line="460" w:lineRule="exact"/>
              <w:rPr>
                <w:rFonts w:hint="eastAsia" w:ascii="仿宋" w:hAnsi="仿宋" w:eastAsia="仿宋" w:cs="仿宋"/>
                <w:sz w:val="24"/>
                <w:szCs w:val="24"/>
                <w:vertAlign w:val="baseline"/>
              </w:rPr>
            </w:pPr>
          </w:p>
        </w:tc>
        <w:tc>
          <w:tcPr>
            <w:tcW w:w="1548" w:type="dxa"/>
            <w:noWrap w:val="0"/>
            <w:vAlign w:val="top"/>
          </w:tcPr>
          <w:p>
            <w:pPr>
              <w:spacing w:line="460" w:lineRule="exact"/>
              <w:rPr>
                <w:rFonts w:hint="eastAsia" w:ascii="仿宋" w:hAnsi="仿宋" w:eastAsia="仿宋" w:cs="仿宋"/>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7" w:type="dxa"/>
            <w:noWrap w:val="0"/>
            <w:vAlign w:val="top"/>
          </w:tcPr>
          <w:p>
            <w:pPr>
              <w:spacing w:line="460" w:lineRule="exact"/>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4</w:t>
            </w:r>
          </w:p>
        </w:tc>
        <w:tc>
          <w:tcPr>
            <w:tcW w:w="1547" w:type="dxa"/>
            <w:noWrap w:val="0"/>
            <w:vAlign w:val="top"/>
          </w:tcPr>
          <w:p>
            <w:pPr>
              <w:spacing w:line="460" w:lineRule="exact"/>
              <w:jc w:val="center"/>
              <w:rPr>
                <w:rFonts w:hint="eastAsia" w:ascii="仿宋" w:hAnsi="仿宋" w:eastAsia="仿宋" w:cs="仿宋"/>
                <w:sz w:val="24"/>
                <w:szCs w:val="24"/>
                <w:vertAlign w:val="baseline"/>
                <w:lang w:val="en-US" w:eastAsia="zh-CN"/>
              </w:rPr>
            </w:pPr>
          </w:p>
        </w:tc>
        <w:tc>
          <w:tcPr>
            <w:tcW w:w="1548" w:type="dxa"/>
            <w:noWrap w:val="0"/>
            <w:vAlign w:val="top"/>
          </w:tcPr>
          <w:p>
            <w:pPr>
              <w:spacing w:line="460" w:lineRule="exact"/>
              <w:rPr>
                <w:rFonts w:hint="eastAsia" w:ascii="仿宋" w:hAnsi="仿宋" w:eastAsia="仿宋" w:cs="仿宋"/>
                <w:sz w:val="24"/>
                <w:szCs w:val="24"/>
                <w:vertAlign w:val="baseline"/>
              </w:rPr>
            </w:pPr>
          </w:p>
        </w:tc>
        <w:tc>
          <w:tcPr>
            <w:tcW w:w="1548" w:type="dxa"/>
            <w:noWrap w:val="0"/>
            <w:vAlign w:val="top"/>
          </w:tcPr>
          <w:p>
            <w:pPr>
              <w:spacing w:line="460" w:lineRule="exact"/>
              <w:rPr>
                <w:rFonts w:hint="eastAsia" w:ascii="仿宋" w:hAnsi="仿宋" w:eastAsia="仿宋" w:cs="仿宋"/>
                <w:sz w:val="24"/>
                <w:szCs w:val="24"/>
                <w:vertAlign w:val="baseline"/>
              </w:rPr>
            </w:pPr>
          </w:p>
        </w:tc>
        <w:tc>
          <w:tcPr>
            <w:tcW w:w="1548" w:type="dxa"/>
            <w:noWrap w:val="0"/>
            <w:vAlign w:val="top"/>
          </w:tcPr>
          <w:p>
            <w:pPr>
              <w:spacing w:line="460" w:lineRule="exact"/>
              <w:rPr>
                <w:rFonts w:hint="eastAsia" w:ascii="仿宋" w:hAnsi="仿宋" w:eastAsia="仿宋" w:cs="仿宋"/>
                <w:sz w:val="24"/>
                <w:szCs w:val="24"/>
                <w:vertAlign w:val="baseline"/>
              </w:rPr>
            </w:pPr>
          </w:p>
        </w:tc>
        <w:tc>
          <w:tcPr>
            <w:tcW w:w="1548" w:type="dxa"/>
            <w:noWrap w:val="0"/>
            <w:vAlign w:val="top"/>
          </w:tcPr>
          <w:p>
            <w:pPr>
              <w:spacing w:line="460" w:lineRule="exact"/>
              <w:rPr>
                <w:rFonts w:hint="eastAsia" w:ascii="仿宋" w:hAnsi="仿宋" w:eastAsia="仿宋" w:cs="仿宋"/>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7" w:type="dxa"/>
            <w:noWrap w:val="0"/>
            <w:vAlign w:val="top"/>
          </w:tcPr>
          <w:p>
            <w:pPr>
              <w:spacing w:line="460" w:lineRule="exact"/>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w:t>
            </w:r>
          </w:p>
        </w:tc>
        <w:tc>
          <w:tcPr>
            <w:tcW w:w="1547" w:type="dxa"/>
            <w:noWrap w:val="0"/>
            <w:vAlign w:val="top"/>
          </w:tcPr>
          <w:p>
            <w:pPr>
              <w:spacing w:line="460" w:lineRule="exact"/>
              <w:rPr>
                <w:rFonts w:hint="eastAsia" w:ascii="仿宋" w:hAnsi="仿宋" w:eastAsia="仿宋" w:cs="仿宋"/>
                <w:sz w:val="24"/>
                <w:szCs w:val="24"/>
                <w:vertAlign w:val="baseline"/>
              </w:rPr>
            </w:pPr>
          </w:p>
        </w:tc>
        <w:tc>
          <w:tcPr>
            <w:tcW w:w="1548" w:type="dxa"/>
            <w:noWrap w:val="0"/>
            <w:vAlign w:val="top"/>
          </w:tcPr>
          <w:p>
            <w:pPr>
              <w:spacing w:line="460" w:lineRule="exact"/>
              <w:rPr>
                <w:rFonts w:hint="eastAsia" w:ascii="仿宋" w:hAnsi="仿宋" w:eastAsia="仿宋" w:cs="仿宋"/>
                <w:sz w:val="24"/>
                <w:szCs w:val="24"/>
                <w:vertAlign w:val="baseline"/>
              </w:rPr>
            </w:pPr>
          </w:p>
        </w:tc>
        <w:tc>
          <w:tcPr>
            <w:tcW w:w="1548" w:type="dxa"/>
            <w:noWrap w:val="0"/>
            <w:vAlign w:val="top"/>
          </w:tcPr>
          <w:p>
            <w:pPr>
              <w:spacing w:line="460" w:lineRule="exact"/>
              <w:rPr>
                <w:rFonts w:hint="eastAsia" w:ascii="仿宋" w:hAnsi="仿宋" w:eastAsia="仿宋" w:cs="仿宋"/>
                <w:sz w:val="24"/>
                <w:szCs w:val="24"/>
                <w:vertAlign w:val="baseline"/>
              </w:rPr>
            </w:pPr>
          </w:p>
        </w:tc>
        <w:tc>
          <w:tcPr>
            <w:tcW w:w="1548" w:type="dxa"/>
            <w:noWrap w:val="0"/>
            <w:vAlign w:val="top"/>
          </w:tcPr>
          <w:p>
            <w:pPr>
              <w:spacing w:line="460" w:lineRule="exact"/>
              <w:rPr>
                <w:rFonts w:hint="eastAsia" w:ascii="仿宋" w:hAnsi="仿宋" w:eastAsia="仿宋" w:cs="仿宋"/>
                <w:sz w:val="24"/>
                <w:szCs w:val="24"/>
                <w:vertAlign w:val="baseline"/>
              </w:rPr>
            </w:pPr>
          </w:p>
        </w:tc>
        <w:tc>
          <w:tcPr>
            <w:tcW w:w="1548" w:type="dxa"/>
            <w:noWrap w:val="0"/>
            <w:vAlign w:val="top"/>
          </w:tcPr>
          <w:p>
            <w:pPr>
              <w:spacing w:line="460" w:lineRule="exact"/>
              <w:rPr>
                <w:rFonts w:hint="eastAsia" w:ascii="仿宋" w:hAnsi="仿宋" w:eastAsia="仿宋" w:cs="仿宋"/>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6" w:type="dxa"/>
            <w:gridSpan w:val="6"/>
            <w:noWrap w:val="0"/>
            <w:vAlign w:val="top"/>
          </w:tcPr>
          <w:p>
            <w:pPr>
              <w:spacing w:line="460" w:lineRule="exact"/>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合计：（大写）         （小写）</w:t>
            </w:r>
          </w:p>
        </w:tc>
      </w:tr>
    </w:tbl>
    <w:p>
      <w:pPr>
        <w:spacing w:line="460" w:lineRule="exact"/>
        <w:ind w:left="1260" w:hanging="1260" w:hangingChars="450"/>
        <w:rPr>
          <w:rFonts w:hint="eastAsia" w:ascii="仿宋" w:hAnsi="仿宋" w:eastAsia="仿宋" w:cs="仿宋"/>
          <w:sz w:val="24"/>
        </w:rPr>
      </w:pPr>
      <w:r>
        <w:rPr>
          <w:rFonts w:hint="eastAsia" w:ascii="仿宋" w:hAnsi="仿宋" w:eastAsia="仿宋" w:cs="仿宋"/>
          <w:sz w:val="28"/>
          <w:szCs w:val="28"/>
        </w:rPr>
        <w:t>说明：</w:t>
      </w:r>
      <w:r>
        <w:rPr>
          <w:rFonts w:hint="eastAsia" w:ascii="仿宋" w:hAnsi="仿宋" w:eastAsia="仿宋" w:cs="仿宋"/>
          <w:sz w:val="24"/>
        </w:rPr>
        <w:t>表格由供应商根据磋商文件第三部分计算报价</w:t>
      </w:r>
    </w:p>
    <w:p>
      <w:pPr>
        <w:spacing w:line="400" w:lineRule="exact"/>
        <w:rPr>
          <w:rFonts w:hint="eastAsia" w:ascii="仿宋" w:hAnsi="仿宋" w:eastAsia="仿宋" w:cs="仿宋"/>
          <w:iCs/>
          <w:szCs w:val="21"/>
        </w:rPr>
      </w:pPr>
    </w:p>
    <w:p>
      <w:pPr>
        <w:spacing w:line="400" w:lineRule="exact"/>
        <w:rPr>
          <w:rFonts w:hint="eastAsia" w:ascii="仿宋" w:hAnsi="仿宋" w:eastAsia="仿宋" w:cs="仿宋"/>
          <w:iCs/>
          <w:szCs w:val="21"/>
        </w:rPr>
      </w:pPr>
      <w:r>
        <w:rPr>
          <w:rFonts w:hint="eastAsia" w:ascii="仿宋" w:hAnsi="仿宋" w:eastAsia="仿宋" w:cs="仿宋"/>
          <w:iCs/>
          <w:szCs w:val="21"/>
        </w:rPr>
        <w:t>注:</w:t>
      </w:r>
    </w:p>
    <w:p>
      <w:pPr>
        <w:spacing w:line="400" w:lineRule="exact"/>
        <w:ind w:firstLine="420" w:firstLineChars="200"/>
        <w:rPr>
          <w:rFonts w:hint="eastAsia" w:ascii="仿宋" w:hAnsi="仿宋" w:eastAsia="仿宋" w:cs="仿宋"/>
          <w:szCs w:val="21"/>
          <w:u w:val="single"/>
        </w:rPr>
      </w:pPr>
      <w:r>
        <w:rPr>
          <w:rFonts w:hint="eastAsia" w:ascii="仿宋" w:hAnsi="仿宋" w:eastAsia="仿宋" w:cs="仿宋"/>
          <w:szCs w:val="21"/>
        </w:rPr>
        <w:t xml:space="preserve">    1. 如果按单价计算的结果与总价不一致，以单价为准修正总价；</w:t>
      </w:r>
    </w:p>
    <w:p>
      <w:pPr>
        <w:spacing w:line="400" w:lineRule="exact"/>
        <w:ind w:firstLine="420" w:firstLineChars="200"/>
        <w:rPr>
          <w:rFonts w:hint="eastAsia" w:ascii="仿宋" w:hAnsi="仿宋" w:eastAsia="仿宋" w:cs="仿宋"/>
          <w:szCs w:val="21"/>
        </w:rPr>
      </w:pPr>
      <w:r>
        <w:rPr>
          <w:rFonts w:hint="eastAsia" w:ascii="仿宋" w:hAnsi="仿宋" w:eastAsia="仿宋" w:cs="仿宋"/>
          <w:szCs w:val="21"/>
        </w:rPr>
        <w:t xml:space="preserve">    2. 如果不提供详细分项报价，视为其响应文件没有实质性响应竞争性磋商文件；</w:t>
      </w:r>
    </w:p>
    <w:p>
      <w:pPr>
        <w:spacing w:line="400" w:lineRule="exact"/>
        <w:ind w:firstLine="420" w:firstLineChars="200"/>
        <w:rPr>
          <w:rFonts w:hint="eastAsia" w:ascii="仿宋" w:hAnsi="仿宋" w:eastAsia="仿宋" w:cs="仿宋"/>
          <w:szCs w:val="21"/>
        </w:rPr>
      </w:pPr>
      <w:r>
        <w:rPr>
          <w:rFonts w:hint="eastAsia" w:ascii="仿宋" w:hAnsi="仿宋" w:eastAsia="仿宋" w:cs="仿宋"/>
          <w:szCs w:val="21"/>
        </w:rPr>
        <w:t xml:space="preserve">    3. 报价精确到元；</w:t>
      </w:r>
    </w:p>
    <w:p>
      <w:pPr>
        <w:numPr>
          <w:ilvl w:val="0"/>
          <w:numId w:val="0"/>
        </w:numPr>
        <w:snapToGrid w:val="0"/>
        <w:spacing w:line="500" w:lineRule="exact"/>
        <w:rPr>
          <w:rFonts w:hint="eastAsia" w:ascii="仿宋" w:hAnsi="仿宋" w:eastAsia="仿宋" w:cs="仿宋"/>
          <w:szCs w:val="21"/>
          <w:lang w:val="en-US" w:eastAsia="zh-CN"/>
        </w:rPr>
      </w:pPr>
      <w:r>
        <w:rPr>
          <w:rFonts w:hint="eastAsia" w:ascii="仿宋" w:hAnsi="仿宋" w:eastAsia="仿宋" w:cs="仿宋"/>
          <w:szCs w:val="21"/>
        </w:rPr>
        <w:t xml:space="preserve">    </w:t>
      </w:r>
      <w:r>
        <w:rPr>
          <w:rFonts w:hint="eastAsia" w:ascii="仿宋" w:hAnsi="仿宋" w:eastAsia="仿宋" w:cs="仿宋"/>
          <w:szCs w:val="21"/>
          <w:lang w:val="en-US" w:eastAsia="zh-CN"/>
        </w:rPr>
        <w:t xml:space="preserve">    </w:t>
      </w:r>
      <w:r>
        <w:rPr>
          <w:rFonts w:hint="eastAsia" w:ascii="仿宋" w:hAnsi="仿宋" w:eastAsia="仿宋" w:cs="仿宋"/>
          <w:szCs w:val="21"/>
        </w:rPr>
        <w:t>4．根据实际情况对具体项目进行说明。</w:t>
      </w:r>
    </w:p>
    <w:p>
      <w:pPr>
        <w:kinsoku w:val="0"/>
        <w:spacing w:line="500" w:lineRule="exact"/>
        <w:ind w:left="420" w:leftChars="200" w:firstLine="105" w:firstLineChars="50"/>
        <w:rPr>
          <w:rFonts w:hint="eastAsia" w:ascii="仿宋" w:hAnsi="仿宋" w:eastAsia="仿宋" w:cs="仿宋"/>
        </w:rPr>
      </w:pPr>
    </w:p>
    <w:p>
      <w:pPr>
        <w:spacing w:before="312" w:beforeLines="100" w:after="156" w:afterLines="50"/>
        <w:jc w:val="both"/>
        <w:rPr>
          <w:rFonts w:hint="eastAsia" w:ascii="仿宋" w:hAnsi="仿宋" w:eastAsia="仿宋" w:cs="仿宋"/>
          <w:b/>
          <w:bCs/>
          <w:sz w:val="32"/>
          <w:szCs w:val="32"/>
        </w:rPr>
      </w:pPr>
    </w:p>
    <w:p>
      <w:pPr>
        <w:spacing w:before="312" w:beforeLines="100" w:after="156" w:afterLines="50"/>
        <w:jc w:val="both"/>
        <w:rPr>
          <w:rFonts w:hint="eastAsia" w:ascii="仿宋" w:hAnsi="仿宋" w:eastAsia="仿宋" w:cs="仿宋"/>
          <w:b/>
          <w:bCs/>
          <w:sz w:val="32"/>
          <w:szCs w:val="32"/>
        </w:rPr>
      </w:pPr>
    </w:p>
    <w:p>
      <w:pPr>
        <w:pStyle w:val="11"/>
        <w:rPr>
          <w:rFonts w:hint="eastAsia" w:ascii="仿宋" w:hAnsi="仿宋" w:eastAsia="仿宋" w:cs="仿宋"/>
        </w:rPr>
      </w:pPr>
    </w:p>
    <w:p>
      <w:pPr>
        <w:pStyle w:val="11"/>
        <w:rPr>
          <w:rFonts w:hint="eastAsia" w:ascii="仿宋" w:hAnsi="仿宋" w:eastAsia="仿宋" w:cs="仿宋"/>
        </w:rPr>
      </w:pPr>
    </w:p>
    <w:p>
      <w:pPr>
        <w:spacing w:line="360" w:lineRule="atLeast"/>
        <w:jc w:val="center"/>
        <w:rPr>
          <w:rFonts w:hint="eastAsia" w:ascii="仿宋" w:hAnsi="仿宋" w:eastAsia="仿宋" w:cs="仿宋"/>
          <w:b/>
          <w:sz w:val="32"/>
          <w:szCs w:val="32"/>
        </w:rPr>
      </w:pPr>
      <w:r>
        <w:rPr>
          <w:rFonts w:hint="eastAsia" w:ascii="仿宋" w:hAnsi="仿宋" w:eastAsia="仿宋" w:cs="仿宋"/>
          <w:szCs w:val="24"/>
        </w:rPr>
        <w:br w:type="page"/>
      </w:r>
      <w:r>
        <w:rPr>
          <w:rFonts w:hint="eastAsia" w:ascii="仿宋" w:hAnsi="仿宋" w:eastAsia="仿宋" w:cs="仿宋"/>
          <w:b/>
          <w:sz w:val="32"/>
          <w:szCs w:val="32"/>
        </w:rPr>
        <w:t>第三部分   法定代表人证明书与授权书</w:t>
      </w:r>
    </w:p>
    <w:p>
      <w:pPr>
        <w:tabs>
          <w:tab w:val="left" w:pos="210"/>
        </w:tabs>
        <w:spacing w:line="320" w:lineRule="exact"/>
        <w:jc w:val="center"/>
        <w:rPr>
          <w:rFonts w:hint="eastAsia" w:ascii="仿宋" w:hAnsi="仿宋" w:eastAsia="仿宋" w:cs="仿宋"/>
          <w:b/>
          <w:color w:val="000000"/>
          <w:kern w:val="0"/>
          <w:sz w:val="32"/>
          <w:szCs w:val="32"/>
        </w:rPr>
      </w:pPr>
    </w:p>
    <w:p>
      <w:pPr>
        <w:tabs>
          <w:tab w:val="left" w:pos="210"/>
        </w:tabs>
        <w:spacing w:line="320" w:lineRule="exact"/>
        <w:jc w:val="center"/>
        <w:rPr>
          <w:rFonts w:hint="eastAsia" w:ascii="仿宋" w:hAnsi="仿宋" w:eastAsia="仿宋" w:cs="仿宋"/>
          <w:b/>
          <w:color w:val="000000"/>
          <w:kern w:val="0"/>
          <w:sz w:val="32"/>
          <w:szCs w:val="32"/>
        </w:rPr>
      </w:pPr>
      <w:r>
        <w:rPr>
          <w:rFonts w:hint="eastAsia" w:ascii="仿宋" w:hAnsi="仿宋" w:eastAsia="仿宋" w:cs="仿宋"/>
          <w:b/>
          <w:color w:val="000000"/>
          <w:kern w:val="0"/>
          <w:sz w:val="32"/>
          <w:szCs w:val="32"/>
        </w:rPr>
        <w:t>法定代表人证明书</w:t>
      </w:r>
    </w:p>
    <w:p>
      <w:pPr>
        <w:tabs>
          <w:tab w:val="left" w:pos="210"/>
        </w:tabs>
        <w:spacing w:line="320" w:lineRule="exact"/>
        <w:jc w:val="center"/>
        <w:rPr>
          <w:rFonts w:hint="eastAsia" w:ascii="仿宋" w:hAnsi="仿宋" w:eastAsia="仿宋" w:cs="仿宋"/>
          <w:b/>
          <w:color w:val="000000"/>
          <w:kern w:val="0"/>
          <w:sz w:val="32"/>
          <w:szCs w:val="32"/>
        </w:rPr>
      </w:pPr>
    </w:p>
    <w:p>
      <w:pPr>
        <w:pStyle w:val="15"/>
        <w:rPr>
          <w:rFonts w:hint="eastAsia" w:ascii="仿宋" w:hAnsi="仿宋" w:eastAsia="仿宋" w:cs="仿宋"/>
        </w:rPr>
      </w:pPr>
    </w:p>
    <w:p>
      <w:pPr>
        <w:pStyle w:val="15"/>
        <w:rPr>
          <w:rFonts w:hint="eastAsia" w:ascii="仿宋" w:hAnsi="仿宋" w:eastAsia="仿宋" w:cs="仿宋"/>
        </w:rPr>
      </w:pPr>
    </w:p>
    <w:p>
      <w:pPr>
        <w:spacing w:line="560" w:lineRule="exact"/>
        <w:ind w:firstLine="307" w:firstLineChars="128"/>
        <w:rPr>
          <w:rFonts w:hint="eastAsia" w:ascii="仿宋" w:hAnsi="仿宋" w:eastAsia="仿宋" w:cs="仿宋"/>
          <w:color w:val="000000"/>
          <w:sz w:val="24"/>
          <w:u w:val="thick"/>
        </w:rPr>
      </w:pPr>
      <w:r>
        <w:rPr>
          <w:rFonts w:hint="eastAsia" w:ascii="仿宋" w:hAnsi="仿宋" w:eastAsia="仿宋" w:cs="仿宋"/>
          <w:sz w:val="24"/>
        </w:rPr>
        <w:t>单位名称：</w:t>
      </w:r>
      <w:r>
        <w:rPr>
          <w:rFonts w:hint="eastAsia" w:ascii="仿宋" w:hAnsi="仿宋" w:eastAsia="仿宋" w:cs="仿宋"/>
          <w:color w:val="000000"/>
          <w:sz w:val="24"/>
          <w:u w:val="single"/>
        </w:rPr>
        <w:t xml:space="preserve">                                                   </w:t>
      </w:r>
      <w:r>
        <w:rPr>
          <w:rFonts w:hint="eastAsia" w:ascii="仿宋" w:hAnsi="仿宋" w:eastAsia="仿宋" w:cs="仿宋"/>
          <w:color w:val="FFFFFF"/>
          <w:sz w:val="24"/>
          <w:u w:val="single"/>
        </w:rPr>
        <w:t>.</w:t>
      </w:r>
    </w:p>
    <w:p>
      <w:pPr>
        <w:spacing w:line="560" w:lineRule="exact"/>
        <w:ind w:firstLine="307" w:firstLineChars="128"/>
        <w:rPr>
          <w:rFonts w:hint="eastAsia" w:ascii="仿宋" w:hAnsi="仿宋" w:eastAsia="仿宋" w:cs="仿宋"/>
          <w:color w:val="000000"/>
          <w:sz w:val="24"/>
        </w:rPr>
      </w:pPr>
      <w:r>
        <w:rPr>
          <w:rFonts w:hint="eastAsia" w:ascii="仿宋" w:hAnsi="仿宋" w:eastAsia="仿宋" w:cs="仿宋"/>
          <w:sz w:val="24"/>
        </w:rPr>
        <w:t>单位性质：</w:t>
      </w:r>
      <w:r>
        <w:rPr>
          <w:rFonts w:hint="eastAsia" w:ascii="仿宋" w:hAnsi="仿宋" w:eastAsia="仿宋" w:cs="仿宋"/>
          <w:color w:val="000000"/>
          <w:sz w:val="24"/>
          <w:u w:val="single"/>
        </w:rPr>
        <w:t xml:space="preserve">                                                   </w:t>
      </w:r>
      <w:r>
        <w:rPr>
          <w:rFonts w:hint="eastAsia" w:ascii="仿宋" w:hAnsi="仿宋" w:eastAsia="仿宋" w:cs="仿宋"/>
          <w:color w:val="FFFFFF"/>
          <w:sz w:val="24"/>
          <w:u w:val="thick"/>
        </w:rPr>
        <w:t>.</w:t>
      </w:r>
    </w:p>
    <w:p>
      <w:pPr>
        <w:spacing w:line="560" w:lineRule="exact"/>
        <w:ind w:firstLine="307" w:firstLineChars="128"/>
        <w:rPr>
          <w:rFonts w:hint="eastAsia" w:ascii="仿宋" w:hAnsi="仿宋" w:eastAsia="仿宋" w:cs="仿宋"/>
          <w:color w:val="000000"/>
          <w:sz w:val="24"/>
          <w:u w:val="thick"/>
        </w:rPr>
      </w:pPr>
      <w:r>
        <w:rPr>
          <w:rFonts w:hint="eastAsia" w:ascii="仿宋" w:hAnsi="仿宋" w:eastAsia="仿宋" w:cs="仿宋"/>
          <w:sz w:val="24"/>
        </w:rPr>
        <w:t>地    址：</w:t>
      </w:r>
      <w:r>
        <w:rPr>
          <w:rFonts w:hint="eastAsia" w:ascii="仿宋" w:hAnsi="仿宋" w:eastAsia="仿宋" w:cs="仿宋"/>
          <w:color w:val="000000"/>
          <w:sz w:val="24"/>
          <w:u w:val="single"/>
        </w:rPr>
        <w:t xml:space="preserve">                                                   </w:t>
      </w:r>
      <w:r>
        <w:rPr>
          <w:rFonts w:hint="eastAsia" w:ascii="仿宋" w:hAnsi="仿宋" w:eastAsia="仿宋" w:cs="仿宋"/>
          <w:color w:val="FFFFFF"/>
          <w:sz w:val="24"/>
          <w:u w:val="thick"/>
        </w:rPr>
        <w:t>.</w:t>
      </w:r>
    </w:p>
    <w:p>
      <w:pPr>
        <w:spacing w:line="560" w:lineRule="exact"/>
        <w:ind w:firstLine="307" w:firstLineChars="128"/>
        <w:rPr>
          <w:rFonts w:hint="eastAsia" w:ascii="仿宋" w:hAnsi="仿宋" w:eastAsia="仿宋" w:cs="仿宋"/>
          <w:color w:val="000000"/>
          <w:sz w:val="24"/>
        </w:rPr>
      </w:pPr>
      <w:r>
        <w:rPr>
          <w:rFonts w:hint="eastAsia" w:ascii="仿宋" w:hAnsi="仿宋" w:eastAsia="仿宋" w:cs="仿宋"/>
          <w:sz w:val="24"/>
        </w:rPr>
        <w:t>成立时间：</w:t>
      </w:r>
      <w:r>
        <w:rPr>
          <w:rFonts w:hint="eastAsia" w:ascii="仿宋" w:hAnsi="仿宋" w:eastAsia="仿宋" w:cs="仿宋"/>
          <w:color w:val="000000"/>
          <w:sz w:val="24"/>
          <w:u w:val="single"/>
        </w:rPr>
        <w:t xml:space="preserve">               </w:t>
      </w:r>
      <w:r>
        <w:rPr>
          <w:rFonts w:hint="eastAsia" w:ascii="仿宋" w:hAnsi="仿宋" w:eastAsia="仿宋" w:cs="仿宋"/>
          <w:sz w:val="24"/>
        </w:rPr>
        <w:t>年</w:t>
      </w:r>
      <w:r>
        <w:rPr>
          <w:rFonts w:hint="eastAsia" w:ascii="仿宋" w:hAnsi="仿宋" w:eastAsia="仿宋" w:cs="仿宋"/>
          <w:color w:val="000000"/>
          <w:sz w:val="24"/>
          <w:u w:val="single"/>
        </w:rPr>
        <w:t xml:space="preserve">              </w:t>
      </w:r>
      <w:r>
        <w:rPr>
          <w:rFonts w:hint="eastAsia" w:ascii="仿宋" w:hAnsi="仿宋" w:eastAsia="仿宋" w:cs="仿宋"/>
          <w:sz w:val="24"/>
        </w:rPr>
        <w:t>月</w:t>
      </w:r>
      <w:r>
        <w:rPr>
          <w:rFonts w:hint="eastAsia" w:ascii="仿宋" w:hAnsi="仿宋" w:eastAsia="仿宋" w:cs="仿宋"/>
          <w:color w:val="000000"/>
          <w:sz w:val="24"/>
          <w:u w:val="single"/>
        </w:rPr>
        <w:t xml:space="preserve">                 </w:t>
      </w:r>
      <w:r>
        <w:rPr>
          <w:rFonts w:hint="eastAsia" w:ascii="仿宋" w:hAnsi="仿宋" w:eastAsia="仿宋" w:cs="仿宋"/>
          <w:sz w:val="24"/>
        </w:rPr>
        <w:t>日</w:t>
      </w:r>
    </w:p>
    <w:p>
      <w:pPr>
        <w:spacing w:line="560" w:lineRule="exact"/>
        <w:ind w:firstLine="307" w:firstLineChars="128"/>
        <w:rPr>
          <w:rFonts w:hint="eastAsia" w:ascii="仿宋" w:hAnsi="仿宋" w:eastAsia="仿宋" w:cs="仿宋"/>
          <w:color w:val="000000"/>
          <w:sz w:val="24"/>
        </w:rPr>
      </w:pPr>
      <w:r>
        <w:rPr>
          <w:rFonts w:hint="eastAsia" w:ascii="仿宋" w:hAnsi="仿宋" w:eastAsia="仿宋" w:cs="仿宋"/>
          <w:sz w:val="24"/>
        </w:rPr>
        <w:t>经营期限：</w:t>
      </w:r>
      <w:r>
        <w:rPr>
          <w:rFonts w:hint="eastAsia" w:ascii="仿宋" w:hAnsi="仿宋" w:eastAsia="仿宋" w:cs="仿宋"/>
          <w:color w:val="000000"/>
          <w:sz w:val="24"/>
          <w:u w:val="single"/>
        </w:rPr>
        <w:t xml:space="preserve">                                                   </w:t>
      </w:r>
      <w:r>
        <w:rPr>
          <w:rFonts w:hint="eastAsia" w:ascii="仿宋" w:hAnsi="仿宋" w:eastAsia="仿宋" w:cs="仿宋"/>
          <w:color w:val="FFFFFF"/>
          <w:sz w:val="24"/>
          <w:u w:val="single"/>
        </w:rPr>
        <w:t>.</w:t>
      </w:r>
    </w:p>
    <w:p>
      <w:pPr>
        <w:spacing w:line="560" w:lineRule="exact"/>
        <w:ind w:firstLine="307" w:firstLineChars="128"/>
        <w:rPr>
          <w:rFonts w:hint="eastAsia" w:ascii="仿宋" w:hAnsi="仿宋" w:eastAsia="仿宋" w:cs="仿宋"/>
          <w:color w:val="000000"/>
          <w:sz w:val="24"/>
          <w:u w:val="thick"/>
        </w:rPr>
      </w:pPr>
      <w:r>
        <w:rPr>
          <w:rFonts w:hint="eastAsia" w:ascii="仿宋" w:hAnsi="仿宋" w:eastAsia="仿宋" w:cs="仿宋"/>
          <w:sz w:val="24"/>
        </w:rPr>
        <w:t>姓    名</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r>
        <w:rPr>
          <w:rFonts w:hint="eastAsia" w:ascii="仿宋" w:hAnsi="仿宋" w:eastAsia="仿宋" w:cs="仿宋"/>
          <w:sz w:val="24"/>
        </w:rPr>
        <w:t>性别：</w:t>
      </w:r>
      <w:r>
        <w:rPr>
          <w:rFonts w:hint="eastAsia" w:ascii="仿宋" w:hAnsi="仿宋" w:eastAsia="仿宋" w:cs="仿宋"/>
          <w:color w:val="000000"/>
          <w:sz w:val="24"/>
          <w:u w:val="single"/>
        </w:rPr>
        <w:t xml:space="preserve">        </w:t>
      </w:r>
      <w:r>
        <w:rPr>
          <w:rFonts w:hint="eastAsia" w:ascii="仿宋" w:hAnsi="仿宋" w:eastAsia="仿宋" w:cs="仿宋"/>
          <w:sz w:val="24"/>
        </w:rPr>
        <w:t>年龄：</w:t>
      </w:r>
      <w:r>
        <w:rPr>
          <w:rFonts w:hint="eastAsia" w:ascii="仿宋" w:hAnsi="仿宋" w:eastAsia="仿宋" w:cs="仿宋"/>
          <w:color w:val="000000"/>
          <w:sz w:val="24"/>
          <w:u w:val="single"/>
        </w:rPr>
        <w:t xml:space="preserve">        </w:t>
      </w:r>
      <w:r>
        <w:rPr>
          <w:rFonts w:hint="eastAsia" w:ascii="仿宋" w:hAnsi="仿宋" w:eastAsia="仿宋" w:cs="仿宋"/>
          <w:sz w:val="24"/>
        </w:rPr>
        <w:t>职务：</w:t>
      </w:r>
      <w:r>
        <w:rPr>
          <w:rFonts w:hint="eastAsia" w:ascii="仿宋" w:hAnsi="仿宋" w:eastAsia="仿宋" w:cs="仿宋"/>
          <w:color w:val="000000"/>
          <w:sz w:val="24"/>
          <w:u w:val="single"/>
        </w:rPr>
        <w:t xml:space="preserve">        </w:t>
      </w:r>
      <w:r>
        <w:rPr>
          <w:rFonts w:hint="eastAsia" w:ascii="仿宋" w:hAnsi="仿宋" w:eastAsia="仿宋" w:cs="仿宋"/>
          <w:color w:val="FFFFFF"/>
          <w:sz w:val="24"/>
          <w:u w:val="single"/>
        </w:rPr>
        <w:t>.</w:t>
      </w:r>
    </w:p>
    <w:p>
      <w:pPr>
        <w:spacing w:line="560" w:lineRule="exact"/>
        <w:rPr>
          <w:rFonts w:hint="eastAsia" w:ascii="仿宋" w:hAnsi="仿宋" w:eastAsia="仿宋" w:cs="仿宋"/>
          <w:color w:val="000000"/>
          <w:sz w:val="24"/>
          <w:u w:val="thick"/>
        </w:rPr>
      </w:pPr>
      <w:r>
        <w:rPr>
          <w:rFonts w:hint="eastAsia" w:ascii="仿宋" w:hAnsi="仿宋" w:eastAsia="仿宋" w:cs="仿宋"/>
          <w:sz w:val="24"/>
        </w:rPr>
        <w:t>系</w:t>
      </w:r>
      <w:r>
        <w:rPr>
          <w:rFonts w:hint="eastAsia" w:ascii="仿宋" w:hAnsi="仿宋" w:eastAsia="仿宋" w:cs="仿宋"/>
          <w:color w:val="000000"/>
          <w:sz w:val="24"/>
          <w:u w:val="single"/>
        </w:rPr>
        <w:t xml:space="preserve">                            </w:t>
      </w:r>
      <w:r>
        <w:rPr>
          <w:rFonts w:hint="eastAsia" w:ascii="仿宋" w:hAnsi="仿宋" w:eastAsia="仿宋" w:cs="仿宋"/>
          <w:sz w:val="24"/>
        </w:rPr>
        <w:t>的法定代表人。</w:t>
      </w:r>
    </w:p>
    <w:p>
      <w:pPr>
        <w:spacing w:line="560" w:lineRule="exact"/>
        <w:ind w:firstLine="307" w:firstLineChars="128"/>
        <w:rPr>
          <w:rFonts w:hint="eastAsia" w:ascii="仿宋" w:hAnsi="仿宋" w:eastAsia="仿宋" w:cs="仿宋"/>
          <w:color w:val="000000"/>
          <w:sz w:val="24"/>
        </w:rPr>
      </w:pPr>
    </w:p>
    <w:p>
      <w:pPr>
        <w:spacing w:line="560" w:lineRule="exact"/>
        <w:ind w:firstLine="307" w:firstLineChars="128"/>
        <w:rPr>
          <w:rFonts w:hint="eastAsia" w:ascii="仿宋" w:hAnsi="仿宋" w:eastAsia="仿宋" w:cs="仿宋"/>
          <w:sz w:val="24"/>
        </w:rPr>
      </w:pPr>
      <w:r>
        <w:rPr>
          <w:rFonts w:hint="eastAsia" w:ascii="仿宋" w:hAnsi="仿宋" w:eastAsia="仿宋" w:cs="仿宋"/>
          <w:sz w:val="24"/>
        </w:rPr>
        <w:t>特此证明。</w:t>
      </w:r>
    </w:p>
    <w:p>
      <w:pPr>
        <w:spacing w:line="560" w:lineRule="exact"/>
        <w:rPr>
          <w:rFonts w:hint="eastAsia" w:ascii="仿宋" w:hAnsi="仿宋" w:eastAsia="仿宋" w:cs="仿宋"/>
          <w:color w:val="000000"/>
          <w:sz w:val="24"/>
        </w:rPr>
      </w:pPr>
    </w:p>
    <w:p>
      <w:pPr>
        <w:pStyle w:val="15"/>
        <w:rPr>
          <w:rFonts w:hint="eastAsia" w:ascii="仿宋" w:hAnsi="仿宋" w:eastAsia="仿宋" w:cs="仿宋"/>
        </w:rPr>
      </w:pPr>
    </w:p>
    <w:p>
      <w:pPr>
        <w:spacing w:line="560" w:lineRule="exact"/>
        <w:rPr>
          <w:rFonts w:hint="eastAsia" w:ascii="仿宋" w:hAnsi="仿宋" w:eastAsia="仿宋" w:cs="仿宋"/>
          <w:color w:val="000000"/>
          <w:sz w:val="24"/>
        </w:rPr>
      </w:pPr>
    </w:p>
    <w:p>
      <w:pPr>
        <w:autoSpaceDE w:val="0"/>
        <w:autoSpaceDN w:val="0"/>
        <w:adjustRightInd w:val="0"/>
        <w:jc w:val="center"/>
        <w:rPr>
          <w:rFonts w:hint="eastAsia" w:ascii="仿宋" w:hAnsi="仿宋" w:eastAsia="仿宋" w:cs="仿宋"/>
          <w:sz w:val="24"/>
          <w:u w:val="single"/>
          <w:lang w:val="zh-CN"/>
        </w:rPr>
      </w:pPr>
      <w:r>
        <w:rPr>
          <w:rFonts w:hint="eastAsia" w:ascii="仿宋" w:hAnsi="仿宋" w:eastAsia="仿宋" w:cs="仿宋"/>
          <w:sz w:val="24"/>
        </w:rPr>
        <w:t xml:space="preserve">                  </w:t>
      </w:r>
      <w:r>
        <w:rPr>
          <w:rFonts w:hint="eastAsia" w:ascii="仿宋" w:hAnsi="仿宋" w:eastAsia="仿宋" w:cs="仿宋"/>
          <w:sz w:val="24"/>
          <w:lang w:val="zh-CN"/>
        </w:rPr>
        <w:t>供</w:t>
      </w:r>
      <w:r>
        <w:rPr>
          <w:rFonts w:hint="eastAsia" w:ascii="仿宋" w:hAnsi="仿宋" w:eastAsia="仿宋" w:cs="仿宋"/>
          <w:sz w:val="24"/>
        </w:rPr>
        <w:t xml:space="preserve">   </w:t>
      </w:r>
      <w:r>
        <w:rPr>
          <w:rFonts w:hint="eastAsia" w:ascii="仿宋" w:hAnsi="仿宋" w:eastAsia="仿宋" w:cs="仿宋"/>
          <w:sz w:val="24"/>
          <w:lang w:val="zh-CN"/>
        </w:rPr>
        <w:t>应</w:t>
      </w:r>
      <w:r>
        <w:rPr>
          <w:rFonts w:hint="eastAsia" w:ascii="仿宋" w:hAnsi="仿宋" w:eastAsia="仿宋" w:cs="仿宋"/>
          <w:sz w:val="24"/>
        </w:rPr>
        <w:t xml:space="preserve">   </w:t>
      </w:r>
      <w:r>
        <w:rPr>
          <w:rFonts w:hint="eastAsia" w:ascii="仿宋" w:hAnsi="仿宋" w:eastAsia="仿宋" w:cs="仿宋"/>
          <w:sz w:val="24"/>
          <w:lang w:val="zh-CN"/>
        </w:rPr>
        <w:t>商：</w:t>
      </w:r>
      <w:r>
        <w:rPr>
          <w:rFonts w:hint="eastAsia" w:ascii="仿宋" w:hAnsi="仿宋" w:eastAsia="仿宋" w:cs="仿宋"/>
          <w:color w:val="000000"/>
          <w:sz w:val="24"/>
          <w:u w:val="single"/>
        </w:rPr>
        <w:t xml:space="preserve">                             </w:t>
      </w:r>
      <w:r>
        <w:rPr>
          <w:rFonts w:hint="eastAsia" w:ascii="仿宋" w:hAnsi="仿宋" w:eastAsia="仿宋" w:cs="仿宋"/>
          <w:sz w:val="24"/>
          <w:lang w:val="zh-CN"/>
        </w:rPr>
        <w:t>（盖单位公章）</w:t>
      </w:r>
    </w:p>
    <w:p>
      <w:pPr>
        <w:autoSpaceDE w:val="0"/>
        <w:autoSpaceDN w:val="0"/>
        <w:adjustRightInd w:val="0"/>
        <w:rPr>
          <w:rFonts w:hint="eastAsia" w:ascii="仿宋" w:hAnsi="仿宋" w:eastAsia="仿宋" w:cs="仿宋"/>
          <w:sz w:val="24"/>
          <w:lang w:val="zh-CN"/>
        </w:rPr>
      </w:pPr>
    </w:p>
    <w:p>
      <w:pPr>
        <w:autoSpaceDE w:val="0"/>
        <w:autoSpaceDN w:val="0"/>
        <w:adjustRightInd w:val="0"/>
        <w:ind w:firstLine="2160" w:firstLineChars="900"/>
        <w:rPr>
          <w:rFonts w:hint="eastAsia" w:ascii="仿宋" w:hAnsi="仿宋" w:eastAsia="仿宋" w:cs="仿宋"/>
          <w:sz w:val="24"/>
          <w:u w:val="single"/>
          <w:lang w:val="zh-CN"/>
        </w:rPr>
      </w:pPr>
      <w:r>
        <w:rPr>
          <w:rFonts w:hint="eastAsia" w:ascii="仿宋" w:hAnsi="仿宋" w:eastAsia="仿宋" w:cs="仿宋"/>
          <w:sz w:val="24"/>
          <w:lang w:val="zh-CN"/>
        </w:rPr>
        <w:t>法定代表人或其委托代理人：</w:t>
      </w:r>
      <w:r>
        <w:rPr>
          <w:rFonts w:hint="eastAsia" w:ascii="仿宋" w:hAnsi="仿宋" w:eastAsia="仿宋" w:cs="仿宋"/>
          <w:color w:val="000000"/>
          <w:sz w:val="24"/>
          <w:u w:val="single"/>
        </w:rPr>
        <w:t xml:space="preserve">                </w:t>
      </w:r>
      <w:r>
        <w:rPr>
          <w:rFonts w:hint="eastAsia" w:ascii="仿宋" w:hAnsi="仿宋" w:eastAsia="仿宋" w:cs="仿宋"/>
          <w:sz w:val="24"/>
          <w:lang w:val="zh-CN"/>
        </w:rPr>
        <w:t>（签字</w:t>
      </w:r>
      <w:r>
        <w:rPr>
          <w:rFonts w:hint="eastAsia" w:ascii="仿宋" w:hAnsi="仿宋" w:eastAsia="仿宋" w:cs="仿宋"/>
          <w:sz w:val="24"/>
          <w:lang w:val="en-US" w:eastAsia="zh-CN"/>
        </w:rPr>
        <w:t>或盖章</w:t>
      </w:r>
      <w:r>
        <w:rPr>
          <w:rFonts w:hint="eastAsia" w:ascii="仿宋" w:hAnsi="仿宋" w:eastAsia="仿宋" w:cs="仿宋"/>
          <w:sz w:val="24"/>
          <w:lang w:val="zh-CN"/>
        </w:rPr>
        <w:t>）</w:t>
      </w:r>
    </w:p>
    <w:p>
      <w:pPr>
        <w:autoSpaceDE w:val="0"/>
        <w:autoSpaceDN w:val="0"/>
        <w:adjustRightInd w:val="0"/>
        <w:jc w:val="right"/>
        <w:rPr>
          <w:rFonts w:hint="eastAsia" w:ascii="仿宋" w:hAnsi="仿宋" w:eastAsia="仿宋" w:cs="仿宋"/>
          <w:sz w:val="24"/>
        </w:rPr>
      </w:pPr>
    </w:p>
    <w:p>
      <w:pPr>
        <w:jc w:val="center"/>
        <w:rPr>
          <w:rFonts w:hint="eastAsia" w:ascii="仿宋" w:hAnsi="仿宋" w:eastAsia="仿宋" w:cs="仿宋"/>
          <w:sz w:val="28"/>
          <w:szCs w:val="28"/>
        </w:rPr>
      </w:pPr>
      <w:r>
        <w:rPr>
          <w:rFonts w:hint="eastAsia" w:ascii="仿宋" w:hAnsi="仿宋" w:eastAsia="仿宋" w:cs="仿宋"/>
          <w:sz w:val="24"/>
        </w:rPr>
        <w:t xml:space="preserve">          </w:t>
      </w:r>
      <w:r>
        <w:rPr>
          <w:rFonts w:hint="eastAsia" w:ascii="仿宋" w:hAnsi="仿宋" w:eastAsia="仿宋" w:cs="仿宋"/>
          <w:sz w:val="24"/>
          <w:lang w:val="zh-CN"/>
        </w:rPr>
        <w:t xml:space="preserve">日      </w:t>
      </w:r>
      <w:r>
        <w:rPr>
          <w:rFonts w:hint="eastAsia" w:ascii="仿宋" w:hAnsi="仿宋" w:eastAsia="仿宋" w:cs="仿宋"/>
          <w:sz w:val="24"/>
        </w:rPr>
        <w:t xml:space="preserve"> </w:t>
      </w:r>
      <w:r>
        <w:rPr>
          <w:rFonts w:hint="eastAsia" w:ascii="仿宋" w:hAnsi="仿宋" w:eastAsia="仿宋" w:cs="仿宋"/>
          <w:sz w:val="24"/>
          <w:lang w:val="zh-CN"/>
        </w:rPr>
        <w:t xml:space="preserve"> 期：</w:t>
      </w:r>
      <w:r>
        <w:rPr>
          <w:rFonts w:hint="eastAsia" w:ascii="仿宋" w:hAnsi="仿宋" w:eastAsia="仿宋" w:cs="仿宋"/>
          <w:sz w:val="24"/>
          <w:u w:val="single"/>
          <w:lang w:val="zh-CN"/>
        </w:rPr>
        <w:t xml:space="preserve">           </w:t>
      </w:r>
      <w:r>
        <w:rPr>
          <w:rFonts w:hint="eastAsia" w:ascii="仿宋" w:hAnsi="仿宋" w:eastAsia="仿宋" w:cs="仿宋"/>
          <w:sz w:val="24"/>
          <w:lang w:val="zh-CN"/>
        </w:rPr>
        <w:t>年</w:t>
      </w:r>
      <w:r>
        <w:rPr>
          <w:rFonts w:hint="eastAsia" w:ascii="仿宋" w:hAnsi="仿宋" w:eastAsia="仿宋" w:cs="仿宋"/>
          <w:sz w:val="24"/>
          <w:u w:val="single"/>
          <w:lang w:val="zh-CN"/>
        </w:rPr>
        <w:t xml:space="preserve">          </w:t>
      </w:r>
      <w:r>
        <w:rPr>
          <w:rFonts w:hint="eastAsia" w:ascii="仿宋" w:hAnsi="仿宋" w:eastAsia="仿宋" w:cs="仿宋"/>
          <w:sz w:val="24"/>
          <w:lang w:val="zh-CN"/>
        </w:rPr>
        <w:t>月</w:t>
      </w:r>
      <w:r>
        <w:rPr>
          <w:rFonts w:hint="eastAsia" w:ascii="仿宋" w:hAnsi="仿宋" w:eastAsia="仿宋" w:cs="仿宋"/>
          <w:sz w:val="24"/>
          <w:u w:val="single"/>
          <w:lang w:val="zh-CN"/>
        </w:rPr>
        <w:t xml:space="preserve">       </w:t>
      </w:r>
      <w:r>
        <w:rPr>
          <w:rFonts w:hint="eastAsia" w:ascii="仿宋" w:hAnsi="仿宋" w:eastAsia="仿宋" w:cs="仿宋"/>
          <w:sz w:val="24"/>
          <w:lang w:val="zh-CN"/>
        </w:rPr>
        <w:t>日</w:t>
      </w:r>
    </w:p>
    <w:p>
      <w:pPr>
        <w:tabs>
          <w:tab w:val="left" w:pos="210"/>
        </w:tabs>
        <w:spacing w:line="320" w:lineRule="exact"/>
        <w:jc w:val="center"/>
        <w:rPr>
          <w:rFonts w:hint="eastAsia" w:ascii="仿宋" w:hAnsi="仿宋" w:eastAsia="仿宋" w:cs="仿宋"/>
          <w:b/>
          <w:kern w:val="0"/>
          <w:sz w:val="32"/>
          <w:szCs w:val="32"/>
        </w:rPr>
      </w:pPr>
    </w:p>
    <w:p>
      <w:pPr>
        <w:tabs>
          <w:tab w:val="left" w:pos="210"/>
        </w:tabs>
        <w:spacing w:line="320" w:lineRule="exact"/>
        <w:jc w:val="center"/>
        <w:rPr>
          <w:rFonts w:hint="eastAsia" w:ascii="仿宋" w:hAnsi="仿宋" w:eastAsia="仿宋" w:cs="仿宋"/>
          <w:b/>
          <w:color w:val="000000"/>
          <w:kern w:val="0"/>
          <w:sz w:val="32"/>
          <w:szCs w:val="32"/>
        </w:rPr>
      </w:pPr>
    </w:p>
    <w:p>
      <w:pPr>
        <w:pStyle w:val="15"/>
        <w:rPr>
          <w:rFonts w:hint="eastAsia" w:ascii="仿宋" w:hAnsi="仿宋" w:eastAsia="仿宋" w:cs="仿宋"/>
          <w:b/>
          <w:color w:val="000000"/>
          <w:sz w:val="32"/>
          <w:szCs w:val="32"/>
        </w:rPr>
      </w:pPr>
    </w:p>
    <w:p>
      <w:pPr>
        <w:tabs>
          <w:tab w:val="left" w:pos="210"/>
        </w:tabs>
        <w:spacing w:line="320" w:lineRule="exact"/>
        <w:jc w:val="left"/>
        <w:rPr>
          <w:rFonts w:hint="eastAsia" w:ascii="仿宋" w:hAnsi="仿宋" w:eastAsia="仿宋" w:cs="仿宋"/>
          <w:b/>
          <w:color w:val="000000"/>
          <w:kern w:val="0"/>
          <w:sz w:val="24"/>
        </w:rPr>
      </w:pPr>
    </w:p>
    <w:p>
      <w:pPr>
        <w:tabs>
          <w:tab w:val="left" w:pos="210"/>
        </w:tabs>
        <w:spacing w:line="320" w:lineRule="exact"/>
        <w:jc w:val="center"/>
        <w:rPr>
          <w:rFonts w:hint="eastAsia" w:ascii="仿宋" w:hAnsi="仿宋" w:eastAsia="仿宋" w:cs="仿宋"/>
          <w:b/>
          <w:kern w:val="0"/>
          <w:sz w:val="32"/>
          <w:szCs w:val="32"/>
        </w:rPr>
      </w:pPr>
    </w:p>
    <w:p>
      <w:pPr>
        <w:tabs>
          <w:tab w:val="left" w:pos="210"/>
        </w:tabs>
        <w:spacing w:line="320" w:lineRule="exact"/>
        <w:jc w:val="center"/>
        <w:rPr>
          <w:rFonts w:hint="eastAsia" w:ascii="仿宋" w:hAnsi="仿宋" w:eastAsia="仿宋" w:cs="仿宋"/>
          <w:b/>
          <w:kern w:val="0"/>
          <w:sz w:val="32"/>
          <w:szCs w:val="32"/>
        </w:rPr>
      </w:pPr>
    </w:p>
    <w:p>
      <w:pPr>
        <w:tabs>
          <w:tab w:val="left" w:pos="210"/>
        </w:tabs>
        <w:spacing w:line="320" w:lineRule="exact"/>
        <w:jc w:val="center"/>
        <w:rPr>
          <w:rFonts w:hint="eastAsia" w:ascii="仿宋" w:hAnsi="仿宋" w:eastAsia="仿宋" w:cs="仿宋"/>
          <w:b/>
          <w:kern w:val="0"/>
          <w:sz w:val="32"/>
          <w:szCs w:val="32"/>
        </w:rPr>
      </w:pPr>
    </w:p>
    <w:p>
      <w:pPr>
        <w:tabs>
          <w:tab w:val="left" w:pos="210"/>
        </w:tabs>
        <w:spacing w:line="320" w:lineRule="exact"/>
        <w:jc w:val="center"/>
        <w:rPr>
          <w:rFonts w:hint="eastAsia" w:ascii="仿宋" w:hAnsi="仿宋" w:eastAsia="仿宋" w:cs="仿宋"/>
          <w:spacing w:val="-6"/>
          <w:sz w:val="24"/>
        </w:rPr>
      </w:pPr>
      <w:r>
        <w:rPr>
          <w:rFonts w:hint="eastAsia" w:ascii="仿宋" w:hAnsi="仿宋" w:eastAsia="仿宋" w:cs="仿宋"/>
          <w:b/>
          <w:kern w:val="0"/>
          <w:sz w:val="32"/>
          <w:szCs w:val="32"/>
        </w:rPr>
        <w:t>法定代表人授权委托书</w:t>
      </w:r>
    </w:p>
    <w:p>
      <w:pPr>
        <w:spacing w:line="560" w:lineRule="exact"/>
        <w:ind w:firstLine="360" w:firstLineChars="150"/>
        <w:rPr>
          <w:rFonts w:hint="eastAsia" w:ascii="仿宋" w:hAnsi="仿宋" w:eastAsia="仿宋" w:cs="仿宋"/>
          <w:color w:val="000000"/>
          <w:sz w:val="24"/>
        </w:rPr>
      </w:pPr>
      <w:r>
        <w:rPr>
          <w:rFonts w:hint="eastAsia" w:ascii="仿宋" w:hAnsi="仿宋" w:eastAsia="仿宋" w:cs="仿宋"/>
          <w:color w:val="000000"/>
          <w:sz w:val="24"/>
        </w:rPr>
        <w:t xml:space="preserve"> 本授权委托书声明：本人</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（姓名）系</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（供应商名称）的法定代表人，现授权委托</w:t>
      </w:r>
      <w:r>
        <w:rPr>
          <w:rFonts w:hint="eastAsia" w:ascii="仿宋" w:hAnsi="仿宋" w:eastAsia="仿宋" w:cs="仿宋"/>
          <w:color w:val="000000"/>
          <w:sz w:val="24"/>
          <w:u w:val="single"/>
        </w:rPr>
        <w:t xml:space="preserve">           </w:t>
      </w:r>
      <w:r>
        <w:rPr>
          <w:rFonts w:hint="eastAsia" w:ascii="仿宋" w:hAnsi="仿宋" w:eastAsia="仿宋" w:cs="仿宋"/>
          <w:spacing w:val="4"/>
          <w:sz w:val="24"/>
        </w:rPr>
        <w:t>代表我公司全权办理</w:t>
      </w:r>
      <w:r>
        <w:rPr>
          <w:rFonts w:hint="eastAsia" w:ascii="仿宋" w:hAnsi="仿宋" w:eastAsia="仿宋" w:cs="仿宋"/>
          <w:color w:val="000000"/>
          <w:sz w:val="24"/>
          <w:u w:val="single"/>
        </w:rPr>
        <w:t xml:space="preserve">   （项目名称）（采购项目编号）   </w:t>
      </w:r>
      <w:r>
        <w:rPr>
          <w:rFonts w:hint="eastAsia" w:ascii="仿宋" w:hAnsi="仿宋" w:eastAsia="仿宋" w:cs="仿宋"/>
          <w:color w:val="000000"/>
          <w:sz w:val="24"/>
        </w:rPr>
        <w:t>的</w:t>
      </w:r>
      <w:r>
        <w:rPr>
          <w:rFonts w:hint="eastAsia" w:ascii="仿宋" w:hAnsi="仿宋" w:eastAsia="仿宋" w:cs="仿宋"/>
          <w:color w:val="000000"/>
          <w:sz w:val="24"/>
          <w:lang w:val="zh-CN"/>
        </w:rPr>
        <w:t>投标，以本公司名义处理一切与之有关的事务</w:t>
      </w:r>
      <w:r>
        <w:rPr>
          <w:rFonts w:hint="eastAsia" w:ascii="仿宋" w:hAnsi="仿宋" w:eastAsia="仿宋" w:cs="仿宋"/>
          <w:color w:val="000000"/>
          <w:sz w:val="24"/>
        </w:rPr>
        <w:t>。</w:t>
      </w:r>
    </w:p>
    <w:p>
      <w:pPr>
        <w:spacing w:line="560" w:lineRule="exact"/>
        <w:ind w:firstLine="360" w:firstLineChars="150"/>
        <w:rPr>
          <w:rFonts w:hint="eastAsia" w:ascii="仿宋" w:hAnsi="仿宋" w:eastAsia="仿宋" w:cs="仿宋"/>
          <w:color w:val="000000"/>
          <w:sz w:val="24"/>
        </w:rPr>
      </w:pPr>
      <w:r>
        <w:rPr>
          <w:rFonts w:hint="eastAsia" w:ascii="仿宋" w:hAnsi="仿宋" w:eastAsia="仿宋" w:cs="仿宋"/>
          <w:color w:val="000000"/>
          <w:sz w:val="24"/>
        </w:rPr>
        <w:t>代理人无转委托权，特此委托。</w:t>
      </w:r>
    </w:p>
    <w:p>
      <w:pPr>
        <w:spacing w:line="560" w:lineRule="exact"/>
        <w:ind w:firstLine="360" w:firstLineChars="150"/>
        <w:rPr>
          <w:rFonts w:hint="eastAsia" w:ascii="仿宋" w:hAnsi="仿宋" w:eastAsia="仿宋" w:cs="仿宋"/>
          <w:color w:val="000000"/>
          <w:sz w:val="24"/>
          <w:u w:val="single"/>
        </w:rPr>
      </w:pPr>
      <w:r>
        <w:rPr>
          <w:rFonts w:hint="eastAsia" w:ascii="仿宋" w:hAnsi="仿宋" w:eastAsia="仿宋" w:cs="仿宋"/>
          <w:color w:val="000000"/>
          <w:sz w:val="24"/>
        </w:rPr>
        <w:t>本授权书于</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年</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月</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日签字生效，有效期自递交</w:t>
      </w:r>
      <w:r>
        <w:rPr>
          <w:rFonts w:hint="eastAsia" w:ascii="仿宋" w:hAnsi="仿宋" w:eastAsia="仿宋" w:cs="仿宋"/>
          <w:color w:val="000000"/>
          <w:sz w:val="24"/>
          <w:highlight w:val="none"/>
          <w:lang w:eastAsia="zh-CN"/>
        </w:rPr>
        <w:t>响应</w:t>
      </w:r>
      <w:r>
        <w:rPr>
          <w:rFonts w:hint="eastAsia" w:ascii="仿宋" w:hAnsi="仿宋" w:eastAsia="仿宋" w:cs="仿宋"/>
          <w:color w:val="000000"/>
          <w:sz w:val="24"/>
        </w:rPr>
        <w:t xml:space="preserve">文件截止之日起 </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 xml:space="preserve"> 日历天。</w:t>
      </w:r>
    </w:p>
    <w:p>
      <w:pPr>
        <w:spacing w:line="560" w:lineRule="exact"/>
        <w:ind w:firstLine="360" w:firstLineChars="150"/>
        <w:rPr>
          <w:rFonts w:hint="eastAsia" w:ascii="仿宋" w:hAnsi="仿宋" w:eastAsia="仿宋" w:cs="仿宋"/>
          <w:color w:val="000000"/>
          <w:sz w:val="24"/>
        </w:rPr>
      </w:pPr>
      <w:r>
        <w:rPr>
          <w:rFonts w:hint="eastAsia" w:ascii="仿宋" w:hAnsi="仿宋" w:eastAsia="仿宋" w:cs="仿宋"/>
          <w:color w:val="000000"/>
          <w:sz w:val="24"/>
        </w:rPr>
        <w:t>特此证明。</w:t>
      </w:r>
    </w:p>
    <w:p>
      <w:pPr>
        <w:spacing w:line="560" w:lineRule="exact"/>
        <w:ind w:firstLine="360" w:firstLineChars="150"/>
        <w:jc w:val="center"/>
        <w:rPr>
          <w:rFonts w:hint="eastAsia" w:ascii="仿宋" w:hAnsi="仿宋" w:eastAsia="仿宋" w:cs="仿宋"/>
          <w:color w:val="000000"/>
          <w:sz w:val="24"/>
          <w:lang w:eastAsia="zh-CN"/>
        </w:rPr>
      </w:pPr>
      <w:r>
        <w:rPr>
          <w:rFonts w:hint="eastAsia" w:ascii="仿宋" w:hAnsi="仿宋" w:eastAsia="仿宋" w:cs="仿宋"/>
          <w:color w:val="000000"/>
          <w:sz w:val="24"/>
        </w:rPr>
        <w:t>身份证复印件粘贴处</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29"/>
        <w:gridCol w:w="4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0" w:hRule="atLeast"/>
        </w:trPr>
        <w:tc>
          <w:tcPr>
            <w:tcW w:w="4629" w:type="dxa"/>
            <w:noWrap w:val="0"/>
            <w:vAlign w:val="top"/>
          </w:tcPr>
          <w:p>
            <w:pPr>
              <w:adjustRightInd w:val="0"/>
              <w:spacing w:after="0" w:line="360" w:lineRule="auto"/>
              <w:jc w:val="center"/>
              <w:rPr>
                <w:rFonts w:hint="eastAsia" w:ascii="仿宋" w:hAnsi="仿宋" w:eastAsia="仿宋" w:cs="仿宋"/>
                <w:szCs w:val="21"/>
              </w:rPr>
            </w:pPr>
          </w:p>
          <w:p>
            <w:pPr>
              <w:adjustRightInd w:val="0"/>
              <w:spacing w:after="0" w:line="360" w:lineRule="auto"/>
              <w:jc w:val="center"/>
              <w:rPr>
                <w:rFonts w:hint="eastAsia" w:ascii="仿宋" w:hAnsi="仿宋" w:eastAsia="仿宋" w:cs="仿宋"/>
                <w:szCs w:val="21"/>
              </w:rPr>
            </w:pPr>
          </w:p>
          <w:p>
            <w:pPr>
              <w:adjustRightInd w:val="0"/>
              <w:spacing w:after="0" w:line="360" w:lineRule="auto"/>
              <w:jc w:val="center"/>
              <w:rPr>
                <w:rFonts w:hint="eastAsia" w:ascii="仿宋" w:hAnsi="仿宋" w:eastAsia="仿宋" w:cs="仿宋"/>
                <w:szCs w:val="21"/>
              </w:rPr>
            </w:pPr>
          </w:p>
          <w:p>
            <w:pPr>
              <w:adjustRightInd w:val="0"/>
              <w:spacing w:after="0" w:line="360" w:lineRule="auto"/>
              <w:jc w:val="center"/>
              <w:rPr>
                <w:rFonts w:hint="eastAsia" w:ascii="仿宋" w:hAnsi="仿宋" w:eastAsia="仿宋" w:cs="仿宋"/>
                <w:szCs w:val="21"/>
              </w:rPr>
            </w:pPr>
          </w:p>
          <w:p>
            <w:pPr>
              <w:adjustRightInd w:val="0"/>
              <w:spacing w:after="0" w:line="360" w:lineRule="auto"/>
              <w:jc w:val="center"/>
              <w:rPr>
                <w:rFonts w:hint="eastAsia" w:ascii="仿宋" w:hAnsi="仿宋" w:eastAsia="仿宋" w:cs="仿宋"/>
                <w:szCs w:val="21"/>
                <w:lang w:eastAsia="zh-CN"/>
              </w:rPr>
            </w:pPr>
            <w:r>
              <w:rPr>
                <w:rFonts w:hint="eastAsia" w:ascii="仿宋" w:hAnsi="仿宋" w:eastAsia="仿宋" w:cs="仿宋"/>
                <w:szCs w:val="21"/>
              </w:rPr>
              <w:t>法人代表身份证复印件</w:t>
            </w:r>
            <w:r>
              <w:rPr>
                <w:rFonts w:hint="eastAsia" w:ascii="仿宋" w:hAnsi="仿宋" w:eastAsia="仿宋" w:cs="仿宋"/>
                <w:szCs w:val="21"/>
                <w:lang w:eastAsia="zh-CN"/>
              </w:rPr>
              <w:t>（正面）</w:t>
            </w:r>
          </w:p>
        </w:tc>
        <w:tc>
          <w:tcPr>
            <w:tcW w:w="4657" w:type="dxa"/>
            <w:noWrap w:val="0"/>
            <w:vAlign w:val="top"/>
          </w:tcPr>
          <w:p>
            <w:pPr>
              <w:widowControl/>
              <w:spacing w:after="0" w:line="360" w:lineRule="auto"/>
              <w:jc w:val="center"/>
              <w:rPr>
                <w:rFonts w:hint="eastAsia" w:ascii="仿宋" w:hAnsi="仿宋" w:eastAsia="仿宋" w:cs="仿宋"/>
                <w:szCs w:val="21"/>
              </w:rPr>
            </w:pPr>
          </w:p>
          <w:p>
            <w:pPr>
              <w:widowControl/>
              <w:spacing w:after="0" w:line="360" w:lineRule="auto"/>
              <w:jc w:val="center"/>
              <w:rPr>
                <w:rFonts w:hint="eastAsia" w:ascii="仿宋" w:hAnsi="仿宋" w:eastAsia="仿宋" w:cs="仿宋"/>
                <w:szCs w:val="21"/>
              </w:rPr>
            </w:pPr>
          </w:p>
          <w:p>
            <w:pPr>
              <w:widowControl/>
              <w:spacing w:after="0" w:line="360" w:lineRule="auto"/>
              <w:jc w:val="center"/>
              <w:rPr>
                <w:rFonts w:hint="eastAsia" w:ascii="仿宋" w:hAnsi="仿宋" w:eastAsia="仿宋" w:cs="仿宋"/>
                <w:szCs w:val="21"/>
              </w:rPr>
            </w:pPr>
          </w:p>
          <w:p>
            <w:pPr>
              <w:widowControl/>
              <w:spacing w:after="0" w:line="360" w:lineRule="auto"/>
              <w:jc w:val="center"/>
              <w:rPr>
                <w:rFonts w:hint="eastAsia" w:ascii="仿宋" w:hAnsi="仿宋" w:eastAsia="仿宋" w:cs="仿宋"/>
                <w:szCs w:val="21"/>
              </w:rPr>
            </w:pPr>
          </w:p>
          <w:p>
            <w:pPr>
              <w:widowControl/>
              <w:spacing w:after="0" w:line="360" w:lineRule="auto"/>
              <w:jc w:val="center"/>
              <w:rPr>
                <w:rFonts w:hint="eastAsia" w:ascii="仿宋" w:hAnsi="仿宋" w:eastAsia="仿宋" w:cs="仿宋"/>
                <w:szCs w:val="21"/>
              </w:rPr>
            </w:pPr>
            <w:r>
              <w:rPr>
                <w:rFonts w:hint="eastAsia" w:ascii="仿宋" w:hAnsi="仿宋" w:eastAsia="仿宋" w:cs="仿宋"/>
                <w:szCs w:val="21"/>
              </w:rPr>
              <w:t>法人代表身份证复印件</w:t>
            </w:r>
            <w:r>
              <w:rPr>
                <w:rFonts w:hint="eastAsia" w:ascii="仿宋" w:hAnsi="仿宋" w:eastAsia="仿宋" w:cs="仿宋"/>
                <w:szCs w:val="21"/>
                <w:lang w:eastAsia="zh-CN"/>
              </w:rPr>
              <w:t>（反面）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0" w:hRule="atLeast"/>
        </w:trPr>
        <w:tc>
          <w:tcPr>
            <w:tcW w:w="4629" w:type="dxa"/>
            <w:noWrap w:val="0"/>
            <w:vAlign w:val="top"/>
          </w:tcPr>
          <w:p>
            <w:pPr>
              <w:adjustRightInd w:val="0"/>
              <w:spacing w:after="0" w:line="360" w:lineRule="auto"/>
              <w:jc w:val="center"/>
              <w:rPr>
                <w:rFonts w:hint="eastAsia" w:ascii="仿宋" w:hAnsi="仿宋" w:eastAsia="仿宋" w:cs="仿宋"/>
                <w:szCs w:val="21"/>
              </w:rPr>
            </w:pPr>
          </w:p>
          <w:p>
            <w:pPr>
              <w:adjustRightInd w:val="0"/>
              <w:spacing w:after="0" w:line="360" w:lineRule="auto"/>
              <w:jc w:val="center"/>
              <w:rPr>
                <w:rFonts w:hint="eastAsia" w:ascii="仿宋" w:hAnsi="仿宋" w:eastAsia="仿宋" w:cs="仿宋"/>
                <w:szCs w:val="21"/>
              </w:rPr>
            </w:pPr>
          </w:p>
          <w:p>
            <w:pPr>
              <w:adjustRightInd w:val="0"/>
              <w:spacing w:after="0" w:line="360" w:lineRule="auto"/>
              <w:jc w:val="center"/>
              <w:rPr>
                <w:rFonts w:hint="eastAsia" w:ascii="仿宋" w:hAnsi="仿宋" w:eastAsia="仿宋" w:cs="仿宋"/>
                <w:szCs w:val="21"/>
              </w:rPr>
            </w:pPr>
          </w:p>
          <w:p>
            <w:pPr>
              <w:adjustRightInd w:val="0"/>
              <w:spacing w:after="0" w:line="360" w:lineRule="auto"/>
              <w:jc w:val="center"/>
              <w:rPr>
                <w:rFonts w:hint="eastAsia" w:ascii="仿宋" w:hAnsi="仿宋" w:eastAsia="仿宋" w:cs="仿宋"/>
                <w:szCs w:val="21"/>
              </w:rPr>
            </w:pPr>
          </w:p>
          <w:p>
            <w:pPr>
              <w:adjustRightInd w:val="0"/>
              <w:spacing w:after="0" w:line="360" w:lineRule="auto"/>
              <w:jc w:val="center"/>
              <w:rPr>
                <w:rFonts w:hint="eastAsia" w:ascii="仿宋" w:hAnsi="仿宋" w:eastAsia="仿宋" w:cs="仿宋"/>
                <w:szCs w:val="21"/>
              </w:rPr>
            </w:pPr>
            <w:r>
              <w:rPr>
                <w:rFonts w:hint="eastAsia" w:ascii="仿宋" w:hAnsi="仿宋" w:eastAsia="仿宋" w:cs="仿宋"/>
                <w:szCs w:val="21"/>
              </w:rPr>
              <w:t>授权委托人身份证复印件</w:t>
            </w:r>
            <w:r>
              <w:rPr>
                <w:rFonts w:hint="eastAsia" w:ascii="仿宋" w:hAnsi="仿宋" w:eastAsia="仿宋" w:cs="仿宋"/>
                <w:szCs w:val="21"/>
                <w:lang w:eastAsia="zh-CN"/>
              </w:rPr>
              <w:t>（正面）</w:t>
            </w:r>
          </w:p>
        </w:tc>
        <w:tc>
          <w:tcPr>
            <w:tcW w:w="4657" w:type="dxa"/>
            <w:noWrap w:val="0"/>
            <w:vAlign w:val="top"/>
          </w:tcPr>
          <w:p>
            <w:pPr>
              <w:widowControl/>
              <w:spacing w:after="0" w:line="360" w:lineRule="auto"/>
              <w:jc w:val="center"/>
              <w:rPr>
                <w:rFonts w:hint="eastAsia" w:ascii="仿宋" w:hAnsi="仿宋" w:eastAsia="仿宋" w:cs="仿宋"/>
                <w:szCs w:val="21"/>
              </w:rPr>
            </w:pPr>
          </w:p>
          <w:p>
            <w:pPr>
              <w:widowControl/>
              <w:spacing w:after="0" w:line="360" w:lineRule="auto"/>
              <w:jc w:val="center"/>
              <w:rPr>
                <w:rFonts w:hint="eastAsia" w:ascii="仿宋" w:hAnsi="仿宋" w:eastAsia="仿宋" w:cs="仿宋"/>
                <w:szCs w:val="21"/>
              </w:rPr>
            </w:pPr>
          </w:p>
          <w:p>
            <w:pPr>
              <w:widowControl/>
              <w:spacing w:after="0" w:line="360" w:lineRule="auto"/>
              <w:jc w:val="center"/>
              <w:rPr>
                <w:rFonts w:hint="eastAsia" w:ascii="仿宋" w:hAnsi="仿宋" w:eastAsia="仿宋" w:cs="仿宋"/>
                <w:szCs w:val="21"/>
              </w:rPr>
            </w:pPr>
          </w:p>
          <w:p>
            <w:pPr>
              <w:widowControl/>
              <w:spacing w:after="0" w:line="360" w:lineRule="auto"/>
              <w:jc w:val="center"/>
              <w:rPr>
                <w:rFonts w:hint="eastAsia" w:ascii="仿宋" w:hAnsi="仿宋" w:eastAsia="仿宋" w:cs="仿宋"/>
                <w:szCs w:val="21"/>
              </w:rPr>
            </w:pPr>
          </w:p>
          <w:p>
            <w:pPr>
              <w:widowControl/>
              <w:spacing w:after="0" w:line="360" w:lineRule="auto"/>
              <w:jc w:val="center"/>
              <w:rPr>
                <w:rFonts w:hint="eastAsia" w:ascii="仿宋" w:hAnsi="仿宋" w:eastAsia="仿宋" w:cs="仿宋"/>
                <w:szCs w:val="21"/>
              </w:rPr>
            </w:pPr>
            <w:r>
              <w:rPr>
                <w:rFonts w:hint="eastAsia" w:ascii="仿宋" w:hAnsi="仿宋" w:eastAsia="仿宋" w:cs="仿宋"/>
                <w:szCs w:val="21"/>
              </w:rPr>
              <w:t>授权委托人身份证复印件</w:t>
            </w:r>
            <w:r>
              <w:rPr>
                <w:rFonts w:hint="eastAsia" w:ascii="仿宋" w:hAnsi="仿宋" w:eastAsia="仿宋" w:cs="仿宋"/>
                <w:szCs w:val="21"/>
                <w:lang w:eastAsia="zh-CN"/>
              </w:rPr>
              <w:t>（反面）</w:t>
            </w:r>
          </w:p>
        </w:tc>
      </w:tr>
    </w:tbl>
    <w:p>
      <w:pPr>
        <w:spacing w:line="560" w:lineRule="exact"/>
        <w:ind w:firstLine="1233" w:firstLineChars="514"/>
        <w:rPr>
          <w:rFonts w:hint="eastAsia" w:ascii="仿宋" w:hAnsi="仿宋" w:eastAsia="仿宋" w:cs="仿宋"/>
          <w:color w:val="000000"/>
          <w:sz w:val="24"/>
          <w:u w:val="single"/>
        </w:rPr>
      </w:pPr>
    </w:p>
    <w:p>
      <w:pPr>
        <w:spacing w:line="560" w:lineRule="exact"/>
        <w:ind w:right="120"/>
        <w:rPr>
          <w:rFonts w:hint="eastAsia" w:ascii="仿宋" w:hAnsi="仿宋" w:eastAsia="仿宋" w:cs="仿宋"/>
          <w:color w:val="000000"/>
          <w:sz w:val="24"/>
        </w:rPr>
      </w:pPr>
      <w:r>
        <w:rPr>
          <w:rFonts w:hint="eastAsia" w:ascii="仿宋" w:hAnsi="仿宋" w:eastAsia="仿宋" w:cs="仿宋"/>
          <w:color w:val="000000"/>
          <w:sz w:val="24"/>
        </w:rPr>
        <w:t>供  应  商：</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 xml:space="preserve">（盖单位公章）     </w:t>
      </w:r>
      <w:r>
        <w:rPr>
          <w:rFonts w:hint="eastAsia" w:ascii="仿宋" w:hAnsi="仿宋" w:eastAsia="仿宋" w:cs="仿宋"/>
          <w:color w:val="FFFFFF"/>
          <w:sz w:val="24"/>
        </w:rPr>
        <w:t>.</w:t>
      </w:r>
    </w:p>
    <w:p>
      <w:pPr>
        <w:spacing w:line="560" w:lineRule="exact"/>
        <w:ind w:firstLine="1233" w:firstLineChars="514"/>
        <w:rPr>
          <w:rFonts w:hint="eastAsia" w:ascii="仿宋" w:hAnsi="仿宋" w:eastAsia="仿宋" w:cs="仿宋"/>
          <w:color w:val="000000"/>
          <w:sz w:val="24"/>
        </w:rPr>
      </w:pPr>
    </w:p>
    <w:p>
      <w:pPr>
        <w:spacing w:line="560" w:lineRule="exact"/>
        <w:ind w:right="120"/>
        <w:rPr>
          <w:rFonts w:hint="eastAsia" w:ascii="仿宋" w:hAnsi="仿宋" w:eastAsia="仿宋" w:cs="仿宋"/>
          <w:color w:val="000000"/>
          <w:sz w:val="24"/>
        </w:rPr>
      </w:pPr>
      <w:r>
        <w:rPr>
          <w:rFonts w:hint="eastAsia" w:ascii="仿宋" w:hAnsi="仿宋" w:eastAsia="仿宋" w:cs="仿宋"/>
          <w:color w:val="000000"/>
          <w:sz w:val="24"/>
        </w:rPr>
        <w:t>法定代表人：</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（签字</w:t>
      </w:r>
      <w:r>
        <w:rPr>
          <w:rFonts w:hint="eastAsia" w:ascii="仿宋" w:hAnsi="仿宋" w:eastAsia="仿宋" w:cs="仿宋"/>
          <w:color w:val="000000"/>
          <w:sz w:val="24"/>
          <w:lang w:val="en-US" w:eastAsia="zh-CN"/>
        </w:rPr>
        <w:t>或盖章</w:t>
      </w:r>
      <w:r>
        <w:rPr>
          <w:rFonts w:hint="eastAsia" w:ascii="仿宋" w:hAnsi="仿宋" w:eastAsia="仿宋" w:cs="仿宋"/>
          <w:color w:val="000000"/>
          <w:sz w:val="24"/>
        </w:rPr>
        <w:t xml:space="preserve">）      </w:t>
      </w:r>
      <w:r>
        <w:rPr>
          <w:rFonts w:hint="eastAsia" w:ascii="仿宋" w:hAnsi="仿宋" w:eastAsia="仿宋" w:cs="仿宋"/>
          <w:color w:val="FFFFFF"/>
          <w:sz w:val="24"/>
        </w:rPr>
        <w:t>.</w:t>
      </w:r>
    </w:p>
    <w:p>
      <w:pPr>
        <w:spacing w:line="560" w:lineRule="exact"/>
        <w:ind w:firstLine="1233" w:firstLineChars="514"/>
        <w:rPr>
          <w:rFonts w:hint="eastAsia" w:ascii="仿宋" w:hAnsi="仿宋" w:eastAsia="仿宋" w:cs="仿宋"/>
          <w:color w:val="000000"/>
          <w:sz w:val="24"/>
        </w:rPr>
      </w:pPr>
    </w:p>
    <w:p>
      <w:pPr>
        <w:spacing w:line="560" w:lineRule="exact"/>
        <w:rPr>
          <w:rFonts w:hint="eastAsia" w:ascii="仿宋" w:hAnsi="仿宋" w:eastAsia="仿宋" w:cs="仿宋"/>
          <w:b/>
          <w:sz w:val="32"/>
          <w:szCs w:val="32"/>
        </w:rPr>
      </w:pPr>
      <w:r>
        <w:rPr>
          <w:rFonts w:hint="eastAsia" w:ascii="仿宋" w:hAnsi="仿宋" w:eastAsia="仿宋" w:cs="仿宋"/>
          <w:color w:val="000000"/>
          <w:sz w:val="24"/>
        </w:rPr>
        <w:t>日      期：</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年</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月</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日</w:t>
      </w:r>
    </w:p>
    <w:p>
      <w:pPr>
        <w:spacing w:line="360" w:lineRule="atLeast"/>
        <w:jc w:val="center"/>
        <w:rPr>
          <w:rFonts w:hint="eastAsia" w:ascii="仿宋" w:hAnsi="仿宋" w:eastAsia="仿宋" w:cs="仿宋"/>
          <w:b/>
          <w:sz w:val="32"/>
          <w:szCs w:val="32"/>
        </w:rPr>
      </w:pPr>
    </w:p>
    <w:p>
      <w:pPr>
        <w:spacing w:line="360" w:lineRule="atLeast"/>
        <w:jc w:val="center"/>
        <w:rPr>
          <w:rFonts w:hint="eastAsia" w:ascii="仿宋" w:hAnsi="仿宋" w:eastAsia="仿宋" w:cs="仿宋"/>
          <w:b/>
          <w:sz w:val="32"/>
          <w:szCs w:val="32"/>
        </w:rPr>
      </w:pPr>
      <w:r>
        <w:rPr>
          <w:rFonts w:hint="eastAsia" w:ascii="仿宋" w:hAnsi="仿宋" w:eastAsia="仿宋" w:cs="仿宋"/>
          <w:b/>
          <w:sz w:val="32"/>
          <w:szCs w:val="32"/>
        </w:rPr>
        <w:t xml:space="preserve">第四部分  </w:t>
      </w:r>
      <w:r>
        <w:rPr>
          <w:rFonts w:hint="eastAsia" w:ascii="仿宋" w:hAnsi="仿宋" w:eastAsia="仿宋" w:cs="仿宋"/>
          <w:b/>
          <w:sz w:val="32"/>
          <w:szCs w:val="32"/>
          <w:lang w:eastAsia="zh-CN"/>
        </w:rPr>
        <w:t>供应商</w:t>
      </w:r>
      <w:r>
        <w:rPr>
          <w:rFonts w:hint="eastAsia" w:ascii="仿宋" w:hAnsi="仿宋" w:eastAsia="仿宋" w:cs="仿宋"/>
          <w:b/>
          <w:sz w:val="32"/>
          <w:szCs w:val="32"/>
        </w:rPr>
        <w:t>资质证明文件</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2"/>
        <w:jc w:val="both"/>
        <w:textAlignment w:val="baseline"/>
        <w:rPr>
          <w:rFonts w:hint="eastAsia" w:ascii="仿宋" w:hAnsi="仿宋" w:eastAsia="仿宋" w:cs="仿宋"/>
          <w:i w:val="0"/>
          <w:iCs w:val="0"/>
          <w:caps w:val="0"/>
          <w:color w:val="333333"/>
          <w:spacing w:val="0"/>
          <w:sz w:val="24"/>
          <w:szCs w:val="24"/>
          <w:highlight w:val="none"/>
          <w:shd w:val="clear" w:color="auto" w:fill="FFFFFF"/>
          <w:vertAlign w:val="baseline"/>
          <w:lang w:val="en-US" w:eastAsia="zh-CN"/>
        </w:rPr>
      </w:pPr>
      <w:r>
        <w:rPr>
          <w:rFonts w:hint="eastAsia" w:ascii="仿宋" w:hAnsi="仿宋" w:eastAsia="仿宋" w:cs="仿宋"/>
          <w:i w:val="0"/>
          <w:iCs w:val="0"/>
          <w:caps w:val="0"/>
          <w:color w:val="333333"/>
          <w:spacing w:val="0"/>
          <w:sz w:val="24"/>
          <w:szCs w:val="24"/>
          <w:highlight w:val="none"/>
          <w:shd w:val="clear" w:color="auto" w:fill="FFFFFF"/>
          <w:vertAlign w:val="baseline"/>
          <w:lang w:val="en-US" w:eastAsia="zh-CN"/>
        </w:rPr>
        <w:t>1、具有独立承担民事责任能力的法人或其他组织，提供合法有效的统一社会信用代码的营业执照（附年度报告书）或事业单位法人证书等国家规定的相关证明，自然人参与的提供其身份证明； </w:t>
      </w:r>
      <w:r>
        <w:rPr>
          <w:rFonts w:hint="eastAsia" w:ascii="仿宋" w:hAnsi="仿宋" w:eastAsia="仿宋" w:cs="仿宋"/>
          <w:i w:val="0"/>
          <w:iCs w:val="0"/>
          <w:caps w:val="0"/>
          <w:color w:val="333333"/>
          <w:spacing w:val="0"/>
          <w:sz w:val="24"/>
          <w:szCs w:val="24"/>
          <w:highlight w:val="none"/>
          <w:shd w:val="clear" w:color="auto" w:fill="FFFFFF"/>
          <w:vertAlign w:val="baseline"/>
          <w:lang w:val="en-US" w:eastAsia="zh-CN"/>
        </w:rPr>
        <w:br w:type="textWrapping"/>
      </w:r>
      <w:r>
        <w:rPr>
          <w:rFonts w:hint="eastAsia" w:ascii="仿宋" w:hAnsi="仿宋" w:eastAsia="仿宋" w:cs="仿宋"/>
          <w:i w:val="0"/>
          <w:iCs w:val="0"/>
          <w:caps w:val="0"/>
          <w:color w:val="333333"/>
          <w:spacing w:val="0"/>
          <w:sz w:val="24"/>
          <w:szCs w:val="24"/>
          <w:highlight w:val="none"/>
          <w:shd w:val="clear" w:color="auto" w:fill="FFFFFF"/>
          <w:vertAlign w:val="baseline"/>
          <w:lang w:val="en-US" w:eastAsia="zh-CN"/>
        </w:rPr>
        <w:t xml:space="preserve">    2、法定代表人授权书（附法定代表人身份证复印件）及被授权人身份证（法定代表人直接参加只须提供法定代表人身份证）； </w:t>
      </w:r>
      <w:r>
        <w:rPr>
          <w:rFonts w:hint="eastAsia" w:ascii="仿宋" w:hAnsi="仿宋" w:eastAsia="仿宋" w:cs="仿宋"/>
          <w:i w:val="0"/>
          <w:iCs w:val="0"/>
          <w:caps w:val="0"/>
          <w:color w:val="333333"/>
          <w:spacing w:val="0"/>
          <w:sz w:val="24"/>
          <w:szCs w:val="24"/>
          <w:highlight w:val="none"/>
          <w:shd w:val="clear" w:color="auto" w:fill="FFFFFF"/>
          <w:vertAlign w:val="baseline"/>
          <w:lang w:val="en-US" w:eastAsia="zh-CN"/>
        </w:rPr>
        <w:br w:type="textWrapping"/>
      </w:r>
      <w:r>
        <w:rPr>
          <w:rFonts w:hint="eastAsia" w:ascii="仿宋" w:hAnsi="仿宋" w:eastAsia="仿宋" w:cs="仿宋"/>
          <w:i w:val="0"/>
          <w:iCs w:val="0"/>
          <w:caps w:val="0"/>
          <w:color w:val="333333"/>
          <w:spacing w:val="0"/>
          <w:sz w:val="24"/>
          <w:szCs w:val="24"/>
          <w:highlight w:val="none"/>
          <w:shd w:val="clear" w:color="auto" w:fill="FFFFFF"/>
          <w:vertAlign w:val="baseline"/>
          <w:lang w:val="en-US" w:eastAsia="zh-CN"/>
        </w:rPr>
        <w:t xml:space="preserve">    3、供应商提供2020年度或2021年度的财务审计报告(成立时间至提交响应文件截止时间不足一年的可提供成立后任意时段的资产负债表)或其基本存款账户开户银行出具的资信证明及基本存款账户开户信息；</w:t>
      </w:r>
      <w:r>
        <w:rPr>
          <w:rFonts w:hint="eastAsia" w:ascii="仿宋" w:hAnsi="仿宋" w:eastAsia="仿宋" w:cs="仿宋"/>
          <w:i w:val="0"/>
          <w:iCs w:val="0"/>
          <w:caps w:val="0"/>
          <w:color w:val="333333"/>
          <w:spacing w:val="0"/>
          <w:sz w:val="24"/>
          <w:szCs w:val="24"/>
          <w:highlight w:val="none"/>
          <w:shd w:val="clear" w:color="auto" w:fill="FFFFFF"/>
          <w:vertAlign w:val="baseline"/>
          <w:lang w:val="en-US" w:eastAsia="zh-CN"/>
        </w:rPr>
        <w:br w:type="textWrapping"/>
      </w:r>
      <w:r>
        <w:rPr>
          <w:rFonts w:hint="eastAsia" w:ascii="仿宋" w:hAnsi="仿宋" w:eastAsia="仿宋" w:cs="仿宋"/>
          <w:i w:val="0"/>
          <w:iCs w:val="0"/>
          <w:caps w:val="0"/>
          <w:color w:val="333333"/>
          <w:spacing w:val="0"/>
          <w:sz w:val="24"/>
          <w:szCs w:val="24"/>
          <w:highlight w:val="none"/>
          <w:shd w:val="clear" w:color="auto" w:fill="FFFFFF"/>
          <w:vertAlign w:val="baseline"/>
          <w:lang w:val="en-US" w:eastAsia="zh-CN"/>
        </w:rPr>
        <w:t xml:space="preserve">    4、税收缴纳证明：提供已缴纳的本年度任意一个月缴税凭证，依法免税的供应商应提供相关文件证明；</w:t>
      </w:r>
    </w:p>
    <w:p>
      <w:pPr>
        <w:pStyle w:val="23"/>
        <w:numPr>
          <w:ilvl w:val="0"/>
          <w:numId w:val="0"/>
        </w:numPr>
        <w:spacing w:line="360" w:lineRule="auto"/>
        <w:ind w:leftChars="0" w:firstLine="480" w:firstLineChars="200"/>
        <w:jc w:val="left"/>
        <w:rPr>
          <w:rFonts w:hint="eastAsia" w:ascii="仿宋" w:hAnsi="仿宋" w:eastAsia="仿宋" w:cs="仿宋"/>
          <w:bCs/>
          <w:color w:val="auto"/>
          <w:kern w:val="0"/>
          <w:sz w:val="24"/>
          <w:szCs w:val="24"/>
          <w:lang w:val="en-US" w:eastAsia="zh-CN" w:bidi="ar-SA"/>
        </w:rPr>
      </w:pPr>
      <w:r>
        <w:rPr>
          <w:rFonts w:hint="eastAsia" w:ascii="仿宋" w:hAnsi="仿宋" w:eastAsia="仿宋" w:cs="仿宋"/>
          <w:i w:val="0"/>
          <w:iCs w:val="0"/>
          <w:caps w:val="0"/>
          <w:color w:val="333333"/>
          <w:spacing w:val="0"/>
          <w:sz w:val="24"/>
          <w:szCs w:val="24"/>
          <w:highlight w:val="none"/>
          <w:shd w:val="clear" w:color="auto" w:fill="FFFFFF"/>
          <w:vertAlign w:val="baseline"/>
          <w:lang w:val="en-US" w:eastAsia="zh-CN"/>
        </w:rPr>
        <w:t>5、供应商不得为“信用中国”失信被执行人和重大税收违法失信主体；不得为中国政府采购网政府采购严重违法失信行为记录名单中被财政部门禁止参加政府采购活动的供应商（提供查询结果网页截图并加盖供应商公章）； </w:t>
      </w:r>
      <w:r>
        <w:rPr>
          <w:rFonts w:hint="eastAsia" w:ascii="仿宋" w:hAnsi="仿宋" w:eastAsia="仿宋" w:cs="仿宋"/>
          <w:i w:val="0"/>
          <w:iCs w:val="0"/>
          <w:caps w:val="0"/>
          <w:color w:val="333333"/>
          <w:spacing w:val="0"/>
          <w:sz w:val="24"/>
          <w:szCs w:val="24"/>
          <w:highlight w:val="none"/>
          <w:shd w:val="clear" w:color="auto" w:fill="FFFFFF"/>
          <w:vertAlign w:val="baseline"/>
          <w:lang w:val="en-US" w:eastAsia="zh-CN"/>
        </w:rPr>
        <w:br w:type="textWrapping"/>
      </w:r>
      <w:r>
        <w:rPr>
          <w:rFonts w:hint="eastAsia" w:ascii="仿宋" w:hAnsi="仿宋" w:eastAsia="仿宋" w:cs="仿宋"/>
          <w:i w:val="0"/>
          <w:iCs w:val="0"/>
          <w:caps w:val="0"/>
          <w:color w:val="333333"/>
          <w:spacing w:val="0"/>
          <w:sz w:val="24"/>
          <w:szCs w:val="24"/>
          <w:highlight w:val="none"/>
          <w:shd w:val="clear" w:color="auto" w:fill="FFFFFF"/>
          <w:vertAlign w:val="baseline"/>
          <w:lang w:val="en-US" w:eastAsia="zh-CN"/>
        </w:rPr>
        <w:t xml:space="preserve">    6、参加政府采购活动近三年内，在经营活动中没有重大违法记录声明函；</w:t>
      </w:r>
    </w:p>
    <w:p>
      <w:pPr>
        <w:autoSpaceDE w:val="0"/>
        <w:autoSpaceDN w:val="0"/>
        <w:adjustRightInd w:val="0"/>
        <w:spacing w:line="560" w:lineRule="exact"/>
        <w:jc w:val="center"/>
        <w:rPr>
          <w:rFonts w:hint="eastAsia" w:ascii="仿宋" w:hAnsi="仿宋" w:eastAsia="仿宋" w:cs="仿宋"/>
          <w:sz w:val="44"/>
        </w:rPr>
      </w:pPr>
      <w:r>
        <w:rPr>
          <w:rFonts w:hint="eastAsia" w:ascii="仿宋" w:hAnsi="仿宋" w:eastAsia="仿宋" w:cs="仿宋"/>
          <w:color w:val="222222"/>
          <w:kern w:val="2"/>
          <w:sz w:val="28"/>
          <w:szCs w:val="28"/>
          <w:lang w:val="en-US" w:eastAsia="zh-CN" w:bidi="ar-SA"/>
        </w:rPr>
        <w:br w:type="page"/>
      </w:r>
      <w:r>
        <w:rPr>
          <w:rFonts w:hint="eastAsia" w:ascii="仿宋" w:hAnsi="仿宋" w:eastAsia="仿宋" w:cs="仿宋"/>
          <w:b/>
          <w:sz w:val="32"/>
          <w:szCs w:val="32"/>
        </w:rPr>
        <w:t>第五部分</w:t>
      </w:r>
      <w:r>
        <w:rPr>
          <w:rFonts w:hint="eastAsia" w:ascii="仿宋" w:hAnsi="仿宋" w:eastAsia="仿宋" w:cs="仿宋"/>
          <w:b/>
          <w:color w:val="000000"/>
        </w:rPr>
        <w:t xml:space="preserve">  </w:t>
      </w:r>
      <w:r>
        <w:rPr>
          <w:rFonts w:hint="eastAsia" w:ascii="仿宋" w:hAnsi="仿宋" w:eastAsia="仿宋" w:cs="仿宋"/>
          <w:b/>
          <w:sz w:val="32"/>
          <w:szCs w:val="32"/>
          <w:lang w:eastAsia="zh-CN"/>
        </w:rPr>
        <w:t>技术</w:t>
      </w:r>
      <w:r>
        <w:rPr>
          <w:rFonts w:hint="eastAsia" w:ascii="仿宋" w:hAnsi="仿宋" w:eastAsia="仿宋" w:cs="仿宋"/>
          <w:b/>
          <w:sz w:val="32"/>
          <w:szCs w:val="32"/>
        </w:rPr>
        <w:t>响应方案</w:t>
      </w:r>
    </w:p>
    <w:p>
      <w:pPr>
        <w:autoSpaceDE w:val="0"/>
        <w:autoSpaceDN w:val="0"/>
        <w:adjustRightInd w:val="0"/>
        <w:spacing w:line="360" w:lineRule="auto"/>
        <w:jc w:val="left"/>
        <w:rPr>
          <w:rFonts w:hint="eastAsia" w:ascii="仿宋" w:hAnsi="仿宋" w:eastAsia="仿宋" w:cs="仿宋"/>
          <w:sz w:val="24"/>
          <w:lang w:val="en-US" w:eastAsia="zh-CN"/>
        </w:rPr>
      </w:pPr>
    </w:p>
    <w:p>
      <w:pPr>
        <w:autoSpaceDE w:val="0"/>
        <w:autoSpaceDN w:val="0"/>
        <w:adjustRightInd w:val="0"/>
        <w:spacing w:line="360" w:lineRule="auto"/>
        <w:jc w:val="left"/>
        <w:rPr>
          <w:rFonts w:hint="eastAsia" w:ascii="仿宋" w:hAnsi="仿宋" w:eastAsia="仿宋" w:cs="仿宋"/>
          <w:sz w:val="24"/>
          <w:highlight w:val="none"/>
          <w:lang w:val="en-US" w:eastAsia="zh-CN"/>
        </w:rPr>
      </w:pPr>
      <w:r>
        <w:rPr>
          <w:rFonts w:hint="eastAsia" w:ascii="仿宋" w:hAnsi="仿宋" w:eastAsia="仿宋" w:cs="仿宋"/>
          <w:sz w:val="24"/>
          <w:highlight w:val="none"/>
          <w:lang w:val="en-US" w:eastAsia="zh-CN"/>
        </w:rPr>
        <w:t>1）实施方案；</w:t>
      </w:r>
    </w:p>
    <w:p>
      <w:pPr>
        <w:autoSpaceDE w:val="0"/>
        <w:autoSpaceDN w:val="0"/>
        <w:adjustRightInd w:val="0"/>
        <w:spacing w:line="360" w:lineRule="auto"/>
        <w:jc w:val="left"/>
        <w:rPr>
          <w:rFonts w:hint="eastAsia" w:ascii="仿宋" w:hAnsi="仿宋" w:eastAsia="仿宋" w:cs="仿宋"/>
          <w:sz w:val="24"/>
          <w:highlight w:val="none"/>
          <w:lang w:val="en-US" w:eastAsia="zh-CN"/>
        </w:rPr>
      </w:pPr>
      <w:r>
        <w:rPr>
          <w:rFonts w:hint="eastAsia" w:ascii="仿宋" w:hAnsi="仿宋" w:eastAsia="仿宋" w:cs="仿宋"/>
          <w:sz w:val="24"/>
          <w:highlight w:val="none"/>
          <w:lang w:val="en-US" w:eastAsia="zh-CN"/>
        </w:rPr>
        <w:t>2）服务期承诺及保障措施；</w:t>
      </w:r>
    </w:p>
    <w:p>
      <w:pPr>
        <w:autoSpaceDE w:val="0"/>
        <w:autoSpaceDN w:val="0"/>
        <w:adjustRightInd w:val="0"/>
        <w:spacing w:line="360" w:lineRule="auto"/>
        <w:jc w:val="left"/>
        <w:rPr>
          <w:rFonts w:hint="eastAsia" w:ascii="仿宋" w:hAnsi="仿宋" w:eastAsia="仿宋" w:cs="仿宋"/>
          <w:sz w:val="24"/>
          <w:highlight w:val="none"/>
          <w:lang w:val="en-US" w:eastAsia="zh-CN"/>
        </w:rPr>
      </w:pPr>
      <w:r>
        <w:rPr>
          <w:rFonts w:hint="eastAsia" w:ascii="仿宋" w:hAnsi="仿宋" w:eastAsia="仿宋" w:cs="仿宋"/>
          <w:sz w:val="24"/>
          <w:highlight w:val="none"/>
          <w:lang w:val="en-US" w:eastAsia="zh-CN"/>
        </w:rPr>
        <w:t>3）安全施工保障措施；</w:t>
      </w:r>
    </w:p>
    <w:p>
      <w:pPr>
        <w:autoSpaceDE w:val="0"/>
        <w:autoSpaceDN w:val="0"/>
        <w:adjustRightInd w:val="0"/>
        <w:spacing w:line="360" w:lineRule="auto"/>
        <w:jc w:val="left"/>
        <w:rPr>
          <w:rFonts w:hint="eastAsia" w:ascii="仿宋" w:hAnsi="仿宋" w:eastAsia="仿宋" w:cs="仿宋"/>
          <w:sz w:val="24"/>
          <w:highlight w:val="none"/>
          <w:lang w:val="en-US" w:eastAsia="zh-CN"/>
        </w:rPr>
      </w:pPr>
      <w:r>
        <w:rPr>
          <w:rFonts w:hint="eastAsia" w:ascii="仿宋" w:hAnsi="仿宋" w:eastAsia="仿宋" w:cs="仿宋"/>
          <w:sz w:val="24"/>
          <w:highlight w:val="none"/>
          <w:lang w:val="en-US" w:eastAsia="zh-CN"/>
        </w:rPr>
        <w:t>4）质量承诺（符合国家规定及行业标准）；</w:t>
      </w:r>
    </w:p>
    <w:p>
      <w:pPr>
        <w:autoSpaceDE w:val="0"/>
        <w:autoSpaceDN w:val="0"/>
        <w:adjustRightInd w:val="0"/>
        <w:spacing w:line="360" w:lineRule="auto"/>
        <w:jc w:val="left"/>
        <w:rPr>
          <w:rFonts w:hint="eastAsia" w:ascii="仿宋" w:hAnsi="仿宋" w:eastAsia="仿宋" w:cs="仿宋"/>
          <w:sz w:val="24"/>
          <w:highlight w:val="none"/>
          <w:lang w:val="en-US" w:eastAsia="zh-CN"/>
        </w:rPr>
      </w:pPr>
      <w:r>
        <w:rPr>
          <w:rFonts w:hint="eastAsia" w:ascii="仿宋" w:hAnsi="仿宋" w:eastAsia="仿宋" w:cs="仿宋"/>
          <w:sz w:val="24"/>
          <w:highlight w:val="none"/>
          <w:lang w:val="en-US" w:eastAsia="zh-CN"/>
        </w:rPr>
        <w:t>5）供应商认为有必要说明的问题。</w:t>
      </w:r>
    </w:p>
    <w:p>
      <w:pPr>
        <w:autoSpaceDE w:val="0"/>
        <w:autoSpaceDN w:val="0"/>
        <w:adjustRightInd w:val="0"/>
        <w:spacing w:line="560" w:lineRule="exact"/>
        <w:jc w:val="left"/>
        <w:rPr>
          <w:rFonts w:hint="eastAsia" w:ascii="仿宋" w:hAnsi="仿宋" w:eastAsia="仿宋" w:cs="仿宋"/>
          <w:b/>
          <w:bCs/>
          <w:color w:val="FF0000"/>
          <w:sz w:val="24"/>
          <w:highlight w:val="none"/>
          <w:lang w:val="en-US" w:eastAsia="zh-CN"/>
        </w:rPr>
      </w:pPr>
      <w:r>
        <w:rPr>
          <w:rFonts w:hint="eastAsia" w:ascii="仿宋" w:hAnsi="仿宋" w:eastAsia="仿宋" w:cs="仿宋"/>
          <w:b/>
          <w:bCs/>
          <w:color w:val="FF0000"/>
          <w:sz w:val="24"/>
          <w:highlight w:val="none"/>
          <w:lang w:val="en-US" w:eastAsia="zh-CN"/>
        </w:rPr>
        <w:t>注：详细方案编制参见评分办法相关内容。</w:t>
      </w:r>
    </w:p>
    <w:p>
      <w:pPr>
        <w:autoSpaceDE w:val="0"/>
        <w:autoSpaceDN w:val="0"/>
        <w:adjustRightInd w:val="0"/>
        <w:spacing w:line="560" w:lineRule="exact"/>
        <w:ind w:firstLine="480" w:firstLineChars="200"/>
        <w:jc w:val="left"/>
        <w:rPr>
          <w:rFonts w:hint="eastAsia" w:ascii="仿宋" w:hAnsi="仿宋" w:eastAsia="仿宋" w:cs="仿宋"/>
          <w:color w:val="auto"/>
          <w:sz w:val="24"/>
        </w:rPr>
      </w:pPr>
    </w:p>
    <w:p>
      <w:pPr>
        <w:kinsoku w:val="0"/>
        <w:spacing w:line="500" w:lineRule="exact"/>
        <w:ind w:firstLine="480" w:firstLineChars="200"/>
        <w:rPr>
          <w:rFonts w:hint="eastAsia" w:ascii="仿宋" w:hAnsi="仿宋" w:eastAsia="仿宋" w:cs="仿宋"/>
          <w:color w:val="000000"/>
          <w:sz w:val="24"/>
        </w:rPr>
      </w:pPr>
    </w:p>
    <w:p>
      <w:pPr>
        <w:kinsoku w:val="0"/>
        <w:spacing w:line="500" w:lineRule="exact"/>
        <w:ind w:firstLine="480" w:firstLineChars="200"/>
        <w:rPr>
          <w:rFonts w:hint="eastAsia" w:ascii="仿宋" w:hAnsi="仿宋" w:eastAsia="仿宋" w:cs="仿宋"/>
          <w:sz w:val="24"/>
        </w:rPr>
      </w:pPr>
    </w:p>
    <w:p>
      <w:pPr>
        <w:kinsoku w:val="0"/>
        <w:spacing w:line="500" w:lineRule="exact"/>
        <w:ind w:firstLine="480" w:firstLineChars="200"/>
        <w:rPr>
          <w:rFonts w:hint="eastAsia" w:ascii="仿宋" w:hAnsi="仿宋" w:eastAsia="仿宋" w:cs="仿宋"/>
          <w:sz w:val="24"/>
        </w:rPr>
      </w:pPr>
    </w:p>
    <w:p>
      <w:pPr>
        <w:wordWrap w:val="0"/>
        <w:spacing w:line="360" w:lineRule="auto"/>
        <w:ind w:right="456"/>
        <w:rPr>
          <w:rFonts w:hint="eastAsia" w:ascii="仿宋" w:hAnsi="仿宋" w:eastAsia="仿宋" w:cs="仿宋"/>
        </w:rPr>
      </w:pPr>
    </w:p>
    <w:p>
      <w:pPr>
        <w:pStyle w:val="11"/>
        <w:rPr>
          <w:rFonts w:hint="eastAsia" w:ascii="仿宋" w:hAnsi="仿宋" w:eastAsia="仿宋" w:cs="仿宋"/>
        </w:rPr>
      </w:pPr>
    </w:p>
    <w:p>
      <w:pPr>
        <w:pStyle w:val="11"/>
        <w:rPr>
          <w:rFonts w:hint="eastAsia" w:ascii="仿宋" w:hAnsi="仿宋" w:eastAsia="仿宋" w:cs="仿宋"/>
        </w:rPr>
      </w:pPr>
    </w:p>
    <w:p>
      <w:pPr>
        <w:wordWrap w:val="0"/>
        <w:spacing w:line="360" w:lineRule="auto"/>
        <w:ind w:right="456"/>
        <w:rPr>
          <w:rFonts w:hint="eastAsia" w:ascii="仿宋" w:hAnsi="仿宋" w:eastAsia="仿宋" w:cs="仿宋"/>
        </w:rPr>
      </w:pPr>
    </w:p>
    <w:p>
      <w:pPr>
        <w:wordWrap w:val="0"/>
        <w:spacing w:line="360" w:lineRule="auto"/>
        <w:ind w:right="456"/>
        <w:rPr>
          <w:rFonts w:hint="eastAsia" w:ascii="仿宋" w:hAnsi="仿宋" w:eastAsia="仿宋" w:cs="仿宋"/>
        </w:rPr>
      </w:pPr>
    </w:p>
    <w:p>
      <w:pPr>
        <w:wordWrap w:val="0"/>
        <w:spacing w:line="360" w:lineRule="auto"/>
        <w:ind w:right="456"/>
        <w:rPr>
          <w:rFonts w:hint="eastAsia" w:ascii="仿宋" w:hAnsi="仿宋" w:eastAsia="仿宋" w:cs="仿宋"/>
        </w:rPr>
      </w:pPr>
    </w:p>
    <w:p>
      <w:pPr>
        <w:wordWrap w:val="0"/>
        <w:spacing w:line="360" w:lineRule="auto"/>
        <w:ind w:right="456"/>
        <w:rPr>
          <w:rFonts w:hint="eastAsia" w:ascii="仿宋" w:hAnsi="仿宋" w:eastAsia="仿宋" w:cs="仿宋"/>
        </w:rPr>
      </w:pPr>
    </w:p>
    <w:p>
      <w:pPr>
        <w:wordWrap w:val="0"/>
        <w:spacing w:line="360" w:lineRule="auto"/>
        <w:ind w:right="456"/>
        <w:rPr>
          <w:rFonts w:hint="eastAsia" w:ascii="仿宋" w:hAnsi="仿宋" w:eastAsia="仿宋" w:cs="仿宋"/>
        </w:rPr>
      </w:pPr>
    </w:p>
    <w:p>
      <w:pPr>
        <w:wordWrap w:val="0"/>
        <w:spacing w:line="360" w:lineRule="auto"/>
        <w:ind w:right="456"/>
        <w:rPr>
          <w:rFonts w:hint="eastAsia" w:ascii="仿宋" w:hAnsi="仿宋" w:eastAsia="仿宋" w:cs="仿宋"/>
        </w:rPr>
      </w:pPr>
    </w:p>
    <w:p>
      <w:pPr>
        <w:wordWrap w:val="0"/>
        <w:spacing w:line="360" w:lineRule="auto"/>
        <w:ind w:right="456"/>
        <w:rPr>
          <w:rFonts w:hint="eastAsia" w:ascii="仿宋" w:hAnsi="仿宋" w:eastAsia="仿宋" w:cs="仿宋"/>
        </w:rPr>
      </w:pPr>
    </w:p>
    <w:p>
      <w:pPr>
        <w:pStyle w:val="11"/>
        <w:rPr>
          <w:rFonts w:hint="eastAsia" w:ascii="仿宋" w:hAnsi="仿宋" w:eastAsia="仿宋" w:cs="仿宋"/>
        </w:rPr>
      </w:pPr>
    </w:p>
    <w:p>
      <w:pPr>
        <w:wordWrap w:val="0"/>
        <w:spacing w:line="360" w:lineRule="auto"/>
        <w:ind w:right="456"/>
        <w:rPr>
          <w:rFonts w:hint="eastAsia" w:ascii="仿宋" w:hAnsi="仿宋" w:eastAsia="仿宋" w:cs="仿宋"/>
        </w:rPr>
      </w:pPr>
    </w:p>
    <w:p>
      <w:pPr>
        <w:wordWrap w:val="0"/>
        <w:spacing w:line="360" w:lineRule="auto"/>
        <w:ind w:right="456"/>
        <w:rPr>
          <w:rFonts w:hint="eastAsia" w:ascii="仿宋" w:hAnsi="仿宋" w:eastAsia="仿宋" w:cs="仿宋"/>
        </w:rPr>
      </w:pPr>
    </w:p>
    <w:p>
      <w:pPr>
        <w:wordWrap w:val="0"/>
        <w:spacing w:line="360" w:lineRule="auto"/>
        <w:ind w:right="456"/>
        <w:rPr>
          <w:rFonts w:hint="eastAsia" w:ascii="仿宋" w:hAnsi="仿宋" w:eastAsia="仿宋" w:cs="仿宋"/>
        </w:rPr>
      </w:pPr>
    </w:p>
    <w:p>
      <w:pPr>
        <w:pStyle w:val="11"/>
        <w:rPr>
          <w:rFonts w:hint="eastAsia" w:ascii="仿宋" w:hAnsi="仿宋" w:eastAsia="仿宋" w:cs="仿宋"/>
        </w:rPr>
      </w:pPr>
    </w:p>
    <w:p>
      <w:pPr>
        <w:spacing w:line="600" w:lineRule="exact"/>
        <w:jc w:val="center"/>
        <w:rPr>
          <w:rFonts w:hint="eastAsia" w:ascii="仿宋" w:hAnsi="仿宋" w:eastAsia="仿宋" w:cs="仿宋"/>
          <w:sz w:val="28"/>
        </w:rPr>
      </w:pPr>
      <w:r>
        <w:rPr>
          <w:rFonts w:hint="eastAsia" w:ascii="仿宋" w:hAnsi="仿宋" w:eastAsia="仿宋" w:cs="仿宋"/>
          <w:b/>
          <w:color w:val="000000"/>
        </w:rPr>
        <w:t xml:space="preserve">  </w:t>
      </w:r>
      <w:r>
        <w:rPr>
          <w:rFonts w:hint="eastAsia" w:ascii="仿宋" w:hAnsi="仿宋" w:eastAsia="仿宋" w:cs="仿宋"/>
          <w:b/>
          <w:sz w:val="32"/>
          <w:szCs w:val="32"/>
        </w:rPr>
        <w:t>第六部分</w:t>
      </w:r>
      <w:r>
        <w:rPr>
          <w:rFonts w:hint="eastAsia" w:ascii="仿宋" w:hAnsi="仿宋" w:eastAsia="仿宋" w:cs="仿宋"/>
          <w:b/>
          <w:color w:val="000000"/>
        </w:rPr>
        <w:t xml:space="preserve"> </w:t>
      </w:r>
      <w:r>
        <w:rPr>
          <w:rFonts w:hint="eastAsia" w:ascii="仿宋" w:hAnsi="仿宋" w:eastAsia="仿宋" w:cs="仿宋"/>
          <w:b/>
          <w:sz w:val="32"/>
          <w:szCs w:val="32"/>
        </w:rPr>
        <w:t xml:space="preserve"> 商务响应方案</w:t>
      </w:r>
    </w:p>
    <w:p>
      <w:pPr>
        <w:spacing w:line="760" w:lineRule="exact"/>
        <w:rPr>
          <w:rFonts w:hint="eastAsia" w:ascii="仿宋" w:hAnsi="仿宋" w:eastAsia="仿宋" w:cs="仿宋"/>
          <w:sz w:val="24"/>
        </w:rPr>
      </w:pPr>
      <w:r>
        <w:rPr>
          <w:rFonts w:hint="eastAsia" w:ascii="仿宋" w:hAnsi="仿宋" w:eastAsia="仿宋" w:cs="仿宋"/>
          <w:sz w:val="24"/>
        </w:rPr>
        <w:t>商务响应方案的主要内容</w:t>
      </w:r>
      <w:r>
        <w:rPr>
          <w:rFonts w:hint="eastAsia" w:ascii="仿宋" w:hAnsi="仿宋" w:eastAsia="仿宋" w:cs="仿宋"/>
          <w:sz w:val="24"/>
          <w:lang w:eastAsia="zh-CN"/>
        </w:rPr>
        <w:t>：</w:t>
      </w:r>
    </w:p>
    <w:p>
      <w:pPr>
        <w:spacing w:line="360" w:lineRule="auto"/>
        <w:ind w:firstLine="420" w:firstLineChars="0"/>
        <w:outlineLvl w:val="2"/>
        <w:rPr>
          <w:rFonts w:hint="eastAsia" w:ascii="仿宋" w:hAnsi="仿宋" w:eastAsia="仿宋" w:cs="仿宋"/>
          <w:color w:val="222222"/>
          <w:sz w:val="24"/>
        </w:rPr>
      </w:pPr>
      <w:r>
        <w:rPr>
          <w:rFonts w:hint="eastAsia" w:ascii="仿宋" w:hAnsi="仿宋" w:eastAsia="仿宋" w:cs="仿宋"/>
          <w:color w:val="222222"/>
          <w:sz w:val="24"/>
        </w:rPr>
        <w:t>1）企业简介；</w:t>
      </w:r>
    </w:p>
    <w:p>
      <w:pPr>
        <w:spacing w:line="360" w:lineRule="auto"/>
        <w:ind w:firstLine="420" w:firstLineChars="0"/>
        <w:outlineLvl w:val="2"/>
        <w:rPr>
          <w:rFonts w:hint="eastAsia" w:ascii="仿宋" w:hAnsi="仿宋" w:eastAsia="仿宋" w:cs="仿宋"/>
          <w:color w:val="222222"/>
          <w:sz w:val="24"/>
        </w:rPr>
      </w:pPr>
      <w:r>
        <w:rPr>
          <w:rFonts w:hint="eastAsia" w:ascii="仿宋" w:hAnsi="仿宋" w:eastAsia="仿宋" w:cs="仿宋"/>
          <w:color w:val="222222"/>
          <w:sz w:val="24"/>
        </w:rPr>
        <w:t>2）商务响应（</w:t>
      </w:r>
      <w:r>
        <w:rPr>
          <w:rFonts w:hint="eastAsia" w:ascii="仿宋" w:hAnsi="仿宋" w:eastAsia="仿宋" w:cs="仿宋"/>
          <w:color w:val="222222"/>
          <w:sz w:val="24"/>
          <w:lang w:val="en-US" w:eastAsia="zh-CN"/>
        </w:rPr>
        <w:t>服务</w:t>
      </w:r>
      <w:r>
        <w:rPr>
          <w:rFonts w:hint="eastAsia" w:ascii="仿宋" w:hAnsi="仿宋" w:eastAsia="仿宋" w:cs="仿宋"/>
          <w:color w:val="222222"/>
          <w:sz w:val="24"/>
        </w:rPr>
        <w:t>期、付款方式、价款结算、违约责任等）与合同条款说明；</w:t>
      </w:r>
    </w:p>
    <w:p>
      <w:pPr>
        <w:spacing w:line="360" w:lineRule="auto"/>
        <w:ind w:firstLine="420" w:firstLineChars="0"/>
        <w:outlineLvl w:val="2"/>
        <w:rPr>
          <w:rFonts w:hint="eastAsia" w:ascii="仿宋" w:hAnsi="仿宋" w:eastAsia="仿宋" w:cs="仿宋"/>
          <w:color w:val="222222"/>
          <w:sz w:val="24"/>
          <w:lang w:val="en-US" w:eastAsia="zh-CN"/>
        </w:rPr>
      </w:pPr>
      <w:r>
        <w:rPr>
          <w:rFonts w:hint="eastAsia" w:ascii="仿宋" w:hAnsi="仿宋" w:eastAsia="仿宋" w:cs="仿宋"/>
          <w:color w:val="222222"/>
          <w:sz w:val="24"/>
          <w:lang w:val="en-US" w:eastAsia="zh-CN"/>
        </w:rPr>
        <w:t>3</w:t>
      </w:r>
      <w:r>
        <w:rPr>
          <w:rFonts w:hint="eastAsia" w:ascii="仿宋" w:hAnsi="仿宋" w:eastAsia="仿宋" w:cs="仿宋"/>
          <w:color w:val="222222"/>
          <w:sz w:val="24"/>
        </w:rPr>
        <w:t>）</w:t>
      </w:r>
      <w:r>
        <w:rPr>
          <w:rFonts w:hint="eastAsia" w:ascii="仿宋" w:hAnsi="仿宋" w:eastAsia="仿宋" w:cs="仿宋"/>
          <w:color w:val="222222"/>
          <w:sz w:val="24"/>
          <w:lang w:val="en-US" w:eastAsia="zh-CN"/>
        </w:rPr>
        <w:t>业绩；</w:t>
      </w:r>
    </w:p>
    <w:p>
      <w:pPr>
        <w:spacing w:line="360" w:lineRule="auto"/>
        <w:ind w:firstLine="420" w:firstLineChars="0"/>
        <w:outlineLvl w:val="2"/>
        <w:rPr>
          <w:rFonts w:hint="eastAsia" w:ascii="仿宋" w:hAnsi="仿宋" w:eastAsia="仿宋" w:cs="仿宋"/>
          <w:color w:val="222222"/>
          <w:sz w:val="24"/>
        </w:rPr>
      </w:pPr>
      <w:r>
        <w:rPr>
          <w:rFonts w:hint="eastAsia" w:ascii="仿宋" w:hAnsi="仿宋" w:eastAsia="仿宋" w:cs="仿宋"/>
          <w:color w:val="222222"/>
          <w:sz w:val="24"/>
          <w:lang w:val="en-US" w:eastAsia="zh-CN"/>
        </w:rPr>
        <w:t>4）</w:t>
      </w:r>
      <w:r>
        <w:rPr>
          <w:rFonts w:hint="eastAsia" w:ascii="仿宋" w:hAnsi="仿宋" w:eastAsia="仿宋" w:cs="仿宋"/>
          <w:color w:val="222222"/>
          <w:sz w:val="24"/>
        </w:rPr>
        <w:t>有必要说明的商务事宜。</w:t>
      </w:r>
    </w:p>
    <w:p>
      <w:pPr>
        <w:pStyle w:val="11"/>
        <w:rPr>
          <w:rFonts w:hint="eastAsia" w:ascii="仿宋" w:hAnsi="仿宋" w:eastAsia="仿宋" w:cs="仿宋"/>
        </w:rPr>
      </w:pPr>
    </w:p>
    <w:p>
      <w:pPr>
        <w:jc w:val="center"/>
        <w:rPr>
          <w:rFonts w:hint="eastAsia" w:ascii="仿宋" w:hAnsi="仿宋" w:eastAsia="仿宋" w:cs="仿宋"/>
          <w:sz w:val="24"/>
        </w:rPr>
      </w:pPr>
    </w:p>
    <w:p>
      <w:pPr>
        <w:jc w:val="center"/>
        <w:rPr>
          <w:rFonts w:hint="eastAsia" w:ascii="仿宋" w:hAnsi="仿宋" w:eastAsia="仿宋" w:cs="仿宋"/>
          <w:sz w:val="44"/>
        </w:rPr>
      </w:pPr>
    </w:p>
    <w:p>
      <w:pPr>
        <w:jc w:val="center"/>
        <w:rPr>
          <w:rFonts w:hint="eastAsia" w:ascii="仿宋" w:hAnsi="仿宋" w:eastAsia="仿宋" w:cs="仿宋"/>
          <w:sz w:val="44"/>
        </w:rPr>
      </w:pPr>
    </w:p>
    <w:p>
      <w:pPr>
        <w:jc w:val="center"/>
        <w:rPr>
          <w:rFonts w:hint="eastAsia" w:ascii="仿宋" w:hAnsi="仿宋" w:eastAsia="仿宋" w:cs="仿宋"/>
          <w:sz w:val="44"/>
        </w:rPr>
      </w:pPr>
    </w:p>
    <w:p>
      <w:pPr>
        <w:wordWrap w:val="0"/>
        <w:spacing w:line="360" w:lineRule="auto"/>
        <w:ind w:right="456"/>
        <w:rPr>
          <w:rFonts w:hint="eastAsia" w:ascii="仿宋" w:hAnsi="仿宋" w:eastAsia="仿宋" w:cs="仿宋"/>
        </w:rPr>
      </w:pPr>
    </w:p>
    <w:p>
      <w:pPr>
        <w:wordWrap w:val="0"/>
        <w:spacing w:line="360" w:lineRule="auto"/>
        <w:ind w:right="456"/>
        <w:rPr>
          <w:rFonts w:hint="eastAsia" w:ascii="仿宋" w:hAnsi="仿宋" w:eastAsia="仿宋" w:cs="仿宋"/>
        </w:rPr>
      </w:pPr>
    </w:p>
    <w:p>
      <w:pPr>
        <w:wordWrap w:val="0"/>
        <w:spacing w:line="360" w:lineRule="auto"/>
        <w:ind w:right="456"/>
        <w:rPr>
          <w:rFonts w:hint="eastAsia" w:ascii="仿宋" w:hAnsi="仿宋" w:eastAsia="仿宋" w:cs="仿宋"/>
        </w:rPr>
      </w:pPr>
    </w:p>
    <w:p>
      <w:pPr>
        <w:wordWrap w:val="0"/>
        <w:spacing w:line="360" w:lineRule="auto"/>
        <w:ind w:right="456"/>
        <w:rPr>
          <w:rFonts w:hint="eastAsia" w:ascii="仿宋" w:hAnsi="仿宋" w:eastAsia="仿宋" w:cs="仿宋"/>
        </w:rPr>
      </w:pPr>
    </w:p>
    <w:p>
      <w:pPr>
        <w:spacing w:line="360" w:lineRule="atLeast"/>
        <w:rPr>
          <w:rFonts w:hint="eastAsia" w:ascii="仿宋" w:hAnsi="仿宋" w:eastAsia="仿宋" w:cs="仿宋"/>
        </w:rPr>
      </w:pPr>
    </w:p>
    <w:p>
      <w:pPr>
        <w:spacing w:line="360" w:lineRule="atLeast"/>
        <w:jc w:val="center"/>
        <w:rPr>
          <w:rFonts w:hint="eastAsia" w:ascii="仿宋" w:hAnsi="仿宋" w:eastAsia="仿宋" w:cs="仿宋"/>
          <w:b/>
          <w:sz w:val="32"/>
          <w:szCs w:val="32"/>
        </w:rPr>
      </w:pPr>
    </w:p>
    <w:p>
      <w:pPr>
        <w:spacing w:line="360" w:lineRule="atLeast"/>
        <w:jc w:val="center"/>
        <w:rPr>
          <w:rFonts w:hint="eastAsia" w:ascii="仿宋" w:hAnsi="仿宋" w:eastAsia="仿宋" w:cs="仿宋"/>
          <w:b/>
          <w:sz w:val="32"/>
          <w:szCs w:val="32"/>
        </w:rPr>
      </w:pPr>
    </w:p>
    <w:p>
      <w:pPr>
        <w:spacing w:line="360" w:lineRule="atLeast"/>
        <w:jc w:val="center"/>
        <w:rPr>
          <w:rFonts w:hint="eastAsia" w:ascii="仿宋" w:hAnsi="仿宋" w:eastAsia="仿宋" w:cs="仿宋"/>
          <w:b/>
          <w:sz w:val="32"/>
          <w:szCs w:val="32"/>
        </w:rPr>
      </w:pPr>
    </w:p>
    <w:p>
      <w:pPr>
        <w:spacing w:line="360" w:lineRule="atLeast"/>
        <w:jc w:val="center"/>
        <w:rPr>
          <w:rFonts w:hint="eastAsia" w:ascii="仿宋" w:hAnsi="仿宋" w:eastAsia="仿宋" w:cs="仿宋"/>
          <w:b/>
          <w:sz w:val="32"/>
          <w:szCs w:val="32"/>
        </w:rPr>
      </w:pPr>
    </w:p>
    <w:p>
      <w:pPr>
        <w:pStyle w:val="11"/>
        <w:rPr>
          <w:rFonts w:hint="eastAsia" w:ascii="仿宋" w:hAnsi="仿宋" w:eastAsia="仿宋" w:cs="仿宋"/>
        </w:rPr>
      </w:pPr>
    </w:p>
    <w:p>
      <w:pPr>
        <w:pStyle w:val="11"/>
        <w:ind w:left="0" w:leftChars="0" w:firstLine="0" w:firstLineChars="0"/>
        <w:rPr>
          <w:rFonts w:hint="eastAsia" w:ascii="仿宋" w:hAnsi="仿宋" w:eastAsia="仿宋" w:cs="仿宋"/>
        </w:rPr>
      </w:pPr>
    </w:p>
    <w:p>
      <w:pPr>
        <w:pStyle w:val="11"/>
        <w:ind w:left="0" w:leftChars="0" w:firstLine="0" w:firstLineChars="0"/>
        <w:rPr>
          <w:rFonts w:hint="eastAsia" w:ascii="仿宋" w:hAnsi="仿宋" w:eastAsia="仿宋" w:cs="仿宋"/>
        </w:rPr>
      </w:pPr>
    </w:p>
    <w:p>
      <w:pPr>
        <w:rPr>
          <w:rFonts w:hint="eastAsia" w:ascii="仿宋" w:hAnsi="仿宋" w:eastAsia="仿宋" w:cs="仿宋"/>
          <w:b/>
          <w:sz w:val="32"/>
          <w:szCs w:val="32"/>
        </w:rPr>
      </w:pPr>
      <w:r>
        <w:rPr>
          <w:rFonts w:hint="eastAsia" w:ascii="仿宋" w:hAnsi="仿宋" w:eastAsia="仿宋" w:cs="仿宋"/>
          <w:b/>
          <w:sz w:val="32"/>
          <w:szCs w:val="32"/>
        </w:rPr>
        <w:br w:type="page"/>
      </w:r>
    </w:p>
    <w:p>
      <w:pPr>
        <w:spacing w:line="360" w:lineRule="atLeast"/>
        <w:jc w:val="center"/>
        <w:rPr>
          <w:rFonts w:hint="eastAsia" w:ascii="仿宋" w:hAnsi="仿宋" w:eastAsia="仿宋" w:cs="仿宋"/>
          <w:b/>
          <w:sz w:val="32"/>
          <w:szCs w:val="32"/>
        </w:rPr>
      </w:pPr>
      <w:r>
        <w:rPr>
          <w:rFonts w:hint="eastAsia" w:ascii="仿宋" w:hAnsi="仿宋" w:eastAsia="仿宋" w:cs="仿宋"/>
          <w:b/>
          <w:sz w:val="32"/>
          <w:szCs w:val="32"/>
        </w:rPr>
        <w:t xml:space="preserve">第七部分  </w:t>
      </w:r>
      <w:r>
        <w:rPr>
          <w:rFonts w:hint="eastAsia" w:ascii="仿宋" w:hAnsi="仿宋" w:eastAsia="仿宋" w:cs="仿宋"/>
          <w:b/>
          <w:sz w:val="32"/>
          <w:szCs w:val="32"/>
          <w:lang w:eastAsia="zh-CN"/>
        </w:rPr>
        <w:t>供应商</w:t>
      </w:r>
      <w:r>
        <w:rPr>
          <w:rFonts w:hint="eastAsia" w:ascii="仿宋" w:hAnsi="仿宋" w:eastAsia="仿宋" w:cs="仿宋"/>
          <w:b/>
          <w:sz w:val="32"/>
          <w:szCs w:val="32"/>
        </w:rPr>
        <w:t>承诺书</w:t>
      </w:r>
    </w:p>
    <w:p>
      <w:pPr>
        <w:pStyle w:val="9"/>
        <w:jc w:val="center"/>
        <w:rPr>
          <w:rFonts w:hint="eastAsia" w:ascii="仿宋" w:hAnsi="仿宋" w:eastAsia="仿宋" w:cs="仿宋"/>
          <w:b/>
          <w:sz w:val="32"/>
        </w:rPr>
      </w:pPr>
    </w:p>
    <w:p>
      <w:pPr>
        <w:pStyle w:val="9"/>
        <w:jc w:val="center"/>
        <w:rPr>
          <w:rFonts w:hint="eastAsia" w:ascii="仿宋" w:hAnsi="仿宋" w:eastAsia="仿宋" w:cs="仿宋"/>
          <w:b/>
          <w:sz w:val="32"/>
        </w:rPr>
      </w:pPr>
      <w:r>
        <w:rPr>
          <w:rFonts w:hint="eastAsia" w:ascii="仿宋" w:hAnsi="仿宋" w:eastAsia="仿宋" w:cs="仿宋"/>
          <w:b/>
          <w:sz w:val="32"/>
        </w:rPr>
        <w:t>陕西省政府采购供应商拒绝政府采购领域商业贿赂承诺书</w:t>
      </w:r>
      <w:r>
        <w:rPr>
          <w:rFonts w:hint="eastAsia" w:ascii="仿宋" w:hAnsi="仿宋" w:eastAsia="仿宋" w:cs="仿宋"/>
          <w:b/>
          <w:sz w:val="32"/>
          <w:szCs w:val="32"/>
        </w:rPr>
        <w:t>Ⅰ</w:t>
      </w:r>
    </w:p>
    <w:p>
      <w:pPr>
        <w:rPr>
          <w:rFonts w:hint="eastAsia" w:ascii="仿宋" w:hAnsi="仿宋" w:eastAsia="仿宋" w:cs="仿宋"/>
        </w:rPr>
      </w:pPr>
    </w:p>
    <w:p>
      <w:pPr>
        <w:spacing w:line="360" w:lineRule="auto"/>
        <w:ind w:firstLine="360" w:firstLineChars="150"/>
        <w:rPr>
          <w:rFonts w:hint="eastAsia" w:ascii="仿宋" w:hAnsi="仿宋" w:eastAsia="仿宋" w:cs="仿宋"/>
          <w:sz w:val="24"/>
          <w:szCs w:val="28"/>
        </w:rPr>
      </w:pPr>
      <w:r>
        <w:rPr>
          <w:rFonts w:hint="eastAsia" w:ascii="仿宋" w:hAnsi="仿宋" w:eastAsia="仿宋" w:cs="仿宋"/>
          <w:sz w:val="24"/>
          <w:szCs w:val="28"/>
        </w:rPr>
        <w:t xml:space="preserve"> 为响应党中央、国务院关于治理政府采购领域商业贿赂行为的号召，我公司在此庄严承诺：</w:t>
      </w:r>
    </w:p>
    <w:p>
      <w:pPr>
        <w:spacing w:line="360" w:lineRule="auto"/>
        <w:ind w:firstLine="480" w:firstLineChars="200"/>
        <w:rPr>
          <w:rFonts w:hint="eastAsia" w:ascii="仿宋" w:hAnsi="仿宋" w:eastAsia="仿宋" w:cs="仿宋"/>
          <w:sz w:val="24"/>
          <w:szCs w:val="28"/>
        </w:rPr>
      </w:pPr>
      <w:r>
        <w:rPr>
          <w:rFonts w:hint="eastAsia" w:ascii="仿宋" w:hAnsi="仿宋" w:eastAsia="仿宋" w:cs="仿宋"/>
          <w:sz w:val="24"/>
          <w:szCs w:val="28"/>
        </w:rPr>
        <w:t>1、在参与政府采购活动中遵纪守法、诚信经营、公平竞标</w:t>
      </w:r>
      <w:r>
        <w:rPr>
          <w:rFonts w:hint="eastAsia" w:ascii="仿宋" w:hAnsi="仿宋" w:eastAsia="仿宋" w:cs="仿宋"/>
          <w:sz w:val="24"/>
          <w:szCs w:val="28"/>
          <w:lang w:eastAsia="zh-CN"/>
        </w:rPr>
        <w:t>；</w:t>
      </w:r>
    </w:p>
    <w:p>
      <w:pPr>
        <w:spacing w:line="360" w:lineRule="auto"/>
        <w:ind w:firstLine="480" w:firstLineChars="200"/>
        <w:rPr>
          <w:rFonts w:hint="eastAsia" w:ascii="仿宋" w:hAnsi="仿宋" w:eastAsia="仿宋" w:cs="仿宋"/>
          <w:sz w:val="24"/>
          <w:szCs w:val="28"/>
        </w:rPr>
      </w:pPr>
      <w:r>
        <w:rPr>
          <w:rFonts w:hint="eastAsia" w:ascii="仿宋" w:hAnsi="仿宋" w:eastAsia="仿宋" w:cs="仿宋"/>
          <w:sz w:val="24"/>
          <w:szCs w:val="28"/>
        </w:rPr>
        <w:t>2、不向政府采购人、采购代理机构和政府采购评审专家进行任何形式的商业贿赂以谋取交易机会</w:t>
      </w:r>
      <w:r>
        <w:rPr>
          <w:rFonts w:hint="eastAsia" w:ascii="仿宋" w:hAnsi="仿宋" w:eastAsia="仿宋" w:cs="仿宋"/>
          <w:sz w:val="24"/>
          <w:szCs w:val="28"/>
          <w:lang w:eastAsia="zh-CN"/>
        </w:rPr>
        <w:t>；</w:t>
      </w:r>
    </w:p>
    <w:p>
      <w:pPr>
        <w:spacing w:line="360" w:lineRule="auto"/>
        <w:ind w:firstLine="480" w:firstLineChars="200"/>
        <w:rPr>
          <w:rFonts w:hint="eastAsia" w:ascii="仿宋" w:hAnsi="仿宋" w:eastAsia="仿宋" w:cs="仿宋"/>
          <w:sz w:val="24"/>
          <w:szCs w:val="28"/>
        </w:rPr>
      </w:pPr>
      <w:r>
        <w:rPr>
          <w:rFonts w:hint="eastAsia" w:ascii="仿宋" w:hAnsi="仿宋" w:eastAsia="仿宋" w:cs="仿宋"/>
          <w:sz w:val="24"/>
          <w:szCs w:val="28"/>
        </w:rPr>
        <w:t>3、不向政府采购代理机构和采购人提供虚假资质文件或采用虚假应标方式参与政府采购市场竞争并谋取中标</w:t>
      </w:r>
      <w:r>
        <w:rPr>
          <w:rFonts w:hint="eastAsia" w:ascii="仿宋" w:hAnsi="仿宋" w:eastAsia="仿宋" w:cs="仿宋"/>
          <w:sz w:val="24"/>
          <w:szCs w:val="28"/>
          <w:lang w:eastAsia="zh-CN"/>
        </w:rPr>
        <w:t>；</w:t>
      </w:r>
    </w:p>
    <w:p>
      <w:pPr>
        <w:spacing w:line="360" w:lineRule="auto"/>
        <w:ind w:firstLine="480" w:firstLineChars="200"/>
        <w:rPr>
          <w:rFonts w:hint="eastAsia" w:ascii="仿宋" w:hAnsi="仿宋" w:eastAsia="仿宋" w:cs="仿宋"/>
          <w:sz w:val="24"/>
          <w:szCs w:val="28"/>
        </w:rPr>
      </w:pPr>
      <w:r>
        <w:rPr>
          <w:rFonts w:hint="eastAsia" w:ascii="仿宋" w:hAnsi="仿宋" w:eastAsia="仿宋" w:cs="仿宋"/>
          <w:sz w:val="24"/>
          <w:szCs w:val="28"/>
        </w:rPr>
        <w:t>4、不采取“围标、陪标”等商业欺诈手段获得政府采购订单</w:t>
      </w:r>
      <w:r>
        <w:rPr>
          <w:rFonts w:hint="eastAsia" w:ascii="仿宋" w:hAnsi="仿宋" w:eastAsia="仿宋" w:cs="仿宋"/>
          <w:sz w:val="24"/>
          <w:szCs w:val="28"/>
          <w:lang w:eastAsia="zh-CN"/>
        </w:rPr>
        <w:t>；</w:t>
      </w:r>
    </w:p>
    <w:p>
      <w:pPr>
        <w:spacing w:line="360" w:lineRule="auto"/>
        <w:ind w:firstLine="480" w:firstLineChars="200"/>
        <w:rPr>
          <w:rFonts w:hint="eastAsia" w:ascii="仿宋" w:hAnsi="仿宋" w:eastAsia="仿宋" w:cs="仿宋"/>
          <w:sz w:val="24"/>
          <w:szCs w:val="28"/>
        </w:rPr>
      </w:pPr>
      <w:r>
        <w:rPr>
          <w:rFonts w:hint="eastAsia" w:ascii="仿宋" w:hAnsi="仿宋" w:eastAsia="仿宋" w:cs="仿宋"/>
          <w:sz w:val="24"/>
          <w:szCs w:val="28"/>
        </w:rPr>
        <w:t>5、不采取不正当手段诋毁、排挤其他供应商</w:t>
      </w:r>
      <w:r>
        <w:rPr>
          <w:rFonts w:hint="eastAsia" w:ascii="仿宋" w:hAnsi="仿宋" w:eastAsia="仿宋" w:cs="仿宋"/>
          <w:sz w:val="24"/>
          <w:szCs w:val="28"/>
          <w:lang w:eastAsia="zh-CN"/>
        </w:rPr>
        <w:t>；</w:t>
      </w:r>
    </w:p>
    <w:p>
      <w:pPr>
        <w:spacing w:line="360" w:lineRule="auto"/>
        <w:ind w:firstLine="480" w:firstLineChars="200"/>
        <w:rPr>
          <w:rFonts w:hint="eastAsia" w:ascii="仿宋" w:hAnsi="仿宋" w:eastAsia="仿宋" w:cs="仿宋"/>
          <w:sz w:val="24"/>
          <w:szCs w:val="28"/>
        </w:rPr>
      </w:pPr>
      <w:r>
        <w:rPr>
          <w:rFonts w:hint="eastAsia" w:ascii="仿宋" w:hAnsi="仿宋" w:eastAsia="仿宋" w:cs="仿宋"/>
          <w:sz w:val="24"/>
          <w:szCs w:val="28"/>
        </w:rPr>
        <w:t>6、不在提服务时“偷梁换柱、以次充好”损害采购人的合法权益</w:t>
      </w:r>
      <w:r>
        <w:rPr>
          <w:rFonts w:hint="eastAsia" w:ascii="仿宋" w:hAnsi="仿宋" w:eastAsia="仿宋" w:cs="仿宋"/>
          <w:sz w:val="24"/>
          <w:szCs w:val="28"/>
          <w:lang w:eastAsia="zh-CN"/>
        </w:rPr>
        <w:t>；</w:t>
      </w:r>
    </w:p>
    <w:p>
      <w:pPr>
        <w:spacing w:line="360" w:lineRule="auto"/>
        <w:ind w:firstLine="480" w:firstLineChars="200"/>
        <w:rPr>
          <w:rFonts w:hint="eastAsia" w:ascii="仿宋" w:hAnsi="仿宋" w:eastAsia="仿宋" w:cs="仿宋"/>
          <w:sz w:val="24"/>
          <w:szCs w:val="28"/>
        </w:rPr>
      </w:pPr>
      <w:r>
        <w:rPr>
          <w:rFonts w:hint="eastAsia" w:ascii="仿宋" w:hAnsi="仿宋" w:eastAsia="仿宋" w:cs="仿宋"/>
          <w:sz w:val="24"/>
          <w:szCs w:val="28"/>
        </w:rPr>
        <w:t>7、不与采购人、采购代理机构政府采购评审专家或其它供应商恶意串通，进行质疑和投诉，维护政府采购市场秩序</w:t>
      </w:r>
      <w:r>
        <w:rPr>
          <w:rFonts w:hint="eastAsia" w:ascii="仿宋" w:hAnsi="仿宋" w:eastAsia="仿宋" w:cs="仿宋"/>
          <w:sz w:val="24"/>
          <w:szCs w:val="28"/>
          <w:lang w:eastAsia="zh-CN"/>
        </w:rPr>
        <w:t>；</w:t>
      </w:r>
    </w:p>
    <w:p>
      <w:pPr>
        <w:spacing w:line="360" w:lineRule="auto"/>
        <w:ind w:firstLine="480" w:firstLineChars="200"/>
        <w:rPr>
          <w:rFonts w:hint="eastAsia" w:ascii="仿宋" w:hAnsi="仿宋" w:eastAsia="仿宋" w:cs="仿宋"/>
          <w:sz w:val="24"/>
          <w:szCs w:val="28"/>
        </w:rPr>
      </w:pPr>
      <w:r>
        <w:rPr>
          <w:rFonts w:hint="eastAsia" w:ascii="仿宋" w:hAnsi="仿宋" w:eastAsia="仿宋" w:cs="仿宋"/>
          <w:sz w:val="24"/>
          <w:szCs w:val="28"/>
        </w:rPr>
        <w:t>8、尊重和接受政府采购监督管理部门的监督和政府采购代理机构</w:t>
      </w:r>
      <w:r>
        <w:rPr>
          <w:rFonts w:hint="eastAsia" w:ascii="仿宋" w:hAnsi="仿宋" w:eastAsia="仿宋" w:cs="仿宋"/>
          <w:sz w:val="24"/>
          <w:szCs w:val="28"/>
          <w:lang w:eastAsia="zh-CN"/>
        </w:rPr>
        <w:t>磋商</w:t>
      </w:r>
      <w:r>
        <w:rPr>
          <w:rFonts w:hint="eastAsia" w:ascii="仿宋" w:hAnsi="仿宋" w:eastAsia="仿宋" w:cs="仿宋"/>
          <w:sz w:val="24"/>
          <w:szCs w:val="28"/>
        </w:rPr>
        <w:t>采购要求，承担因违约行为给采购人造成的损失</w:t>
      </w:r>
      <w:r>
        <w:rPr>
          <w:rFonts w:hint="eastAsia" w:ascii="仿宋" w:hAnsi="仿宋" w:eastAsia="仿宋" w:cs="仿宋"/>
          <w:sz w:val="24"/>
          <w:szCs w:val="28"/>
          <w:lang w:eastAsia="zh-CN"/>
        </w:rPr>
        <w:t>；</w:t>
      </w:r>
    </w:p>
    <w:p>
      <w:pPr>
        <w:spacing w:line="360" w:lineRule="auto"/>
        <w:ind w:firstLine="480" w:firstLineChars="200"/>
        <w:rPr>
          <w:rFonts w:hint="eastAsia" w:ascii="仿宋" w:hAnsi="仿宋" w:eastAsia="仿宋" w:cs="仿宋"/>
          <w:sz w:val="24"/>
          <w:szCs w:val="28"/>
        </w:rPr>
      </w:pPr>
      <w:r>
        <w:rPr>
          <w:rFonts w:hint="eastAsia" w:ascii="仿宋" w:hAnsi="仿宋" w:eastAsia="仿宋" w:cs="仿宋"/>
          <w:sz w:val="24"/>
          <w:szCs w:val="28"/>
        </w:rPr>
        <w:t>9、不发生其他有悖于政府采购公开、公平、公正和诚信原则的行为。</w:t>
      </w:r>
    </w:p>
    <w:p>
      <w:pPr>
        <w:spacing w:line="360" w:lineRule="auto"/>
        <w:ind w:firstLine="480" w:firstLineChars="200"/>
        <w:rPr>
          <w:rFonts w:hint="eastAsia" w:ascii="仿宋" w:hAnsi="仿宋" w:eastAsia="仿宋" w:cs="仿宋"/>
          <w:sz w:val="24"/>
          <w:szCs w:val="28"/>
        </w:rPr>
      </w:pPr>
    </w:p>
    <w:p>
      <w:pPr>
        <w:spacing w:line="480" w:lineRule="auto"/>
        <w:ind w:firstLine="480" w:firstLineChars="200"/>
        <w:rPr>
          <w:rFonts w:hint="eastAsia" w:ascii="仿宋" w:hAnsi="仿宋" w:eastAsia="仿宋" w:cs="仿宋"/>
          <w:sz w:val="24"/>
          <w:szCs w:val="28"/>
        </w:rPr>
      </w:pPr>
      <w:r>
        <w:rPr>
          <w:rFonts w:hint="eastAsia" w:ascii="仿宋" w:hAnsi="仿宋" w:eastAsia="仿宋" w:cs="仿宋"/>
          <w:sz w:val="24"/>
          <w:szCs w:val="28"/>
        </w:rPr>
        <w:t>承诺单位：</w:t>
      </w:r>
      <w:r>
        <w:rPr>
          <w:rFonts w:hint="eastAsia" w:ascii="仿宋" w:hAnsi="仿宋" w:eastAsia="仿宋" w:cs="仿宋"/>
          <w:sz w:val="24"/>
          <w:szCs w:val="28"/>
          <w:u w:val="single"/>
          <w:lang w:val="en-US" w:eastAsia="zh-CN"/>
        </w:rPr>
        <w:t xml:space="preserve">                    </w:t>
      </w:r>
      <w:r>
        <w:rPr>
          <w:rFonts w:hint="eastAsia" w:ascii="仿宋" w:hAnsi="仿宋" w:eastAsia="仿宋" w:cs="仿宋"/>
          <w:sz w:val="24"/>
          <w:szCs w:val="28"/>
        </w:rPr>
        <w:t>（盖章）</w:t>
      </w:r>
    </w:p>
    <w:p>
      <w:pPr>
        <w:spacing w:line="480" w:lineRule="auto"/>
        <w:ind w:firstLine="480" w:firstLineChars="200"/>
        <w:rPr>
          <w:rFonts w:hint="eastAsia" w:ascii="仿宋" w:hAnsi="仿宋" w:eastAsia="仿宋" w:cs="仿宋"/>
          <w:sz w:val="24"/>
          <w:szCs w:val="28"/>
        </w:rPr>
      </w:pPr>
      <w:r>
        <w:rPr>
          <w:rFonts w:hint="eastAsia" w:ascii="仿宋" w:hAnsi="仿宋" w:eastAsia="仿宋" w:cs="仿宋"/>
          <w:sz w:val="24"/>
          <w:szCs w:val="28"/>
        </w:rPr>
        <w:t>全权代表：</w:t>
      </w:r>
      <w:r>
        <w:rPr>
          <w:rFonts w:hint="eastAsia" w:ascii="仿宋" w:hAnsi="仿宋" w:eastAsia="仿宋" w:cs="仿宋"/>
          <w:sz w:val="24"/>
          <w:szCs w:val="28"/>
          <w:u w:val="single"/>
          <w:lang w:val="en-US" w:eastAsia="zh-CN"/>
        </w:rPr>
        <w:t xml:space="preserve">                   </w:t>
      </w:r>
      <w:r>
        <w:rPr>
          <w:rFonts w:hint="eastAsia" w:ascii="仿宋" w:hAnsi="仿宋" w:eastAsia="仿宋" w:cs="仿宋"/>
          <w:sz w:val="24"/>
          <w:szCs w:val="28"/>
          <w:lang w:val="en-US" w:eastAsia="zh-CN"/>
        </w:rPr>
        <w:t xml:space="preserve"> </w:t>
      </w:r>
      <w:r>
        <w:rPr>
          <w:rFonts w:hint="eastAsia" w:ascii="仿宋" w:hAnsi="仿宋" w:eastAsia="仿宋" w:cs="仿宋"/>
          <w:sz w:val="24"/>
          <w:szCs w:val="28"/>
        </w:rPr>
        <w:t>（签字）</w:t>
      </w:r>
    </w:p>
    <w:p>
      <w:pPr>
        <w:spacing w:line="480" w:lineRule="auto"/>
        <w:ind w:firstLine="480" w:firstLineChars="200"/>
        <w:rPr>
          <w:rFonts w:hint="eastAsia" w:ascii="仿宋" w:hAnsi="仿宋" w:eastAsia="仿宋" w:cs="仿宋"/>
          <w:sz w:val="24"/>
          <w:szCs w:val="28"/>
          <w:u w:val="none"/>
          <w:lang w:val="en-US" w:eastAsia="zh-CN"/>
        </w:rPr>
      </w:pPr>
      <w:r>
        <w:rPr>
          <w:rFonts w:hint="eastAsia" w:ascii="仿宋" w:hAnsi="仿宋" w:eastAsia="仿宋" w:cs="仿宋"/>
          <w:sz w:val="24"/>
          <w:szCs w:val="28"/>
        </w:rPr>
        <w:t>地址：</w:t>
      </w:r>
      <w:r>
        <w:rPr>
          <w:rFonts w:hint="eastAsia" w:ascii="仿宋" w:hAnsi="仿宋" w:eastAsia="仿宋" w:cs="仿宋"/>
          <w:sz w:val="24"/>
          <w:szCs w:val="28"/>
          <w:u w:val="none"/>
        </w:rPr>
        <w:t xml:space="preserve">                         </w:t>
      </w:r>
      <w:r>
        <w:rPr>
          <w:rFonts w:hint="eastAsia" w:ascii="仿宋" w:hAnsi="仿宋" w:eastAsia="仿宋" w:cs="仿宋"/>
          <w:sz w:val="24"/>
          <w:szCs w:val="28"/>
          <w:u w:val="single"/>
        </w:rPr>
        <w:t xml:space="preserve">    </w:t>
      </w:r>
      <w:r>
        <w:rPr>
          <w:rFonts w:hint="eastAsia" w:ascii="仿宋" w:hAnsi="仿宋" w:eastAsia="仿宋" w:cs="仿宋"/>
          <w:sz w:val="24"/>
          <w:szCs w:val="28"/>
        </w:rPr>
        <w:t xml:space="preserve"> </w:t>
      </w:r>
      <w:r>
        <w:rPr>
          <w:rFonts w:hint="eastAsia" w:ascii="仿宋" w:hAnsi="仿宋" w:eastAsia="仿宋" w:cs="仿宋"/>
          <w:sz w:val="24"/>
          <w:szCs w:val="28"/>
          <w:lang w:val="en-US" w:eastAsia="zh-CN"/>
        </w:rPr>
        <w:t xml:space="preserve"> </w:t>
      </w:r>
      <w:r>
        <w:rPr>
          <w:rFonts w:hint="eastAsia" w:ascii="仿宋" w:hAnsi="仿宋" w:eastAsia="仿宋" w:cs="仿宋"/>
          <w:sz w:val="24"/>
          <w:szCs w:val="28"/>
          <w:u w:val="none"/>
          <w:lang w:val="en-US" w:eastAsia="zh-CN"/>
        </w:rPr>
        <w:t xml:space="preserve"> </w:t>
      </w:r>
    </w:p>
    <w:p>
      <w:pPr>
        <w:spacing w:line="480" w:lineRule="auto"/>
        <w:ind w:firstLine="480" w:firstLineChars="200"/>
        <w:rPr>
          <w:rFonts w:hint="eastAsia" w:ascii="仿宋" w:hAnsi="仿宋" w:eastAsia="仿宋" w:cs="仿宋"/>
          <w:sz w:val="24"/>
          <w:szCs w:val="28"/>
          <w:u w:val="none"/>
          <w:lang w:val="en-US" w:eastAsia="zh-CN"/>
        </w:rPr>
      </w:pPr>
      <w:r>
        <w:rPr>
          <w:rFonts w:hint="eastAsia" w:ascii="仿宋" w:hAnsi="仿宋" w:eastAsia="仿宋" w:cs="仿宋"/>
          <w:sz w:val="24"/>
          <w:szCs w:val="28"/>
          <w:u w:val="none"/>
        </w:rPr>
        <w:t>邮编：</w:t>
      </w:r>
      <w:r>
        <w:rPr>
          <w:rFonts w:hint="eastAsia" w:ascii="仿宋" w:hAnsi="仿宋" w:eastAsia="仿宋" w:cs="仿宋"/>
          <w:sz w:val="24"/>
          <w:szCs w:val="28"/>
          <w:u w:val="none"/>
          <w:lang w:val="en-US" w:eastAsia="zh-CN"/>
        </w:rPr>
        <w:t xml:space="preserve">                  </w:t>
      </w:r>
    </w:p>
    <w:p>
      <w:pPr>
        <w:spacing w:line="480" w:lineRule="auto"/>
        <w:ind w:firstLine="480" w:firstLineChars="200"/>
        <w:rPr>
          <w:rFonts w:hint="eastAsia" w:ascii="仿宋" w:hAnsi="仿宋" w:eastAsia="仿宋" w:cs="仿宋"/>
          <w:sz w:val="24"/>
          <w:szCs w:val="28"/>
          <w:u w:val="single"/>
          <w:lang w:val="en-US" w:eastAsia="zh-CN"/>
        </w:rPr>
      </w:pPr>
      <w:r>
        <w:rPr>
          <w:rFonts w:hint="eastAsia" w:ascii="仿宋" w:hAnsi="仿宋" w:eastAsia="仿宋" w:cs="仿宋"/>
          <w:sz w:val="24"/>
          <w:szCs w:val="28"/>
        </w:rPr>
        <w:t>电话：</w:t>
      </w:r>
      <w:r>
        <w:rPr>
          <w:rFonts w:hint="eastAsia" w:ascii="仿宋" w:hAnsi="仿宋" w:eastAsia="仿宋" w:cs="仿宋"/>
          <w:sz w:val="24"/>
          <w:szCs w:val="28"/>
          <w:u w:val="single"/>
          <w:lang w:val="en-US" w:eastAsia="zh-CN"/>
        </w:rPr>
        <w:t xml:space="preserve">                   </w:t>
      </w:r>
    </w:p>
    <w:p>
      <w:pPr>
        <w:spacing w:line="440" w:lineRule="exact"/>
        <w:ind w:firstLine="480" w:firstLineChars="200"/>
        <w:rPr>
          <w:rFonts w:hint="eastAsia" w:ascii="仿宋" w:hAnsi="仿宋" w:eastAsia="仿宋" w:cs="仿宋"/>
          <w:sz w:val="24"/>
          <w:szCs w:val="28"/>
        </w:rPr>
      </w:pPr>
    </w:p>
    <w:p>
      <w:pPr>
        <w:wordWrap w:val="0"/>
        <w:spacing w:line="360" w:lineRule="auto"/>
        <w:ind w:right="480" w:firstLine="360" w:firstLineChars="150"/>
        <w:jc w:val="center"/>
        <w:rPr>
          <w:rFonts w:hint="eastAsia" w:ascii="仿宋" w:hAnsi="仿宋" w:eastAsia="仿宋" w:cs="仿宋"/>
          <w:sz w:val="24"/>
          <w:szCs w:val="28"/>
        </w:rPr>
      </w:pPr>
      <w:r>
        <w:rPr>
          <w:rFonts w:hint="eastAsia" w:ascii="仿宋" w:hAnsi="仿宋" w:eastAsia="仿宋" w:cs="仿宋"/>
          <w:sz w:val="24"/>
          <w:szCs w:val="28"/>
        </w:rPr>
        <w:t xml:space="preserve">                                                 年  月  日</w:t>
      </w:r>
    </w:p>
    <w:p>
      <w:pPr>
        <w:spacing w:line="360" w:lineRule="atLeast"/>
        <w:ind w:firstLine="4189" w:firstLineChars="1304"/>
        <w:rPr>
          <w:rFonts w:hint="eastAsia" w:ascii="仿宋" w:hAnsi="仿宋" w:eastAsia="仿宋" w:cs="仿宋"/>
          <w:b/>
          <w:sz w:val="32"/>
          <w:szCs w:val="32"/>
        </w:rPr>
      </w:pPr>
      <w:r>
        <w:rPr>
          <w:rFonts w:hint="eastAsia" w:ascii="仿宋" w:hAnsi="仿宋" w:eastAsia="仿宋" w:cs="仿宋"/>
          <w:b/>
          <w:sz w:val="32"/>
          <w:szCs w:val="32"/>
        </w:rPr>
        <w:t>承诺书Ⅱ</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0"/>
        <w:gridCol w:w="3420"/>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9000" w:type="dxa"/>
            <w:gridSpan w:val="3"/>
            <w:noWrap w:val="0"/>
            <w:vAlign w:val="center"/>
          </w:tcPr>
          <w:p>
            <w:pPr>
              <w:spacing w:line="360" w:lineRule="atLeast"/>
              <w:rPr>
                <w:rFonts w:hint="eastAsia" w:ascii="仿宋" w:hAnsi="仿宋" w:eastAsia="仿宋" w:cs="仿宋"/>
                <w:sz w:val="24"/>
                <w:lang w:eastAsia="zh-CN"/>
              </w:rPr>
            </w:pPr>
            <w:r>
              <w:rPr>
                <w:rFonts w:hint="eastAsia" w:ascii="仿宋" w:hAnsi="仿宋" w:eastAsia="仿宋" w:cs="仿宋"/>
                <w:sz w:val="24"/>
              </w:rPr>
              <w:t>致：</w:t>
            </w:r>
            <w:r>
              <w:rPr>
                <w:rFonts w:hint="eastAsia" w:ascii="仿宋" w:hAnsi="仿宋" w:eastAsia="仿宋" w:cs="仿宋"/>
                <w:spacing w:val="-6"/>
                <w:sz w:val="24"/>
                <w:lang w:eastAsia="zh-CN"/>
              </w:rPr>
              <w:t>陕西炬荣招标代理有限公司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jc w:val="center"/>
        </w:trPr>
        <w:tc>
          <w:tcPr>
            <w:tcW w:w="9000" w:type="dxa"/>
            <w:gridSpan w:val="3"/>
            <w:noWrap w:val="0"/>
            <w:vAlign w:val="center"/>
          </w:tcPr>
          <w:p>
            <w:pPr>
              <w:spacing w:line="360" w:lineRule="atLeast"/>
              <w:ind w:firstLine="480" w:firstLineChars="200"/>
              <w:rPr>
                <w:rFonts w:hint="eastAsia" w:ascii="仿宋" w:hAnsi="仿宋" w:eastAsia="仿宋" w:cs="仿宋"/>
                <w:sz w:val="24"/>
              </w:rPr>
            </w:pPr>
            <w:r>
              <w:rPr>
                <w:rFonts w:hint="eastAsia" w:ascii="仿宋" w:hAnsi="仿宋" w:eastAsia="仿宋" w:cs="仿宋"/>
                <w:sz w:val="24"/>
              </w:rPr>
              <w:t>作为参加贵单位组织的磋商采购项目的投标人，本公司承诺：在参加本项目磋商之前不存在被依法禁止经营行为、财产被接管或冻结的情况，如有隐瞒实情，愿承担一切责任及后果。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3240" w:type="dxa"/>
            <w:noWrap w:val="0"/>
            <w:vAlign w:val="center"/>
          </w:tcPr>
          <w:p>
            <w:pPr>
              <w:spacing w:line="360" w:lineRule="atLeast"/>
              <w:jc w:val="center"/>
              <w:rPr>
                <w:rFonts w:hint="eastAsia" w:ascii="仿宋" w:hAnsi="仿宋" w:eastAsia="仿宋" w:cs="仿宋"/>
                <w:sz w:val="24"/>
                <w:lang w:eastAsia="zh-CN"/>
              </w:rPr>
            </w:pPr>
            <w:r>
              <w:rPr>
                <w:rFonts w:hint="eastAsia" w:ascii="仿宋" w:hAnsi="仿宋" w:eastAsia="仿宋" w:cs="仿宋"/>
                <w:sz w:val="24"/>
                <w:lang w:eastAsia="zh-CN"/>
              </w:rPr>
              <w:t>供应商</w:t>
            </w:r>
          </w:p>
        </w:tc>
        <w:tc>
          <w:tcPr>
            <w:tcW w:w="3420" w:type="dxa"/>
            <w:noWrap w:val="0"/>
            <w:vAlign w:val="center"/>
          </w:tcPr>
          <w:p>
            <w:pPr>
              <w:spacing w:line="360" w:lineRule="atLeast"/>
              <w:jc w:val="center"/>
              <w:rPr>
                <w:rFonts w:hint="eastAsia" w:ascii="仿宋" w:hAnsi="仿宋" w:eastAsia="仿宋" w:cs="仿宋"/>
                <w:sz w:val="24"/>
              </w:rPr>
            </w:pPr>
            <w:r>
              <w:rPr>
                <w:rFonts w:hint="eastAsia" w:ascii="仿宋" w:hAnsi="仿宋" w:eastAsia="仿宋" w:cs="仿宋"/>
                <w:sz w:val="24"/>
              </w:rPr>
              <w:t>法定代表人</w:t>
            </w:r>
          </w:p>
        </w:tc>
        <w:tc>
          <w:tcPr>
            <w:tcW w:w="2340" w:type="dxa"/>
            <w:noWrap w:val="0"/>
            <w:vAlign w:val="center"/>
          </w:tcPr>
          <w:p>
            <w:pPr>
              <w:spacing w:line="360" w:lineRule="atLeast"/>
              <w:jc w:val="center"/>
              <w:rPr>
                <w:rFonts w:hint="eastAsia" w:ascii="仿宋" w:hAnsi="仿宋" w:eastAsia="仿宋" w:cs="仿宋"/>
                <w:sz w:val="24"/>
              </w:rPr>
            </w:pPr>
            <w:r>
              <w:rPr>
                <w:rFonts w:hint="eastAsia" w:ascii="仿宋" w:hAnsi="仿宋" w:eastAsia="仿宋" w:cs="仿宋"/>
                <w:sz w:val="24"/>
              </w:rPr>
              <w:t>日  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0" w:hRule="atLeast"/>
          <w:jc w:val="center"/>
        </w:trPr>
        <w:tc>
          <w:tcPr>
            <w:tcW w:w="3240" w:type="dxa"/>
            <w:noWrap w:val="0"/>
            <w:vAlign w:val="center"/>
          </w:tcPr>
          <w:p>
            <w:pPr>
              <w:spacing w:line="360" w:lineRule="atLeast"/>
              <w:jc w:val="center"/>
              <w:rPr>
                <w:rFonts w:hint="eastAsia" w:ascii="仿宋" w:hAnsi="仿宋" w:eastAsia="仿宋" w:cs="仿宋"/>
                <w:sz w:val="24"/>
              </w:rPr>
            </w:pPr>
            <w:r>
              <w:rPr>
                <w:rFonts w:hint="eastAsia" w:ascii="仿宋" w:hAnsi="仿宋" w:eastAsia="仿宋" w:cs="仿宋"/>
                <w:sz w:val="24"/>
              </w:rPr>
              <w:t>（公章）</w:t>
            </w:r>
          </w:p>
        </w:tc>
        <w:tc>
          <w:tcPr>
            <w:tcW w:w="3420" w:type="dxa"/>
            <w:noWrap w:val="0"/>
            <w:vAlign w:val="center"/>
          </w:tcPr>
          <w:p>
            <w:pPr>
              <w:spacing w:line="360" w:lineRule="atLeast"/>
              <w:jc w:val="center"/>
              <w:rPr>
                <w:rFonts w:hint="eastAsia" w:ascii="仿宋" w:hAnsi="仿宋" w:eastAsia="仿宋" w:cs="仿宋"/>
                <w:sz w:val="24"/>
              </w:rPr>
            </w:pPr>
            <w:r>
              <w:rPr>
                <w:rFonts w:hint="eastAsia" w:ascii="仿宋" w:hAnsi="仿宋" w:eastAsia="仿宋" w:cs="仿宋"/>
                <w:sz w:val="24"/>
              </w:rPr>
              <w:t>（签字</w:t>
            </w:r>
            <w:r>
              <w:rPr>
                <w:rFonts w:hint="eastAsia" w:ascii="仿宋" w:hAnsi="仿宋" w:eastAsia="仿宋" w:cs="仿宋"/>
                <w:sz w:val="24"/>
                <w:lang w:val="en-US" w:eastAsia="zh-CN"/>
              </w:rPr>
              <w:t>或</w:t>
            </w:r>
            <w:r>
              <w:rPr>
                <w:rFonts w:hint="eastAsia" w:ascii="仿宋" w:hAnsi="仿宋" w:eastAsia="仿宋" w:cs="仿宋"/>
                <w:sz w:val="24"/>
              </w:rPr>
              <w:t>盖章）</w:t>
            </w:r>
          </w:p>
        </w:tc>
        <w:tc>
          <w:tcPr>
            <w:tcW w:w="2340" w:type="dxa"/>
            <w:noWrap w:val="0"/>
            <w:vAlign w:val="center"/>
          </w:tcPr>
          <w:p>
            <w:pPr>
              <w:spacing w:line="360" w:lineRule="atLeast"/>
              <w:ind w:firstLine="240" w:firstLineChars="100"/>
              <w:jc w:val="center"/>
              <w:rPr>
                <w:rFonts w:hint="eastAsia" w:ascii="仿宋" w:hAnsi="仿宋" w:eastAsia="仿宋" w:cs="仿宋"/>
                <w:sz w:val="24"/>
              </w:rPr>
            </w:pPr>
            <w:r>
              <w:rPr>
                <w:rFonts w:hint="eastAsia" w:ascii="仿宋" w:hAnsi="仿宋" w:eastAsia="仿宋" w:cs="仿宋"/>
                <w:sz w:val="24"/>
              </w:rPr>
              <w:t>年  月  日</w:t>
            </w:r>
          </w:p>
        </w:tc>
      </w:tr>
    </w:tbl>
    <w:p>
      <w:pPr>
        <w:spacing w:line="360" w:lineRule="atLeast"/>
        <w:rPr>
          <w:rFonts w:hint="eastAsia" w:ascii="仿宋" w:hAnsi="仿宋" w:eastAsia="仿宋" w:cs="仿宋"/>
          <w:b/>
          <w:sz w:val="42"/>
          <w:szCs w:val="42"/>
        </w:rPr>
      </w:pPr>
    </w:p>
    <w:p>
      <w:pPr>
        <w:spacing w:line="360" w:lineRule="atLeast"/>
        <w:jc w:val="center"/>
        <w:rPr>
          <w:rFonts w:hint="eastAsia" w:ascii="仿宋" w:hAnsi="仿宋" w:eastAsia="仿宋" w:cs="仿宋"/>
          <w:b/>
          <w:sz w:val="32"/>
          <w:szCs w:val="32"/>
        </w:rPr>
      </w:pPr>
      <w:r>
        <w:rPr>
          <w:rFonts w:hint="eastAsia" w:ascii="仿宋" w:hAnsi="仿宋" w:eastAsia="仿宋" w:cs="仿宋"/>
          <w:b/>
          <w:sz w:val="32"/>
          <w:szCs w:val="32"/>
        </w:rPr>
        <w:t>承诺书Ⅲ</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0"/>
        <w:gridCol w:w="3420"/>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9000" w:type="dxa"/>
            <w:gridSpan w:val="3"/>
            <w:noWrap w:val="0"/>
            <w:vAlign w:val="center"/>
          </w:tcPr>
          <w:p>
            <w:pPr>
              <w:spacing w:line="360" w:lineRule="atLeast"/>
              <w:rPr>
                <w:rFonts w:hint="eastAsia" w:ascii="仿宋" w:hAnsi="仿宋" w:eastAsia="仿宋" w:cs="仿宋"/>
                <w:sz w:val="24"/>
                <w:lang w:eastAsia="zh-CN"/>
              </w:rPr>
            </w:pPr>
            <w:r>
              <w:rPr>
                <w:rFonts w:hint="eastAsia" w:ascii="仿宋" w:hAnsi="仿宋" w:eastAsia="仿宋" w:cs="仿宋"/>
                <w:sz w:val="24"/>
              </w:rPr>
              <w:t>致：</w:t>
            </w:r>
            <w:r>
              <w:rPr>
                <w:rFonts w:hint="eastAsia" w:ascii="仿宋" w:hAnsi="仿宋" w:eastAsia="仿宋" w:cs="仿宋"/>
                <w:spacing w:val="-6"/>
                <w:sz w:val="24"/>
                <w:lang w:eastAsia="zh-CN"/>
              </w:rPr>
              <w:t>陕西炬荣招标代理有限公司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jc w:val="center"/>
        </w:trPr>
        <w:tc>
          <w:tcPr>
            <w:tcW w:w="9000" w:type="dxa"/>
            <w:gridSpan w:val="3"/>
            <w:noWrap w:val="0"/>
            <w:vAlign w:val="center"/>
          </w:tcPr>
          <w:p>
            <w:pPr>
              <w:spacing w:line="360" w:lineRule="atLeast"/>
              <w:ind w:firstLine="480" w:firstLineChars="200"/>
              <w:rPr>
                <w:rFonts w:hint="eastAsia" w:ascii="仿宋" w:hAnsi="仿宋" w:eastAsia="仿宋" w:cs="仿宋"/>
                <w:sz w:val="24"/>
              </w:rPr>
            </w:pPr>
            <w:r>
              <w:rPr>
                <w:rFonts w:hint="eastAsia" w:ascii="仿宋" w:hAnsi="仿宋" w:eastAsia="仿宋" w:cs="仿宋"/>
                <w:sz w:val="24"/>
              </w:rPr>
              <w:t>作为参加贵单位组织的磋商采购项目的</w:t>
            </w:r>
            <w:r>
              <w:rPr>
                <w:rFonts w:hint="eastAsia" w:ascii="仿宋" w:hAnsi="仿宋" w:eastAsia="仿宋" w:cs="仿宋"/>
                <w:sz w:val="24"/>
                <w:lang w:eastAsia="zh-CN"/>
              </w:rPr>
              <w:t>供应商</w:t>
            </w:r>
            <w:r>
              <w:rPr>
                <w:rFonts w:hint="eastAsia" w:ascii="仿宋" w:hAnsi="仿宋" w:eastAsia="仿宋" w:cs="仿宋"/>
                <w:sz w:val="24"/>
              </w:rPr>
              <w:t>，本公司郑重申告并承诺：近三年受到有关行政主管部门的行政处理、不良行为记录为</w:t>
            </w:r>
            <w:r>
              <w:rPr>
                <w:rFonts w:hint="eastAsia" w:ascii="仿宋" w:hAnsi="仿宋" w:eastAsia="仿宋" w:cs="仿宋"/>
                <w:sz w:val="24"/>
                <w:u w:val="single"/>
              </w:rPr>
              <w:t xml:space="preserve">    </w:t>
            </w:r>
            <w:r>
              <w:rPr>
                <w:rFonts w:hint="eastAsia" w:ascii="仿宋" w:hAnsi="仿宋" w:eastAsia="仿宋" w:cs="仿宋"/>
                <w:sz w:val="24"/>
              </w:rPr>
              <w:t>次（没有填零），如有隐瞒实情，愿承担一切责任及后果。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3240" w:type="dxa"/>
            <w:noWrap w:val="0"/>
            <w:vAlign w:val="center"/>
          </w:tcPr>
          <w:p>
            <w:pPr>
              <w:spacing w:line="360" w:lineRule="atLeast"/>
              <w:jc w:val="center"/>
              <w:rPr>
                <w:rFonts w:hint="eastAsia" w:ascii="仿宋" w:hAnsi="仿宋" w:eastAsia="仿宋" w:cs="仿宋"/>
                <w:sz w:val="24"/>
                <w:lang w:eastAsia="zh-CN"/>
              </w:rPr>
            </w:pPr>
            <w:r>
              <w:rPr>
                <w:rFonts w:hint="eastAsia" w:ascii="仿宋" w:hAnsi="仿宋" w:eastAsia="仿宋" w:cs="仿宋"/>
                <w:sz w:val="24"/>
                <w:lang w:eastAsia="zh-CN"/>
              </w:rPr>
              <w:t>供应商</w:t>
            </w:r>
          </w:p>
        </w:tc>
        <w:tc>
          <w:tcPr>
            <w:tcW w:w="3420" w:type="dxa"/>
            <w:noWrap w:val="0"/>
            <w:vAlign w:val="center"/>
          </w:tcPr>
          <w:p>
            <w:pPr>
              <w:spacing w:line="360" w:lineRule="atLeast"/>
              <w:jc w:val="center"/>
              <w:rPr>
                <w:rFonts w:hint="eastAsia" w:ascii="仿宋" w:hAnsi="仿宋" w:eastAsia="仿宋" w:cs="仿宋"/>
                <w:sz w:val="24"/>
              </w:rPr>
            </w:pPr>
            <w:r>
              <w:rPr>
                <w:rFonts w:hint="eastAsia" w:ascii="仿宋" w:hAnsi="仿宋" w:eastAsia="仿宋" w:cs="仿宋"/>
                <w:sz w:val="24"/>
              </w:rPr>
              <w:t>法定代表人</w:t>
            </w:r>
          </w:p>
        </w:tc>
        <w:tc>
          <w:tcPr>
            <w:tcW w:w="2340" w:type="dxa"/>
            <w:noWrap w:val="0"/>
            <w:vAlign w:val="center"/>
          </w:tcPr>
          <w:p>
            <w:pPr>
              <w:spacing w:line="360" w:lineRule="atLeast"/>
              <w:jc w:val="center"/>
              <w:rPr>
                <w:rFonts w:hint="eastAsia" w:ascii="仿宋" w:hAnsi="仿宋" w:eastAsia="仿宋" w:cs="仿宋"/>
                <w:sz w:val="24"/>
              </w:rPr>
            </w:pPr>
            <w:r>
              <w:rPr>
                <w:rFonts w:hint="eastAsia" w:ascii="仿宋" w:hAnsi="仿宋" w:eastAsia="仿宋" w:cs="仿宋"/>
                <w:sz w:val="24"/>
              </w:rPr>
              <w:t>日  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0" w:hRule="atLeast"/>
          <w:jc w:val="center"/>
        </w:trPr>
        <w:tc>
          <w:tcPr>
            <w:tcW w:w="3240" w:type="dxa"/>
            <w:noWrap w:val="0"/>
            <w:vAlign w:val="center"/>
          </w:tcPr>
          <w:p>
            <w:pPr>
              <w:spacing w:line="360" w:lineRule="atLeast"/>
              <w:jc w:val="center"/>
              <w:rPr>
                <w:rFonts w:hint="eastAsia" w:ascii="仿宋" w:hAnsi="仿宋" w:eastAsia="仿宋" w:cs="仿宋"/>
                <w:sz w:val="24"/>
              </w:rPr>
            </w:pPr>
            <w:r>
              <w:rPr>
                <w:rFonts w:hint="eastAsia" w:ascii="仿宋" w:hAnsi="仿宋" w:eastAsia="仿宋" w:cs="仿宋"/>
                <w:sz w:val="24"/>
              </w:rPr>
              <w:t>（公章）</w:t>
            </w:r>
          </w:p>
        </w:tc>
        <w:tc>
          <w:tcPr>
            <w:tcW w:w="3420" w:type="dxa"/>
            <w:noWrap w:val="0"/>
            <w:vAlign w:val="center"/>
          </w:tcPr>
          <w:p>
            <w:pPr>
              <w:spacing w:line="360" w:lineRule="atLeast"/>
              <w:jc w:val="center"/>
              <w:rPr>
                <w:rFonts w:hint="eastAsia" w:ascii="仿宋" w:hAnsi="仿宋" w:eastAsia="仿宋" w:cs="仿宋"/>
                <w:sz w:val="24"/>
              </w:rPr>
            </w:pPr>
            <w:r>
              <w:rPr>
                <w:rFonts w:hint="eastAsia" w:ascii="仿宋" w:hAnsi="仿宋" w:eastAsia="仿宋" w:cs="仿宋"/>
                <w:sz w:val="24"/>
              </w:rPr>
              <w:t>（签字</w:t>
            </w:r>
            <w:r>
              <w:rPr>
                <w:rFonts w:hint="eastAsia" w:ascii="仿宋" w:hAnsi="仿宋" w:eastAsia="仿宋" w:cs="仿宋"/>
                <w:sz w:val="24"/>
                <w:lang w:val="en-US" w:eastAsia="zh-CN"/>
              </w:rPr>
              <w:t>或</w:t>
            </w:r>
            <w:r>
              <w:rPr>
                <w:rFonts w:hint="eastAsia" w:ascii="仿宋" w:hAnsi="仿宋" w:eastAsia="仿宋" w:cs="仿宋"/>
                <w:sz w:val="24"/>
              </w:rPr>
              <w:t>盖章）</w:t>
            </w:r>
          </w:p>
        </w:tc>
        <w:tc>
          <w:tcPr>
            <w:tcW w:w="2340" w:type="dxa"/>
            <w:noWrap w:val="0"/>
            <w:vAlign w:val="center"/>
          </w:tcPr>
          <w:p>
            <w:pPr>
              <w:spacing w:line="360" w:lineRule="atLeast"/>
              <w:ind w:firstLine="240" w:firstLineChars="100"/>
              <w:jc w:val="center"/>
              <w:rPr>
                <w:rFonts w:hint="eastAsia" w:ascii="仿宋" w:hAnsi="仿宋" w:eastAsia="仿宋" w:cs="仿宋"/>
                <w:sz w:val="24"/>
              </w:rPr>
            </w:pPr>
            <w:r>
              <w:rPr>
                <w:rFonts w:hint="eastAsia" w:ascii="仿宋" w:hAnsi="仿宋" w:eastAsia="仿宋" w:cs="仿宋"/>
                <w:sz w:val="24"/>
              </w:rPr>
              <w:t>年  月  日</w:t>
            </w:r>
          </w:p>
        </w:tc>
      </w:tr>
    </w:tbl>
    <w:p>
      <w:pPr>
        <w:spacing w:line="360" w:lineRule="atLeast"/>
        <w:rPr>
          <w:rFonts w:hint="eastAsia" w:ascii="仿宋" w:hAnsi="仿宋" w:eastAsia="仿宋" w:cs="仿宋"/>
          <w:b/>
          <w:sz w:val="32"/>
          <w:szCs w:val="32"/>
        </w:rPr>
      </w:pPr>
    </w:p>
    <w:p>
      <w:pPr>
        <w:spacing w:line="360" w:lineRule="atLeast"/>
        <w:jc w:val="center"/>
        <w:rPr>
          <w:rFonts w:hint="eastAsia" w:ascii="仿宋" w:hAnsi="仿宋" w:eastAsia="仿宋" w:cs="仿宋"/>
          <w:b/>
          <w:sz w:val="32"/>
          <w:szCs w:val="32"/>
        </w:rPr>
      </w:pPr>
    </w:p>
    <w:p>
      <w:pPr>
        <w:spacing w:line="360" w:lineRule="atLeast"/>
        <w:jc w:val="center"/>
        <w:rPr>
          <w:rFonts w:hint="eastAsia" w:ascii="仿宋" w:hAnsi="仿宋" w:eastAsia="仿宋" w:cs="仿宋"/>
          <w:b/>
          <w:sz w:val="32"/>
          <w:szCs w:val="32"/>
        </w:rPr>
      </w:pPr>
    </w:p>
    <w:p>
      <w:pPr>
        <w:spacing w:line="360" w:lineRule="atLeast"/>
        <w:jc w:val="center"/>
        <w:rPr>
          <w:rFonts w:hint="eastAsia" w:ascii="仿宋" w:hAnsi="仿宋" w:eastAsia="仿宋" w:cs="仿宋"/>
          <w:b/>
          <w:sz w:val="32"/>
          <w:szCs w:val="32"/>
        </w:rPr>
      </w:pPr>
    </w:p>
    <w:p>
      <w:pPr>
        <w:spacing w:line="360" w:lineRule="atLeast"/>
        <w:jc w:val="center"/>
        <w:rPr>
          <w:rFonts w:hint="eastAsia" w:ascii="仿宋" w:hAnsi="仿宋" w:eastAsia="仿宋" w:cs="仿宋"/>
          <w:b/>
          <w:sz w:val="32"/>
          <w:szCs w:val="32"/>
        </w:rPr>
      </w:pPr>
      <w:r>
        <w:rPr>
          <w:rFonts w:hint="eastAsia" w:ascii="仿宋" w:hAnsi="仿宋" w:eastAsia="仿宋" w:cs="仿宋"/>
          <w:b/>
          <w:sz w:val="32"/>
          <w:szCs w:val="32"/>
        </w:rPr>
        <w:t>承诺书Ⅳ</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0"/>
        <w:gridCol w:w="3420"/>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9000" w:type="dxa"/>
            <w:gridSpan w:val="3"/>
            <w:noWrap w:val="0"/>
            <w:vAlign w:val="center"/>
          </w:tcPr>
          <w:p>
            <w:pPr>
              <w:spacing w:line="360" w:lineRule="atLeast"/>
              <w:rPr>
                <w:rFonts w:hint="eastAsia" w:ascii="仿宋" w:hAnsi="仿宋" w:eastAsia="仿宋" w:cs="仿宋"/>
                <w:sz w:val="24"/>
                <w:lang w:eastAsia="zh-CN"/>
              </w:rPr>
            </w:pPr>
            <w:r>
              <w:rPr>
                <w:rFonts w:hint="eastAsia" w:ascii="仿宋" w:hAnsi="仿宋" w:eastAsia="仿宋" w:cs="仿宋"/>
                <w:sz w:val="24"/>
              </w:rPr>
              <w:t>致：</w:t>
            </w:r>
            <w:r>
              <w:rPr>
                <w:rFonts w:hint="eastAsia" w:ascii="仿宋" w:hAnsi="仿宋" w:eastAsia="仿宋" w:cs="仿宋"/>
                <w:spacing w:val="-6"/>
                <w:sz w:val="24"/>
                <w:lang w:eastAsia="zh-CN"/>
              </w:rPr>
              <w:t>陕西炬荣招标代理有限公司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jc w:val="center"/>
        </w:trPr>
        <w:tc>
          <w:tcPr>
            <w:tcW w:w="9000" w:type="dxa"/>
            <w:gridSpan w:val="3"/>
            <w:noWrap w:val="0"/>
            <w:vAlign w:val="center"/>
          </w:tcPr>
          <w:p>
            <w:pPr>
              <w:spacing w:line="360" w:lineRule="atLeast"/>
              <w:ind w:firstLine="480" w:firstLineChars="200"/>
              <w:rPr>
                <w:rFonts w:hint="eastAsia" w:ascii="仿宋" w:hAnsi="仿宋" w:eastAsia="仿宋" w:cs="仿宋"/>
                <w:sz w:val="24"/>
              </w:rPr>
            </w:pPr>
            <w:r>
              <w:rPr>
                <w:rFonts w:hint="eastAsia" w:ascii="仿宋" w:hAnsi="仿宋" w:eastAsia="仿宋" w:cs="仿宋"/>
                <w:sz w:val="24"/>
              </w:rPr>
              <w:t>作为参加贵单位组织的磋商采购项目的投标人，本公司郑重申告：近三年因服务供货问题（水货、替代品、次品、翻新品等）的不法行为记录为</w:t>
            </w:r>
            <w:r>
              <w:rPr>
                <w:rFonts w:hint="eastAsia" w:ascii="仿宋" w:hAnsi="仿宋" w:eastAsia="仿宋" w:cs="仿宋"/>
                <w:sz w:val="24"/>
                <w:u w:val="single"/>
              </w:rPr>
              <w:t xml:space="preserve">   </w:t>
            </w:r>
            <w:r>
              <w:rPr>
                <w:rFonts w:hint="eastAsia" w:ascii="仿宋" w:hAnsi="仿宋" w:eastAsia="仿宋" w:cs="仿宋"/>
                <w:sz w:val="24"/>
              </w:rPr>
              <w:t>次（没有填零），如有隐瞒实情，愿承担一切责任及后果。</w:t>
            </w:r>
          </w:p>
          <w:p>
            <w:pPr>
              <w:spacing w:line="360" w:lineRule="atLeast"/>
              <w:ind w:firstLine="480" w:firstLineChars="200"/>
              <w:rPr>
                <w:rFonts w:hint="eastAsia" w:ascii="仿宋" w:hAnsi="仿宋" w:eastAsia="仿宋" w:cs="仿宋"/>
                <w:sz w:val="24"/>
              </w:rPr>
            </w:pPr>
            <w:r>
              <w:rPr>
                <w:rFonts w:hint="eastAsia" w:ascii="仿宋" w:hAnsi="仿宋" w:eastAsia="仿宋" w:cs="仿宋"/>
                <w:sz w:val="24"/>
              </w:rPr>
              <w:t>本公司承诺：本次响应产品为正品行货。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3240" w:type="dxa"/>
            <w:noWrap w:val="0"/>
            <w:vAlign w:val="center"/>
          </w:tcPr>
          <w:p>
            <w:pPr>
              <w:spacing w:line="360" w:lineRule="atLeast"/>
              <w:jc w:val="center"/>
              <w:rPr>
                <w:rFonts w:hint="eastAsia" w:ascii="仿宋" w:hAnsi="仿宋" w:eastAsia="仿宋" w:cs="仿宋"/>
                <w:sz w:val="24"/>
                <w:lang w:eastAsia="zh-CN"/>
              </w:rPr>
            </w:pPr>
            <w:r>
              <w:rPr>
                <w:rFonts w:hint="eastAsia" w:ascii="仿宋" w:hAnsi="仿宋" w:eastAsia="仿宋" w:cs="仿宋"/>
                <w:sz w:val="24"/>
                <w:lang w:eastAsia="zh-CN"/>
              </w:rPr>
              <w:t>供应商</w:t>
            </w:r>
          </w:p>
        </w:tc>
        <w:tc>
          <w:tcPr>
            <w:tcW w:w="3420" w:type="dxa"/>
            <w:noWrap w:val="0"/>
            <w:vAlign w:val="center"/>
          </w:tcPr>
          <w:p>
            <w:pPr>
              <w:spacing w:line="360" w:lineRule="atLeast"/>
              <w:jc w:val="center"/>
              <w:rPr>
                <w:rFonts w:hint="eastAsia" w:ascii="仿宋" w:hAnsi="仿宋" w:eastAsia="仿宋" w:cs="仿宋"/>
                <w:sz w:val="24"/>
              </w:rPr>
            </w:pPr>
            <w:r>
              <w:rPr>
                <w:rFonts w:hint="eastAsia" w:ascii="仿宋" w:hAnsi="仿宋" w:eastAsia="仿宋" w:cs="仿宋"/>
                <w:sz w:val="24"/>
              </w:rPr>
              <w:t>法定代表人</w:t>
            </w:r>
          </w:p>
        </w:tc>
        <w:tc>
          <w:tcPr>
            <w:tcW w:w="2340" w:type="dxa"/>
            <w:noWrap w:val="0"/>
            <w:vAlign w:val="center"/>
          </w:tcPr>
          <w:p>
            <w:pPr>
              <w:spacing w:line="360" w:lineRule="atLeast"/>
              <w:jc w:val="center"/>
              <w:rPr>
                <w:rFonts w:hint="eastAsia" w:ascii="仿宋" w:hAnsi="仿宋" w:eastAsia="仿宋" w:cs="仿宋"/>
                <w:sz w:val="24"/>
              </w:rPr>
            </w:pPr>
            <w:r>
              <w:rPr>
                <w:rFonts w:hint="eastAsia" w:ascii="仿宋" w:hAnsi="仿宋" w:eastAsia="仿宋" w:cs="仿宋"/>
                <w:sz w:val="24"/>
              </w:rPr>
              <w:t>日   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0" w:hRule="atLeast"/>
          <w:jc w:val="center"/>
        </w:trPr>
        <w:tc>
          <w:tcPr>
            <w:tcW w:w="3240" w:type="dxa"/>
            <w:noWrap w:val="0"/>
            <w:vAlign w:val="center"/>
          </w:tcPr>
          <w:p>
            <w:pPr>
              <w:spacing w:line="360" w:lineRule="atLeast"/>
              <w:jc w:val="center"/>
              <w:rPr>
                <w:rFonts w:hint="eastAsia" w:ascii="仿宋" w:hAnsi="仿宋" w:eastAsia="仿宋" w:cs="仿宋"/>
                <w:sz w:val="24"/>
              </w:rPr>
            </w:pPr>
            <w:r>
              <w:rPr>
                <w:rFonts w:hint="eastAsia" w:ascii="仿宋" w:hAnsi="仿宋" w:eastAsia="仿宋" w:cs="仿宋"/>
                <w:sz w:val="24"/>
              </w:rPr>
              <w:t>（公章）</w:t>
            </w:r>
          </w:p>
        </w:tc>
        <w:tc>
          <w:tcPr>
            <w:tcW w:w="3420" w:type="dxa"/>
            <w:noWrap w:val="0"/>
            <w:vAlign w:val="center"/>
          </w:tcPr>
          <w:p>
            <w:pPr>
              <w:spacing w:line="360" w:lineRule="atLeast"/>
              <w:jc w:val="center"/>
              <w:rPr>
                <w:rFonts w:hint="eastAsia" w:ascii="仿宋" w:hAnsi="仿宋" w:eastAsia="仿宋" w:cs="仿宋"/>
                <w:sz w:val="24"/>
              </w:rPr>
            </w:pPr>
            <w:r>
              <w:rPr>
                <w:rFonts w:hint="eastAsia" w:ascii="仿宋" w:hAnsi="仿宋" w:eastAsia="仿宋" w:cs="仿宋"/>
                <w:sz w:val="24"/>
              </w:rPr>
              <w:t>（签字</w:t>
            </w:r>
            <w:r>
              <w:rPr>
                <w:rFonts w:hint="eastAsia" w:ascii="仿宋" w:hAnsi="仿宋" w:eastAsia="仿宋" w:cs="仿宋"/>
                <w:sz w:val="24"/>
                <w:lang w:val="en-US" w:eastAsia="zh-CN"/>
              </w:rPr>
              <w:t>或</w:t>
            </w:r>
            <w:r>
              <w:rPr>
                <w:rFonts w:hint="eastAsia" w:ascii="仿宋" w:hAnsi="仿宋" w:eastAsia="仿宋" w:cs="仿宋"/>
                <w:sz w:val="24"/>
              </w:rPr>
              <w:t>盖章）</w:t>
            </w:r>
          </w:p>
        </w:tc>
        <w:tc>
          <w:tcPr>
            <w:tcW w:w="2340" w:type="dxa"/>
            <w:noWrap w:val="0"/>
            <w:vAlign w:val="center"/>
          </w:tcPr>
          <w:p>
            <w:pPr>
              <w:spacing w:line="360" w:lineRule="atLeast"/>
              <w:ind w:firstLine="240" w:firstLineChars="100"/>
              <w:jc w:val="center"/>
              <w:rPr>
                <w:rFonts w:hint="eastAsia" w:ascii="仿宋" w:hAnsi="仿宋" w:eastAsia="仿宋" w:cs="仿宋"/>
                <w:sz w:val="24"/>
              </w:rPr>
            </w:pPr>
            <w:r>
              <w:rPr>
                <w:rFonts w:hint="eastAsia" w:ascii="仿宋" w:hAnsi="仿宋" w:eastAsia="仿宋" w:cs="仿宋"/>
                <w:sz w:val="24"/>
              </w:rPr>
              <w:t>年  月  日</w:t>
            </w:r>
          </w:p>
        </w:tc>
      </w:tr>
    </w:tbl>
    <w:p>
      <w:pPr>
        <w:spacing w:line="360" w:lineRule="auto"/>
        <w:ind w:right="480"/>
        <w:rPr>
          <w:rFonts w:hint="eastAsia" w:ascii="仿宋" w:hAnsi="仿宋" w:eastAsia="仿宋" w:cs="仿宋"/>
          <w:sz w:val="24"/>
          <w:szCs w:val="28"/>
        </w:rPr>
      </w:pPr>
    </w:p>
    <w:p>
      <w:pPr>
        <w:spacing w:line="360" w:lineRule="atLeast"/>
        <w:jc w:val="center"/>
        <w:rPr>
          <w:rFonts w:hint="eastAsia" w:ascii="仿宋" w:hAnsi="仿宋" w:eastAsia="仿宋" w:cs="仿宋"/>
          <w:b/>
          <w:sz w:val="32"/>
          <w:szCs w:val="32"/>
        </w:rPr>
      </w:pPr>
      <w:r>
        <w:rPr>
          <w:rFonts w:hint="eastAsia" w:ascii="仿宋" w:hAnsi="仿宋" w:eastAsia="仿宋" w:cs="仿宋"/>
          <w:b/>
          <w:sz w:val="32"/>
          <w:szCs w:val="32"/>
        </w:rPr>
        <w:t>承诺书</w:t>
      </w:r>
      <w:r>
        <w:rPr>
          <w:rFonts w:hint="eastAsia" w:ascii="仿宋" w:hAnsi="仿宋" w:eastAsia="仿宋" w:cs="仿宋"/>
          <w:b/>
          <w:sz w:val="36"/>
          <w:szCs w:val="36"/>
        </w:rPr>
        <w:fldChar w:fldCharType="begin"/>
      </w:r>
      <w:r>
        <w:rPr>
          <w:rFonts w:hint="eastAsia" w:ascii="仿宋" w:hAnsi="仿宋" w:eastAsia="仿宋" w:cs="仿宋"/>
          <w:b/>
          <w:sz w:val="36"/>
          <w:szCs w:val="36"/>
        </w:rPr>
        <w:instrText xml:space="preserve"> = 5 \* ROMAN </w:instrText>
      </w:r>
      <w:r>
        <w:rPr>
          <w:rFonts w:hint="eastAsia" w:ascii="仿宋" w:hAnsi="仿宋" w:eastAsia="仿宋" w:cs="仿宋"/>
          <w:b/>
          <w:sz w:val="36"/>
          <w:szCs w:val="36"/>
        </w:rPr>
        <w:fldChar w:fldCharType="separate"/>
      </w:r>
      <w:r>
        <w:rPr>
          <w:rFonts w:hint="eastAsia" w:ascii="仿宋" w:hAnsi="仿宋" w:eastAsia="仿宋" w:cs="仿宋"/>
          <w:b/>
          <w:sz w:val="36"/>
          <w:szCs w:val="36"/>
        </w:rPr>
        <w:t>V</w:t>
      </w:r>
      <w:r>
        <w:rPr>
          <w:rFonts w:hint="eastAsia" w:ascii="仿宋" w:hAnsi="仿宋" w:eastAsia="仿宋" w:cs="仿宋"/>
          <w:b/>
          <w:sz w:val="36"/>
          <w:szCs w:val="36"/>
        </w:rPr>
        <w:fldChar w:fldCharType="end"/>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0"/>
        <w:gridCol w:w="3420"/>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0" w:hRule="atLeast"/>
          <w:jc w:val="center"/>
        </w:trPr>
        <w:tc>
          <w:tcPr>
            <w:tcW w:w="9000" w:type="dxa"/>
            <w:gridSpan w:val="3"/>
            <w:noWrap w:val="0"/>
            <w:vAlign w:val="center"/>
          </w:tcPr>
          <w:p>
            <w:pPr>
              <w:spacing w:line="360" w:lineRule="atLeast"/>
              <w:rPr>
                <w:rFonts w:hint="eastAsia" w:ascii="仿宋" w:hAnsi="仿宋" w:eastAsia="仿宋" w:cs="仿宋"/>
                <w:sz w:val="24"/>
                <w:lang w:eastAsia="zh-CN"/>
              </w:rPr>
            </w:pPr>
            <w:r>
              <w:rPr>
                <w:rFonts w:hint="eastAsia" w:ascii="仿宋" w:hAnsi="仿宋" w:eastAsia="仿宋" w:cs="仿宋"/>
                <w:sz w:val="24"/>
              </w:rPr>
              <w:t>致：</w:t>
            </w:r>
            <w:r>
              <w:rPr>
                <w:rFonts w:hint="eastAsia" w:ascii="仿宋" w:hAnsi="仿宋" w:eastAsia="仿宋" w:cs="仿宋"/>
                <w:spacing w:val="-6"/>
                <w:sz w:val="24"/>
                <w:lang w:eastAsia="zh-CN"/>
              </w:rPr>
              <w:t>陕西炬荣招标代理有限公司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jc w:val="center"/>
        </w:trPr>
        <w:tc>
          <w:tcPr>
            <w:tcW w:w="9000" w:type="dxa"/>
            <w:gridSpan w:val="3"/>
            <w:noWrap w:val="0"/>
            <w:vAlign w:val="center"/>
          </w:tcPr>
          <w:p>
            <w:pPr>
              <w:spacing w:line="360" w:lineRule="atLeast"/>
              <w:ind w:firstLine="480" w:firstLineChars="200"/>
              <w:rPr>
                <w:rFonts w:hint="eastAsia" w:ascii="仿宋" w:hAnsi="仿宋" w:eastAsia="仿宋" w:cs="仿宋"/>
                <w:sz w:val="24"/>
              </w:rPr>
            </w:pPr>
            <w:r>
              <w:rPr>
                <w:rFonts w:hint="eastAsia" w:ascii="仿宋" w:hAnsi="仿宋" w:eastAsia="仿宋" w:cs="仿宋"/>
                <w:sz w:val="24"/>
              </w:rPr>
              <w:t>作为参加贵单位组织的磋商采购项目的投标人，本公司承诺：参加本次磋商提交的所有资质证明文件及业绩证明文件是真实的、有效的，如有隐瞒实情，愿承担一切责任及后果。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3240" w:type="dxa"/>
            <w:noWrap w:val="0"/>
            <w:vAlign w:val="center"/>
          </w:tcPr>
          <w:p>
            <w:pPr>
              <w:spacing w:line="360" w:lineRule="atLeast"/>
              <w:jc w:val="center"/>
              <w:rPr>
                <w:rFonts w:hint="eastAsia" w:ascii="仿宋" w:hAnsi="仿宋" w:eastAsia="仿宋" w:cs="仿宋"/>
                <w:sz w:val="24"/>
              </w:rPr>
            </w:pPr>
            <w:r>
              <w:rPr>
                <w:rFonts w:hint="eastAsia" w:ascii="仿宋" w:hAnsi="仿宋" w:eastAsia="仿宋" w:cs="仿宋"/>
                <w:sz w:val="24"/>
              </w:rPr>
              <w:t>投标人</w:t>
            </w:r>
          </w:p>
        </w:tc>
        <w:tc>
          <w:tcPr>
            <w:tcW w:w="3420" w:type="dxa"/>
            <w:noWrap w:val="0"/>
            <w:vAlign w:val="center"/>
          </w:tcPr>
          <w:p>
            <w:pPr>
              <w:spacing w:line="360" w:lineRule="atLeast"/>
              <w:jc w:val="center"/>
              <w:rPr>
                <w:rFonts w:hint="eastAsia" w:ascii="仿宋" w:hAnsi="仿宋" w:eastAsia="仿宋" w:cs="仿宋"/>
                <w:sz w:val="24"/>
              </w:rPr>
            </w:pPr>
            <w:r>
              <w:rPr>
                <w:rFonts w:hint="eastAsia" w:ascii="仿宋" w:hAnsi="仿宋" w:eastAsia="仿宋" w:cs="仿宋"/>
                <w:sz w:val="24"/>
              </w:rPr>
              <w:t>法定代表人</w:t>
            </w:r>
          </w:p>
        </w:tc>
        <w:tc>
          <w:tcPr>
            <w:tcW w:w="2340" w:type="dxa"/>
            <w:noWrap w:val="0"/>
            <w:vAlign w:val="center"/>
          </w:tcPr>
          <w:p>
            <w:pPr>
              <w:spacing w:line="360" w:lineRule="atLeast"/>
              <w:jc w:val="center"/>
              <w:rPr>
                <w:rFonts w:hint="eastAsia" w:ascii="仿宋" w:hAnsi="仿宋" w:eastAsia="仿宋" w:cs="仿宋"/>
                <w:sz w:val="24"/>
              </w:rPr>
            </w:pPr>
            <w:r>
              <w:rPr>
                <w:rFonts w:hint="eastAsia" w:ascii="仿宋" w:hAnsi="仿宋" w:eastAsia="仿宋" w:cs="仿宋"/>
                <w:sz w:val="24"/>
              </w:rPr>
              <w:t>日   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0" w:hRule="atLeast"/>
          <w:jc w:val="center"/>
        </w:trPr>
        <w:tc>
          <w:tcPr>
            <w:tcW w:w="3240" w:type="dxa"/>
            <w:noWrap w:val="0"/>
            <w:vAlign w:val="center"/>
          </w:tcPr>
          <w:p>
            <w:pPr>
              <w:spacing w:line="360" w:lineRule="atLeast"/>
              <w:jc w:val="center"/>
              <w:rPr>
                <w:rFonts w:hint="eastAsia" w:ascii="仿宋" w:hAnsi="仿宋" w:eastAsia="仿宋" w:cs="仿宋"/>
                <w:sz w:val="24"/>
              </w:rPr>
            </w:pPr>
            <w:r>
              <w:rPr>
                <w:rFonts w:hint="eastAsia" w:ascii="仿宋" w:hAnsi="仿宋" w:eastAsia="仿宋" w:cs="仿宋"/>
                <w:sz w:val="24"/>
              </w:rPr>
              <w:t>（公章）</w:t>
            </w:r>
          </w:p>
        </w:tc>
        <w:tc>
          <w:tcPr>
            <w:tcW w:w="3420" w:type="dxa"/>
            <w:noWrap w:val="0"/>
            <w:vAlign w:val="center"/>
          </w:tcPr>
          <w:p>
            <w:pPr>
              <w:spacing w:line="360" w:lineRule="atLeast"/>
              <w:jc w:val="center"/>
              <w:rPr>
                <w:rFonts w:hint="eastAsia" w:ascii="仿宋" w:hAnsi="仿宋" w:eastAsia="仿宋" w:cs="仿宋"/>
                <w:sz w:val="24"/>
              </w:rPr>
            </w:pPr>
            <w:r>
              <w:rPr>
                <w:rFonts w:hint="eastAsia" w:ascii="仿宋" w:hAnsi="仿宋" w:eastAsia="仿宋" w:cs="仿宋"/>
                <w:sz w:val="24"/>
              </w:rPr>
              <w:t>（签字</w:t>
            </w:r>
            <w:r>
              <w:rPr>
                <w:rFonts w:hint="eastAsia" w:ascii="仿宋" w:hAnsi="仿宋" w:eastAsia="仿宋" w:cs="仿宋"/>
                <w:sz w:val="24"/>
                <w:lang w:val="en-US" w:eastAsia="zh-CN"/>
              </w:rPr>
              <w:t>或</w:t>
            </w:r>
            <w:r>
              <w:rPr>
                <w:rFonts w:hint="eastAsia" w:ascii="仿宋" w:hAnsi="仿宋" w:eastAsia="仿宋" w:cs="仿宋"/>
                <w:sz w:val="24"/>
              </w:rPr>
              <w:t>盖章）</w:t>
            </w:r>
          </w:p>
        </w:tc>
        <w:tc>
          <w:tcPr>
            <w:tcW w:w="2340" w:type="dxa"/>
            <w:noWrap w:val="0"/>
            <w:vAlign w:val="center"/>
          </w:tcPr>
          <w:p>
            <w:pPr>
              <w:spacing w:line="360" w:lineRule="atLeast"/>
              <w:ind w:firstLine="240" w:firstLineChars="100"/>
              <w:jc w:val="center"/>
              <w:rPr>
                <w:rFonts w:hint="eastAsia" w:ascii="仿宋" w:hAnsi="仿宋" w:eastAsia="仿宋" w:cs="仿宋"/>
                <w:sz w:val="24"/>
              </w:rPr>
            </w:pPr>
            <w:r>
              <w:rPr>
                <w:rFonts w:hint="eastAsia" w:ascii="仿宋" w:hAnsi="仿宋" w:eastAsia="仿宋" w:cs="仿宋"/>
                <w:sz w:val="24"/>
              </w:rPr>
              <w:t>年  月  日</w:t>
            </w:r>
          </w:p>
        </w:tc>
      </w:tr>
    </w:tbl>
    <w:p>
      <w:pPr>
        <w:rPr>
          <w:rFonts w:hint="eastAsia" w:ascii="仿宋" w:hAnsi="仿宋" w:eastAsia="仿宋" w:cs="仿宋"/>
          <w:b/>
          <w:bCs/>
          <w:color w:val="000000"/>
          <w:sz w:val="32"/>
        </w:rPr>
      </w:pPr>
      <w:r>
        <w:rPr>
          <w:rFonts w:hint="eastAsia" w:ascii="仿宋" w:hAnsi="仿宋" w:eastAsia="仿宋" w:cs="仿宋"/>
          <w:b/>
          <w:bCs/>
          <w:color w:val="000000"/>
          <w:sz w:val="32"/>
        </w:rPr>
        <w:br w:type="page"/>
      </w:r>
    </w:p>
    <w:p>
      <w:pPr>
        <w:pStyle w:val="2"/>
        <w:rPr>
          <w:rFonts w:hint="eastAsia" w:ascii="仿宋" w:hAnsi="仿宋" w:eastAsia="仿宋" w:cs="仿宋"/>
          <w:b/>
          <w:color w:val="000000"/>
          <w:spacing w:val="4"/>
          <w:sz w:val="28"/>
          <w:szCs w:val="28"/>
        </w:rPr>
      </w:pPr>
      <w:bookmarkStart w:id="8" w:name="_Toc14910_WPSOffice_Level1"/>
      <w:bookmarkStart w:id="9" w:name="_Toc8575_WPSOffice_Level1"/>
      <w:r>
        <w:rPr>
          <w:rFonts w:hint="eastAsia" w:ascii="仿宋" w:hAnsi="仿宋" w:eastAsia="仿宋" w:cs="仿宋"/>
          <w:b/>
          <w:color w:val="000000"/>
          <w:spacing w:val="4"/>
          <w:sz w:val="28"/>
          <w:szCs w:val="28"/>
        </w:rPr>
        <w:t>附件：</w:t>
      </w:r>
      <w:bookmarkEnd w:id="8"/>
      <w:bookmarkEnd w:id="9"/>
    </w:p>
    <w:p>
      <w:pPr>
        <w:spacing w:line="360" w:lineRule="auto"/>
        <w:ind w:firstLine="557" w:firstLineChars="198"/>
        <w:jc w:val="center"/>
        <w:rPr>
          <w:rFonts w:hint="eastAsia" w:ascii="仿宋" w:hAnsi="仿宋" w:eastAsia="仿宋" w:cs="仿宋"/>
          <w:b/>
          <w:bCs/>
          <w:color w:val="auto"/>
          <w:sz w:val="28"/>
          <w:szCs w:val="28"/>
        </w:rPr>
      </w:pPr>
      <w:r>
        <w:rPr>
          <w:rFonts w:hint="eastAsia" w:ascii="仿宋" w:hAnsi="仿宋" w:eastAsia="仿宋" w:cs="仿宋"/>
          <w:b/>
          <w:bCs/>
          <w:color w:val="auto"/>
          <w:sz w:val="28"/>
          <w:szCs w:val="28"/>
        </w:rPr>
        <w:t>一、中小企业声明函</w:t>
      </w:r>
    </w:p>
    <w:p>
      <w:pPr>
        <w:spacing w:line="360" w:lineRule="auto"/>
        <w:ind w:firstLine="475" w:firstLineChars="198"/>
        <w:rPr>
          <w:rFonts w:hint="eastAsia" w:ascii="仿宋" w:hAnsi="仿宋" w:eastAsia="仿宋" w:cs="仿宋"/>
          <w:bCs/>
          <w:sz w:val="24"/>
        </w:rPr>
      </w:pPr>
      <w:r>
        <w:rPr>
          <w:rFonts w:hint="eastAsia" w:ascii="仿宋" w:hAnsi="仿宋" w:eastAsia="仿宋" w:cs="仿宋"/>
          <w:bCs/>
          <w:sz w:val="24"/>
        </w:rPr>
        <w:t>本公司（联合体）郑重声明，根据《政府采购促进中小企业发展管理办法》（财库﹝2020﹞46 号）的规定，本公司 （联合体）参加</w:t>
      </w:r>
      <w:r>
        <w:rPr>
          <w:rFonts w:hint="eastAsia" w:ascii="仿宋" w:hAnsi="仿宋" w:eastAsia="仿宋" w:cs="仿宋"/>
          <w:bCs/>
          <w:sz w:val="24"/>
          <w:u w:val="single"/>
        </w:rPr>
        <w:t>（）</w:t>
      </w:r>
      <w:r>
        <w:rPr>
          <w:rFonts w:hint="eastAsia" w:ascii="仿宋" w:hAnsi="仿宋" w:eastAsia="仿宋" w:cs="仿宋"/>
          <w:bCs/>
          <w:sz w:val="24"/>
        </w:rPr>
        <w:t>的</w:t>
      </w:r>
      <w:r>
        <w:rPr>
          <w:rFonts w:hint="eastAsia" w:ascii="仿宋" w:hAnsi="仿宋" w:eastAsia="仿宋" w:cs="仿宋"/>
          <w:bCs/>
          <w:sz w:val="24"/>
          <w:u w:val="single"/>
        </w:rPr>
        <w:t>（）</w:t>
      </w:r>
      <w:r>
        <w:rPr>
          <w:rFonts w:hint="eastAsia" w:ascii="仿宋" w:hAnsi="仿宋" w:eastAsia="仿宋" w:cs="仿宋"/>
          <w:bCs/>
          <w:sz w:val="24"/>
        </w:rPr>
        <w:t>采购活动，服务的单位全部由符合政策要求的中小企业承接。相关企业（含联合体中的中小企业、签订分包意向协议的中小企业）的具体情况如下：</w:t>
      </w:r>
    </w:p>
    <w:p>
      <w:pPr>
        <w:numPr>
          <w:ilvl w:val="0"/>
          <w:numId w:val="4"/>
        </w:numPr>
        <w:spacing w:line="360" w:lineRule="auto"/>
        <w:ind w:firstLine="475" w:firstLineChars="198"/>
        <w:rPr>
          <w:rFonts w:hint="eastAsia" w:ascii="仿宋" w:hAnsi="仿宋" w:eastAsia="仿宋" w:cs="仿宋"/>
          <w:bCs/>
          <w:sz w:val="24"/>
        </w:rPr>
      </w:pPr>
      <w:r>
        <w:rPr>
          <w:rFonts w:hint="eastAsia" w:ascii="仿宋" w:hAnsi="仿宋" w:eastAsia="仿宋" w:cs="仿宋"/>
          <w:bCs/>
          <w:sz w:val="24"/>
          <w:u w:val="single"/>
        </w:rPr>
        <w:t xml:space="preserve">（标的名称） </w:t>
      </w:r>
      <w:r>
        <w:rPr>
          <w:rFonts w:hint="eastAsia" w:ascii="仿宋" w:hAnsi="仿宋" w:eastAsia="仿宋" w:cs="仿宋"/>
          <w:bCs/>
          <w:sz w:val="24"/>
        </w:rPr>
        <w:t>，属于</w:t>
      </w:r>
      <w:r>
        <w:rPr>
          <w:rFonts w:hint="eastAsia" w:ascii="仿宋" w:hAnsi="仿宋" w:eastAsia="仿宋" w:cs="仿宋"/>
          <w:bCs/>
          <w:sz w:val="24"/>
          <w:u w:val="single"/>
        </w:rPr>
        <w:t>（采购文件中明确的所属行业）</w:t>
      </w:r>
      <w:r>
        <w:rPr>
          <w:rFonts w:hint="eastAsia" w:ascii="仿宋" w:hAnsi="仿宋" w:eastAsia="仿宋" w:cs="仿宋"/>
          <w:bCs/>
          <w:sz w:val="24"/>
        </w:rPr>
        <w:t>； 承建（承接）企业为</w:t>
      </w:r>
      <w:r>
        <w:rPr>
          <w:rFonts w:hint="eastAsia" w:ascii="仿宋" w:hAnsi="仿宋" w:eastAsia="仿宋" w:cs="仿宋"/>
          <w:bCs/>
          <w:sz w:val="24"/>
          <w:u w:val="single"/>
        </w:rPr>
        <w:t>（企业名称）</w:t>
      </w:r>
      <w:r>
        <w:rPr>
          <w:rFonts w:hint="eastAsia" w:ascii="仿宋" w:hAnsi="仿宋" w:eastAsia="仿宋" w:cs="仿宋"/>
          <w:bCs/>
          <w:sz w:val="24"/>
        </w:rPr>
        <w:t>，从业人员</w:t>
      </w:r>
      <w:r>
        <w:rPr>
          <w:rFonts w:hint="eastAsia" w:ascii="仿宋" w:hAnsi="仿宋" w:eastAsia="仿宋" w:cs="仿宋"/>
          <w:bCs/>
          <w:sz w:val="24"/>
          <w:u w:val="single"/>
        </w:rPr>
        <w:t xml:space="preserve">   </w:t>
      </w:r>
      <w:r>
        <w:rPr>
          <w:rFonts w:hint="eastAsia" w:ascii="仿宋" w:hAnsi="仿宋" w:eastAsia="仿宋" w:cs="仿宋"/>
          <w:bCs/>
          <w:sz w:val="24"/>
        </w:rPr>
        <w:t>人，营业收入为</w:t>
      </w:r>
      <w:r>
        <w:rPr>
          <w:rFonts w:hint="eastAsia" w:ascii="仿宋" w:hAnsi="仿宋" w:eastAsia="仿宋" w:cs="仿宋"/>
          <w:bCs/>
          <w:sz w:val="24"/>
          <w:u w:val="single"/>
        </w:rPr>
        <w:t xml:space="preserve">   </w:t>
      </w:r>
      <w:r>
        <w:rPr>
          <w:rFonts w:hint="eastAsia" w:ascii="仿宋" w:hAnsi="仿宋" w:eastAsia="仿宋" w:cs="仿宋"/>
          <w:bCs/>
          <w:sz w:val="24"/>
        </w:rPr>
        <w:t>万元，资产总额为</w:t>
      </w:r>
    </w:p>
    <w:p>
      <w:pPr>
        <w:spacing w:line="360" w:lineRule="auto"/>
        <w:rPr>
          <w:rFonts w:hint="eastAsia" w:ascii="仿宋" w:hAnsi="仿宋" w:eastAsia="仿宋" w:cs="仿宋"/>
          <w:bCs/>
          <w:sz w:val="24"/>
        </w:rPr>
      </w:pPr>
      <w:r>
        <w:rPr>
          <w:rFonts w:hint="eastAsia" w:ascii="仿宋" w:hAnsi="仿宋" w:eastAsia="仿宋" w:cs="仿宋"/>
          <w:bCs/>
          <w:sz w:val="24"/>
          <w:u w:val="single"/>
        </w:rPr>
        <w:t xml:space="preserve">    </w:t>
      </w:r>
      <w:r>
        <w:rPr>
          <w:rFonts w:hint="eastAsia" w:ascii="仿宋" w:hAnsi="仿宋" w:eastAsia="仿宋" w:cs="仿宋"/>
          <w:bCs/>
          <w:sz w:val="24"/>
        </w:rPr>
        <w:t>万元¹，属于【（  ）</w:t>
      </w:r>
      <w:r>
        <w:rPr>
          <w:rFonts w:hint="eastAsia" w:ascii="仿宋" w:hAnsi="仿宋" w:eastAsia="仿宋" w:cs="仿宋"/>
          <w:bCs/>
          <w:sz w:val="24"/>
          <w:u w:val="single"/>
        </w:rPr>
        <w:t>中型企业</w:t>
      </w:r>
      <w:r>
        <w:rPr>
          <w:rFonts w:hint="eastAsia" w:ascii="仿宋" w:hAnsi="仿宋" w:eastAsia="仿宋" w:cs="仿宋"/>
          <w:bCs/>
          <w:sz w:val="24"/>
        </w:rPr>
        <w:t>、（  ）</w:t>
      </w:r>
      <w:r>
        <w:rPr>
          <w:rFonts w:hint="eastAsia" w:ascii="仿宋" w:hAnsi="仿宋" w:eastAsia="仿宋" w:cs="仿宋"/>
          <w:bCs/>
          <w:sz w:val="24"/>
          <w:u w:val="single"/>
        </w:rPr>
        <w:t>小型企业</w:t>
      </w:r>
      <w:r>
        <w:rPr>
          <w:rFonts w:hint="eastAsia" w:ascii="仿宋" w:hAnsi="仿宋" w:eastAsia="仿宋" w:cs="仿宋"/>
          <w:bCs/>
          <w:sz w:val="24"/>
        </w:rPr>
        <w:t>、（  ）</w:t>
      </w:r>
      <w:r>
        <w:rPr>
          <w:rFonts w:hint="eastAsia" w:ascii="仿宋" w:hAnsi="仿宋" w:eastAsia="仿宋" w:cs="仿宋"/>
          <w:bCs/>
          <w:sz w:val="24"/>
          <w:u w:val="single"/>
        </w:rPr>
        <w:t>微型企业</w:t>
      </w:r>
      <w:r>
        <w:rPr>
          <w:rFonts w:hint="eastAsia" w:ascii="仿宋" w:hAnsi="仿宋" w:eastAsia="仿宋" w:cs="仿宋"/>
          <w:bCs/>
          <w:sz w:val="24"/>
        </w:rPr>
        <w:t xml:space="preserve">】； </w:t>
      </w:r>
    </w:p>
    <w:p>
      <w:pPr>
        <w:numPr>
          <w:ilvl w:val="0"/>
          <w:numId w:val="4"/>
        </w:numPr>
        <w:spacing w:line="360" w:lineRule="auto"/>
        <w:ind w:firstLine="475" w:firstLineChars="198"/>
        <w:rPr>
          <w:rFonts w:hint="eastAsia" w:ascii="仿宋" w:hAnsi="仿宋" w:eastAsia="仿宋" w:cs="仿宋"/>
          <w:bCs/>
          <w:sz w:val="24"/>
        </w:rPr>
      </w:pPr>
      <w:r>
        <w:rPr>
          <w:rFonts w:hint="eastAsia" w:ascii="仿宋" w:hAnsi="仿宋" w:eastAsia="仿宋" w:cs="仿宋"/>
          <w:bCs/>
          <w:sz w:val="24"/>
          <w:u w:val="single"/>
        </w:rPr>
        <w:t xml:space="preserve">（标的名称） </w:t>
      </w:r>
      <w:r>
        <w:rPr>
          <w:rFonts w:hint="eastAsia" w:ascii="仿宋" w:hAnsi="仿宋" w:eastAsia="仿宋" w:cs="仿宋"/>
          <w:bCs/>
          <w:sz w:val="24"/>
        </w:rPr>
        <w:t>，属于</w:t>
      </w:r>
      <w:r>
        <w:rPr>
          <w:rFonts w:hint="eastAsia" w:ascii="仿宋" w:hAnsi="仿宋" w:eastAsia="仿宋" w:cs="仿宋"/>
          <w:bCs/>
          <w:sz w:val="24"/>
          <w:u w:val="single"/>
        </w:rPr>
        <w:t>（采购文件中明确的所属行业）</w:t>
      </w:r>
      <w:r>
        <w:rPr>
          <w:rFonts w:hint="eastAsia" w:ascii="仿宋" w:hAnsi="仿宋" w:eastAsia="仿宋" w:cs="仿宋"/>
          <w:bCs/>
          <w:sz w:val="24"/>
        </w:rPr>
        <w:t>； 承建（承接）企业为</w:t>
      </w:r>
      <w:r>
        <w:rPr>
          <w:rFonts w:hint="eastAsia" w:ascii="仿宋" w:hAnsi="仿宋" w:eastAsia="仿宋" w:cs="仿宋"/>
          <w:bCs/>
          <w:sz w:val="24"/>
          <w:u w:val="single"/>
        </w:rPr>
        <w:t>（企业名称）</w:t>
      </w:r>
      <w:r>
        <w:rPr>
          <w:rFonts w:hint="eastAsia" w:ascii="仿宋" w:hAnsi="仿宋" w:eastAsia="仿宋" w:cs="仿宋"/>
          <w:bCs/>
          <w:sz w:val="24"/>
        </w:rPr>
        <w:t>，从业人员</w:t>
      </w:r>
      <w:r>
        <w:rPr>
          <w:rFonts w:hint="eastAsia" w:ascii="仿宋" w:hAnsi="仿宋" w:eastAsia="仿宋" w:cs="仿宋"/>
          <w:bCs/>
          <w:sz w:val="24"/>
          <w:u w:val="single"/>
        </w:rPr>
        <w:t xml:space="preserve">     </w:t>
      </w:r>
      <w:r>
        <w:rPr>
          <w:rFonts w:hint="eastAsia" w:ascii="仿宋" w:hAnsi="仿宋" w:eastAsia="仿宋" w:cs="仿宋"/>
          <w:bCs/>
          <w:sz w:val="24"/>
        </w:rPr>
        <w:t>人，营业收入为</w:t>
      </w:r>
      <w:r>
        <w:rPr>
          <w:rFonts w:hint="eastAsia" w:ascii="仿宋" w:hAnsi="仿宋" w:eastAsia="仿宋" w:cs="仿宋"/>
          <w:bCs/>
          <w:sz w:val="24"/>
          <w:u w:val="single"/>
        </w:rPr>
        <w:t xml:space="preserve">    </w:t>
      </w:r>
      <w:r>
        <w:rPr>
          <w:rFonts w:hint="eastAsia" w:ascii="仿宋" w:hAnsi="仿宋" w:eastAsia="仿宋" w:cs="仿宋"/>
          <w:bCs/>
          <w:sz w:val="24"/>
        </w:rPr>
        <w:t>万元，资产总额为</w:t>
      </w:r>
    </w:p>
    <w:p>
      <w:pPr>
        <w:spacing w:line="360" w:lineRule="auto"/>
        <w:rPr>
          <w:rFonts w:hint="eastAsia" w:ascii="仿宋" w:hAnsi="仿宋" w:eastAsia="仿宋" w:cs="仿宋"/>
          <w:bCs/>
          <w:sz w:val="24"/>
        </w:rPr>
      </w:pPr>
      <w:r>
        <w:rPr>
          <w:rFonts w:hint="eastAsia" w:ascii="仿宋" w:hAnsi="仿宋" w:eastAsia="仿宋" w:cs="仿宋"/>
          <w:bCs/>
          <w:sz w:val="24"/>
          <w:u w:val="single"/>
        </w:rPr>
        <w:t xml:space="preserve">    </w:t>
      </w:r>
      <w:r>
        <w:rPr>
          <w:rFonts w:hint="eastAsia" w:ascii="仿宋" w:hAnsi="仿宋" w:eastAsia="仿宋" w:cs="仿宋"/>
          <w:bCs/>
          <w:sz w:val="24"/>
        </w:rPr>
        <w:t>万元，属于【（  ）</w:t>
      </w:r>
      <w:r>
        <w:rPr>
          <w:rFonts w:hint="eastAsia" w:ascii="仿宋" w:hAnsi="仿宋" w:eastAsia="仿宋" w:cs="仿宋"/>
          <w:bCs/>
          <w:sz w:val="24"/>
          <w:u w:val="single"/>
        </w:rPr>
        <w:t>中型企业</w:t>
      </w:r>
      <w:r>
        <w:rPr>
          <w:rFonts w:hint="eastAsia" w:ascii="仿宋" w:hAnsi="仿宋" w:eastAsia="仿宋" w:cs="仿宋"/>
          <w:bCs/>
          <w:sz w:val="24"/>
        </w:rPr>
        <w:t>、（ ）</w:t>
      </w:r>
      <w:r>
        <w:rPr>
          <w:rFonts w:hint="eastAsia" w:ascii="仿宋" w:hAnsi="仿宋" w:eastAsia="仿宋" w:cs="仿宋"/>
          <w:bCs/>
          <w:sz w:val="24"/>
          <w:u w:val="single"/>
        </w:rPr>
        <w:t>小型企业</w:t>
      </w:r>
      <w:r>
        <w:rPr>
          <w:rFonts w:hint="eastAsia" w:ascii="仿宋" w:hAnsi="仿宋" w:eastAsia="仿宋" w:cs="仿宋"/>
          <w:bCs/>
          <w:sz w:val="24"/>
        </w:rPr>
        <w:t>、（  ）</w:t>
      </w:r>
      <w:r>
        <w:rPr>
          <w:rFonts w:hint="eastAsia" w:ascii="仿宋" w:hAnsi="仿宋" w:eastAsia="仿宋" w:cs="仿宋"/>
          <w:bCs/>
          <w:sz w:val="24"/>
          <w:u w:val="single"/>
        </w:rPr>
        <w:t>微型企业</w:t>
      </w:r>
      <w:r>
        <w:rPr>
          <w:rFonts w:hint="eastAsia" w:ascii="仿宋" w:hAnsi="仿宋" w:eastAsia="仿宋" w:cs="仿宋"/>
          <w:bCs/>
          <w:sz w:val="24"/>
        </w:rPr>
        <w:t>】；</w:t>
      </w:r>
    </w:p>
    <w:p>
      <w:pPr>
        <w:spacing w:line="360" w:lineRule="auto"/>
        <w:ind w:firstLine="475" w:firstLineChars="198"/>
        <w:rPr>
          <w:rFonts w:hint="eastAsia" w:ascii="仿宋" w:hAnsi="仿宋" w:eastAsia="仿宋" w:cs="仿宋"/>
          <w:bCs/>
          <w:sz w:val="24"/>
        </w:rPr>
      </w:pPr>
      <w:r>
        <w:rPr>
          <w:rFonts w:hint="eastAsia" w:ascii="仿宋" w:hAnsi="仿宋" w:eastAsia="仿宋" w:cs="仿宋"/>
          <w:bCs/>
          <w:sz w:val="24"/>
        </w:rPr>
        <w:t>……</w:t>
      </w:r>
    </w:p>
    <w:p>
      <w:pPr>
        <w:spacing w:line="360" w:lineRule="auto"/>
        <w:ind w:firstLine="475" w:firstLineChars="198"/>
        <w:rPr>
          <w:rFonts w:hint="eastAsia" w:ascii="仿宋" w:hAnsi="仿宋" w:eastAsia="仿宋" w:cs="仿宋"/>
          <w:bCs/>
          <w:sz w:val="24"/>
        </w:rPr>
      </w:pPr>
      <w:r>
        <w:rPr>
          <w:rFonts w:hint="eastAsia" w:ascii="仿宋" w:hAnsi="仿宋" w:eastAsia="仿宋" w:cs="仿宋"/>
          <w:bCs/>
          <w:sz w:val="24"/>
        </w:rPr>
        <w:t>以上企业，不属于大企业的分支机构，不存在控股股东为大企业的情形，也不存在与大企业的负责人为同一人的情形。</w:t>
      </w:r>
    </w:p>
    <w:p>
      <w:pPr>
        <w:spacing w:line="360" w:lineRule="auto"/>
        <w:ind w:firstLine="475" w:firstLineChars="198"/>
        <w:rPr>
          <w:rFonts w:hint="eastAsia" w:ascii="仿宋" w:hAnsi="仿宋" w:eastAsia="仿宋" w:cs="仿宋"/>
          <w:bCs/>
          <w:sz w:val="24"/>
        </w:rPr>
      </w:pPr>
      <w:r>
        <w:rPr>
          <w:rFonts w:hint="eastAsia" w:ascii="仿宋" w:hAnsi="仿宋" w:eastAsia="仿宋" w:cs="仿宋"/>
          <w:bCs/>
          <w:sz w:val="24"/>
        </w:rPr>
        <w:t>本企业对上述声明内容的真实性负责。如有虚假，将依法承担相应责任。</w:t>
      </w:r>
    </w:p>
    <w:p>
      <w:pPr>
        <w:spacing w:line="480" w:lineRule="exact"/>
        <w:ind w:firstLine="480" w:firstLineChars="200"/>
        <w:jc w:val="right"/>
        <w:rPr>
          <w:rFonts w:hint="eastAsia" w:ascii="仿宋" w:hAnsi="仿宋" w:eastAsia="仿宋" w:cs="仿宋"/>
          <w:bCs/>
          <w:sz w:val="24"/>
        </w:rPr>
      </w:pPr>
    </w:p>
    <w:p>
      <w:pPr>
        <w:spacing w:line="480" w:lineRule="exact"/>
        <w:ind w:firstLine="480" w:firstLineChars="200"/>
        <w:jc w:val="center"/>
        <w:rPr>
          <w:rFonts w:hint="eastAsia" w:ascii="仿宋" w:hAnsi="仿宋" w:eastAsia="仿宋" w:cs="仿宋"/>
          <w:bCs/>
          <w:sz w:val="24"/>
        </w:rPr>
      </w:pPr>
      <w:r>
        <w:rPr>
          <w:rFonts w:hint="eastAsia" w:ascii="仿宋" w:hAnsi="仿宋" w:eastAsia="仿宋" w:cs="仿宋"/>
          <w:bCs/>
          <w:sz w:val="24"/>
        </w:rPr>
        <w:t xml:space="preserve">企业名称（盖章）：            </w:t>
      </w:r>
    </w:p>
    <w:p>
      <w:pPr>
        <w:spacing w:line="480" w:lineRule="exact"/>
        <w:ind w:firstLine="480" w:firstLineChars="200"/>
        <w:jc w:val="center"/>
        <w:rPr>
          <w:rFonts w:hint="eastAsia" w:ascii="仿宋" w:hAnsi="仿宋" w:eastAsia="仿宋" w:cs="仿宋"/>
          <w:bCs/>
          <w:sz w:val="24"/>
        </w:rPr>
      </w:pPr>
      <w:r>
        <w:rPr>
          <w:rFonts w:hint="eastAsia" w:ascii="仿宋" w:hAnsi="仿宋" w:eastAsia="仿宋" w:cs="仿宋"/>
          <w:bCs/>
          <w:sz w:val="24"/>
        </w:rPr>
        <w:t>日期：</w:t>
      </w:r>
    </w:p>
    <w:p>
      <w:pPr>
        <w:spacing w:line="480" w:lineRule="exact"/>
        <w:ind w:firstLine="480" w:firstLineChars="200"/>
        <w:jc w:val="left"/>
        <w:outlineLvl w:val="9"/>
        <w:rPr>
          <w:rFonts w:hint="eastAsia" w:ascii="仿宋" w:hAnsi="仿宋" w:eastAsia="仿宋" w:cs="仿宋"/>
          <w:bCs/>
          <w:color w:val="auto"/>
          <w:sz w:val="24"/>
        </w:rPr>
      </w:pPr>
      <w:r>
        <w:rPr>
          <w:rFonts w:hint="eastAsia" w:ascii="仿宋" w:hAnsi="仿宋" w:eastAsia="仿宋" w:cs="仿宋"/>
          <w:bCs/>
          <w:color w:val="auto"/>
          <w:sz w:val="24"/>
        </w:rPr>
        <w:t>注：¹从业人员、营业收入、资产总额填报上一年度数据，无上一年度数据的新成立企业可不填报。</w:t>
      </w:r>
    </w:p>
    <w:p>
      <w:pPr>
        <w:jc w:val="left"/>
        <w:outlineLvl w:val="9"/>
        <w:rPr>
          <w:rFonts w:hint="eastAsia" w:ascii="仿宋" w:hAnsi="仿宋" w:eastAsia="仿宋" w:cs="仿宋"/>
          <w:b/>
          <w:color w:val="auto"/>
          <w:sz w:val="24"/>
        </w:rPr>
      </w:pPr>
      <w:r>
        <w:rPr>
          <w:rFonts w:hint="eastAsia" w:ascii="仿宋" w:hAnsi="仿宋" w:eastAsia="仿宋" w:cs="仿宋"/>
          <w:b/>
          <w:bCs/>
          <w:color w:val="auto"/>
          <w:sz w:val="32"/>
          <w:szCs w:val="32"/>
        </w:rPr>
        <w:t xml:space="preserve">   </w:t>
      </w:r>
      <w:r>
        <w:rPr>
          <w:rFonts w:hint="eastAsia" w:ascii="仿宋" w:hAnsi="仿宋" w:eastAsia="仿宋" w:cs="仿宋"/>
          <w:b/>
          <w:color w:val="auto"/>
          <w:sz w:val="24"/>
        </w:rPr>
        <w:t>备注：</w:t>
      </w:r>
    </w:p>
    <w:p>
      <w:pPr>
        <w:spacing w:line="440" w:lineRule="exact"/>
        <w:ind w:firstLine="482"/>
        <w:outlineLvl w:val="9"/>
        <w:rPr>
          <w:rFonts w:hint="eastAsia" w:ascii="仿宋" w:hAnsi="仿宋" w:eastAsia="仿宋" w:cs="仿宋"/>
          <w:b/>
          <w:color w:val="auto"/>
          <w:sz w:val="24"/>
        </w:rPr>
      </w:pPr>
      <w:r>
        <w:rPr>
          <w:rFonts w:hint="eastAsia" w:ascii="仿宋" w:hAnsi="仿宋" w:eastAsia="仿宋" w:cs="仿宋"/>
          <w:b/>
          <w:color w:val="auto"/>
          <w:sz w:val="24"/>
        </w:rPr>
        <w:t>1.非小、微企业无需在响应文件中提供。如为小、微企业应在响应文件的封面右上角明确注明相关信息以便方便认可。</w:t>
      </w:r>
    </w:p>
    <w:p>
      <w:pPr>
        <w:numPr>
          <w:ilvl w:val="0"/>
          <w:numId w:val="0"/>
        </w:numPr>
        <w:autoSpaceDE w:val="0"/>
        <w:autoSpaceDN w:val="0"/>
        <w:adjustRightInd w:val="0"/>
        <w:spacing w:line="360" w:lineRule="auto"/>
        <w:ind w:firstLine="482" w:firstLineChars="200"/>
        <w:jc w:val="left"/>
        <w:outlineLvl w:val="9"/>
        <w:rPr>
          <w:rFonts w:hint="eastAsia" w:ascii="仿宋" w:hAnsi="仿宋" w:eastAsia="仿宋" w:cs="仿宋"/>
          <w:color w:val="auto"/>
        </w:rPr>
      </w:pPr>
      <w:r>
        <w:rPr>
          <w:rFonts w:hint="eastAsia" w:ascii="仿宋" w:hAnsi="仿宋" w:eastAsia="仿宋" w:cs="仿宋"/>
          <w:b/>
          <w:color w:val="auto"/>
          <w:sz w:val="24"/>
          <w:szCs w:val="22"/>
        </w:rPr>
        <w:t>2.供应商提供《中小企业声明函》的需保证其真实性，如经查实存在虚假证明的情况，由供应商承担相应责任。由供应商承担相应责任。</w:t>
      </w:r>
    </w:p>
    <w:p>
      <w:pPr>
        <w:spacing w:line="480" w:lineRule="exact"/>
        <w:ind w:firstLine="480" w:firstLineChars="200"/>
        <w:jc w:val="both"/>
        <w:rPr>
          <w:rFonts w:hint="eastAsia" w:ascii="仿宋" w:hAnsi="仿宋" w:eastAsia="仿宋" w:cs="仿宋"/>
          <w:bCs/>
          <w:color w:val="auto"/>
          <w:sz w:val="24"/>
          <w:lang w:val="en-US" w:eastAsia="zh-CN"/>
        </w:rPr>
      </w:pPr>
      <w:r>
        <w:rPr>
          <w:rFonts w:hint="eastAsia" w:ascii="仿宋" w:hAnsi="仿宋" w:eastAsia="仿宋" w:cs="仿宋"/>
          <w:bCs/>
          <w:color w:val="auto"/>
          <w:sz w:val="24"/>
        </w:rPr>
        <w:br w:type="page"/>
      </w:r>
    </w:p>
    <w:p>
      <w:pPr>
        <w:tabs>
          <w:tab w:val="left" w:pos="1755"/>
        </w:tabs>
        <w:spacing w:line="360" w:lineRule="auto"/>
        <w:jc w:val="center"/>
        <w:outlineLvl w:val="2"/>
        <w:rPr>
          <w:rFonts w:hint="eastAsia" w:ascii="仿宋" w:hAnsi="仿宋" w:eastAsia="仿宋" w:cs="仿宋"/>
          <w:b/>
          <w:bCs/>
          <w:sz w:val="28"/>
          <w:szCs w:val="28"/>
          <w:highlight w:val="none"/>
        </w:rPr>
      </w:pPr>
      <w:bookmarkStart w:id="10" w:name="_Toc26990"/>
      <w:bookmarkStart w:id="11" w:name="_Toc32499"/>
      <w:r>
        <w:rPr>
          <w:rFonts w:hint="eastAsia" w:ascii="仿宋" w:hAnsi="仿宋" w:eastAsia="仿宋" w:cs="仿宋"/>
          <w:b/>
          <w:bCs/>
          <w:sz w:val="28"/>
          <w:szCs w:val="28"/>
          <w:highlight w:val="none"/>
        </w:rPr>
        <w:t>二、</w:t>
      </w:r>
      <w:bookmarkEnd w:id="10"/>
      <w:bookmarkEnd w:id="11"/>
      <w:r>
        <w:rPr>
          <w:rFonts w:hint="eastAsia" w:ascii="仿宋" w:hAnsi="仿宋" w:eastAsia="仿宋" w:cs="仿宋"/>
          <w:b/>
          <w:kern w:val="0"/>
          <w:sz w:val="28"/>
          <w:szCs w:val="28"/>
          <w:highlight w:val="none"/>
          <w:lang w:val="zh-CN"/>
        </w:rPr>
        <w:t>残疾人福利性单位声明函（非</w:t>
      </w:r>
      <w:r>
        <w:rPr>
          <w:rFonts w:hint="eastAsia" w:ascii="仿宋" w:hAnsi="仿宋" w:eastAsia="仿宋" w:cs="仿宋"/>
          <w:b/>
          <w:bCs/>
          <w:sz w:val="28"/>
          <w:szCs w:val="28"/>
          <w:highlight w:val="none"/>
        </w:rPr>
        <w:t>残疾人福利企业</w:t>
      </w:r>
      <w:r>
        <w:rPr>
          <w:rFonts w:hint="eastAsia" w:ascii="仿宋" w:hAnsi="仿宋" w:eastAsia="仿宋" w:cs="仿宋"/>
          <w:b/>
          <w:kern w:val="0"/>
          <w:sz w:val="28"/>
          <w:szCs w:val="28"/>
          <w:highlight w:val="none"/>
          <w:lang w:val="zh-CN"/>
        </w:rPr>
        <w:t>不</w:t>
      </w:r>
      <w:r>
        <w:rPr>
          <w:rFonts w:hint="eastAsia" w:ascii="仿宋" w:hAnsi="仿宋" w:eastAsia="仿宋" w:cs="仿宋"/>
          <w:b/>
          <w:bCs/>
          <w:kern w:val="0"/>
          <w:sz w:val="28"/>
          <w:szCs w:val="28"/>
          <w:highlight w:val="none"/>
        </w:rPr>
        <w:t>填写</w:t>
      </w:r>
      <w:r>
        <w:rPr>
          <w:rFonts w:hint="eastAsia" w:ascii="仿宋" w:hAnsi="仿宋" w:eastAsia="仿宋" w:cs="仿宋"/>
          <w:b/>
          <w:kern w:val="0"/>
          <w:sz w:val="28"/>
          <w:szCs w:val="28"/>
          <w:highlight w:val="none"/>
          <w:lang w:val="zh-CN"/>
        </w:rPr>
        <w:t>）</w:t>
      </w:r>
    </w:p>
    <w:p>
      <w:pPr>
        <w:spacing w:line="360" w:lineRule="auto"/>
        <w:rPr>
          <w:rFonts w:hint="eastAsia" w:ascii="仿宋" w:hAnsi="仿宋" w:eastAsia="仿宋" w:cs="仿宋"/>
          <w:b/>
          <w:spacing w:val="6"/>
          <w:sz w:val="32"/>
          <w:szCs w:val="32"/>
          <w:highlight w:val="none"/>
          <w:shd w:val="pct10" w:color="auto" w:fill="FFFFFF"/>
        </w:rPr>
      </w:pPr>
    </w:p>
    <w:p>
      <w:pPr>
        <w:spacing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本单位郑重声明，根据《财政部 民政部 中国残疾人联合会关于促进残疾人就业政府采购政策的通知》（财库〔2017〕 141号）的规定，本单位为符合条件的残疾人福利性单位，且本单位参加的</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项目采购活动提供本单位制造的服务（由本单位承担工程/提供服务），或者提供其他残疾人福利性单位制造的服务（不包括使用非残疾人福利性单位注册商标的服务）。</w:t>
      </w:r>
    </w:p>
    <w:p>
      <w:pPr>
        <w:spacing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本单位对上述声明的真实性负责。如有虚假，将依法承担相应责任。</w:t>
      </w:r>
    </w:p>
    <w:p>
      <w:pPr>
        <w:spacing w:line="360" w:lineRule="auto"/>
        <w:ind w:firstLine="480" w:firstLineChars="200"/>
        <w:rPr>
          <w:rFonts w:hint="eastAsia" w:ascii="仿宋" w:hAnsi="仿宋" w:eastAsia="仿宋" w:cs="仿宋"/>
          <w:sz w:val="24"/>
          <w:highlight w:val="none"/>
        </w:rPr>
      </w:pPr>
    </w:p>
    <w:p>
      <w:pPr>
        <w:spacing w:line="360" w:lineRule="auto"/>
        <w:ind w:firstLine="480" w:firstLineChars="200"/>
        <w:rPr>
          <w:rFonts w:hint="eastAsia" w:ascii="仿宋" w:hAnsi="仿宋" w:eastAsia="仿宋" w:cs="仿宋"/>
          <w:sz w:val="24"/>
          <w:highlight w:val="none"/>
        </w:rPr>
      </w:pPr>
    </w:p>
    <w:p>
      <w:pPr>
        <w:tabs>
          <w:tab w:val="left" w:pos="4860"/>
          <w:tab w:val="left" w:pos="8040"/>
          <w:tab w:val="left" w:pos="8160"/>
        </w:tabs>
        <w:spacing w:line="360" w:lineRule="auto"/>
        <w:ind w:right="862" w:firstLine="480" w:firstLineChars="200"/>
        <w:jc w:val="center"/>
        <w:rPr>
          <w:rFonts w:hint="eastAsia" w:ascii="仿宋" w:hAnsi="仿宋" w:eastAsia="仿宋" w:cs="仿宋"/>
          <w:sz w:val="24"/>
          <w:highlight w:val="none"/>
          <w:u w:val="single"/>
        </w:rPr>
      </w:pPr>
      <w:r>
        <w:rPr>
          <w:rFonts w:hint="eastAsia" w:ascii="仿宋" w:hAnsi="仿宋" w:eastAsia="仿宋" w:cs="仿宋"/>
          <w:sz w:val="24"/>
          <w:highlight w:val="none"/>
        </w:rPr>
        <w:t xml:space="preserve">               单位名称（盖章）：</w:t>
      </w:r>
      <w:r>
        <w:rPr>
          <w:rFonts w:hint="eastAsia" w:ascii="仿宋" w:hAnsi="仿宋" w:eastAsia="仿宋" w:cs="仿宋"/>
          <w:sz w:val="24"/>
          <w:highlight w:val="none"/>
          <w:u w:val="single"/>
        </w:rPr>
        <w:t xml:space="preserve">                   </w:t>
      </w:r>
    </w:p>
    <w:p>
      <w:pPr>
        <w:tabs>
          <w:tab w:val="left" w:pos="4860"/>
        </w:tabs>
        <w:spacing w:line="360" w:lineRule="auto"/>
        <w:ind w:right="1560" w:firstLine="480" w:firstLineChars="200"/>
        <w:jc w:val="center"/>
        <w:rPr>
          <w:rFonts w:hint="eastAsia" w:ascii="仿宋" w:hAnsi="仿宋" w:eastAsia="仿宋" w:cs="仿宋"/>
          <w:sz w:val="24"/>
          <w:highlight w:val="none"/>
        </w:rPr>
      </w:pPr>
      <w:r>
        <w:rPr>
          <w:rFonts w:hint="eastAsia" w:ascii="仿宋" w:hAnsi="仿宋" w:eastAsia="仿宋" w:cs="仿宋"/>
          <w:sz w:val="24"/>
          <w:highlight w:val="none"/>
        </w:rPr>
        <w:t xml:space="preserve">       </w:t>
      </w:r>
    </w:p>
    <w:p>
      <w:pPr>
        <w:tabs>
          <w:tab w:val="left" w:pos="4860"/>
        </w:tabs>
        <w:spacing w:line="360" w:lineRule="auto"/>
        <w:ind w:right="670" w:firstLine="480" w:firstLineChars="200"/>
        <w:jc w:val="center"/>
        <w:rPr>
          <w:rFonts w:hint="eastAsia" w:ascii="仿宋" w:hAnsi="仿宋" w:eastAsia="仿宋" w:cs="仿宋"/>
          <w:sz w:val="24"/>
          <w:highlight w:val="none"/>
        </w:rPr>
      </w:pPr>
      <w:r>
        <w:rPr>
          <w:rFonts w:hint="eastAsia" w:ascii="仿宋" w:hAnsi="仿宋" w:eastAsia="仿宋" w:cs="仿宋"/>
          <w:sz w:val="24"/>
          <w:highlight w:val="none"/>
        </w:rPr>
        <w:t xml:space="preserve">                           日  期：</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年</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月</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日</w:t>
      </w:r>
    </w:p>
    <w:p>
      <w:pPr>
        <w:tabs>
          <w:tab w:val="left" w:pos="4860"/>
        </w:tabs>
        <w:spacing w:line="360" w:lineRule="auto"/>
        <w:ind w:right="1560" w:firstLine="480" w:firstLineChars="200"/>
        <w:jc w:val="center"/>
        <w:rPr>
          <w:rFonts w:hint="eastAsia" w:ascii="仿宋" w:hAnsi="仿宋" w:eastAsia="仿宋" w:cs="仿宋"/>
          <w:sz w:val="24"/>
          <w:highlight w:val="none"/>
        </w:rPr>
      </w:pPr>
    </w:p>
    <w:p>
      <w:pPr>
        <w:spacing w:line="360" w:lineRule="auto"/>
        <w:ind w:firstLine="506" w:firstLineChars="200"/>
        <w:rPr>
          <w:rFonts w:hint="eastAsia" w:ascii="仿宋" w:hAnsi="仿宋" w:eastAsia="仿宋" w:cs="仿宋"/>
          <w:b/>
          <w:spacing w:val="6"/>
          <w:sz w:val="24"/>
          <w:highlight w:val="none"/>
          <w:shd w:val="pct10" w:color="auto" w:fill="FFFFFF"/>
        </w:rPr>
      </w:pPr>
    </w:p>
    <w:p>
      <w:pPr>
        <w:spacing w:line="360" w:lineRule="auto"/>
        <w:ind w:firstLine="506" w:firstLineChars="200"/>
        <w:rPr>
          <w:rFonts w:hint="eastAsia" w:ascii="仿宋" w:hAnsi="仿宋" w:eastAsia="仿宋" w:cs="仿宋"/>
          <w:b/>
          <w:spacing w:val="6"/>
          <w:sz w:val="24"/>
          <w:highlight w:val="none"/>
          <w:shd w:val="pct10" w:color="auto" w:fill="FFFFFF"/>
        </w:rPr>
      </w:pPr>
    </w:p>
    <w:p>
      <w:pPr>
        <w:kinsoku w:val="0"/>
        <w:spacing w:line="360" w:lineRule="auto"/>
        <w:ind w:firstLine="480" w:firstLineChars="200"/>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备注：投标单位提供的《残疾人福利性单位声明函》必须真实有效，如果被举报经查实出具虚假声明函的，将被取消投标资格，并按有关规定予以处理。</w:t>
      </w:r>
    </w:p>
    <w:p>
      <w:pPr>
        <w:tabs>
          <w:tab w:val="left" w:pos="1620"/>
          <w:tab w:val="left" w:pos="1800"/>
        </w:tabs>
        <w:spacing w:line="440" w:lineRule="exact"/>
        <w:ind w:right="540" w:rightChars="257"/>
        <w:rPr>
          <w:rFonts w:hint="eastAsia" w:ascii="仿宋" w:hAnsi="仿宋" w:eastAsia="仿宋" w:cs="仿宋"/>
          <w:highlight w:val="none"/>
        </w:rPr>
      </w:pPr>
    </w:p>
    <w:p>
      <w:pPr>
        <w:tabs>
          <w:tab w:val="left" w:pos="1620"/>
          <w:tab w:val="left" w:pos="1800"/>
        </w:tabs>
        <w:spacing w:line="440" w:lineRule="exact"/>
        <w:ind w:right="540" w:rightChars="257"/>
        <w:rPr>
          <w:rFonts w:hint="eastAsia" w:ascii="仿宋" w:hAnsi="仿宋" w:eastAsia="仿宋" w:cs="仿宋"/>
          <w:highlight w:val="none"/>
        </w:rPr>
      </w:pPr>
    </w:p>
    <w:p>
      <w:pPr>
        <w:spacing w:line="520" w:lineRule="exact"/>
        <w:ind w:right="620"/>
        <w:jc w:val="right"/>
        <w:rPr>
          <w:rFonts w:hint="eastAsia" w:ascii="仿宋" w:hAnsi="仿宋" w:eastAsia="仿宋" w:cs="仿宋"/>
          <w:highlight w:val="none"/>
        </w:rPr>
      </w:pPr>
    </w:p>
    <w:p>
      <w:pPr>
        <w:pStyle w:val="2"/>
        <w:rPr>
          <w:rFonts w:hint="eastAsia" w:ascii="仿宋" w:hAnsi="仿宋" w:eastAsia="仿宋" w:cs="仿宋"/>
          <w:color w:val="auto"/>
          <w:highlight w:val="none"/>
        </w:rPr>
      </w:pPr>
    </w:p>
    <w:p>
      <w:pPr>
        <w:pStyle w:val="2"/>
        <w:rPr>
          <w:rFonts w:hint="eastAsia" w:ascii="仿宋" w:hAnsi="仿宋" w:eastAsia="仿宋" w:cs="仿宋"/>
          <w:color w:val="auto"/>
          <w:highlight w:val="none"/>
        </w:rPr>
      </w:pPr>
    </w:p>
    <w:p>
      <w:pPr>
        <w:pStyle w:val="2"/>
        <w:rPr>
          <w:rFonts w:hint="eastAsia" w:ascii="仿宋" w:hAnsi="仿宋" w:eastAsia="仿宋" w:cs="仿宋"/>
          <w:color w:val="auto"/>
          <w:highlight w:val="none"/>
        </w:rPr>
      </w:pPr>
    </w:p>
    <w:p>
      <w:pPr>
        <w:rPr>
          <w:rFonts w:hint="eastAsia" w:ascii="仿宋" w:hAnsi="仿宋" w:eastAsia="仿宋" w:cs="仿宋"/>
          <w:highlight w:val="none"/>
        </w:rPr>
      </w:pPr>
    </w:p>
    <w:p>
      <w:pPr>
        <w:pStyle w:val="11"/>
        <w:rPr>
          <w:rFonts w:hint="eastAsia" w:ascii="仿宋" w:hAnsi="仿宋" w:eastAsia="仿宋" w:cs="仿宋"/>
          <w:highlight w:val="none"/>
        </w:rPr>
      </w:pPr>
    </w:p>
    <w:p>
      <w:pPr>
        <w:pStyle w:val="11"/>
        <w:rPr>
          <w:rFonts w:hint="eastAsia" w:ascii="仿宋" w:hAnsi="仿宋" w:eastAsia="仿宋" w:cs="仿宋"/>
          <w:highlight w:val="none"/>
        </w:rPr>
      </w:pPr>
    </w:p>
    <w:p>
      <w:pPr>
        <w:pStyle w:val="2"/>
        <w:rPr>
          <w:rFonts w:hint="eastAsia" w:ascii="仿宋" w:hAnsi="仿宋" w:eastAsia="仿宋" w:cs="仿宋"/>
          <w:color w:val="auto"/>
          <w:highlight w:val="none"/>
        </w:rPr>
      </w:pPr>
    </w:p>
    <w:p>
      <w:pPr>
        <w:rPr>
          <w:rFonts w:hint="eastAsia" w:ascii="仿宋" w:hAnsi="仿宋" w:eastAsia="仿宋" w:cs="仿宋"/>
          <w:b/>
          <w:kern w:val="0"/>
          <w:sz w:val="28"/>
          <w:szCs w:val="28"/>
          <w:highlight w:val="none"/>
        </w:rPr>
      </w:pPr>
      <w:r>
        <w:rPr>
          <w:rFonts w:hint="eastAsia" w:ascii="仿宋" w:hAnsi="仿宋" w:eastAsia="仿宋" w:cs="仿宋"/>
          <w:b/>
          <w:kern w:val="0"/>
          <w:sz w:val="28"/>
          <w:szCs w:val="28"/>
          <w:highlight w:val="none"/>
        </w:rPr>
        <w:br w:type="page"/>
      </w:r>
    </w:p>
    <w:p>
      <w:pPr>
        <w:tabs>
          <w:tab w:val="left" w:pos="1755"/>
        </w:tabs>
        <w:spacing w:line="360" w:lineRule="auto"/>
        <w:jc w:val="center"/>
        <w:outlineLvl w:val="2"/>
        <w:rPr>
          <w:rFonts w:hint="eastAsia" w:ascii="仿宋" w:hAnsi="仿宋" w:eastAsia="仿宋" w:cs="仿宋"/>
          <w:b/>
          <w:kern w:val="0"/>
          <w:sz w:val="28"/>
          <w:szCs w:val="28"/>
          <w:highlight w:val="none"/>
          <w:lang w:val="zh-CN"/>
        </w:rPr>
      </w:pPr>
      <w:r>
        <w:rPr>
          <w:rFonts w:hint="eastAsia" w:ascii="仿宋" w:hAnsi="仿宋" w:eastAsia="仿宋" w:cs="仿宋"/>
          <w:b/>
          <w:kern w:val="0"/>
          <w:sz w:val="28"/>
          <w:szCs w:val="28"/>
          <w:highlight w:val="none"/>
        </w:rPr>
        <w:t>三、</w:t>
      </w:r>
      <w:r>
        <w:rPr>
          <w:rFonts w:hint="eastAsia" w:ascii="仿宋" w:hAnsi="仿宋" w:eastAsia="仿宋" w:cs="仿宋"/>
          <w:b/>
          <w:kern w:val="0"/>
          <w:sz w:val="28"/>
          <w:szCs w:val="28"/>
          <w:highlight w:val="none"/>
          <w:lang w:val="zh-CN"/>
        </w:rPr>
        <w:t>监狱企业声明函</w:t>
      </w:r>
    </w:p>
    <w:p>
      <w:pPr>
        <w:tabs>
          <w:tab w:val="left" w:pos="1755"/>
        </w:tabs>
        <w:spacing w:line="360" w:lineRule="auto"/>
        <w:jc w:val="center"/>
        <w:outlineLvl w:val="2"/>
        <w:rPr>
          <w:rFonts w:hint="eastAsia" w:ascii="仿宋" w:hAnsi="仿宋" w:eastAsia="仿宋" w:cs="仿宋"/>
          <w:b/>
          <w:bCs/>
          <w:sz w:val="28"/>
          <w:szCs w:val="28"/>
          <w:highlight w:val="none"/>
        </w:rPr>
      </w:pPr>
      <w:r>
        <w:rPr>
          <w:rFonts w:hint="eastAsia" w:ascii="仿宋" w:hAnsi="仿宋" w:eastAsia="仿宋" w:cs="仿宋"/>
          <w:b/>
          <w:kern w:val="0"/>
          <w:sz w:val="28"/>
          <w:szCs w:val="28"/>
          <w:highlight w:val="none"/>
          <w:lang w:val="zh-CN"/>
        </w:rPr>
        <w:t>（非监狱企业不</w:t>
      </w:r>
      <w:r>
        <w:rPr>
          <w:rFonts w:hint="eastAsia" w:ascii="仿宋" w:hAnsi="仿宋" w:eastAsia="仿宋" w:cs="仿宋"/>
          <w:b/>
          <w:bCs/>
          <w:kern w:val="0"/>
          <w:sz w:val="28"/>
          <w:szCs w:val="28"/>
          <w:highlight w:val="none"/>
        </w:rPr>
        <w:t>填写，但必须提交空表</w:t>
      </w:r>
      <w:r>
        <w:rPr>
          <w:rFonts w:hint="eastAsia" w:ascii="仿宋" w:hAnsi="仿宋" w:eastAsia="仿宋" w:cs="仿宋"/>
          <w:b/>
          <w:kern w:val="0"/>
          <w:sz w:val="28"/>
          <w:szCs w:val="28"/>
          <w:highlight w:val="none"/>
          <w:lang w:val="zh-CN"/>
        </w:rPr>
        <w:t>）</w:t>
      </w:r>
    </w:p>
    <w:p>
      <w:pPr>
        <w:spacing w:line="360" w:lineRule="atLeast"/>
        <w:rPr>
          <w:rFonts w:hint="eastAsia" w:ascii="仿宋" w:hAnsi="仿宋" w:eastAsia="仿宋" w:cs="仿宋"/>
          <w:sz w:val="32"/>
          <w:szCs w:val="32"/>
          <w:highlight w:val="none"/>
        </w:rPr>
      </w:pPr>
    </w:p>
    <w:p>
      <w:pPr>
        <w:spacing w:line="360" w:lineRule="auto"/>
        <w:ind w:firstLine="480" w:firstLineChars="200"/>
        <w:rPr>
          <w:rFonts w:hint="eastAsia" w:ascii="仿宋" w:hAnsi="仿宋" w:eastAsia="仿宋" w:cs="仿宋"/>
          <w:sz w:val="24"/>
          <w:szCs w:val="22"/>
          <w:highlight w:val="none"/>
        </w:rPr>
      </w:pPr>
      <w:r>
        <w:rPr>
          <w:rFonts w:hint="eastAsia" w:ascii="仿宋" w:hAnsi="仿宋" w:eastAsia="仿宋" w:cs="仿宋"/>
          <w:sz w:val="24"/>
          <w:szCs w:val="22"/>
          <w:highlight w:val="none"/>
        </w:rPr>
        <w:t>符合《关于政府采购支持监狱企业发展有关问题的通知》（财库〔2014〕68号）条件的监狱企业参加政府采购活动时，应当提供由省级以上监狱管理局、戒毒管理局（含新疆生产建设兵团）出具的属于监狱企业的证明文件。</w:t>
      </w:r>
    </w:p>
    <w:p>
      <w:pPr>
        <w:spacing w:line="360" w:lineRule="atLeast"/>
        <w:rPr>
          <w:rFonts w:hint="eastAsia" w:ascii="仿宋" w:hAnsi="仿宋" w:eastAsia="仿宋" w:cs="仿宋"/>
          <w:sz w:val="32"/>
          <w:szCs w:val="32"/>
          <w:highlight w:val="none"/>
        </w:rPr>
      </w:pPr>
    </w:p>
    <w:p>
      <w:pPr>
        <w:pStyle w:val="16"/>
        <w:rPr>
          <w:rFonts w:hint="eastAsia" w:ascii="仿宋" w:hAnsi="仿宋" w:eastAsia="仿宋" w:cs="仿宋"/>
          <w:highlight w:val="none"/>
        </w:rPr>
      </w:pPr>
    </w:p>
    <w:p>
      <w:pPr>
        <w:tabs>
          <w:tab w:val="left" w:pos="4860"/>
          <w:tab w:val="left" w:pos="8040"/>
          <w:tab w:val="left" w:pos="8160"/>
        </w:tabs>
        <w:spacing w:line="360" w:lineRule="auto"/>
        <w:ind w:right="862" w:firstLine="480" w:firstLineChars="200"/>
        <w:jc w:val="center"/>
        <w:rPr>
          <w:rFonts w:hint="eastAsia" w:ascii="仿宋" w:hAnsi="仿宋" w:eastAsia="仿宋" w:cs="仿宋"/>
          <w:sz w:val="24"/>
          <w:highlight w:val="none"/>
          <w:u w:val="single"/>
        </w:rPr>
      </w:pPr>
      <w:r>
        <w:rPr>
          <w:rFonts w:hint="eastAsia" w:ascii="仿宋" w:hAnsi="仿宋" w:eastAsia="仿宋" w:cs="仿宋"/>
          <w:sz w:val="24"/>
          <w:highlight w:val="none"/>
        </w:rPr>
        <w:t xml:space="preserve">        单位名称（盖章）：</w:t>
      </w:r>
      <w:r>
        <w:rPr>
          <w:rFonts w:hint="eastAsia" w:ascii="仿宋" w:hAnsi="仿宋" w:eastAsia="仿宋" w:cs="仿宋"/>
          <w:sz w:val="24"/>
          <w:highlight w:val="none"/>
          <w:u w:val="single"/>
        </w:rPr>
        <w:t xml:space="preserve">                   </w:t>
      </w:r>
    </w:p>
    <w:p>
      <w:pPr>
        <w:tabs>
          <w:tab w:val="left" w:pos="4860"/>
        </w:tabs>
        <w:spacing w:line="360" w:lineRule="auto"/>
        <w:ind w:right="1560" w:firstLine="480" w:firstLineChars="200"/>
        <w:jc w:val="center"/>
        <w:rPr>
          <w:rFonts w:hint="eastAsia" w:ascii="仿宋" w:hAnsi="仿宋" w:eastAsia="仿宋" w:cs="仿宋"/>
          <w:sz w:val="24"/>
          <w:highlight w:val="none"/>
        </w:rPr>
      </w:pPr>
      <w:r>
        <w:rPr>
          <w:rFonts w:hint="eastAsia" w:ascii="仿宋" w:hAnsi="仿宋" w:eastAsia="仿宋" w:cs="仿宋"/>
          <w:sz w:val="24"/>
          <w:highlight w:val="none"/>
        </w:rPr>
        <w:t xml:space="preserve">       </w:t>
      </w:r>
    </w:p>
    <w:p>
      <w:pPr>
        <w:tabs>
          <w:tab w:val="left" w:pos="4860"/>
        </w:tabs>
        <w:spacing w:line="360" w:lineRule="auto"/>
        <w:ind w:right="670" w:firstLine="480" w:firstLineChars="200"/>
        <w:jc w:val="center"/>
        <w:rPr>
          <w:rFonts w:hint="eastAsia" w:ascii="仿宋" w:hAnsi="仿宋" w:eastAsia="仿宋" w:cs="仿宋"/>
          <w:sz w:val="24"/>
          <w:highlight w:val="none"/>
        </w:rPr>
      </w:pPr>
      <w:r>
        <w:rPr>
          <w:rFonts w:hint="eastAsia" w:ascii="仿宋" w:hAnsi="仿宋" w:eastAsia="仿宋" w:cs="仿宋"/>
          <w:sz w:val="24"/>
          <w:highlight w:val="none"/>
        </w:rPr>
        <w:t xml:space="preserve">                           日  期：</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年</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月</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日</w:t>
      </w:r>
    </w:p>
    <w:p/>
    <w:sectPr>
      <w:footerReference r:id="rId7" w:type="default"/>
      <w:pgSz w:w="11906" w:h="16838"/>
      <w:pgMar w:top="1418" w:right="1134" w:bottom="1418" w:left="1321" w:header="851" w:footer="992" w:gutter="0"/>
      <w:pgNumType w:fmt="decimal"/>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PMingLiU">
    <w:altName w:val="Microsoft JhengHei"/>
    <w:panose1 w:val="02020500000000000000"/>
    <w:charset w:val="88"/>
    <w:family w:val="roman"/>
    <w:pitch w:val="default"/>
    <w:sig w:usb0="00000000" w:usb1="00000000" w:usb2="00000016" w:usb3="00000000" w:csb0="00100001" w:csb1="00000000"/>
  </w:font>
  <w:font w:name="Microsoft JhengHei">
    <w:panose1 w:val="020B0604030504040204"/>
    <w:charset w:val="88"/>
    <w:family w:val="auto"/>
    <w:pitch w:val="default"/>
    <w:sig w:usb0="000002A7" w:usb1="28CF4400" w:usb2="00000016" w:usb3="00000000" w:csb0="00100009"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rPr>
        <w:rFonts w:hint="eastAsia"/>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12"/>
                          </w:pPr>
                          <w:r>
                            <w:fldChar w:fldCharType="begin"/>
                          </w:r>
                          <w:r>
                            <w:instrText xml:space="preserve"> PAGE  \* MERGEFORMAT </w:instrText>
                          </w:r>
                          <w:r>
                            <w:fldChar w:fldCharType="separate"/>
                          </w:r>
                          <w:r>
                            <w:t>- 1 -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fyKa93AIAACQGAAAOAAAAAAAAAAEAIAAAAB8BAABkcnMvZTJvRG9jLnhtbFBLBQYA&#10;AAAABgAGAFkBAABtBg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- 1 -</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rFonts w:hint="eastAsia"/>
      </w:rPr>
      <w:t xml:space="preserve">                                                                    </w:t>
    </w:r>
  </w:p>
  <w:p>
    <w:pPr>
      <w:pStyle w:val="12"/>
      <w:jc w:val="center"/>
      <w:rPr>
        <w:rFonts w:hint="eastAsia"/>
      </w:rPr>
    </w:pPr>
    <w:r>
      <w:fldChar w:fldCharType="begin"/>
    </w:r>
    <w:r>
      <w:rPr>
        <w:rStyle w:val="21"/>
      </w:rPr>
      <w:instrText xml:space="preserve"> PAGE </w:instrText>
    </w:r>
    <w:r>
      <w:fldChar w:fldCharType="separate"/>
    </w:r>
    <w:r>
      <w:rPr>
        <w:rStyle w:val="21"/>
      </w:rPr>
      <w:t>- 1 -</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1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- 36 -</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oaYJL0wAAAAUBAAAPAAAAAAAAAAEAIAAAACIAAABk&#10;cnMvZG93bnJldi54bWxQSwECFAAUAAAACACHTuJAixWE+tIBAACjAwAADgAAAAAAAAABACAAAAAi&#10;AQAAZHJzL2Uyb0RvYy54bWxQSwUGAAAAAAYABgBZAQAAZgUAAAAA&#10;">
              <v:fill on="f" focussize="0,0"/>
              <v:stroke on="f" weight="1.25pt"/>
              <v:imagedata o:title=""/>
              <o:lock v:ext="edit" aspectratio="f"/>
              <v:textbox inset="0mm,0mm,0mm,0mm" style="mso-fit-shape-to-text:t;">
                <w:txbxContent>
                  <w:p>
                    <w:pPr>
                      <w:pStyle w:val="1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- 36 -</w:t>
                    </w:r>
                    <w:r>
                      <w:rPr>
                        <w:rFonts w:hint="eastAsia"/>
                        <w:lang w:eastAsia="zh-CN"/>
                      </w:rPr>
                      <w:fldChar w:fldCharType="end"/>
                    </w:r>
                  </w:p>
                </w:txbxContent>
              </v:textbox>
            </v:shape>
          </w:pict>
        </mc:Fallback>
      </mc:AlternateContent>
    </w:r>
    <w:r>
      <w:rPr>
        <w:rFonts w:hint="eastAsia"/>
        <w:u w:val="single"/>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24" w:lineRule="auto"/>
      </w:pPr>
      <w:r>
        <w:separator/>
      </w:r>
    </w:p>
  </w:footnote>
  <w:footnote w:type="continuationSeparator" w:id="1">
    <w:p>
      <w:pPr>
        <w:spacing w:line="324"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8D0DB03"/>
    <w:multiLevelType w:val="singleLevel"/>
    <w:tmpl w:val="F8D0DB03"/>
    <w:lvl w:ilvl="0" w:tentative="0">
      <w:start w:val="1"/>
      <w:numFmt w:val="chineseCounting"/>
      <w:suff w:val="nothing"/>
      <w:lvlText w:val="%1．"/>
      <w:lvlJc w:val="left"/>
      <w:rPr>
        <w:rFonts w:hint="eastAsia"/>
      </w:rPr>
    </w:lvl>
  </w:abstractNum>
  <w:abstractNum w:abstractNumId="1">
    <w:nsid w:val="0000000B"/>
    <w:multiLevelType w:val="multilevel"/>
    <w:tmpl w:val="0000000B"/>
    <w:lvl w:ilvl="0" w:tentative="0">
      <w:start w:val="1"/>
      <w:numFmt w:val="bullet"/>
      <w:lvlText w:val=""/>
      <w:lvlJc w:val="left"/>
      <w:pPr>
        <w:tabs>
          <w:tab w:val="left" w:pos="1140"/>
        </w:tabs>
        <w:ind w:left="1140" w:hanging="420"/>
      </w:pPr>
      <w:rPr>
        <w:rFonts w:hint="default" w:ascii="Wingdings" w:hAnsi="Wingdings"/>
      </w:rPr>
    </w:lvl>
    <w:lvl w:ilvl="1" w:tentative="0">
      <w:start w:val="1"/>
      <w:numFmt w:val="bullet"/>
      <w:lvlText w:val=""/>
      <w:lvlJc w:val="left"/>
      <w:pPr>
        <w:tabs>
          <w:tab w:val="left" w:pos="1380"/>
        </w:tabs>
        <w:ind w:left="1380" w:hanging="420"/>
      </w:pPr>
      <w:rPr>
        <w:rFonts w:hint="default" w:ascii="Wingdings" w:hAnsi="Wingdings"/>
      </w:rPr>
    </w:lvl>
    <w:lvl w:ilvl="2" w:tentative="0">
      <w:start w:val="1"/>
      <w:numFmt w:val="bullet"/>
      <w:lvlText w:val=""/>
      <w:lvlJc w:val="left"/>
      <w:pPr>
        <w:tabs>
          <w:tab w:val="left" w:pos="1800"/>
        </w:tabs>
        <w:ind w:left="1800" w:hanging="420"/>
      </w:pPr>
      <w:rPr>
        <w:rFonts w:hint="default" w:ascii="Wingdings" w:hAnsi="Wingdings"/>
      </w:rPr>
    </w:lvl>
    <w:lvl w:ilvl="3" w:tentative="0">
      <w:start w:val="1"/>
      <w:numFmt w:val="bullet"/>
      <w:lvlText w:val=""/>
      <w:lvlJc w:val="left"/>
      <w:pPr>
        <w:tabs>
          <w:tab w:val="left" w:pos="2220"/>
        </w:tabs>
        <w:ind w:left="2220" w:hanging="420"/>
      </w:pPr>
      <w:rPr>
        <w:rFonts w:hint="default" w:ascii="Wingdings" w:hAnsi="Wingdings"/>
      </w:rPr>
    </w:lvl>
    <w:lvl w:ilvl="4" w:tentative="0">
      <w:start w:val="1"/>
      <w:numFmt w:val="bullet"/>
      <w:lvlText w:val=""/>
      <w:lvlJc w:val="left"/>
      <w:pPr>
        <w:tabs>
          <w:tab w:val="left" w:pos="2640"/>
        </w:tabs>
        <w:ind w:left="2640" w:hanging="420"/>
      </w:pPr>
      <w:rPr>
        <w:rFonts w:hint="default" w:ascii="Wingdings" w:hAnsi="Wingdings"/>
      </w:rPr>
    </w:lvl>
    <w:lvl w:ilvl="5" w:tentative="0">
      <w:start w:val="1"/>
      <w:numFmt w:val="bullet"/>
      <w:lvlText w:val=""/>
      <w:lvlJc w:val="left"/>
      <w:pPr>
        <w:tabs>
          <w:tab w:val="left" w:pos="3060"/>
        </w:tabs>
        <w:ind w:left="3060" w:hanging="420"/>
      </w:pPr>
      <w:rPr>
        <w:rFonts w:hint="default" w:ascii="Wingdings" w:hAnsi="Wingdings"/>
      </w:rPr>
    </w:lvl>
    <w:lvl w:ilvl="6" w:tentative="0">
      <w:start w:val="1"/>
      <w:numFmt w:val="bullet"/>
      <w:lvlText w:val=""/>
      <w:lvlJc w:val="left"/>
      <w:pPr>
        <w:tabs>
          <w:tab w:val="left" w:pos="3480"/>
        </w:tabs>
        <w:ind w:left="3480" w:hanging="420"/>
      </w:pPr>
      <w:rPr>
        <w:rFonts w:hint="default" w:ascii="Wingdings" w:hAnsi="Wingdings"/>
      </w:rPr>
    </w:lvl>
    <w:lvl w:ilvl="7" w:tentative="0">
      <w:start w:val="1"/>
      <w:numFmt w:val="bullet"/>
      <w:lvlText w:val=""/>
      <w:lvlJc w:val="left"/>
      <w:pPr>
        <w:tabs>
          <w:tab w:val="left" w:pos="3900"/>
        </w:tabs>
        <w:ind w:left="3900" w:hanging="420"/>
      </w:pPr>
      <w:rPr>
        <w:rFonts w:hint="default" w:ascii="Wingdings" w:hAnsi="Wingdings"/>
      </w:rPr>
    </w:lvl>
    <w:lvl w:ilvl="8" w:tentative="0">
      <w:start w:val="1"/>
      <w:numFmt w:val="bullet"/>
      <w:lvlText w:val=""/>
      <w:lvlJc w:val="left"/>
      <w:pPr>
        <w:tabs>
          <w:tab w:val="left" w:pos="4320"/>
        </w:tabs>
        <w:ind w:left="4320" w:hanging="420"/>
      </w:pPr>
      <w:rPr>
        <w:rFonts w:hint="default" w:ascii="Wingdings" w:hAnsi="Wingdings"/>
      </w:rPr>
    </w:lvl>
  </w:abstractNum>
  <w:abstractNum w:abstractNumId="2">
    <w:nsid w:val="5694B7E5"/>
    <w:multiLevelType w:val="singleLevel"/>
    <w:tmpl w:val="5694B7E5"/>
    <w:lvl w:ilvl="0" w:tentative="0">
      <w:start w:val="1"/>
      <w:numFmt w:val="decimal"/>
      <w:suff w:val="nothing"/>
      <w:lvlText w:val="%1、"/>
      <w:lvlJc w:val="left"/>
    </w:lvl>
  </w:abstractNum>
  <w:abstractNum w:abstractNumId="3">
    <w:nsid w:val="6EC771C0"/>
    <w:multiLevelType w:val="singleLevel"/>
    <w:tmpl w:val="6EC771C0"/>
    <w:lvl w:ilvl="0" w:tentative="0">
      <w:start w:val="1"/>
      <w:numFmt w:val="decimal"/>
      <w:suff w:val="space"/>
      <w:lvlText w:val="%1."/>
      <w:lvlJc w:val="left"/>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MzYzA3YmI2NzI2NmE4M2I5NjhiOTMzYTM0MWJkMGYifQ=="/>
  </w:docVars>
  <w:rsids>
    <w:rsidRoot w:val="5C2179B2"/>
    <w:rsid w:val="08CE6479"/>
    <w:rsid w:val="0C77474B"/>
    <w:rsid w:val="33707BCD"/>
    <w:rsid w:val="559E59D3"/>
    <w:rsid w:val="5C2179B2"/>
    <w:rsid w:val="7AE75F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24"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120" w:beforeLines="0" w:after="120" w:afterLines="0" w:line="360" w:lineRule="auto"/>
      <w:jc w:val="center"/>
      <w:outlineLvl w:val="0"/>
    </w:pPr>
    <w:rPr>
      <w:b/>
      <w:bCs/>
      <w:kern w:val="44"/>
      <w:sz w:val="30"/>
      <w:szCs w:val="44"/>
    </w:rPr>
  </w:style>
  <w:style w:type="paragraph" w:styleId="4">
    <w:name w:val="heading 2"/>
    <w:basedOn w:val="1"/>
    <w:next w:val="1"/>
    <w:qFormat/>
    <w:uiPriority w:val="0"/>
    <w:pPr>
      <w:keepNext/>
      <w:keepLines/>
      <w:spacing w:before="120" w:beforeLines="0" w:after="120" w:afterLines="0" w:line="360" w:lineRule="auto"/>
      <w:jc w:val="center"/>
      <w:outlineLvl w:val="1"/>
    </w:pPr>
    <w:rPr>
      <w:rFonts w:ascii="Arial" w:hAnsi="Arial"/>
      <w:b/>
      <w:bCs/>
      <w:sz w:val="28"/>
      <w:szCs w:val="32"/>
    </w:rPr>
  </w:style>
  <w:style w:type="paragraph" w:styleId="5">
    <w:name w:val="heading 3"/>
    <w:basedOn w:val="1"/>
    <w:next w:val="1"/>
    <w:qFormat/>
    <w:uiPriority w:val="0"/>
    <w:pPr>
      <w:keepNext/>
      <w:keepLines/>
      <w:spacing w:before="120" w:beforeLines="0" w:after="120" w:afterLines="0" w:line="360" w:lineRule="auto"/>
      <w:ind w:firstLine="200" w:firstLineChars="200"/>
      <w:outlineLvl w:val="2"/>
    </w:pPr>
    <w:rPr>
      <w:rFonts w:eastAsia="黑体"/>
      <w:b/>
      <w:bCs/>
      <w:szCs w:val="32"/>
    </w:rPr>
  </w:style>
  <w:style w:type="paragraph" w:styleId="6">
    <w:name w:val="heading 4"/>
    <w:basedOn w:val="1"/>
    <w:next w:val="1"/>
    <w:qFormat/>
    <w:uiPriority w:val="0"/>
    <w:pPr>
      <w:keepNext/>
      <w:keepLines/>
      <w:spacing w:before="280" w:beforeLines="0" w:after="290" w:afterLines="0" w:line="372" w:lineRule="auto"/>
      <w:outlineLvl w:val="3"/>
    </w:pPr>
    <w:rPr>
      <w:rFonts w:ascii="Arial" w:hAnsi="Arial" w:eastAsia="黑体"/>
      <w:b/>
      <w:bCs/>
      <w:sz w:val="28"/>
      <w:szCs w:val="28"/>
    </w:rPr>
  </w:style>
  <w:style w:type="paragraph" w:styleId="7">
    <w:name w:val="heading 6"/>
    <w:basedOn w:val="1"/>
    <w:next w:val="1"/>
    <w:qFormat/>
    <w:uiPriority w:val="0"/>
    <w:pPr>
      <w:keepNext/>
      <w:keepLines/>
      <w:spacing w:before="240" w:after="64" w:line="316" w:lineRule="auto"/>
      <w:jc w:val="left"/>
      <w:outlineLvl w:val="5"/>
    </w:pPr>
    <w:rPr>
      <w:rFonts w:ascii="宋体" w:hAnsi="宋体" w:eastAsia="PMingLiU"/>
      <w:color w:val="663399"/>
      <w:sz w:val="16"/>
      <w:szCs w:val="16"/>
      <w:lang w:eastAsia="zh-TW"/>
    </w:rPr>
  </w:style>
  <w:style w:type="character" w:default="1" w:styleId="19">
    <w:name w:val="Default Paragraph Font"/>
    <w:semiHidden/>
    <w:qFormat/>
    <w:uiPriority w:val="0"/>
  </w:style>
  <w:style w:type="table" w:default="1" w:styleId="17">
    <w:name w:val="Normal Table"/>
    <w:semiHidden/>
    <w:uiPriority w:val="0"/>
    <w:tblPr>
      <w:tblCellMar>
        <w:top w:w="0" w:type="dxa"/>
        <w:left w:w="108" w:type="dxa"/>
        <w:bottom w:w="0" w:type="dxa"/>
        <w:right w:w="108" w:type="dxa"/>
      </w:tblCellMar>
    </w:tblPr>
  </w:style>
  <w:style w:type="paragraph" w:styleId="2">
    <w:name w:val="Body Text"/>
    <w:basedOn w:val="1"/>
    <w:next w:val="1"/>
    <w:uiPriority w:val="0"/>
    <w:rPr>
      <w:color w:val="993300"/>
      <w:sz w:val="24"/>
    </w:rPr>
  </w:style>
  <w:style w:type="paragraph" w:styleId="8">
    <w:name w:val="Body Text Indent"/>
    <w:basedOn w:val="1"/>
    <w:uiPriority w:val="0"/>
    <w:pPr>
      <w:ind w:firstLine="480"/>
    </w:pPr>
    <w:rPr>
      <w:rFonts w:ascii="宋体" w:hAnsi="宋体"/>
    </w:rPr>
  </w:style>
  <w:style w:type="paragraph" w:styleId="9">
    <w:name w:val="Plain Text"/>
    <w:basedOn w:val="1"/>
    <w:uiPriority w:val="0"/>
    <w:rPr>
      <w:rFonts w:ascii="宋体" w:hAnsi="Courier New" w:cs="Courier New"/>
      <w:szCs w:val="21"/>
    </w:rPr>
  </w:style>
  <w:style w:type="paragraph" w:styleId="10">
    <w:name w:val="Date"/>
    <w:basedOn w:val="1"/>
    <w:next w:val="1"/>
    <w:uiPriority w:val="0"/>
    <w:pPr>
      <w:spacing w:line="360" w:lineRule="auto"/>
    </w:pPr>
    <w:rPr>
      <w:rFonts w:ascii="宋体"/>
      <w:sz w:val="24"/>
      <w:szCs w:val="20"/>
    </w:rPr>
  </w:style>
  <w:style w:type="paragraph" w:styleId="11">
    <w:name w:val="Body Text Indent 2"/>
    <w:basedOn w:val="1"/>
    <w:uiPriority w:val="0"/>
    <w:pPr>
      <w:spacing w:after="120" w:afterLines="0" w:line="480" w:lineRule="auto"/>
      <w:ind w:left="420" w:leftChars="200"/>
    </w:pPr>
  </w:style>
  <w:style w:type="paragraph" w:styleId="12">
    <w:name w:val="footer"/>
    <w:basedOn w:val="1"/>
    <w:uiPriority w:val="0"/>
    <w:pPr>
      <w:tabs>
        <w:tab w:val="center" w:pos="4153"/>
        <w:tab w:val="right" w:pos="8306"/>
      </w:tabs>
      <w:snapToGrid w:val="0"/>
      <w:jc w:val="left"/>
    </w:pPr>
    <w:rPr>
      <w:sz w:val="18"/>
      <w:szCs w:val="18"/>
    </w:rPr>
  </w:style>
  <w:style w:type="paragraph" w:styleId="1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4">
    <w:name w:val="Normal (Web)"/>
    <w:basedOn w:val="1"/>
    <w:uiPriority w:val="0"/>
    <w:pPr>
      <w:widowControl/>
      <w:spacing w:before="100" w:beforeLines="0" w:beforeAutospacing="1" w:after="100" w:afterLines="0" w:afterAutospacing="1" w:line="240" w:lineRule="auto"/>
      <w:jc w:val="left"/>
    </w:pPr>
    <w:rPr>
      <w:rFonts w:ascii="宋体" w:hAnsi="宋体" w:cs="宋体"/>
      <w:kern w:val="0"/>
      <w:sz w:val="24"/>
    </w:rPr>
  </w:style>
  <w:style w:type="paragraph" w:styleId="15">
    <w:name w:val="Body Text First Indent"/>
    <w:basedOn w:val="2"/>
    <w:next w:val="16"/>
    <w:qFormat/>
    <w:uiPriority w:val="0"/>
    <w:pPr>
      <w:adjustRightInd w:val="0"/>
      <w:spacing w:after="120" w:line="312" w:lineRule="atLeast"/>
      <w:ind w:firstLine="420"/>
      <w:textAlignment w:val="baseline"/>
    </w:pPr>
    <w:rPr>
      <w:color w:val="auto"/>
      <w:kern w:val="0"/>
      <w:sz w:val="21"/>
      <w:szCs w:val="20"/>
    </w:rPr>
  </w:style>
  <w:style w:type="paragraph" w:styleId="16">
    <w:name w:val="Body Text First Indent 2"/>
    <w:basedOn w:val="8"/>
    <w:uiPriority w:val="0"/>
    <w:pPr>
      <w:spacing w:after="120"/>
      <w:ind w:left="420" w:leftChars="200" w:firstLine="420" w:firstLineChars="200"/>
    </w:pPr>
    <w:rPr>
      <w:rFonts w:ascii="Times New Roman" w:hAnsi="Times New Roman"/>
      <w:sz w:val="21"/>
    </w:rPr>
  </w:style>
  <w:style w:type="table" w:styleId="18">
    <w:name w:val="Table Grid"/>
    <w:basedOn w:val="1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Strong"/>
    <w:basedOn w:val="19"/>
    <w:qFormat/>
    <w:uiPriority w:val="0"/>
    <w:rPr>
      <w:b/>
      <w:bCs/>
    </w:rPr>
  </w:style>
  <w:style w:type="character" w:styleId="21">
    <w:name w:val="page number"/>
    <w:basedOn w:val="19"/>
    <w:uiPriority w:val="0"/>
  </w:style>
  <w:style w:type="paragraph" w:customStyle="1" w:styleId="22">
    <w:name w:val="正文缩进1"/>
    <w:basedOn w:val="1"/>
    <w:qFormat/>
    <w:uiPriority w:val="0"/>
    <w:pPr>
      <w:ind w:firstLine="420" w:firstLineChars="200"/>
    </w:pPr>
  </w:style>
  <w:style w:type="paragraph" w:styleId="23">
    <w:name w:val="List Paragraph"/>
    <w:basedOn w:val="1"/>
    <w:unhideWhenUsed/>
    <w:qFormat/>
    <w:uiPriority w:val="99"/>
    <w:pPr>
      <w:ind w:firstLine="420" w:firstLineChars="200"/>
    </w:pPr>
  </w:style>
  <w:style w:type="paragraph" w:customStyle="1" w:styleId="24">
    <w:name w:val="09正文_wh"/>
    <w:uiPriority w:val="0"/>
    <w:pPr>
      <w:spacing w:line="300" w:lineRule="auto"/>
      <w:ind w:firstLine="200" w:firstLineChars="200"/>
      <w:jc w:val="both"/>
    </w:pPr>
    <w:rPr>
      <w:rFonts w:ascii="Times New Roman" w:hAnsi="Times New Roman" w:eastAsia="宋体" w:cs="Times New Roman"/>
      <w:sz w:val="28"/>
      <w:lang w:val="en-US" w:eastAsia="zh-CN" w:bidi="ar-SA"/>
    </w:rPr>
  </w:style>
  <w:style w:type="paragraph" w:customStyle="1" w:styleId="25">
    <w:name w:val="样式 10 磅"/>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6">
    <w:name w:val="Default"/>
    <w:qFormat/>
    <w:uiPriority w:val="0"/>
    <w:pPr>
      <w:widowControl w:val="0"/>
      <w:autoSpaceDE w:val="0"/>
      <w:autoSpaceDN w:val="0"/>
      <w:adjustRightInd w:val="0"/>
    </w:pPr>
    <w:rPr>
      <w:rFonts w:ascii="Tahoma" w:hAnsi="Tahoma" w:eastAsia="宋体" w:cs="Tahoma"/>
      <w:color w:val="000000"/>
      <w:sz w:val="24"/>
      <w:szCs w:val="24"/>
      <w:lang w:val="en-US" w:eastAsia="zh-CN" w:bidi="ar-SA"/>
    </w:rPr>
  </w:style>
  <w:style w:type="character" w:customStyle="1" w:styleId="27">
    <w:name w:val="NormalCharacter"/>
    <w:qFormat/>
    <w:uiPriority w:val="0"/>
    <w:rPr>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38</Pages>
  <Words>15833</Words>
  <Characters>16252</Characters>
  <Lines>0</Lines>
  <Paragraphs>0</Paragraphs>
  <TotalTime>12</TotalTime>
  <ScaleCrop>false</ScaleCrop>
  <LinksUpToDate>false</LinksUpToDate>
  <CharactersWithSpaces>18089</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2022-08-19T01:13:00Z</dcterms:created>
  <dc:creator>烟花散静、</dc:creator>
  <cp:lastModifiedBy>烟花散静、</cp:lastModifiedBy>
  <dcterms:modified xsi:type="dcterms:W3CDTF">2022-08-20T03:03:33Z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E767430EDA724B759D67A273FEEF77A1</vt:lpwstr>
  </property>
</Properties>
</file>