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永坪校区2022-2023学年学生教材采购(二次)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投标人使用捆绑CA证书登录 全国公共资源交易平台（陕西省·延安市）延安市公共资源交易中心 ，选择电子交易平台中的陕西政府采购交易系统 进行登录，登录后选择“交易乙方”身份进入投标人界面进行报名</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2022年11月01日 15时30分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项目编号：JYZC2022-032.1B1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项目名称：永坪校区2022-2023学年学生教材采购(二次)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预算金额：1,010,502.20元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合同包1(永坪校区2022-2023学年学生教材采购):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合同包预算金额：1,010,502.20元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合同包最高限价：1,010,502.20元</w:t>
      </w:r>
    </w:p>
    <w:tbl>
      <w:tblPr>
        <w:tblW w:w="533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79"/>
        <w:gridCol w:w="1836"/>
        <w:gridCol w:w="662"/>
        <w:gridCol w:w="910"/>
        <w:gridCol w:w="1719"/>
        <w:gridCol w:w="18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2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品目号</w:t>
            </w:r>
          </w:p>
        </w:tc>
        <w:tc>
          <w:tcPr>
            <w:tcW w:w="92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品目名称</w:t>
            </w:r>
          </w:p>
        </w:tc>
        <w:tc>
          <w:tcPr>
            <w:tcW w:w="10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采购标的</w:t>
            </w:r>
          </w:p>
        </w:tc>
        <w:tc>
          <w:tcPr>
            <w:tcW w:w="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数量（单位）</w:t>
            </w:r>
          </w:p>
        </w:tc>
        <w:tc>
          <w:tcPr>
            <w:tcW w:w="4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技术规格、参数及要求</w:t>
            </w:r>
          </w:p>
        </w:tc>
        <w:tc>
          <w:tcPr>
            <w:tcW w:w="94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品目预算(元)</w:t>
            </w:r>
          </w:p>
        </w:tc>
        <w:tc>
          <w:tcPr>
            <w:tcW w:w="10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u w:val="single"/>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1-1</w:t>
            </w:r>
          </w:p>
        </w:tc>
        <w:tc>
          <w:tcPr>
            <w:tcW w:w="92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书籍、课本</w:t>
            </w:r>
          </w:p>
        </w:tc>
        <w:tc>
          <w:tcPr>
            <w:tcW w:w="100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1010502.2</w:t>
            </w:r>
          </w:p>
        </w:tc>
        <w:tc>
          <w:tcPr>
            <w:tcW w:w="3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1(批)</w:t>
            </w:r>
          </w:p>
        </w:tc>
        <w:tc>
          <w:tcPr>
            <w:tcW w:w="4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u w:val="single"/>
                <w:bdr w:val="none" w:color="auto" w:sz="0" w:space="0"/>
                <w:lang w:val="en-US" w:eastAsia="zh-CN" w:bidi="ar"/>
              </w:rPr>
              <w:t>详见采购文件</w:t>
            </w:r>
          </w:p>
        </w:tc>
        <w:tc>
          <w:tcPr>
            <w:tcW w:w="94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1,010,502.20</w:t>
            </w:r>
          </w:p>
        </w:tc>
        <w:tc>
          <w:tcPr>
            <w:tcW w:w="10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u w:val="single"/>
                <w:bdr w:val="none" w:color="auto" w:sz="0" w:space="0"/>
                <w:lang w:val="en-US" w:eastAsia="zh-CN" w:bidi="ar"/>
              </w:rPr>
              <w:t>1,010,502.20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合同履行期限：7天</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合同包1(永坪校区2022-2023学年学生教材采购)落实政府采购政策需满足的资格要求如下: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2.13《财政部关于在政府采购活动中落实平等对待内外资企业有关政策的通知》（财库〔2021〕35号）；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2.14其他需要落实的政府采购政策。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合同包1(永坪校区2022-2023学年学生教材采购)特定资格要求如下: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 、具有独立承担民事责任能力的法人或其他组织，提供合法有效的统一社会信用代码的营业执照（附年度报告书）或事业单位法人证书等国家规定的相关证明，自然人参与的提供其身份证明;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 、供应商法定代表人授权委托书（附法定代表人身份证复印件）及被授权人身份证（法定代表人直接参加，只须提交其身份证）；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3.3、税收缴纳证明：提供已缴纳的本年度任意一个月的缴税凭证，依法免税的供应商应提供相关文件证明；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3.4、投标人具有出版物经营许可证；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3.5、社会保障资金缴纳证明：供应商提供本年度已缴存的任意一个月的社会保障资金缴存证明或社保机构开具的社会保险参保缴费情况证明；依法不需要缴纳社会保障资金的应提供相关文件证明；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3.6、财务状况报告：提供2020年或2021年度的财务审计报告(成立时间至提交响应文件截止时间不足一年的可提供成立后任意时段的资产负债表),或其基本存款账户开户银行出具的资信证明及基本存款账户开户信息；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供应商不得为“信用中国”失信被执行人和重大税收违法失信主体；不得为“中国政府采购网”政府采购严重违法失信行为记录名单中被财政部门禁止参加政府采购活动的供应商（提供网站截图并加盖供应商公章）；同时供应商应出具参加政府采购活动前3年内在经营活动中没有重大违法记录的书面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3.8、本项目不接受联合体谈判。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2022年10月25日 至 2022年10月27日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投标人使用捆绑CA证书登录 全国公共资源交易平台（陕西省·延安市）延安市公共资源交易中心 ，选择电子交易平台中的陕西政府采购交易系统 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2022年11月01日 15时30分00秒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延安市新区为民服务中心7号楼公共资源交易中心交易5厅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延安市新区为民服务中心7号楼公共资源交易中心交易5厅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bdr w:val="none" w:color="auto" w:sz="0" w:space="0"/>
          <w:shd w:val="clear" w:fill="FFFFFF"/>
        </w:rPr>
        <w:t>1.报名登记：投标人使用捆绑CA证书登录 全国公共资源交易平台（陕西省·延安市）延安市公共资源交易中心 ，选择电子交易平台中的陕西政府采购交易系统 进行登录，登录后选择“交易乙方”身份进入投标人界面进行报名。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bdr w:val="none" w:color="auto" w:sz="0" w:space="0"/>
          <w:shd w:val="clear" w:fill="FFFFFF"/>
        </w:rPr>
        <w:t>2.下载文件：投标人登录延安市公共资源交易中心 ，选择“交易乙方”身份进入投标人界面下载招标文件。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Style w:val="9"/>
          <w:rFonts w:hint="eastAsia" w:ascii="微软雅黑" w:hAnsi="微软雅黑" w:eastAsia="微软雅黑" w:cs="微软雅黑"/>
          <w:b/>
          <w:bCs/>
          <w:i w:val="0"/>
          <w:iCs w:val="0"/>
          <w:caps w:val="0"/>
          <w:color w:val="0A82E5"/>
          <w:spacing w:val="0"/>
          <w:sz w:val="21"/>
          <w:szCs w:val="21"/>
          <w:bdr w:val="none" w:color="auto" w:sz="0" w:space="0"/>
          <w:shd w:val="clear" w:fill="FFFFFF"/>
        </w:rPr>
        <w:t>3.【请供应商按照陕西省财政厅关于政府采购供应商注册登记有关事项的通知中的要求，通过陕西省政府采购网注册登记加入陕西省政府采购供应商库。】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延安职业技术学院中职教育中心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陕西省延安市枣园路555号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15991123569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陕西集云项目管理有限公司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延安新区上城华府1号楼一单元801室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白俊杰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18691191789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陕西集云项目管理有限公司</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2JmNzQ4ZTU4NDQ0ZWM1MGIwYTgyYmI5YmZiYmUifQ=="/>
  </w:docVars>
  <w:rsids>
    <w:rsidRoot w:val="00000000"/>
    <w:rsid w:val="189310B2"/>
    <w:rsid w:val="299D05D6"/>
    <w:rsid w:val="311A1F18"/>
    <w:rsid w:val="6CE6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cs="楷体" w:asciiTheme="minorHAnsi" w:hAnsiTheme="minorHAnsi" w:eastAsiaTheme="minorEastAsia"/>
      <w:kern w:val="0"/>
      <w:sz w:val="24"/>
      <w:szCs w:val="24"/>
      <w:u w:val="single"/>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2022-03-08T02:19:00Z</dcterms:created>
  <dc:creator>zexin</dc:creator>
  <cp:lastModifiedBy>草儿</cp:lastModifiedBy>
  <dcterms:modified xsi:type="dcterms:W3CDTF">2022-10-24T09:08:20Z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166C870C9E0243DEB7A3E4350AA09DE1</vt:lpwstr>
  </property>
</Properties>
</file>