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091" w:rsidRPr="00C823F7" w:rsidRDefault="00171091">
      <w:pPr>
        <w:autoSpaceDE w:val="0"/>
        <w:autoSpaceDN w:val="0"/>
        <w:snapToGrid w:val="0"/>
        <w:spacing w:line="360" w:lineRule="auto"/>
        <w:rPr>
          <w:rFonts w:ascii="仿宋" w:eastAsia="仿宋" w:hAnsi="仿宋"/>
          <w:b/>
          <w:bCs/>
          <w:sz w:val="30"/>
          <w:szCs w:val="30"/>
          <w:lang w:val="zh-CN"/>
        </w:rPr>
      </w:pPr>
    </w:p>
    <w:p w:rsidR="00171091" w:rsidRPr="00C823F7" w:rsidRDefault="004D3335">
      <w:pPr>
        <w:autoSpaceDE w:val="0"/>
        <w:autoSpaceDN w:val="0"/>
        <w:snapToGrid w:val="0"/>
        <w:spacing w:line="360" w:lineRule="auto"/>
        <w:rPr>
          <w:rFonts w:ascii="仿宋" w:eastAsia="仿宋" w:hAnsi="仿宋"/>
          <w:b/>
          <w:bCs/>
          <w:sz w:val="30"/>
          <w:szCs w:val="30"/>
          <w:lang w:val="zh-CN"/>
        </w:rPr>
      </w:pPr>
      <w:r w:rsidRPr="00C823F7">
        <w:rPr>
          <w:rFonts w:ascii="仿宋" w:eastAsia="仿宋" w:hAnsi="仿宋"/>
          <w:b/>
          <w:bCs/>
          <w:sz w:val="30"/>
          <w:szCs w:val="30"/>
          <w:lang w:val="zh-CN"/>
        </w:rPr>
        <w:t>政府采购项目</w:t>
      </w:r>
    </w:p>
    <w:p w:rsidR="00171091" w:rsidRPr="00C823F7" w:rsidRDefault="004D3335">
      <w:pPr>
        <w:autoSpaceDE w:val="0"/>
        <w:autoSpaceDN w:val="0"/>
        <w:snapToGrid w:val="0"/>
        <w:spacing w:line="360" w:lineRule="auto"/>
        <w:rPr>
          <w:rFonts w:ascii="仿宋" w:eastAsia="仿宋" w:hAnsi="仿宋"/>
          <w:b/>
          <w:bCs/>
          <w:sz w:val="30"/>
          <w:szCs w:val="30"/>
          <w:lang w:val="zh-CN"/>
        </w:rPr>
      </w:pPr>
      <w:r w:rsidRPr="00C823F7">
        <w:rPr>
          <w:rFonts w:ascii="仿宋" w:eastAsia="仿宋" w:hAnsi="仿宋"/>
          <w:b/>
          <w:bCs/>
          <w:sz w:val="30"/>
          <w:szCs w:val="30"/>
          <w:lang w:val="zh-CN"/>
        </w:rPr>
        <w:t>采购项目编号：</w:t>
      </w:r>
      <w:r w:rsidRPr="00C823F7">
        <w:rPr>
          <w:rFonts w:ascii="仿宋" w:eastAsia="仿宋" w:hAnsi="仿宋" w:hint="eastAsia"/>
          <w:b/>
          <w:bCs/>
          <w:sz w:val="30"/>
          <w:szCs w:val="30"/>
          <w:lang w:val="zh-CN"/>
        </w:rPr>
        <w:t>SCZE2022-ZB-2872-001</w:t>
      </w:r>
    </w:p>
    <w:p w:rsidR="00171091" w:rsidRPr="00C823F7" w:rsidRDefault="00171091">
      <w:pPr>
        <w:spacing w:line="240" w:lineRule="atLeast"/>
        <w:ind w:leftChars="257" w:left="1080" w:hanging="540"/>
        <w:jc w:val="center"/>
        <w:rPr>
          <w:rFonts w:ascii="仿宋" w:eastAsia="仿宋" w:hAnsi="仿宋"/>
          <w:b/>
          <w:sz w:val="52"/>
          <w:szCs w:val="52"/>
        </w:rPr>
      </w:pPr>
    </w:p>
    <w:p w:rsidR="00171091" w:rsidRPr="00C823F7" w:rsidRDefault="00171091">
      <w:pPr>
        <w:spacing w:line="240" w:lineRule="atLeast"/>
        <w:ind w:leftChars="257" w:left="1080" w:hanging="540"/>
        <w:jc w:val="center"/>
        <w:rPr>
          <w:rFonts w:ascii="仿宋" w:eastAsia="仿宋" w:hAnsi="仿宋"/>
          <w:b/>
          <w:sz w:val="52"/>
          <w:szCs w:val="52"/>
        </w:rPr>
      </w:pPr>
    </w:p>
    <w:p w:rsidR="00171091" w:rsidRPr="00C823F7" w:rsidRDefault="004D3335">
      <w:pPr>
        <w:tabs>
          <w:tab w:val="left" w:pos="5670"/>
        </w:tabs>
        <w:autoSpaceDE w:val="0"/>
        <w:autoSpaceDN w:val="0"/>
        <w:snapToGrid w:val="0"/>
        <w:spacing w:line="360" w:lineRule="auto"/>
        <w:jc w:val="center"/>
        <w:rPr>
          <w:rFonts w:ascii="仿宋" w:eastAsia="仿宋" w:hAnsi="仿宋"/>
          <w:b/>
          <w:bCs/>
          <w:sz w:val="44"/>
          <w:szCs w:val="44"/>
        </w:rPr>
      </w:pPr>
      <w:r w:rsidRPr="00C823F7">
        <w:rPr>
          <w:rFonts w:ascii="仿宋" w:eastAsia="仿宋" w:hAnsi="仿宋" w:hint="eastAsia"/>
          <w:b/>
          <w:bCs/>
          <w:sz w:val="44"/>
          <w:szCs w:val="44"/>
        </w:rPr>
        <w:t>（铜川市中医医院）中医特色重点医院建设第二批医疗设</w:t>
      </w:r>
      <w:bookmarkStart w:id="0" w:name="_GoBack"/>
      <w:bookmarkEnd w:id="0"/>
      <w:r w:rsidRPr="00C823F7">
        <w:rPr>
          <w:rFonts w:ascii="仿宋" w:eastAsia="仿宋" w:hAnsi="仿宋" w:hint="eastAsia"/>
          <w:b/>
          <w:bCs/>
          <w:sz w:val="44"/>
          <w:szCs w:val="44"/>
        </w:rPr>
        <w:t>备采购项目</w:t>
      </w:r>
    </w:p>
    <w:p w:rsidR="00171091" w:rsidRPr="00C823F7" w:rsidRDefault="00171091">
      <w:pPr>
        <w:pStyle w:val="a3"/>
        <w:rPr>
          <w:rFonts w:ascii="仿宋" w:eastAsia="仿宋" w:hAnsi="仿宋"/>
        </w:rPr>
      </w:pPr>
    </w:p>
    <w:p w:rsidR="00171091" w:rsidRPr="00C823F7" w:rsidRDefault="004D3335">
      <w:pPr>
        <w:tabs>
          <w:tab w:val="left" w:pos="5670"/>
        </w:tabs>
        <w:autoSpaceDE w:val="0"/>
        <w:autoSpaceDN w:val="0"/>
        <w:snapToGrid w:val="0"/>
        <w:spacing w:line="360" w:lineRule="auto"/>
        <w:jc w:val="center"/>
        <w:rPr>
          <w:rFonts w:ascii="仿宋" w:eastAsia="仿宋" w:hAnsi="仿宋"/>
          <w:b/>
          <w:bCs/>
          <w:sz w:val="52"/>
          <w:szCs w:val="52"/>
          <w:lang w:val="zh-CN"/>
        </w:rPr>
      </w:pPr>
      <w:r w:rsidRPr="00C823F7">
        <w:rPr>
          <w:rFonts w:ascii="仿宋" w:eastAsia="仿宋" w:hAnsi="仿宋"/>
          <w:b/>
          <w:bCs/>
          <w:sz w:val="52"/>
          <w:szCs w:val="52"/>
          <w:lang w:val="zh-CN"/>
        </w:rPr>
        <w:t>招 标 文 件</w:t>
      </w:r>
    </w:p>
    <w:p w:rsidR="00171091" w:rsidRPr="00C823F7" w:rsidRDefault="00171091">
      <w:pPr>
        <w:spacing w:line="240" w:lineRule="atLeast"/>
        <w:ind w:leftChars="257" w:left="1080" w:hanging="540"/>
        <w:jc w:val="center"/>
        <w:rPr>
          <w:rFonts w:ascii="仿宋" w:eastAsia="仿宋" w:hAnsi="仿宋"/>
          <w:b/>
          <w:sz w:val="32"/>
          <w:szCs w:val="32"/>
        </w:rPr>
      </w:pPr>
    </w:p>
    <w:p w:rsidR="00171091" w:rsidRPr="00C823F7" w:rsidRDefault="00171091">
      <w:pPr>
        <w:spacing w:line="240" w:lineRule="atLeast"/>
        <w:ind w:leftChars="257" w:left="1080" w:hanging="540"/>
        <w:jc w:val="center"/>
        <w:rPr>
          <w:rFonts w:ascii="仿宋" w:eastAsia="仿宋" w:hAnsi="仿宋"/>
          <w:b/>
          <w:sz w:val="32"/>
          <w:szCs w:val="32"/>
        </w:rPr>
      </w:pPr>
    </w:p>
    <w:p w:rsidR="00171091" w:rsidRPr="00C823F7" w:rsidRDefault="00171091">
      <w:pPr>
        <w:spacing w:line="240" w:lineRule="atLeast"/>
        <w:ind w:leftChars="257" w:left="1080" w:hanging="540"/>
        <w:rPr>
          <w:rFonts w:ascii="仿宋" w:eastAsia="仿宋" w:hAnsi="仿宋"/>
          <w:b/>
          <w:sz w:val="28"/>
        </w:rPr>
      </w:pPr>
    </w:p>
    <w:p w:rsidR="00171091" w:rsidRPr="00C823F7" w:rsidRDefault="00171091">
      <w:pPr>
        <w:spacing w:line="240" w:lineRule="atLeast"/>
        <w:ind w:leftChars="257" w:left="1080" w:hanging="540"/>
        <w:jc w:val="center"/>
        <w:rPr>
          <w:rFonts w:ascii="仿宋" w:eastAsia="仿宋" w:hAnsi="仿宋"/>
          <w:b/>
          <w:sz w:val="48"/>
          <w:szCs w:val="48"/>
        </w:rPr>
      </w:pPr>
    </w:p>
    <w:p w:rsidR="00171091" w:rsidRPr="00C823F7" w:rsidRDefault="00171091">
      <w:pPr>
        <w:spacing w:line="240" w:lineRule="atLeast"/>
        <w:ind w:leftChars="257" w:left="1080" w:hanging="540"/>
        <w:jc w:val="center"/>
        <w:rPr>
          <w:rFonts w:ascii="仿宋" w:eastAsia="仿宋" w:hAnsi="仿宋"/>
          <w:b/>
          <w:sz w:val="52"/>
        </w:rPr>
      </w:pPr>
    </w:p>
    <w:p w:rsidR="00171091" w:rsidRPr="00C823F7" w:rsidRDefault="00171091">
      <w:pPr>
        <w:spacing w:line="240" w:lineRule="atLeast"/>
        <w:ind w:leftChars="257" w:left="1080" w:hanging="540"/>
        <w:jc w:val="center"/>
        <w:rPr>
          <w:rFonts w:ascii="仿宋" w:eastAsia="仿宋" w:hAnsi="仿宋"/>
          <w:b/>
          <w:sz w:val="52"/>
        </w:rPr>
      </w:pPr>
    </w:p>
    <w:p w:rsidR="00171091" w:rsidRPr="00C823F7" w:rsidRDefault="004D3335">
      <w:pPr>
        <w:tabs>
          <w:tab w:val="left" w:pos="5670"/>
        </w:tabs>
        <w:autoSpaceDE w:val="0"/>
        <w:autoSpaceDN w:val="0"/>
        <w:snapToGrid w:val="0"/>
        <w:spacing w:line="360" w:lineRule="auto"/>
        <w:jc w:val="center"/>
        <w:rPr>
          <w:rFonts w:ascii="仿宋" w:eastAsia="仿宋" w:hAnsi="仿宋"/>
          <w:b/>
          <w:bCs/>
          <w:sz w:val="32"/>
          <w:szCs w:val="32"/>
          <w:lang w:val="zh-CN"/>
        </w:rPr>
      </w:pPr>
      <w:r w:rsidRPr="00C823F7">
        <w:rPr>
          <w:rFonts w:ascii="仿宋" w:eastAsia="仿宋" w:hAnsi="仿宋"/>
          <w:b/>
          <w:bCs/>
          <w:sz w:val="32"/>
          <w:szCs w:val="32"/>
          <w:lang w:val="zh-CN"/>
        </w:rPr>
        <w:t>陕西省采购招标有限责任公司</w:t>
      </w:r>
    </w:p>
    <w:p w:rsidR="00171091" w:rsidRPr="00C823F7" w:rsidRDefault="004D3335">
      <w:pPr>
        <w:tabs>
          <w:tab w:val="left" w:pos="5460"/>
        </w:tabs>
        <w:autoSpaceDE w:val="0"/>
        <w:autoSpaceDN w:val="0"/>
        <w:snapToGrid w:val="0"/>
        <w:spacing w:line="360" w:lineRule="auto"/>
        <w:jc w:val="center"/>
        <w:rPr>
          <w:rFonts w:ascii="仿宋" w:eastAsia="仿宋" w:hAnsi="仿宋"/>
          <w:b/>
          <w:bCs/>
          <w:sz w:val="32"/>
          <w:szCs w:val="32"/>
          <w:lang w:val="zh-CN"/>
        </w:rPr>
      </w:pPr>
      <w:r w:rsidRPr="00C823F7">
        <w:rPr>
          <w:rFonts w:ascii="仿宋" w:eastAsia="仿宋" w:hAnsi="仿宋"/>
          <w:b/>
          <w:bCs/>
          <w:sz w:val="32"/>
          <w:szCs w:val="32"/>
          <w:lang w:val="zh-CN"/>
        </w:rPr>
        <w:t>二〇</w:t>
      </w:r>
      <w:r w:rsidRPr="00C823F7">
        <w:rPr>
          <w:rFonts w:ascii="仿宋" w:eastAsia="仿宋" w:hAnsi="仿宋" w:hint="eastAsia"/>
          <w:b/>
          <w:bCs/>
          <w:sz w:val="32"/>
          <w:szCs w:val="32"/>
        </w:rPr>
        <w:t>二二</w:t>
      </w:r>
      <w:r w:rsidRPr="00C823F7">
        <w:rPr>
          <w:rFonts w:ascii="仿宋" w:eastAsia="仿宋" w:hAnsi="仿宋"/>
          <w:b/>
          <w:bCs/>
          <w:sz w:val="32"/>
          <w:szCs w:val="32"/>
          <w:lang w:val="zh-CN"/>
        </w:rPr>
        <w:t>年</w:t>
      </w:r>
      <w:r w:rsidRPr="00C823F7">
        <w:rPr>
          <w:rFonts w:ascii="仿宋" w:eastAsia="仿宋" w:hAnsi="仿宋" w:hint="eastAsia"/>
          <w:b/>
          <w:bCs/>
          <w:sz w:val="32"/>
          <w:szCs w:val="32"/>
          <w:lang w:val="zh-CN"/>
        </w:rPr>
        <w:t>十二</w:t>
      </w:r>
      <w:r w:rsidRPr="00C823F7">
        <w:rPr>
          <w:rFonts w:ascii="仿宋" w:eastAsia="仿宋" w:hAnsi="仿宋"/>
          <w:b/>
          <w:bCs/>
          <w:sz w:val="32"/>
          <w:szCs w:val="32"/>
          <w:lang w:val="zh-CN"/>
        </w:rPr>
        <w:t>月</w:t>
      </w:r>
    </w:p>
    <w:p w:rsidR="00171091" w:rsidRPr="00C823F7" w:rsidRDefault="00171091">
      <w:pPr>
        <w:tabs>
          <w:tab w:val="left" w:pos="5460"/>
        </w:tabs>
        <w:autoSpaceDE w:val="0"/>
        <w:autoSpaceDN w:val="0"/>
        <w:snapToGrid w:val="0"/>
        <w:spacing w:line="360" w:lineRule="auto"/>
        <w:jc w:val="center"/>
        <w:rPr>
          <w:rFonts w:ascii="仿宋" w:eastAsia="仿宋" w:hAnsi="仿宋"/>
          <w:b/>
          <w:bCs/>
          <w:sz w:val="32"/>
          <w:szCs w:val="32"/>
          <w:lang w:val="zh-CN"/>
        </w:rPr>
      </w:pPr>
    </w:p>
    <w:p w:rsidR="00171091" w:rsidRPr="00C823F7" w:rsidRDefault="00171091">
      <w:pPr>
        <w:pStyle w:val="a3"/>
        <w:rPr>
          <w:rFonts w:ascii="仿宋" w:eastAsia="仿宋" w:hAnsi="仿宋"/>
          <w:lang w:val="zh-CN"/>
        </w:rPr>
      </w:pPr>
    </w:p>
    <w:p w:rsidR="00171091" w:rsidRPr="00C823F7" w:rsidRDefault="00171091">
      <w:pPr>
        <w:pStyle w:val="a3"/>
        <w:rPr>
          <w:rFonts w:ascii="仿宋" w:eastAsia="仿宋" w:hAnsi="仿宋"/>
          <w:lang w:val="zh-CN"/>
        </w:rPr>
        <w:sectPr w:rsidR="00171091" w:rsidRPr="00C823F7">
          <w:footerReference w:type="default" r:id="rId8"/>
          <w:pgSz w:w="11906" w:h="16838"/>
          <w:pgMar w:top="1418" w:right="1418" w:bottom="1418" w:left="1418" w:header="851" w:footer="992" w:gutter="0"/>
          <w:pgNumType w:fmt="upperRoman"/>
          <w:cols w:space="720"/>
          <w:docGrid w:type="linesAndChars" w:linePitch="312"/>
        </w:sectPr>
      </w:pPr>
    </w:p>
    <w:p w:rsidR="00171091" w:rsidRPr="00C823F7" w:rsidRDefault="004D3335">
      <w:pPr>
        <w:tabs>
          <w:tab w:val="left" w:pos="5460"/>
        </w:tabs>
        <w:autoSpaceDE w:val="0"/>
        <w:autoSpaceDN w:val="0"/>
        <w:snapToGrid w:val="0"/>
        <w:spacing w:line="360" w:lineRule="auto"/>
        <w:jc w:val="center"/>
        <w:rPr>
          <w:rFonts w:ascii="仿宋" w:eastAsia="仿宋" w:hAnsi="仿宋"/>
          <w:b/>
          <w:sz w:val="32"/>
        </w:rPr>
      </w:pPr>
      <w:r w:rsidRPr="00C823F7">
        <w:rPr>
          <w:rFonts w:ascii="仿宋" w:eastAsia="仿宋" w:hAnsi="仿宋"/>
          <w:b/>
          <w:sz w:val="32"/>
        </w:rPr>
        <w:lastRenderedPageBreak/>
        <w:t>目  录</w:t>
      </w:r>
    </w:p>
    <w:p w:rsidR="00171091" w:rsidRPr="00C823F7" w:rsidRDefault="004D3335">
      <w:pPr>
        <w:pStyle w:val="10"/>
        <w:tabs>
          <w:tab w:val="right" w:leader="dot" w:pos="9060"/>
        </w:tabs>
        <w:rPr>
          <w:rFonts w:ascii="仿宋" w:eastAsia="仿宋" w:hAnsi="仿宋"/>
          <w:kern w:val="0"/>
          <w:sz w:val="24"/>
        </w:rPr>
      </w:pPr>
      <w:r w:rsidRPr="00C823F7">
        <w:rPr>
          <w:rFonts w:ascii="仿宋" w:eastAsia="仿宋" w:hAnsi="仿宋"/>
          <w:kern w:val="0"/>
          <w:sz w:val="24"/>
        </w:rPr>
        <w:fldChar w:fldCharType="begin"/>
      </w:r>
      <w:r w:rsidRPr="00C823F7">
        <w:rPr>
          <w:rFonts w:ascii="仿宋" w:eastAsia="仿宋" w:hAnsi="仿宋"/>
          <w:kern w:val="0"/>
          <w:sz w:val="24"/>
        </w:rPr>
        <w:instrText xml:space="preserve"> TOC \o "1-3" \h \z \u </w:instrText>
      </w:r>
      <w:r w:rsidRPr="00C823F7">
        <w:rPr>
          <w:rFonts w:ascii="仿宋" w:eastAsia="仿宋" w:hAnsi="仿宋"/>
          <w:kern w:val="0"/>
          <w:sz w:val="24"/>
        </w:rPr>
        <w:fldChar w:fldCharType="separate"/>
      </w:r>
      <w:hyperlink w:anchor="_Toc120890069" w:history="1">
        <w:r w:rsidRPr="00C823F7">
          <w:rPr>
            <w:rStyle w:val="af8"/>
            <w:rFonts w:ascii="仿宋" w:eastAsia="仿宋" w:hAnsi="仿宋" w:hint="eastAsia"/>
          </w:rPr>
          <w:t>第一章</w:t>
        </w:r>
        <w:r w:rsidRPr="00C823F7">
          <w:rPr>
            <w:rStyle w:val="af8"/>
            <w:rFonts w:ascii="仿宋" w:eastAsia="仿宋" w:hAnsi="仿宋"/>
          </w:rPr>
          <w:t xml:space="preserve">  </w:t>
        </w:r>
        <w:r w:rsidRPr="00C823F7">
          <w:rPr>
            <w:rStyle w:val="af8"/>
            <w:rFonts w:ascii="仿宋" w:eastAsia="仿宋" w:hAnsi="仿宋" w:hint="eastAsia"/>
          </w:rPr>
          <w:t>招标公告</w:t>
        </w:r>
        <w:r w:rsidRPr="00C823F7">
          <w:rPr>
            <w:rFonts w:ascii="仿宋" w:eastAsia="仿宋" w:hAnsi="仿宋"/>
          </w:rPr>
          <w:tab/>
        </w:r>
        <w:r w:rsidRPr="00C823F7">
          <w:rPr>
            <w:rFonts w:ascii="仿宋" w:eastAsia="仿宋" w:hAnsi="仿宋"/>
          </w:rPr>
          <w:fldChar w:fldCharType="begin"/>
        </w:r>
        <w:r w:rsidRPr="00C823F7">
          <w:rPr>
            <w:rFonts w:ascii="仿宋" w:eastAsia="仿宋" w:hAnsi="仿宋"/>
          </w:rPr>
          <w:instrText xml:space="preserve"> PAGEREF _Toc120890069 \h </w:instrText>
        </w:r>
        <w:r w:rsidRPr="00C823F7">
          <w:rPr>
            <w:rFonts w:ascii="仿宋" w:eastAsia="仿宋" w:hAnsi="仿宋"/>
          </w:rPr>
        </w:r>
        <w:r w:rsidRPr="00C823F7">
          <w:rPr>
            <w:rFonts w:ascii="仿宋" w:eastAsia="仿宋" w:hAnsi="仿宋"/>
          </w:rPr>
          <w:fldChar w:fldCharType="separate"/>
        </w:r>
        <w:r w:rsidR="007C5A34">
          <w:rPr>
            <w:rFonts w:ascii="仿宋" w:eastAsia="仿宋" w:hAnsi="仿宋"/>
            <w:noProof/>
          </w:rPr>
          <w:t>1</w:t>
        </w:r>
        <w:r w:rsidRPr="00C823F7">
          <w:rPr>
            <w:rFonts w:ascii="仿宋" w:eastAsia="仿宋" w:hAnsi="仿宋"/>
          </w:rPr>
          <w:fldChar w:fldCharType="end"/>
        </w:r>
      </w:hyperlink>
    </w:p>
    <w:p w:rsidR="00171091" w:rsidRPr="00C823F7" w:rsidRDefault="00C4656A">
      <w:pPr>
        <w:pStyle w:val="10"/>
        <w:tabs>
          <w:tab w:val="right" w:leader="dot" w:pos="9060"/>
        </w:tabs>
        <w:rPr>
          <w:rStyle w:val="af8"/>
          <w:rFonts w:ascii="仿宋" w:eastAsia="仿宋" w:hAnsi="仿宋"/>
        </w:rPr>
      </w:pPr>
      <w:hyperlink w:anchor="_Toc120890125" w:history="1">
        <w:r w:rsidR="004D3335" w:rsidRPr="00C823F7">
          <w:rPr>
            <w:rStyle w:val="af8"/>
            <w:rFonts w:ascii="仿宋" w:eastAsia="仿宋" w:hAnsi="仿宋" w:hint="eastAsia"/>
          </w:rPr>
          <w:t>第二章</w:t>
        </w:r>
        <w:r w:rsidR="004D3335" w:rsidRPr="00C823F7">
          <w:rPr>
            <w:rStyle w:val="af8"/>
            <w:rFonts w:ascii="仿宋" w:eastAsia="仿宋" w:hAnsi="仿宋"/>
          </w:rPr>
          <w:t xml:space="preserve">  </w:t>
        </w:r>
        <w:r w:rsidR="004D3335" w:rsidRPr="00C823F7">
          <w:rPr>
            <w:rStyle w:val="af8"/>
            <w:rFonts w:ascii="仿宋" w:eastAsia="仿宋" w:hAnsi="仿宋" w:hint="eastAsia"/>
          </w:rPr>
          <w:t>投标人须知</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_Toc120890125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9</w:t>
        </w:r>
        <w:r w:rsidR="004D3335" w:rsidRPr="00C823F7">
          <w:rPr>
            <w:rFonts w:ascii="仿宋" w:eastAsia="仿宋" w:hAnsi="仿宋"/>
          </w:rPr>
          <w:fldChar w:fldCharType="end"/>
        </w:r>
      </w:hyperlink>
    </w:p>
    <w:p w:rsidR="00171091" w:rsidRPr="00C823F7" w:rsidRDefault="00C4656A">
      <w:pPr>
        <w:pStyle w:val="10"/>
        <w:tabs>
          <w:tab w:val="right" w:leader="dot" w:pos="9060"/>
        </w:tabs>
        <w:rPr>
          <w:rStyle w:val="af8"/>
          <w:rFonts w:ascii="仿宋" w:eastAsia="仿宋" w:hAnsi="仿宋"/>
        </w:rPr>
      </w:pPr>
      <w:hyperlink w:anchor="_Toc120890126" w:history="1">
        <w:r w:rsidR="004D3335" w:rsidRPr="00C823F7">
          <w:rPr>
            <w:rStyle w:val="af8"/>
            <w:rFonts w:ascii="仿宋" w:eastAsia="仿宋" w:hAnsi="仿宋" w:hint="eastAsia"/>
          </w:rPr>
          <w:t>（一）投标人须知前附表</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_Toc120890126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10</w:t>
        </w:r>
        <w:r w:rsidR="004D3335" w:rsidRPr="00C823F7">
          <w:rPr>
            <w:rFonts w:ascii="仿宋" w:eastAsia="仿宋" w:hAnsi="仿宋"/>
          </w:rPr>
          <w:fldChar w:fldCharType="end"/>
        </w:r>
      </w:hyperlink>
    </w:p>
    <w:p w:rsidR="00171091" w:rsidRPr="00C823F7" w:rsidRDefault="00C4656A">
      <w:pPr>
        <w:pStyle w:val="10"/>
        <w:tabs>
          <w:tab w:val="right" w:leader="dot" w:pos="9060"/>
        </w:tabs>
        <w:rPr>
          <w:rStyle w:val="af8"/>
          <w:rFonts w:ascii="仿宋" w:eastAsia="仿宋" w:hAnsi="仿宋"/>
        </w:rPr>
      </w:pPr>
      <w:hyperlink w:anchor="_Toc120890127" w:history="1">
        <w:r w:rsidR="004D3335" w:rsidRPr="00C823F7">
          <w:rPr>
            <w:rStyle w:val="af8"/>
            <w:rFonts w:ascii="仿宋" w:eastAsia="仿宋" w:hAnsi="仿宋" w:hint="eastAsia"/>
          </w:rPr>
          <w:t>（二）投标人须知</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_Toc120890127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13</w:t>
        </w:r>
        <w:r w:rsidR="004D3335" w:rsidRPr="00C823F7">
          <w:rPr>
            <w:rFonts w:ascii="仿宋" w:eastAsia="仿宋" w:hAnsi="仿宋"/>
          </w:rPr>
          <w:fldChar w:fldCharType="end"/>
        </w:r>
      </w:hyperlink>
    </w:p>
    <w:p w:rsidR="00171091" w:rsidRPr="00C823F7" w:rsidRDefault="00C4656A">
      <w:pPr>
        <w:pStyle w:val="21"/>
        <w:tabs>
          <w:tab w:val="right" w:leader="dot" w:pos="9060"/>
        </w:tabs>
        <w:rPr>
          <w:rStyle w:val="af8"/>
          <w:rFonts w:ascii="仿宋" w:eastAsia="仿宋" w:hAnsi="仿宋"/>
        </w:rPr>
      </w:pPr>
      <w:hyperlink w:anchor="_Toc120890128" w:history="1">
        <w:r w:rsidR="004D3335" w:rsidRPr="00C823F7">
          <w:rPr>
            <w:rStyle w:val="af8"/>
            <w:rFonts w:ascii="仿宋" w:eastAsia="仿宋" w:hAnsi="仿宋" w:hint="eastAsia"/>
          </w:rPr>
          <w:t>一、总</w:t>
        </w:r>
        <w:r w:rsidR="004D3335" w:rsidRPr="00C823F7">
          <w:rPr>
            <w:rStyle w:val="af8"/>
            <w:rFonts w:ascii="仿宋" w:eastAsia="仿宋" w:hAnsi="仿宋"/>
          </w:rPr>
          <w:t xml:space="preserve">  </w:t>
        </w:r>
        <w:r w:rsidR="004D3335" w:rsidRPr="00C823F7">
          <w:rPr>
            <w:rStyle w:val="af8"/>
            <w:rFonts w:ascii="仿宋" w:eastAsia="仿宋" w:hAnsi="仿宋" w:hint="eastAsia"/>
          </w:rPr>
          <w:t>则</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_Toc120890128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14</w:t>
        </w:r>
        <w:r w:rsidR="004D3335" w:rsidRPr="00C823F7">
          <w:rPr>
            <w:rFonts w:ascii="仿宋" w:eastAsia="仿宋" w:hAnsi="仿宋"/>
          </w:rPr>
          <w:fldChar w:fldCharType="end"/>
        </w:r>
      </w:hyperlink>
    </w:p>
    <w:p w:rsidR="00171091" w:rsidRPr="00C823F7" w:rsidRDefault="00C4656A">
      <w:pPr>
        <w:pStyle w:val="21"/>
        <w:tabs>
          <w:tab w:val="right" w:leader="dot" w:pos="9060"/>
        </w:tabs>
        <w:rPr>
          <w:rStyle w:val="af8"/>
          <w:rFonts w:ascii="仿宋" w:eastAsia="仿宋" w:hAnsi="仿宋"/>
        </w:rPr>
      </w:pPr>
      <w:hyperlink w:anchor="_Toc120890133" w:history="1">
        <w:r w:rsidR="004D3335" w:rsidRPr="00C823F7">
          <w:rPr>
            <w:rStyle w:val="af8"/>
            <w:rFonts w:ascii="仿宋" w:eastAsia="仿宋" w:hAnsi="仿宋" w:hint="eastAsia"/>
          </w:rPr>
          <w:t>二、招标文件</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_Toc120890133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15</w:t>
        </w:r>
        <w:r w:rsidR="004D3335" w:rsidRPr="00C823F7">
          <w:rPr>
            <w:rFonts w:ascii="仿宋" w:eastAsia="仿宋" w:hAnsi="仿宋"/>
          </w:rPr>
          <w:fldChar w:fldCharType="end"/>
        </w:r>
      </w:hyperlink>
    </w:p>
    <w:p w:rsidR="00171091" w:rsidRPr="00C823F7" w:rsidRDefault="00C4656A">
      <w:pPr>
        <w:pStyle w:val="21"/>
        <w:tabs>
          <w:tab w:val="right" w:leader="dot" w:pos="9060"/>
        </w:tabs>
        <w:rPr>
          <w:rStyle w:val="af8"/>
          <w:rFonts w:ascii="仿宋" w:eastAsia="仿宋" w:hAnsi="仿宋"/>
        </w:rPr>
      </w:pPr>
      <w:hyperlink w:anchor="_Toc120890137" w:history="1">
        <w:r w:rsidR="004D3335" w:rsidRPr="00C823F7">
          <w:rPr>
            <w:rStyle w:val="af8"/>
            <w:rFonts w:ascii="仿宋" w:eastAsia="仿宋" w:hAnsi="仿宋" w:hint="eastAsia"/>
          </w:rPr>
          <w:t>三、投标文件的编制</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_Toc120890137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16</w:t>
        </w:r>
        <w:r w:rsidR="004D3335" w:rsidRPr="00C823F7">
          <w:rPr>
            <w:rFonts w:ascii="仿宋" w:eastAsia="仿宋" w:hAnsi="仿宋"/>
          </w:rPr>
          <w:fldChar w:fldCharType="end"/>
        </w:r>
      </w:hyperlink>
    </w:p>
    <w:p w:rsidR="00171091" w:rsidRPr="00C823F7" w:rsidRDefault="00C4656A">
      <w:pPr>
        <w:pStyle w:val="21"/>
        <w:tabs>
          <w:tab w:val="right" w:leader="dot" w:pos="9060"/>
        </w:tabs>
        <w:rPr>
          <w:rStyle w:val="af8"/>
          <w:rFonts w:ascii="仿宋" w:eastAsia="仿宋" w:hAnsi="仿宋"/>
        </w:rPr>
      </w:pPr>
      <w:hyperlink w:anchor="_Toc120890145" w:history="1">
        <w:r w:rsidR="004D3335" w:rsidRPr="00C823F7">
          <w:rPr>
            <w:rStyle w:val="af8"/>
            <w:rFonts w:ascii="仿宋" w:eastAsia="仿宋" w:hAnsi="仿宋" w:hint="eastAsia"/>
          </w:rPr>
          <w:t>四、投标文件的递交</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_Toc120890145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19</w:t>
        </w:r>
        <w:r w:rsidR="004D3335" w:rsidRPr="00C823F7">
          <w:rPr>
            <w:rFonts w:ascii="仿宋" w:eastAsia="仿宋" w:hAnsi="仿宋"/>
          </w:rPr>
          <w:fldChar w:fldCharType="end"/>
        </w:r>
      </w:hyperlink>
    </w:p>
    <w:p w:rsidR="00171091" w:rsidRPr="00C823F7" w:rsidRDefault="00C4656A">
      <w:pPr>
        <w:pStyle w:val="21"/>
        <w:tabs>
          <w:tab w:val="right" w:leader="dot" w:pos="9060"/>
        </w:tabs>
        <w:rPr>
          <w:rStyle w:val="af8"/>
          <w:rFonts w:ascii="仿宋" w:eastAsia="仿宋" w:hAnsi="仿宋"/>
        </w:rPr>
      </w:pPr>
      <w:hyperlink w:anchor="_Toc120890149" w:history="1">
        <w:r w:rsidR="004D3335" w:rsidRPr="00C823F7">
          <w:rPr>
            <w:rStyle w:val="af8"/>
            <w:rFonts w:ascii="仿宋" w:eastAsia="仿宋" w:hAnsi="仿宋" w:hint="eastAsia"/>
          </w:rPr>
          <w:t>五、开标及评标</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_Toc120890149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20</w:t>
        </w:r>
        <w:r w:rsidR="004D3335" w:rsidRPr="00C823F7">
          <w:rPr>
            <w:rFonts w:ascii="仿宋" w:eastAsia="仿宋" w:hAnsi="仿宋"/>
          </w:rPr>
          <w:fldChar w:fldCharType="end"/>
        </w:r>
      </w:hyperlink>
    </w:p>
    <w:p w:rsidR="00171091" w:rsidRPr="00C823F7" w:rsidRDefault="00C4656A">
      <w:pPr>
        <w:pStyle w:val="21"/>
        <w:tabs>
          <w:tab w:val="right" w:leader="dot" w:pos="9060"/>
        </w:tabs>
        <w:rPr>
          <w:rStyle w:val="af8"/>
          <w:rFonts w:ascii="仿宋" w:eastAsia="仿宋" w:hAnsi="仿宋"/>
        </w:rPr>
      </w:pPr>
      <w:hyperlink w:anchor="_Toc120890158" w:history="1">
        <w:r w:rsidR="004D3335" w:rsidRPr="00C823F7">
          <w:rPr>
            <w:rStyle w:val="af8"/>
            <w:rFonts w:ascii="仿宋" w:eastAsia="仿宋" w:hAnsi="仿宋" w:hint="eastAsia"/>
          </w:rPr>
          <w:t>六、确定中标</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_Toc120890158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24</w:t>
        </w:r>
        <w:r w:rsidR="004D3335" w:rsidRPr="00C823F7">
          <w:rPr>
            <w:rFonts w:ascii="仿宋" w:eastAsia="仿宋" w:hAnsi="仿宋"/>
          </w:rPr>
          <w:fldChar w:fldCharType="end"/>
        </w:r>
      </w:hyperlink>
    </w:p>
    <w:p w:rsidR="00171091" w:rsidRPr="00C823F7" w:rsidRDefault="00C4656A">
      <w:pPr>
        <w:pStyle w:val="21"/>
        <w:tabs>
          <w:tab w:val="right" w:leader="dot" w:pos="9060"/>
        </w:tabs>
        <w:rPr>
          <w:rStyle w:val="af8"/>
          <w:rFonts w:ascii="仿宋" w:eastAsia="仿宋" w:hAnsi="仿宋"/>
        </w:rPr>
      </w:pPr>
      <w:hyperlink w:anchor="_Toc120890171" w:history="1">
        <w:r w:rsidR="004D3335" w:rsidRPr="00C823F7">
          <w:rPr>
            <w:rStyle w:val="af8"/>
            <w:rFonts w:ascii="仿宋" w:eastAsia="仿宋" w:hAnsi="仿宋" w:hint="eastAsia"/>
            <w:bCs/>
          </w:rPr>
          <w:t>附件</w:t>
        </w:r>
        <w:r w:rsidR="004D3335" w:rsidRPr="00C823F7">
          <w:rPr>
            <w:rStyle w:val="af8"/>
            <w:rFonts w:ascii="仿宋" w:eastAsia="仿宋" w:hAnsi="仿宋"/>
            <w:bCs/>
          </w:rPr>
          <w:t>1</w:t>
        </w:r>
        <w:r w:rsidR="004D3335" w:rsidRPr="00C823F7">
          <w:rPr>
            <w:rStyle w:val="af8"/>
            <w:rFonts w:ascii="仿宋" w:eastAsia="仿宋" w:hAnsi="仿宋" w:hint="eastAsia"/>
            <w:bCs/>
          </w:rPr>
          <w:t>：投标担保函</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_Toc120890171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32</w:t>
        </w:r>
        <w:r w:rsidR="004D3335" w:rsidRPr="00C823F7">
          <w:rPr>
            <w:rFonts w:ascii="仿宋" w:eastAsia="仿宋" w:hAnsi="仿宋"/>
          </w:rPr>
          <w:fldChar w:fldCharType="end"/>
        </w:r>
      </w:hyperlink>
    </w:p>
    <w:p w:rsidR="00171091" w:rsidRPr="00C823F7" w:rsidRDefault="00C4656A">
      <w:pPr>
        <w:pStyle w:val="21"/>
        <w:tabs>
          <w:tab w:val="right" w:leader="dot" w:pos="9060"/>
        </w:tabs>
        <w:rPr>
          <w:rStyle w:val="af8"/>
          <w:rFonts w:ascii="仿宋" w:eastAsia="仿宋" w:hAnsi="仿宋"/>
        </w:rPr>
      </w:pPr>
      <w:hyperlink w:anchor="_Toc120890172" w:history="1">
        <w:r w:rsidR="004D3335" w:rsidRPr="00C823F7">
          <w:rPr>
            <w:rStyle w:val="af8"/>
            <w:rFonts w:ascii="仿宋" w:eastAsia="仿宋" w:hAnsi="仿宋" w:hint="eastAsia"/>
            <w:bCs/>
          </w:rPr>
          <w:t>附件</w:t>
        </w:r>
        <w:r w:rsidR="004D3335" w:rsidRPr="00C823F7">
          <w:rPr>
            <w:rStyle w:val="af8"/>
            <w:rFonts w:ascii="仿宋" w:eastAsia="仿宋" w:hAnsi="仿宋"/>
            <w:bCs/>
          </w:rPr>
          <w:t>2</w:t>
        </w:r>
        <w:r w:rsidR="004D3335" w:rsidRPr="00C823F7">
          <w:rPr>
            <w:rStyle w:val="af8"/>
            <w:rFonts w:ascii="仿宋" w:eastAsia="仿宋" w:hAnsi="仿宋" w:hint="eastAsia"/>
            <w:bCs/>
          </w:rPr>
          <w:t>：履约担保函格式</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_Toc120890172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32</w:t>
        </w:r>
        <w:r w:rsidR="004D3335" w:rsidRPr="00C823F7">
          <w:rPr>
            <w:rFonts w:ascii="仿宋" w:eastAsia="仿宋" w:hAnsi="仿宋"/>
          </w:rPr>
          <w:fldChar w:fldCharType="end"/>
        </w:r>
      </w:hyperlink>
    </w:p>
    <w:p w:rsidR="00171091" w:rsidRPr="00C823F7" w:rsidRDefault="00C4656A">
      <w:pPr>
        <w:pStyle w:val="10"/>
        <w:tabs>
          <w:tab w:val="right" w:leader="dot" w:pos="9060"/>
        </w:tabs>
        <w:rPr>
          <w:rStyle w:val="af8"/>
          <w:rFonts w:ascii="仿宋" w:eastAsia="仿宋" w:hAnsi="仿宋"/>
        </w:rPr>
      </w:pPr>
      <w:hyperlink w:anchor="_Toc120890173" w:history="1">
        <w:r w:rsidR="004D3335" w:rsidRPr="00C823F7">
          <w:rPr>
            <w:rStyle w:val="af8"/>
            <w:rFonts w:ascii="仿宋" w:eastAsia="仿宋" w:hAnsi="仿宋" w:hint="eastAsia"/>
          </w:rPr>
          <w:t>第三章</w:t>
        </w:r>
        <w:r w:rsidR="004D3335" w:rsidRPr="00C823F7">
          <w:rPr>
            <w:rStyle w:val="af8"/>
            <w:rFonts w:ascii="仿宋" w:eastAsia="仿宋" w:hAnsi="仿宋"/>
          </w:rPr>
          <w:t xml:space="preserve">  </w:t>
        </w:r>
        <w:r w:rsidR="004D3335" w:rsidRPr="00C823F7">
          <w:rPr>
            <w:rStyle w:val="af8"/>
            <w:rFonts w:ascii="仿宋" w:eastAsia="仿宋" w:hAnsi="仿宋" w:hint="eastAsia"/>
          </w:rPr>
          <w:t>评标方法和标准</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_Toc120890173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34</w:t>
        </w:r>
        <w:r w:rsidR="004D3335" w:rsidRPr="00C823F7">
          <w:rPr>
            <w:rFonts w:ascii="仿宋" w:eastAsia="仿宋" w:hAnsi="仿宋"/>
          </w:rPr>
          <w:fldChar w:fldCharType="end"/>
        </w:r>
      </w:hyperlink>
    </w:p>
    <w:p w:rsidR="00171091" w:rsidRPr="00C823F7" w:rsidRDefault="00C4656A">
      <w:pPr>
        <w:pStyle w:val="10"/>
        <w:tabs>
          <w:tab w:val="right" w:leader="dot" w:pos="9060"/>
        </w:tabs>
        <w:rPr>
          <w:rStyle w:val="af8"/>
          <w:rFonts w:ascii="仿宋" w:eastAsia="仿宋" w:hAnsi="仿宋"/>
        </w:rPr>
      </w:pPr>
      <w:hyperlink w:anchor="_Toc120890178" w:history="1">
        <w:r w:rsidR="004D3335" w:rsidRPr="00C823F7">
          <w:rPr>
            <w:rStyle w:val="af8"/>
            <w:rFonts w:ascii="仿宋" w:eastAsia="仿宋" w:hAnsi="仿宋" w:hint="eastAsia"/>
            <w:kern w:val="44"/>
          </w:rPr>
          <w:t>第四章</w:t>
        </w:r>
        <w:r w:rsidR="004D3335" w:rsidRPr="00C823F7">
          <w:rPr>
            <w:rStyle w:val="af8"/>
            <w:rFonts w:ascii="仿宋" w:eastAsia="仿宋" w:hAnsi="仿宋"/>
            <w:kern w:val="44"/>
          </w:rPr>
          <w:t xml:space="preserve">  </w:t>
        </w:r>
        <w:r w:rsidR="004D3335" w:rsidRPr="00C823F7">
          <w:rPr>
            <w:rStyle w:val="af8"/>
            <w:rFonts w:ascii="仿宋" w:eastAsia="仿宋" w:hAnsi="仿宋" w:hint="eastAsia"/>
            <w:kern w:val="44"/>
          </w:rPr>
          <w:t>拟签订的合同文本</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_Toc120890178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39</w:t>
        </w:r>
        <w:r w:rsidR="004D3335" w:rsidRPr="00C823F7">
          <w:rPr>
            <w:rFonts w:ascii="仿宋" w:eastAsia="仿宋" w:hAnsi="仿宋"/>
          </w:rPr>
          <w:fldChar w:fldCharType="end"/>
        </w:r>
      </w:hyperlink>
    </w:p>
    <w:p w:rsidR="00171091" w:rsidRPr="00C823F7" w:rsidRDefault="00C4656A">
      <w:pPr>
        <w:pStyle w:val="10"/>
        <w:tabs>
          <w:tab w:val="right" w:leader="dot" w:pos="9060"/>
        </w:tabs>
        <w:rPr>
          <w:rStyle w:val="af8"/>
          <w:rFonts w:ascii="仿宋" w:eastAsia="仿宋" w:hAnsi="仿宋"/>
        </w:rPr>
      </w:pPr>
      <w:hyperlink w:anchor="_Toc120890179" w:history="1">
        <w:r w:rsidR="004D3335" w:rsidRPr="00C823F7">
          <w:rPr>
            <w:rStyle w:val="af8"/>
            <w:rFonts w:ascii="仿宋" w:eastAsia="仿宋" w:hAnsi="仿宋" w:hint="eastAsia"/>
          </w:rPr>
          <w:t>第五章</w:t>
        </w:r>
        <w:r w:rsidR="004D3335" w:rsidRPr="00C823F7">
          <w:rPr>
            <w:rStyle w:val="af8"/>
            <w:rFonts w:ascii="仿宋" w:eastAsia="仿宋" w:hAnsi="仿宋"/>
          </w:rPr>
          <w:t xml:space="preserve">  </w:t>
        </w:r>
        <w:r w:rsidR="004D3335" w:rsidRPr="00C823F7">
          <w:rPr>
            <w:rStyle w:val="af8"/>
            <w:rFonts w:ascii="仿宋" w:eastAsia="仿宋" w:hAnsi="仿宋" w:hint="eastAsia"/>
          </w:rPr>
          <w:t>采购需求及要求</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_Toc120890179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45</w:t>
        </w:r>
        <w:r w:rsidR="004D3335" w:rsidRPr="00C823F7">
          <w:rPr>
            <w:rFonts w:ascii="仿宋" w:eastAsia="仿宋" w:hAnsi="仿宋"/>
          </w:rPr>
          <w:fldChar w:fldCharType="end"/>
        </w:r>
      </w:hyperlink>
    </w:p>
    <w:p w:rsidR="00171091" w:rsidRPr="00C823F7" w:rsidRDefault="00C4656A">
      <w:pPr>
        <w:pStyle w:val="10"/>
        <w:tabs>
          <w:tab w:val="right" w:leader="dot" w:pos="9060"/>
        </w:tabs>
        <w:rPr>
          <w:rStyle w:val="af8"/>
          <w:rFonts w:ascii="仿宋" w:eastAsia="仿宋" w:hAnsi="仿宋"/>
        </w:rPr>
      </w:pPr>
      <w:hyperlink w:anchor="_Toc120890180" w:history="1">
        <w:r w:rsidR="004D3335" w:rsidRPr="00C823F7">
          <w:rPr>
            <w:rStyle w:val="af8"/>
            <w:rFonts w:ascii="仿宋" w:eastAsia="仿宋" w:hAnsi="仿宋" w:hint="eastAsia"/>
          </w:rPr>
          <w:t>第六章</w:t>
        </w:r>
        <w:r w:rsidR="004D3335" w:rsidRPr="00C823F7">
          <w:rPr>
            <w:rStyle w:val="af8"/>
            <w:rFonts w:ascii="仿宋" w:eastAsia="仿宋" w:hAnsi="仿宋"/>
          </w:rPr>
          <w:t xml:space="preserve">  </w:t>
        </w:r>
        <w:r w:rsidR="004D3335" w:rsidRPr="00C823F7">
          <w:rPr>
            <w:rStyle w:val="af8"/>
            <w:rFonts w:ascii="仿宋" w:eastAsia="仿宋" w:hAnsi="仿宋" w:hint="eastAsia"/>
          </w:rPr>
          <w:t>投标文件格式</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_Toc120890180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100</w:t>
        </w:r>
        <w:r w:rsidR="004D3335" w:rsidRPr="00C823F7">
          <w:rPr>
            <w:rFonts w:ascii="仿宋" w:eastAsia="仿宋" w:hAnsi="仿宋"/>
          </w:rPr>
          <w:fldChar w:fldCharType="end"/>
        </w:r>
      </w:hyperlink>
    </w:p>
    <w:p w:rsidR="00171091" w:rsidRPr="00C823F7" w:rsidRDefault="00C4656A">
      <w:pPr>
        <w:pStyle w:val="21"/>
        <w:tabs>
          <w:tab w:val="right" w:leader="dot" w:pos="9060"/>
        </w:tabs>
        <w:rPr>
          <w:rStyle w:val="af8"/>
          <w:rFonts w:ascii="仿宋" w:eastAsia="仿宋" w:hAnsi="仿宋"/>
        </w:rPr>
      </w:pPr>
      <w:hyperlink w:anchor="_Toc120890181" w:history="1">
        <w:r w:rsidR="004D3335" w:rsidRPr="00C823F7">
          <w:rPr>
            <w:rStyle w:val="af8"/>
            <w:rFonts w:ascii="仿宋" w:eastAsia="仿宋" w:hAnsi="仿宋" w:hint="eastAsia"/>
            <w:lang w:val="zh-CN"/>
          </w:rPr>
          <w:t>一、资格证明文件</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_Toc120890181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100</w:t>
        </w:r>
        <w:r w:rsidR="004D3335" w:rsidRPr="00C823F7">
          <w:rPr>
            <w:rFonts w:ascii="仿宋" w:eastAsia="仿宋" w:hAnsi="仿宋"/>
          </w:rPr>
          <w:fldChar w:fldCharType="end"/>
        </w:r>
      </w:hyperlink>
    </w:p>
    <w:p w:rsidR="00171091" w:rsidRPr="00C823F7" w:rsidRDefault="00C4656A">
      <w:pPr>
        <w:pStyle w:val="21"/>
        <w:tabs>
          <w:tab w:val="right" w:leader="dot" w:pos="9060"/>
        </w:tabs>
        <w:rPr>
          <w:rStyle w:val="af8"/>
          <w:rFonts w:ascii="仿宋" w:eastAsia="仿宋" w:hAnsi="仿宋"/>
        </w:rPr>
      </w:pPr>
      <w:hyperlink w:anchor="_Toc120890185" w:history="1">
        <w:r w:rsidR="004D3335" w:rsidRPr="00C823F7">
          <w:rPr>
            <w:rStyle w:val="af8"/>
            <w:rFonts w:ascii="仿宋" w:eastAsia="仿宋" w:hAnsi="仿宋" w:hint="eastAsia"/>
            <w:lang w:val="zh-CN"/>
          </w:rPr>
          <w:t>二、商务及技术文件</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_Toc120890185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109</w:t>
        </w:r>
        <w:r w:rsidR="004D3335" w:rsidRPr="00C823F7">
          <w:rPr>
            <w:rFonts w:ascii="仿宋" w:eastAsia="仿宋" w:hAnsi="仿宋"/>
          </w:rPr>
          <w:fldChar w:fldCharType="end"/>
        </w:r>
      </w:hyperlink>
    </w:p>
    <w:p w:rsidR="00171091" w:rsidRPr="00C823F7" w:rsidRDefault="00C4656A">
      <w:pPr>
        <w:pStyle w:val="30"/>
        <w:rPr>
          <w:rStyle w:val="af8"/>
          <w:rFonts w:ascii="仿宋" w:eastAsia="仿宋" w:hAnsi="仿宋"/>
        </w:rPr>
      </w:pPr>
      <w:hyperlink w:anchor="_Toc120890187" w:history="1">
        <w:r w:rsidR="004D3335" w:rsidRPr="00C823F7">
          <w:rPr>
            <w:rStyle w:val="af8"/>
            <w:rFonts w:ascii="仿宋" w:eastAsia="仿宋" w:hAnsi="仿宋" w:hint="eastAsia"/>
          </w:rPr>
          <w:t>投标函</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_Toc120890187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112</w:t>
        </w:r>
        <w:r w:rsidR="004D3335" w:rsidRPr="00C823F7">
          <w:rPr>
            <w:rFonts w:ascii="仿宋" w:eastAsia="仿宋" w:hAnsi="仿宋"/>
          </w:rPr>
          <w:fldChar w:fldCharType="end"/>
        </w:r>
      </w:hyperlink>
    </w:p>
    <w:p w:rsidR="00171091" w:rsidRPr="00C823F7" w:rsidRDefault="00C4656A">
      <w:pPr>
        <w:pStyle w:val="30"/>
        <w:rPr>
          <w:rStyle w:val="af8"/>
          <w:rFonts w:ascii="仿宋" w:eastAsia="仿宋" w:hAnsi="仿宋"/>
        </w:rPr>
      </w:pPr>
      <w:hyperlink w:anchor="_Toc120890188" w:history="1">
        <w:r w:rsidR="004D3335" w:rsidRPr="00C823F7">
          <w:rPr>
            <w:rStyle w:val="af8"/>
            <w:rFonts w:ascii="仿宋" w:eastAsia="仿宋" w:hAnsi="仿宋" w:hint="eastAsia"/>
          </w:rPr>
          <w:t>开标一览表</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_Toc120890188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113</w:t>
        </w:r>
        <w:r w:rsidR="004D3335" w:rsidRPr="00C823F7">
          <w:rPr>
            <w:rFonts w:ascii="仿宋" w:eastAsia="仿宋" w:hAnsi="仿宋"/>
          </w:rPr>
          <w:fldChar w:fldCharType="end"/>
        </w:r>
      </w:hyperlink>
    </w:p>
    <w:p w:rsidR="00171091" w:rsidRPr="00C823F7" w:rsidRDefault="00C4656A">
      <w:pPr>
        <w:pStyle w:val="30"/>
        <w:rPr>
          <w:rStyle w:val="af8"/>
          <w:rFonts w:ascii="仿宋" w:eastAsia="仿宋" w:hAnsi="仿宋"/>
        </w:rPr>
      </w:pPr>
      <w:hyperlink w:anchor="_Toc120890189" w:history="1">
        <w:r w:rsidR="004D3335" w:rsidRPr="00C823F7">
          <w:rPr>
            <w:rStyle w:val="af8"/>
            <w:rFonts w:ascii="仿宋" w:eastAsia="仿宋" w:hAnsi="仿宋" w:hint="eastAsia"/>
          </w:rPr>
          <w:t>投标分项报价表</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_Toc120890189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114</w:t>
        </w:r>
        <w:r w:rsidR="004D3335" w:rsidRPr="00C823F7">
          <w:rPr>
            <w:rFonts w:ascii="仿宋" w:eastAsia="仿宋" w:hAnsi="仿宋"/>
          </w:rPr>
          <w:fldChar w:fldCharType="end"/>
        </w:r>
      </w:hyperlink>
    </w:p>
    <w:p w:rsidR="00171091" w:rsidRPr="00C823F7" w:rsidRDefault="00C4656A">
      <w:pPr>
        <w:pStyle w:val="30"/>
        <w:rPr>
          <w:rStyle w:val="af8"/>
          <w:rFonts w:ascii="仿宋" w:eastAsia="仿宋" w:hAnsi="仿宋"/>
        </w:rPr>
      </w:pPr>
      <w:hyperlink w:anchor="_Toc120890190" w:history="1">
        <w:r w:rsidR="004D3335" w:rsidRPr="00C823F7">
          <w:rPr>
            <w:rStyle w:val="af8"/>
            <w:rFonts w:ascii="仿宋" w:eastAsia="仿宋" w:hAnsi="仿宋" w:hint="eastAsia"/>
            <w:lang w:val="zh-CN"/>
          </w:rPr>
          <w:t>节能产品、环境标志产品明细表</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_Toc120890190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115</w:t>
        </w:r>
        <w:r w:rsidR="004D3335" w:rsidRPr="00C823F7">
          <w:rPr>
            <w:rFonts w:ascii="仿宋" w:eastAsia="仿宋" w:hAnsi="仿宋"/>
          </w:rPr>
          <w:fldChar w:fldCharType="end"/>
        </w:r>
      </w:hyperlink>
    </w:p>
    <w:p w:rsidR="00171091" w:rsidRPr="00C823F7" w:rsidRDefault="00C4656A">
      <w:pPr>
        <w:pStyle w:val="30"/>
        <w:rPr>
          <w:rStyle w:val="af8"/>
          <w:rFonts w:ascii="仿宋" w:eastAsia="仿宋" w:hAnsi="仿宋"/>
        </w:rPr>
      </w:pPr>
      <w:hyperlink w:anchor="_Toc120890191" w:history="1">
        <w:r w:rsidR="004D3335" w:rsidRPr="00C823F7">
          <w:rPr>
            <w:rStyle w:val="af8"/>
            <w:rFonts w:ascii="仿宋" w:eastAsia="仿宋" w:hAnsi="仿宋" w:hint="eastAsia"/>
          </w:rPr>
          <w:t>技术偏离表</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_Toc120890191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116</w:t>
        </w:r>
        <w:r w:rsidR="004D3335" w:rsidRPr="00C823F7">
          <w:rPr>
            <w:rFonts w:ascii="仿宋" w:eastAsia="仿宋" w:hAnsi="仿宋"/>
          </w:rPr>
          <w:fldChar w:fldCharType="end"/>
        </w:r>
      </w:hyperlink>
    </w:p>
    <w:p w:rsidR="00171091" w:rsidRPr="00C823F7" w:rsidRDefault="00C4656A">
      <w:pPr>
        <w:pStyle w:val="30"/>
        <w:rPr>
          <w:rStyle w:val="af8"/>
          <w:rFonts w:ascii="仿宋" w:eastAsia="仿宋" w:hAnsi="仿宋"/>
        </w:rPr>
      </w:pPr>
      <w:hyperlink w:anchor="_Toc120890192" w:history="1">
        <w:r w:rsidR="004D3335" w:rsidRPr="00C823F7">
          <w:rPr>
            <w:rStyle w:val="af8"/>
            <w:rFonts w:ascii="仿宋" w:eastAsia="仿宋" w:hAnsi="仿宋" w:hint="eastAsia"/>
          </w:rPr>
          <w:t>商务条款偏离表</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_Toc120890192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117</w:t>
        </w:r>
        <w:r w:rsidR="004D3335" w:rsidRPr="00C823F7">
          <w:rPr>
            <w:rFonts w:ascii="仿宋" w:eastAsia="仿宋" w:hAnsi="仿宋"/>
          </w:rPr>
          <w:fldChar w:fldCharType="end"/>
        </w:r>
      </w:hyperlink>
    </w:p>
    <w:p w:rsidR="00171091" w:rsidRPr="00C823F7" w:rsidRDefault="00C4656A">
      <w:pPr>
        <w:pStyle w:val="30"/>
        <w:rPr>
          <w:rStyle w:val="af8"/>
          <w:rFonts w:ascii="仿宋" w:eastAsia="仿宋" w:hAnsi="仿宋"/>
        </w:rPr>
      </w:pPr>
      <w:hyperlink w:anchor="_Toc120890193" w:history="1">
        <w:r w:rsidR="004D3335" w:rsidRPr="00C823F7">
          <w:rPr>
            <w:rStyle w:val="af8"/>
            <w:rFonts w:ascii="仿宋" w:eastAsia="仿宋" w:hAnsi="仿宋" w:hint="eastAsia"/>
          </w:rPr>
          <w:t>中小企业声明函</w:t>
        </w:r>
        <w:r w:rsidR="004D3335" w:rsidRPr="00C823F7">
          <w:rPr>
            <w:rStyle w:val="af8"/>
            <w:rFonts w:ascii="仿宋" w:eastAsia="仿宋" w:hAnsi="仿宋"/>
          </w:rPr>
          <w:t>(</w:t>
        </w:r>
        <w:r w:rsidR="004D3335" w:rsidRPr="00C823F7">
          <w:rPr>
            <w:rStyle w:val="af8"/>
            <w:rFonts w:ascii="仿宋" w:eastAsia="仿宋" w:hAnsi="仿宋" w:hint="eastAsia"/>
          </w:rPr>
          <w:t>货物</w:t>
        </w:r>
        <w:r w:rsidR="004D3335" w:rsidRPr="00C823F7">
          <w:rPr>
            <w:rStyle w:val="af8"/>
            <w:rFonts w:ascii="仿宋" w:eastAsia="仿宋" w:hAnsi="仿宋"/>
          </w:rPr>
          <w:t>)</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_Toc120890193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118</w:t>
        </w:r>
        <w:r w:rsidR="004D3335" w:rsidRPr="00C823F7">
          <w:rPr>
            <w:rFonts w:ascii="仿宋" w:eastAsia="仿宋" w:hAnsi="仿宋"/>
          </w:rPr>
          <w:fldChar w:fldCharType="end"/>
        </w:r>
      </w:hyperlink>
    </w:p>
    <w:p w:rsidR="00171091" w:rsidRPr="00C823F7" w:rsidRDefault="00C4656A">
      <w:pPr>
        <w:pStyle w:val="30"/>
        <w:rPr>
          <w:rStyle w:val="af8"/>
          <w:rFonts w:ascii="仿宋" w:eastAsia="仿宋" w:hAnsi="仿宋"/>
        </w:rPr>
      </w:pPr>
      <w:hyperlink w:anchor="_Toc120890194" w:history="1">
        <w:r w:rsidR="004D3335" w:rsidRPr="00C823F7">
          <w:rPr>
            <w:rStyle w:val="af8"/>
            <w:rFonts w:ascii="仿宋" w:eastAsia="仿宋" w:hAnsi="仿宋" w:hint="eastAsia"/>
          </w:rPr>
          <w:t>投标人监狱企业声明函</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_Toc120890194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119</w:t>
        </w:r>
        <w:r w:rsidR="004D3335" w:rsidRPr="00C823F7">
          <w:rPr>
            <w:rFonts w:ascii="仿宋" w:eastAsia="仿宋" w:hAnsi="仿宋"/>
          </w:rPr>
          <w:fldChar w:fldCharType="end"/>
        </w:r>
      </w:hyperlink>
    </w:p>
    <w:p w:rsidR="00171091" w:rsidRPr="00C823F7" w:rsidRDefault="00C4656A">
      <w:pPr>
        <w:pStyle w:val="30"/>
        <w:rPr>
          <w:rStyle w:val="af8"/>
          <w:rFonts w:ascii="仿宋" w:eastAsia="仿宋" w:hAnsi="仿宋"/>
        </w:rPr>
      </w:pPr>
      <w:hyperlink w:anchor="_Toc120890195" w:history="1">
        <w:r w:rsidR="004D3335" w:rsidRPr="00C823F7">
          <w:rPr>
            <w:rStyle w:val="af8"/>
            <w:rFonts w:ascii="仿宋" w:eastAsia="仿宋" w:hAnsi="仿宋" w:hint="eastAsia"/>
          </w:rPr>
          <w:t>残疾人福利性单位声明函</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_Toc120890195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120</w:t>
        </w:r>
        <w:r w:rsidR="004D3335" w:rsidRPr="00C823F7">
          <w:rPr>
            <w:rFonts w:ascii="仿宋" w:eastAsia="仿宋" w:hAnsi="仿宋"/>
          </w:rPr>
          <w:fldChar w:fldCharType="end"/>
        </w:r>
      </w:hyperlink>
    </w:p>
    <w:p w:rsidR="00171091" w:rsidRPr="00C823F7" w:rsidRDefault="00C4656A">
      <w:pPr>
        <w:pStyle w:val="30"/>
        <w:rPr>
          <w:rStyle w:val="af8"/>
          <w:rFonts w:ascii="仿宋" w:eastAsia="仿宋" w:hAnsi="仿宋"/>
        </w:rPr>
      </w:pPr>
      <w:hyperlink w:anchor="_Toc120890196" w:history="1">
        <w:r w:rsidR="004D3335" w:rsidRPr="00C823F7">
          <w:rPr>
            <w:rStyle w:val="af8"/>
            <w:rFonts w:ascii="仿宋" w:eastAsia="仿宋" w:hAnsi="仿宋" w:hint="eastAsia"/>
          </w:rPr>
          <w:t>符合评分标准要求的商务文件</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_Toc120890196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120</w:t>
        </w:r>
        <w:r w:rsidR="004D3335" w:rsidRPr="00C823F7">
          <w:rPr>
            <w:rFonts w:ascii="仿宋" w:eastAsia="仿宋" w:hAnsi="仿宋"/>
          </w:rPr>
          <w:fldChar w:fldCharType="end"/>
        </w:r>
      </w:hyperlink>
    </w:p>
    <w:p w:rsidR="00171091" w:rsidRPr="00C823F7" w:rsidRDefault="00C4656A">
      <w:pPr>
        <w:pStyle w:val="30"/>
        <w:rPr>
          <w:rStyle w:val="af8"/>
          <w:rFonts w:ascii="仿宋" w:eastAsia="仿宋" w:hAnsi="仿宋"/>
        </w:rPr>
      </w:pPr>
      <w:hyperlink w:anchor="_Toc120890197" w:history="1">
        <w:r w:rsidR="004D3335" w:rsidRPr="00C823F7">
          <w:rPr>
            <w:rStyle w:val="af8"/>
            <w:rFonts w:ascii="仿宋" w:eastAsia="仿宋" w:hAnsi="仿宋" w:hint="eastAsia"/>
          </w:rPr>
          <w:t>投标人须知第</w:t>
        </w:r>
        <w:r w:rsidR="004D3335" w:rsidRPr="00C823F7">
          <w:rPr>
            <w:rStyle w:val="af8"/>
            <w:rFonts w:ascii="仿宋" w:eastAsia="仿宋" w:hAnsi="仿宋"/>
          </w:rPr>
          <w:t>10</w:t>
        </w:r>
        <w:r w:rsidR="004D3335" w:rsidRPr="00C823F7">
          <w:rPr>
            <w:rStyle w:val="af8"/>
            <w:rFonts w:ascii="仿宋" w:eastAsia="仿宋" w:hAnsi="仿宋" w:hint="eastAsia"/>
          </w:rPr>
          <w:t>条要求的所有技术文件</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_Toc120890197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122</w:t>
        </w:r>
        <w:r w:rsidR="004D3335" w:rsidRPr="00C823F7">
          <w:rPr>
            <w:rFonts w:ascii="仿宋" w:eastAsia="仿宋" w:hAnsi="仿宋"/>
          </w:rPr>
          <w:fldChar w:fldCharType="end"/>
        </w:r>
      </w:hyperlink>
    </w:p>
    <w:p w:rsidR="00171091" w:rsidRPr="00C823F7" w:rsidRDefault="00C4656A">
      <w:pPr>
        <w:pStyle w:val="30"/>
        <w:rPr>
          <w:rStyle w:val="af8"/>
          <w:rFonts w:ascii="仿宋" w:eastAsia="仿宋" w:hAnsi="仿宋"/>
        </w:rPr>
      </w:pPr>
      <w:hyperlink w:anchor="_Toc120890198" w:history="1">
        <w:r w:rsidR="004D3335" w:rsidRPr="00C823F7">
          <w:rPr>
            <w:rStyle w:val="af8"/>
            <w:rFonts w:ascii="仿宋" w:eastAsia="仿宋" w:hAnsi="仿宋" w:hint="eastAsia"/>
          </w:rPr>
          <w:t>投标方案或技术方案</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_Toc120890198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122</w:t>
        </w:r>
        <w:r w:rsidR="004D3335" w:rsidRPr="00C823F7">
          <w:rPr>
            <w:rFonts w:ascii="仿宋" w:eastAsia="仿宋" w:hAnsi="仿宋"/>
          </w:rPr>
          <w:fldChar w:fldCharType="end"/>
        </w:r>
      </w:hyperlink>
    </w:p>
    <w:p w:rsidR="00171091" w:rsidRPr="00C823F7" w:rsidRDefault="00C4656A">
      <w:pPr>
        <w:pStyle w:val="30"/>
        <w:rPr>
          <w:rStyle w:val="af8"/>
          <w:rFonts w:ascii="仿宋" w:eastAsia="仿宋" w:hAnsi="仿宋"/>
        </w:rPr>
      </w:pPr>
      <w:hyperlink w:anchor="_Toc120890199" w:history="1">
        <w:r w:rsidR="004D3335" w:rsidRPr="00C823F7">
          <w:rPr>
            <w:rStyle w:val="af8"/>
            <w:rFonts w:ascii="仿宋" w:eastAsia="仿宋" w:hAnsi="仿宋" w:hint="eastAsia"/>
          </w:rPr>
          <w:t>业绩一览表</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_Toc120890199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123</w:t>
        </w:r>
        <w:r w:rsidR="004D3335" w:rsidRPr="00C823F7">
          <w:rPr>
            <w:rFonts w:ascii="仿宋" w:eastAsia="仿宋" w:hAnsi="仿宋"/>
          </w:rPr>
          <w:fldChar w:fldCharType="end"/>
        </w:r>
      </w:hyperlink>
    </w:p>
    <w:p w:rsidR="00171091" w:rsidRPr="00C823F7" w:rsidRDefault="00C4656A">
      <w:pPr>
        <w:pStyle w:val="30"/>
        <w:rPr>
          <w:rStyle w:val="af8"/>
          <w:rFonts w:ascii="仿宋" w:eastAsia="仿宋" w:hAnsi="仿宋"/>
        </w:rPr>
      </w:pPr>
      <w:hyperlink w:anchor="_Toc120890200" w:history="1">
        <w:r w:rsidR="004D3335" w:rsidRPr="00C823F7">
          <w:rPr>
            <w:rStyle w:val="af8"/>
            <w:rFonts w:ascii="仿宋" w:eastAsia="仿宋" w:hAnsi="仿宋" w:hint="eastAsia"/>
          </w:rPr>
          <w:t>投标人须知前附表要求的其他文件</w:t>
        </w:r>
        <w:r w:rsidR="004D3335" w:rsidRPr="00C823F7">
          <w:rPr>
            <w:rFonts w:ascii="仿宋" w:eastAsia="仿宋" w:hAnsi="仿宋"/>
          </w:rPr>
          <w:tab/>
        </w:r>
        <w:r w:rsidR="004D3335" w:rsidRPr="00C823F7">
          <w:rPr>
            <w:rFonts w:ascii="仿宋" w:eastAsia="仿宋" w:hAnsi="仿宋"/>
          </w:rPr>
          <w:fldChar w:fldCharType="begin"/>
        </w:r>
        <w:r w:rsidR="004D3335" w:rsidRPr="00C823F7">
          <w:rPr>
            <w:rFonts w:ascii="仿宋" w:eastAsia="仿宋" w:hAnsi="仿宋"/>
          </w:rPr>
          <w:instrText xml:space="preserve"> PAGEREF _Toc120890200 \h </w:instrText>
        </w:r>
        <w:r w:rsidR="004D3335" w:rsidRPr="00C823F7">
          <w:rPr>
            <w:rFonts w:ascii="仿宋" w:eastAsia="仿宋" w:hAnsi="仿宋"/>
          </w:rPr>
        </w:r>
        <w:r w:rsidR="004D3335" w:rsidRPr="00C823F7">
          <w:rPr>
            <w:rFonts w:ascii="仿宋" w:eastAsia="仿宋" w:hAnsi="仿宋"/>
          </w:rPr>
          <w:fldChar w:fldCharType="separate"/>
        </w:r>
        <w:r w:rsidR="007C5A34">
          <w:rPr>
            <w:rFonts w:ascii="仿宋" w:eastAsia="仿宋" w:hAnsi="仿宋"/>
            <w:noProof/>
          </w:rPr>
          <w:t>124</w:t>
        </w:r>
        <w:r w:rsidR="004D3335" w:rsidRPr="00C823F7">
          <w:rPr>
            <w:rFonts w:ascii="仿宋" w:eastAsia="仿宋" w:hAnsi="仿宋"/>
          </w:rPr>
          <w:fldChar w:fldCharType="end"/>
        </w:r>
      </w:hyperlink>
    </w:p>
    <w:p w:rsidR="00171091" w:rsidRPr="00C823F7" w:rsidRDefault="00C4656A">
      <w:pPr>
        <w:pStyle w:val="30"/>
        <w:rPr>
          <w:rStyle w:val="af8"/>
          <w:rFonts w:ascii="仿宋" w:eastAsia="仿宋" w:hAnsi="仿宋"/>
        </w:rPr>
      </w:pPr>
      <w:hyperlink w:anchor="_Toc120890201" w:history="1">
        <w:r w:rsidR="004D3335" w:rsidRPr="00C823F7">
          <w:rPr>
            <w:rStyle w:val="af8"/>
            <w:rFonts w:ascii="仿宋" w:eastAsia="仿宋" w:hAnsi="仿宋" w:hint="eastAsia"/>
          </w:rPr>
          <w:t>投标保证金支付凭证或担保函（复印件）</w:t>
        </w:r>
        <w:r w:rsidR="004D3335" w:rsidRPr="00C823F7">
          <w:rPr>
            <w:rFonts w:ascii="仿宋" w:eastAsia="仿宋" w:hAnsi="仿宋"/>
          </w:rPr>
          <w:tab/>
        </w:r>
        <w:r w:rsidR="00C75713">
          <w:rPr>
            <w:rFonts w:ascii="仿宋" w:eastAsia="仿宋" w:hAnsi="仿宋" w:hint="eastAsia"/>
          </w:rPr>
          <w:t>130</w:t>
        </w:r>
      </w:hyperlink>
    </w:p>
    <w:bookmarkStart w:id="1" w:name="_Toc22782"/>
    <w:bookmarkStart w:id="2" w:name="_Toc216582804"/>
    <w:bookmarkStart w:id="3" w:name="_Toc17230"/>
    <w:p w:rsidR="00171091" w:rsidRPr="00C823F7" w:rsidRDefault="004D3335">
      <w:pPr>
        <w:pStyle w:val="af"/>
        <w:spacing w:line="500" w:lineRule="exact"/>
        <w:outlineLvl w:val="9"/>
        <w:rPr>
          <w:rFonts w:ascii="仿宋" w:eastAsia="仿宋" w:hAnsi="仿宋"/>
          <w:kern w:val="0"/>
          <w:sz w:val="24"/>
          <w:szCs w:val="24"/>
        </w:rPr>
      </w:pPr>
      <w:r w:rsidRPr="00C823F7">
        <w:rPr>
          <w:rFonts w:ascii="仿宋" w:eastAsia="仿宋" w:hAnsi="仿宋"/>
          <w:kern w:val="0"/>
          <w:sz w:val="24"/>
          <w:szCs w:val="24"/>
        </w:rPr>
        <w:fldChar w:fldCharType="end"/>
      </w:r>
      <w:r w:rsidRPr="00C823F7">
        <w:rPr>
          <w:rFonts w:ascii="仿宋" w:eastAsia="仿宋" w:hAnsi="仿宋"/>
          <w:kern w:val="0"/>
          <w:sz w:val="24"/>
        </w:rPr>
        <w:t xml:space="preserve">       </w:t>
      </w:r>
    </w:p>
    <w:p w:rsidR="00171091" w:rsidRPr="00C823F7" w:rsidRDefault="004D3335">
      <w:pPr>
        <w:pStyle w:val="af"/>
        <w:rPr>
          <w:rFonts w:ascii="仿宋" w:eastAsia="仿宋" w:hAnsi="仿宋"/>
        </w:rPr>
      </w:pPr>
      <w:bookmarkStart w:id="4" w:name="_Toc120890069"/>
      <w:bookmarkEnd w:id="4"/>
      <w:r w:rsidRPr="00C823F7">
        <w:rPr>
          <w:rFonts w:ascii="仿宋" w:eastAsia="仿宋" w:hAnsi="仿宋"/>
        </w:rPr>
        <w:br w:type="page"/>
      </w:r>
      <w:r w:rsidRPr="00C823F7">
        <w:rPr>
          <w:rFonts w:ascii="仿宋" w:eastAsia="仿宋" w:hAnsi="仿宋"/>
        </w:rPr>
        <w:lastRenderedPageBreak/>
        <w:t>第一章  招标公告</w:t>
      </w:r>
    </w:p>
    <w:p w:rsidR="00171091" w:rsidRPr="00C823F7" w:rsidRDefault="004D3335">
      <w:pPr>
        <w:spacing w:line="360" w:lineRule="auto"/>
        <w:ind w:firstLineChars="200" w:firstLine="480"/>
        <w:jc w:val="left"/>
        <w:outlineLvl w:val="1"/>
        <w:rPr>
          <w:rFonts w:ascii="仿宋" w:eastAsia="仿宋" w:hAnsi="仿宋"/>
          <w:sz w:val="24"/>
          <w:u w:val="single"/>
        </w:rPr>
      </w:pPr>
      <w:bookmarkStart w:id="5" w:name="_Toc120889498"/>
      <w:bookmarkStart w:id="6" w:name="_Toc120890070"/>
      <w:bookmarkEnd w:id="5"/>
      <w:bookmarkEnd w:id="6"/>
      <w:r w:rsidRPr="00C823F7">
        <w:rPr>
          <w:rFonts w:ascii="仿宋" w:eastAsia="仿宋" w:hAnsi="仿宋" w:hint="eastAsia"/>
          <w:sz w:val="24"/>
          <w:u w:val="single"/>
        </w:rPr>
        <w:t>项目概况</w:t>
      </w:r>
    </w:p>
    <w:p w:rsidR="00171091" w:rsidRPr="00C823F7" w:rsidRDefault="004D3335">
      <w:pPr>
        <w:pStyle w:val="af"/>
        <w:spacing w:line="360" w:lineRule="auto"/>
        <w:ind w:firstLine="200"/>
        <w:jc w:val="left"/>
        <w:rPr>
          <w:rFonts w:ascii="仿宋" w:eastAsia="仿宋" w:hAnsi="仿宋"/>
          <w:b w:val="0"/>
          <w:bCs w:val="0"/>
          <w:sz w:val="24"/>
          <w:szCs w:val="24"/>
          <w:u w:val="single"/>
        </w:rPr>
      </w:pPr>
      <w:bookmarkStart w:id="7" w:name="_Toc120889500"/>
      <w:bookmarkStart w:id="8" w:name="_Toc120890072"/>
      <w:r w:rsidRPr="00C823F7">
        <w:rPr>
          <w:rFonts w:ascii="仿宋" w:eastAsia="仿宋" w:hAnsi="仿宋" w:hint="eastAsia"/>
          <w:b w:val="0"/>
          <w:bCs w:val="0"/>
          <w:sz w:val="24"/>
          <w:szCs w:val="24"/>
          <w:u w:val="single"/>
        </w:rPr>
        <w:t>（铜川市中医医院）中医特色重点医院建设第二批医疗设备采购项目招标项目的潜在投标人应在西安市高新二路2号山西证券大厦8层招标五部获取招标文件，并于 2023年01月12日</w:t>
      </w:r>
      <w:r w:rsidR="00C823F7">
        <w:rPr>
          <w:rFonts w:ascii="仿宋" w:eastAsia="仿宋" w:hAnsi="仿宋" w:hint="eastAsia"/>
          <w:b w:val="0"/>
          <w:bCs w:val="0"/>
          <w:sz w:val="24"/>
          <w:szCs w:val="24"/>
          <w:u w:val="single"/>
        </w:rPr>
        <w:t>10</w:t>
      </w:r>
      <w:r w:rsidRPr="00C823F7">
        <w:rPr>
          <w:rFonts w:ascii="仿宋" w:eastAsia="仿宋" w:hAnsi="仿宋" w:hint="eastAsia"/>
          <w:b w:val="0"/>
          <w:bCs w:val="0"/>
          <w:sz w:val="24"/>
          <w:szCs w:val="24"/>
          <w:u w:val="single"/>
        </w:rPr>
        <w:t>时</w:t>
      </w:r>
      <w:r w:rsidR="00C823F7">
        <w:rPr>
          <w:rFonts w:ascii="仿宋" w:eastAsia="仿宋" w:hAnsi="仿宋" w:hint="eastAsia"/>
          <w:b w:val="0"/>
          <w:bCs w:val="0"/>
          <w:sz w:val="24"/>
          <w:szCs w:val="24"/>
          <w:u w:val="single"/>
        </w:rPr>
        <w:t>0</w:t>
      </w:r>
      <w:r w:rsidRPr="00C823F7">
        <w:rPr>
          <w:rFonts w:ascii="仿宋" w:eastAsia="仿宋" w:hAnsi="仿宋" w:hint="eastAsia"/>
          <w:b w:val="0"/>
          <w:bCs w:val="0"/>
          <w:sz w:val="24"/>
          <w:szCs w:val="24"/>
          <w:u w:val="single"/>
        </w:rPr>
        <w:t>0分 （北京时间）前递交投标文件。</w:t>
      </w:r>
    </w:p>
    <w:bookmarkEnd w:id="7"/>
    <w:bookmarkEnd w:id="8"/>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一、项目基本情况</w:t>
      </w:r>
    </w:p>
    <w:p w:rsidR="00171091" w:rsidRPr="00C823F7" w:rsidRDefault="004D3335">
      <w:pPr>
        <w:pStyle w:val="af"/>
        <w:spacing w:line="360" w:lineRule="auto"/>
        <w:ind w:firstLine="200"/>
        <w:jc w:val="left"/>
        <w:rPr>
          <w:rFonts w:ascii="仿宋" w:eastAsia="仿宋" w:hAnsi="仿宋"/>
          <w:b w:val="0"/>
          <w:bCs w:val="0"/>
          <w:sz w:val="24"/>
          <w:szCs w:val="24"/>
        </w:rPr>
      </w:pPr>
      <w:bookmarkStart w:id="9" w:name="_Toc120889501"/>
      <w:bookmarkStart w:id="10" w:name="_Toc120890073"/>
      <w:bookmarkEnd w:id="9"/>
      <w:bookmarkEnd w:id="10"/>
      <w:r w:rsidRPr="00C823F7">
        <w:rPr>
          <w:rFonts w:ascii="仿宋" w:eastAsia="仿宋" w:hAnsi="仿宋" w:hint="eastAsia"/>
          <w:b w:val="0"/>
          <w:bCs w:val="0"/>
          <w:sz w:val="24"/>
          <w:szCs w:val="24"/>
        </w:rPr>
        <w:t>项目编号：SCZE2022-ZB-2872-001</w:t>
      </w:r>
    </w:p>
    <w:p w:rsidR="00171091" w:rsidRPr="00C823F7" w:rsidRDefault="004D3335">
      <w:pPr>
        <w:pStyle w:val="af"/>
        <w:spacing w:line="360" w:lineRule="auto"/>
        <w:ind w:firstLine="200"/>
        <w:jc w:val="left"/>
        <w:rPr>
          <w:rFonts w:ascii="仿宋" w:eastAsia="仿宋" w:hAnsi="仿宋"/>
          <w:b w:val="0"/>
          <w:bCs w:val="0"/>
          <w:sz w:val="24"/>
          <w:szCs w:val="24"/>
        </w:rPr>
      </w:pPr>
      <w:bookmarkStart w:id="11" w:name="_Toc120890074"/>
      <w:bookmarkStart w:id="12" w:name="_Toc120889502"/>
      <w:bookmarkEnd w:id="11"/>
      <w:bookmarkEnd w:id="12"/>
      <w:r w:rsidRPr="00C823F7">
        <w:rPr>
          <w:rFonts w:ascii="仿宋" w:eastAsia="仿宋" w:hAnsi="仿宋" w:hint="eastAsia"/>
          <w:b w:val="0"/>
          <w:bCs w:val="0"/>
          <w:sz w:val="24"/>
          <w:szCs w:val="24"/>
        </w:rPr>
        <w:t>项目名称：（铜川市中医医院）中医特色重点医院建设第二批医疗设备采购项目</w:t>
      </w:r>
    </w:p>
    <w:p w:rsidR="00171091" w:rsidRPr="00C823F7" w:rsidRDefault="004D3335">
      <w:pPr>
        <w:pStyle w:val="af"/>
        <w:spacing w:line="360" w:lineRule="auto"/>
        <w:ind w:firstLine="200"/>
        <w:jc w:val="left"/>
        <w:rPr>
          <w:rFonts w:ascii="仿宋" w:eastAsia="仿宋" w:hAnsi="仿宋"/>
          <w:b w:val="0"/>
          <w:bCs w:val="0"/>
          <w:sz w:val="24"/>
          <w:szCs w:val="24"/>
        </w:rPr>
      </w:pPr>
      <w:bookmarkStart w:id="13" w:name="_Toc120889503"/>
      <w:bookmarkStart w:id="14" w:name="_Toc120890075"/>
      <w:bookmarkEnd w:id="13"/>
      <w:bookmarkEnd w:id="14"/>
      <w:r w:rsidRPr="00C823F7">
        <w:rPr>
          <w:rFonts w:ascii="仿宋" w:eastAsia="仿宋" w:hAnsi="仿宋" w:hint="eastAsia"/>
          <w:b w:val="0"/>
          <w:bCs w:val="0"/>
          <w:sz w:val="24"/>
          <w:szCs w:val="24"/>
        </w:rPr>
        <w:t>采购方式：公开招标</w:t>
      </w:r>
    </w:p>
    <w:p w:rsidR="00171091" w:rsidRPr="00C823F7" w:rsidRDefault="004D3335">
      <w:pPr>
        <w:pStyle w:val="af"/>
        <w:spacing w:line="360" w:lineRule="auto"/>
        <w:ind w:firstLine="200"/>
        <w:jc w:val="left"/>
        <w:rPr>
          <w:rFonts w:ascii="仿宋" w:eastAsia="仿宋" w:hAnsi="仿宋"/>
          <w:b w:val="0"/>
          <w:bCs w:val="0"/>
          <w:sz w:val="24"/>
          <w:szCs w:val="24"/>
        </w:rPr>
      </w:pPr>
      <w:bookmarkStart w:id="15" w:name="_Toc120889504"/>
      <w:bookmarkStart w:id="16" w:name="_Toc120890076"/>
      <w:bookmarkEnd w:id="15"/>
      <w:bookmarkEnd w:id="16"/>
      <w:r w:rsidRPr="00C823F7">
        <w:rPr>
          <w:rFonts w:ascii="仿宋" w:eastAsia="仿宋" w:hAnsi="仿宋" w:hint="eastAsia"/>
          <w:b w:val="0"/>
          <w:bCs w:val="0"/>
          <w:sz w:val="24"/>
          <w:szCs w:val="24"/>
        </w:rPr>
        <w:t>预算金额：14,903,660.00元</w:t>
      </w:r>
    </w:p>
    <w:p w:rsidR="00171091" w:rsidRPr="00C823F7" w:rsidRDefault="004D3335">
      <w:pPr>
        <w:pStyle w:val="af"/>
        <w:spacing w:line="360" w:lineRule="auto"/>
        <w:ind w:firstLine="200"/>
        <w:jc w:val="left"/>
        <w:rPr>
          <w:rFonts w:ascii="仿宋" w:eastAsia="仿宋" w:hAnsi="仿宋"/>
          <w:b w:val="0"/>
          <w:bCs w:val="0"/>
          <w:sz w:val="24"/>
          <w:szCs w:val="24"/>
        </w:rPr>
      </w:pPr>
      <w:bookmarkStart w:id="17" w:name="_Toc120889505"/>
      <w:bookmarkStart w:id="18" w:name="_Toc120890077"/>
      <w:bookmarkEnd w:id="17"/>
      <w:bookmarkEnd w:id="18"/>
      <w:r w:rsidRPr="00C823F7">
        <w:rPr>
          <w:rFonts w:ascii="仿宋" w:eastAsia="仿宋" w:hAnsi="仿宋" w:hint="eastAsia"/>
          <w:b w:val="0"/>
          <w:bCs w:val="0"/>
          <w:sz w:val="24"/>
          <w:szCs w:val="24"/>
        </w:rPr>
        <w:t>采购需求：</w:t>
      </w:r>
    </w:p>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t>合同包1(（铜川市中医医院）中医特色重点医院建设第二批医疗设备采购项目（第一包）):</w:t>
      </w:r>
    </w:p>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t>合同包预算金额：3,040,200.00元</w:t>
      </w:r>
    </w:p>
    <w:p w:rsidR="00171091" w:rsidRPr="00C823F7" w:rsidRDefault="004D3335">
      <w:pPr>
        <w:pStyle w:val="a3"/>
        <w:ind w:firstLineChars="200" w:firstLine="480"/>
        <w:rPr>
          <w:rFonts w:ascii="仿宋" w:eastAsia="仿宋" w:hAnsi="仿宋"/>
        </w:rPr>
      </w:pPr>
      <w:r w:rsidRPr="00C823F7">
        <w:rPr>
          <w:rFonts w:ascii="仿宋" w:eastAsia="仿宋" w:hAnsi="仿宋" w:hint="eastAsia"/>
        </w:rPr>
        <w:t>合同包最高限价：</w:t>
      </w:r>
      <w:r w:rsidRPr="00C823F7">
        <w:rPr>
          <w:rFonts w:ascii="仿宋" w:eastAsia="仿宋" w:hAnsi="仿宋"/>
        </w:rPr>
        <w:t>3,040,200.00</w:t>
      </w:r>
      <w:r w:rsidRPr="00C823F7">
        <w:rPr>
          <w:rFonts w:ascii="仿宋" w:eastAsia="仿宋" w:hAnsi="仿宋" w:hint="eastAsia"/>
        </w:rPr>
        <w:t>元</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6"/>
        <w:gridCol w:w="1112"/>
        <w:gridCol w:w="1235"/>
        <w:gridCol w:w="1263"/>
        <w:gridCol w:w="1251"/>
        <w:gridCol w:w="1581"/>
        <w:gridCol w:w="1476"/>
      </w:tblGrid>
      <w:tr w:rsidR="00171091" w:rsidRPr="00C823F7">
        <w:tc>
          <w:tcPr>
            <w:tcW w:w="976"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品目号</w:t>
            </w:r>
          </w:p>
        </w:tc>
        <w:tc>
          <w:tcPr>
            <w:tcW w:w="1112"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品目名称</w:t>
            </w:r>
          </w:p>
        </w:tc>
        <w:tc>
          <w:tcPr>
            <w:tcW w:w="1235"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采购标的</w:t>
            </w:r>
          </w:p>
        </w:tc>
        <w:tc>
          <w:tcPr>
            <w:tcW w:w="1263"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数量（单位）</w:t>
            </w:r>
          </w:p>
        </w:tc>
        <w:tc>
          <w:tcPr>
            <w:tcW w:w="1251"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技术规格、参数及要求</w:t>
            </w:r>
          </w:p>
        </w:tc>
        <w:tc>
          <w:tcPr>
            <w:tcW w:w="1581"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品目预算(元)</w:t>
            </w:r>
          </w:p>
        </w:tc>
        <w:tc>
          <w:tcPr>
            <w:tcW w:w="1476"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最高限价(元)</w:t>
            </w:r>
          </w:p>
        </w:tc>
      </w:tr>
      <w:tr w:rsidR="00171091" w:rsidRPr="00C823F7">
        <w:trPr>
          <w:trHeight w:val="1155"/>
        </w:trPr>
        <w:tc>
          <w:tcPr>
            <w:tcW w:w="976"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1-1</w:t>
            </w:r>
          </w:p>
        </w:tc>
        <w:tc>
          <w:tcPr>
            <w:tcW w:w="1112" w:type="dxa"/>
            <w:vAlign w:val="center"/>
          </w:tcPr>
          <w:p w:rsidR="00171091" w:rsidRPr="00C823F7" w:rsidRDefault="004D3335">
            <w:pPr>
              <w:wordWrap w:val="0"/>
              <w:spacing w:line="360" w:lineRule="atLeast"/>
              <w:jc w:val="center"/>
              <w:rPr>
                <w:rFonts w:ascii="仿宋" w:eastAsia="仿宋" w:hAnsi="仿宋"/>
                <w:szCs w:val="21"/>
              </w:rPr>
            </w:pPr>
            <w:r w:rsidRPr="00C823F7">
              <w:rPr>
                <w:rFonts w:ascii="仿宋" w:eastAsia="仿宋" w:hAnsi="仿宋" w:hint="eastAsia"/>
                <w:szCs w:val="21"/>
              </w:rPr>
              <w:t>其他医疗设备</w:t>
            </w:r>
          </w:p>
        </w:tc>
        <w:tc>
          <w:tcPr>
            <w:tcW w:w="1235" w:type="dxa"/>
            <w:vAlign w:val="center"/>
          </w:tcPr>
          <w:p w:rsidR="00171091" w:rsidRPr="00C823F7" w:rsidRDefault="004D3335">
            <w:pPr>
              <w:wordWrap w:val="0"/>
              <w:spacing w:line="360" w:lineRule="atLeast"/>
              <w:jc w:val="center"/>
              <w:rPr>
                <w:rFonts w:ascii="仿宋" w:eastAsia="仿宋" w:hAnsi="仿宋"/>
                <w:szCs w:val="21"/>
              </w:rPr>
            </w:pPr>
            <w:r w:rsidRPr="00C823F7">
              <w:rPr>
                <w:rFonts w:ascii="仿宋" w:eastAsia="仿宋" w:hAnsi="仿宋" w:hint="eastAsia"/>
                <w:szCs w:val="21"/>
              </w:rPr>
              <w:t>骨科康复康复设备</w:t>
            </w:r>
          </w:p>
        </w:tc>
        <w:tc>
          <w:tcPr>
            <w:tcW w:w="1263" w:type="dxa"/>
            <w:vAlign w:val="center"/>
          </w:tcPr>
          <w:p w:rsidR="00171091" w:rsidRPr="00C823F7" w:rsidRDefault="004D3335">
            <w:pPr>
              <w:wordWrap w:val="0"/>
              <w:spacing w:line="360" w:lineRule="atLeast"/>
              <w:jc w:val="center"/>
              <w:rPr>
                <w:rFonts w:ascii="仿宋" w:eastAsia="仿宋" w:hAnsi="仿宋"/>
                <w:szCs w:val="21"/>
              </w:rPr>
            </w:pPr>
            <w:r w:rsidRPr="00C823F7">
              <w:rPr>
                <w:rFonts w:ascii="仿宋" w:eastAsia="仿宋" w:hAnsi="仿宋" w:hint="eastAsia"/>
                <w:szCs w:val="21"/>
              </w:rPr>
              <w:t>1(批)</w:t>
            </w:r>
          </w:p>
        </w:tc>
        <w:tc>
          <w:tcPr>
            <w:tcW w:w="1251" w:type="dxa"/>
            <w:vAlign w:val="center"/>
          </w:tcPr>
          <w:p w:rsidR="00171091" w:rsidRPr="00C823F7" w:rsidRDefault="004D3335">
            <w:pPr>
              <w:wordWrap w:val="0"/>
              <w:spacing w:line="360" w:lineRule="atLeast"/>
              <w:jc w:val="center"/>
              <w:rPr>
                <w:rFonts w:ascii="仿宋" w:eastAsia="仿宋" w:hAnsi="仿宋"/>
                <w:szCs w:val="21"/>
              </w:rPr>
            </w:pPr>
            <w:r w:rsidRPr="00C823F7">
              <w:rPr>
                <w:rFonts w:ascii="仿宋" w:eastAsia="仿宋" w:hAnsi="仿宋" w:hint="eastAsia"/>
                <w:szCs w:val="21"/>
              </w:rPr>
              <w:t>详见采购文件</w:t>
            </w:r>
          </w:p>
        </w:tc>
        <w:tc>
          <w:tcPr>
            <w:tcW w:w="1581" w:type="dxa"/>
            <w:vAlign w:val="center"/>
          </w:tcPr>
          <w:p w:rsidR="00171091" w:rsidRPr="00C823F7" w:rsidRDefault="004D3335">
            <w:pPr>
              <w:spacing w:line="360" w:lineRule="atLeast"/>
              <w:jc w:val="right"/>
              <w:rPr>
                <w:rFonts w:ascii="仿宋" w:eastAsia="仿宋" w:hAnsi="仿宋"/>
                <w:szCs w:val="21"/>
              </w:rPr>
            </w:pPr>
            <w:r w:rsidRPr="00C823F7">
              <w:rPr>
                <w:rFonts w:ascii="仿宋" w:eastAsia="仿宋" w:hAnsi="仿宋" w:hint="eastAsia"/>
                <w:szCs w:val="21"/>
              </w:rPr>
              <w:t>3,040,200.00</w:t>
            </w:r>
          </w:p>
        </w:tc>
        <w:tc>
          <w:tcPr>
            <w:tcW w:w="1476" w:type="dxa"/>
            <w:vAlign w:val="center"/>
          </w:tcPr>
          <w:p w:rsidR="00171091" w:rsidRPr="00C823F7" w:rsidRDefault="004D3335">
            <w:pPr>
              <w:spacing w:line="360" w:lineRule="atLeast"/>
              <w:jc w:val="right"/>
              <w:rPr>
                <w:rFonts w:ascii="仿宋" w:eastAsia="仿宋" w:hAnsi="仿宋"/>
                <w:szCs w:val="21"/>
              </w:rPr>
            </w:pPr>
            <w:r w:rsidRPr="00C823F7">
              <w:rPr>
                <w:rFonts w:ascii="仿宋" w:eastAsia="仿宋" w:hAnsi="仿宋" w:hint="eastAsia"/>
                <w:szCs w:val="21"/>
              </w:rPr>
              <w:t>3,040,200.00</w:t>
            </w:r>
          </w:p>
        </w:tc>
      </w:tr>
    </w:tbl>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t>本合同包不接受联合体投标</w:t>
      </w:r>
    </w:p>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t>合同履行期限：合同签订后90日历天</w:t>
      </w:r>
    </w:p>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t>合同包2(（铜川市中医医院）中医特色重点医院建设第二批医疗设备采购项目（第二包）):</w:t>
      </w:r>
    </w:p>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t>合同包预算金额：5</w:t>
      </w:r>
      <w:r w:rsidRPr="00C823F7">
        <w:rPr>
          <w:rFonts w:ascii="仿宋" w:eastAsia="仿宋" w:hAnsi="仿宋"/>
          <w:sz w:val="24"/>
        </w:rPr>
        <w:t>,</w:t>
      </w:r>
      <w:r w:rsidRPr="00C823F7">
        <w:rPr>
          <w:rFonts w:ascii="仿宋" w:eastAsia="仿宋" w:hAnsi="仿宋" w:hint="eastAsia"/>
          <w:sz w:val="24"/>
        </w:rPr>
        <w:t>346</w:t>
      </w:r>
      <w:r w:rsidRPr="00C823F7">
        <w:rPr>
          <w:rFonts w:ascii="仿宋" w:eastAsia="仿宋" w:hAnsi="仿宋"/>
          <w:sz w:val="24"/>
        </w:rPr>
        <w:t>,</w:t>
      </w:r>
      <w:r w:rsidRPr="00C823F7">
        <w:rPr>
          <w:rFonts w:ascii="仿宋" w:eastAsia="仿宋" w:hAnsi="仿宋" w:hint="eastAsia"/>
          <w:sz w:val="24"/>
        </w:rPr>
        <w:t>190</w:t>
      </w:r>
      <w:r w:rsidRPr="00C823F7">
        <w:rPr>
          <w:rFonts w:ascii="仿宋" w:eastAsia="仿宋" w:hAnsi="仿宋"/>
          <w:sz w:val="24"/>
        </w:rPr>
        <w:t>.00</w:t>
      </w:r>
      <w:r w:rsidRPr="00C823F7">
        <w:rPr>
          <w:rFonts w:ascii="仿宋" w:eastAsia="仿宋" w:hAnsi="仿宋" w:hint="eastAsia"/>
          <w:sz w:val="24"/>
        </w:rPr>
        <w:t>元</w:t>
      </w:r>
    </w:p>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lastRenderedPageBreak/>
        <w:t>合同包最高限价：</w:t>
      </w:r>
      <w:r w:rsidRPr="00C823F7">
        <w:rPr>
          <w:rFonts w:ascii="仿宋" w:eastAsia="仿宋" w:hAnsi="仿宋"/>
          <w:sz w:val="24"/>
        </w:rPr>
        <w:t>5,346,190.00</w:t>
      </w:r>
      <w:r w:rsidRPr="00C823F7">
        <w:rPr>
          <w:rFonts w:ascii="仿宋" w:eastAsia="仿宋" w:hAnsi="仿宋" w:hint="eastAsia"/>
          <w:sz w:val="24"/>
        </w:rPr>
        <w:t>元</w:t>
      </w:r>
    </w:p>
    <w:p w:rsidR="00171091" w:rsidRPr="00C823F7" w:rsidRDefault="00171091">
      <w:pPr>
        <w:pStyle w:val="a3"/>
        <w:rPr>
          <w:rFonts w:ascii="仿宋" w:eastAsia="仿宋" w:hAnsi="仿宋"/>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1"/>
        <w:gridCol w:w="1089"/>
        <w:gridCol w:w="1208"/>
        <w:gridCol w:w="1246"/>
        <w:gridCol w:w="1231"/>
        <w:gridCol w:w="1578"/>
        <w:gridCol w:w="1581"/>
      </w:tblGrid>
      <w:tr w:rsidR="00171091" w:rsidRPr="00C823F7">
        <w:tc>
          <w:tcPr>
            <w:tcW w:w="961"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品目号</w:t>
            </w:r>
          </w:p>
        </w:tc>
        <w:tc>
          <w:tcPr>
            <w:tcW w:w="1089"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品目名称</w:t>
            </w:r>
          </w:p>
        </w:tc>
        <w:tc>
          <w:tcPr>
            <w:tcW w:w="1208"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采购标的</w:t>
            </w:r>
          </w:p>
        </w:tc>
        <w:tc>
          <w:tcPr>
            <w:tcW w:w="1246"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数量（单位）</w:t>
            </w:r>
          </w:p>
        </w:tc>
        <w:tc>
          <w:tcPr>
            <w:tcW w:w="1231"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技术规格、参数及要求</w:t>
            </w:r>
          </w:p>
        </w:tc>
        <w:tc>
          <w:tcPr>
            <w:tcW w:w="1578"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品目预算(元)</w:t>
            </w:r>
          </w:p>
        </w:tc>
        <w:tc>
          <w:tcPr>
            <w:tcW w:w="1581"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最高限价(元)</w:t>
            </w:r>
          </w:p>
        </w:tc>
      </w:tr>
      <w:tr w:rsidR="00171091" w:rsidRPr="00C823F7">
        <w:trPr>
          <w:trHeight w:val="1155"/>
        </w:trPr>
        <w:tc>
          <w:tcPr>
            <w:tcW w:w="961"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2-1</w:t>
            </w:r>
          </w:p>
        </w:tc>
        <w:tc>
          <w:tcPr>
            <w:tcW w:w="1089" w:type="dxa"/>
            <w:vAlign w:val="center"/>
          </w:tcPr>
          <w:p w:rsidR="00171091" w:rsidRPr="00C823F7" w:rsidRDefault="004D3335">
            <w:pPr>
              <w:wordWrap w:val="0"/>
              <w:spacing w:line="360" w:lineRule="atLeast"/>
              <w:jc w:val="center"/>
              <w:rPr>
                <w:rFonts w:ascii="仿宋" w:eastAsia="仿宋" w:hAnsi="仿宋"/>
                <w:color w:val="333333"/>
                <w:szCs w:val="21"/>
              </w:rPr>
            </w:pPr>
            <w:r w:rsidRPr="00C823F7">
              <w:rPr>
                <w:rFonts w:ascii="仿宋" w:eastAsia="仿宋" w:hAnsi="仿宋" w:hint="eastAsia"/>
                <w:color w:val="333333"/>
                <w:szCs w:val="21"/>
              </w:rPr>
              <w:t>其他医疗设备</w:t>
            </w:r>
          </w:p>
        </w:tc>
        <w:tc>
          <w:tcPr>
            <w:tcW w:w="1208" w:type="dxa"/>
            <w:vAlign w:val="center"/>
          </w:tcPr>
          <w:p w:rsidR="00171091" w:rsidRPr="00C823F7" w:rsidRDefault="004D3335">
            <w:pPr>
              <w:wordWrap w:val="0"/>
              <w:spacing w:line="360" w:lineRule="atLeast"/>
              <w:jc w:val="center"/>
              <w:rPr>
                <w:rFonts w:ascii="仿宋" w:eastAsia="仿宋" w:hAnsi="仿宋"/>
                <w:color w:val="333333"/>
                <w:szCs w:val="21"/>
              </w:rPr>
            </w:pPr>
            <w:r w:rsidRPr="00C823F7">
              <w:rPr>
                <w:rFonts w:ascii="仿宋" w:eastAsia="仿宋" w:hAnsi="仿宋" w:hint="eastAsia"/>
                <w:color w:val="333333"/>
                <w:szCs w:val="21"/>
              </w:rPr>
              <w:t>神经康复设备</w:t>
            </w:r>
          </w:p>
        </w:tc>
        <w:tc>
          <w:tcPr>
            <w:tcW w:w="1246" w:type="dxa"/>
            <w:vAlign w:val="center"/>
          </w:tcPr>
          <w:p w:rsidR="00171091" w:rsidRPr="00C823F7" w:rsidRDefault="004D3335">
            <w:pPr>
              <w:wordWrap w:val="0"/>
              <w:spacing w:line="360" w:lineRule="atLeast"/>
              <w:jc w:val="center"/>
              <w:rPr>
                <w:rFonts w:ascii="仿宋" w:eastAsia="仿宋" w:hAnsi="仿宋"/>
                <w:color w:val="333333"/>
                <w:szCs w:val="21"/>
              </w:rPr>
            </w:pPr>
            <w:r w:rsidRPr="00C823F7">
              <w:rPr>
                <w:rFonts w:ascii="仿宋" w:eastAsia="仿宋" w:hAnsi="仿宋" w:hint="eastAsia"/>
                <w:color w:val="333333"/>
                <w:szCs w:val="21"/>
              </w:rPr>
              <w:t>1(批)</w:t>
            </w:r>
          </w:p>
        </w:tc>
        <w:tc>
          <w:tcPr>
            <w:tcW w:w="1231" w:type="dxa"/>
            <w:vAlign w:val="center"/>
          </w:tcPr>
          <w:p w:rsidR="00171091" w:rsidRPr="00C823F7" w:rsidRDefault="004D3335">
            <w:pPr>
              <w:wordWrap w:val="0"/>
              <w:spacing w:line="360" w:lineRule="atLeast"/>
              <w:jc w:val="center"/>
              <w:rPr>
                <w:rFonts w:ascii="仿宋" w:eastAsia="仿宋" w:hAnsi="仿宋"/>
                <w:color w:val="333333"/>
                <w:szCs w:val="21"/>
              </w:rPr>
            </w:pPr>
            <w:r w:rsidRPr="00C823F7">
              <w:rPr>
                <w:rFonts w:ascii="仿宋" w:eastAsia="仿宋" w:hAnsi="仿宋" w:hint="eastAsia"/>
                <w:color w:val="333333"/>
                <w:szCs w:val="21"/>
              </w:rPr>
              <w:t>详见采购文件</w:t>
            </w:r>
          </w:p>
        </w:tc>
        <w:tc>
          <w:tcPr>
            <w:tcW w:w="1578" w:type="dxa"/>
            <w:vAlign w:val="center"/>
          </w:tcPr>
          <w:p w:rsidR="00171091" w:rsidRPr="00C823F7" w:rsidRDefault="004D3335">
            <w:pPr>
              <w:spacing w:line="360" w:lineRule="atLeast"/>
              <w:jc w:val="right"/>
              <w:rPr>
                <w:rFonts w:ascii="仿宋" w:eastAsia="仿宋" w:hAnsi="仿宋"/>
                <w:color w:val="333333"/>
                <w:szCs w:val="21"/>
              </w:rPr>
            </w:pPr>
            <w:r w:rsidRPr="00C823F7">
              <w:rPr>
                <w:rFonts w:ascii="仿宋" w:eastAsia="仿宋" w:hAnsi="仿宋" w:hint="eastAsia"/>
                <w:color w:val="333333"/>
                <w:szCs w:val="21"/>
              </w:rPr>
              <w:t>5,346,190.00</w:t>
            </w:r>
          </w:p>
        </w:tc>
        <w:tc>
          <w:tcPr>
            <w:tcW w:w="1581" w:type="dxa"/>
            <w:vAlign w:val="center"/>
          </w:tcPr>
          <w:p w:rsidR="00171091" w:rsidRPr="00C823F7" w:rsidRDefault="004D3335">
            <w:pPr>
              <w:spacing w:line="360" w:lineRule="atLeast"/>
              <w:jc w:val="right"/>
              <w:rPr>
                <w:rFonts w:ascii="仿宋" w:eastAsia="仿宋" w:hAnsi="仿宋"/>
                <w:color w:val="333333"/>
                <w:szCs w:val="21"/>
              </w:rPr>
            </w:pPr>
            <w:r w:rsidRPr="00C823F7">
              <w:rPr>
                <w:rFonts w:ascii="仿宋" w:eastAsia="仿宋" w:hAnsi="仿宋" w:hint="eastAsia"/>
                <w:color w:val="333333"/>
                <w:szCs w:val="21"/>
              </w:rPr>
              <w:t>5,346,190.00</w:t>
            </w:r>
          </w:p>
        </w:tc>
      </w:tr>
    </w:tbl>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t>本合同包不接受联合体投标</w:t>
      </w:r>
    </w:p>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t>合同履行期限：合同签订后90日历天</w:t>
      </w:r>
    </w:p>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t>合同包3(（铜川市中医医院）中医特色重点医院建设第二批医疗设备采购项目（第三包）):</w:t>
      </w:r>
    </w:p>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t>合同包预算金额：</w:t>
      </w:r>
      <w:r w:rsidRPr="00C823F7">
        <w:rPr>
          <w:rFonts w:ascii="仿宋" w:eastAsia="仿宋" w:hAnsi="仿宋"/>
          <w:sz w:val="24"/>
        </w:rPr>
        <w:t>3,</w:t>
      </w:r>
      <w:r w:rsidRPr="00C823F7">
        <w:rPr>
          <w:rFonts w:ascii="仿宋" w:eastAsia="仿宋" w:hAnsi="仿宋" w:hint="eastAsia"/>
          <w:sz w:val="24"/>
        </w:rPr>
        <w:t>134</w:t>
      </w:r>
      <w:r w:rsidRPr="00C823F7">
        <w:rPr>
          <w:rFonts w:ascii="仿宋" w:eastAsia="仿宋" w:hAnsi="仿宋"/>
          <w:sz w:val="24"/>
        </w:rPr>
        <w:t>,</w:t>
      </w:r>
      <w:r w:rsidRPr="00C823F7">
        <w:rPr>
          <w:rFonts w:ascii="仿宋" w:eastAsia="仿宋" w:hAnsi="仿宋" w:hint="eastAsia"/>
          <w:sz w:val="24"/>
        </w:rPr>
        <w:t>5</w:t>
      </w:r>
      <w:r w:rsidRPr="00C823F7">
        <w:rPr>
          <w:rFonts w:ascii="仿宋" w:eastAsia="仿宋" w:hAnsi="仿宋"/>
          <w:sz w:val="24"/>
        </w:rPr>
        <w:t>00.00</w:t>
      </w:r>
      <w:r w:rsidRPr="00C823F7">
        <w:rPr>
          <w:rFonts w:ascii="仿宋" w:eastAsia="仿宋" w:hAnsi="仿宋" w:hint="eastAsia"/>
          <w:sz w:val="24"/>
        </w:rPr>
        <w:t>元</w:t>
      </w:r>
    </w:p>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t>合同包最高限价：</w:t>
      </w:r>
      <w:r w:rsidRPr="00C823F7">
        <w:rPr>
          <w:rFonts w:ascii="仿宋" w:eastAsia="仿宋" w:hAnsi="仿宋"/>
          <w:sz w:val="24"/>
        </w:rPr>
        <w:t>3,</w:t>
      </w:r>
      <w:r w:rsidRPr="00C823F7">
        <w:rPr>
          <w:rFonts w:ascii="仿宋" w:eastAsia="仿宋" w:hAnsi="仿宋" w:hint="eastAsia"/>
          <w:sz w:val="24"/>
        </w:rPr>
        <w:t>134</w:t>
      </w:r>
      <w:r w:rsidRPr="00C823F7">
        <w:rPr>
          <w:rFonts w:ascii="仿宋" w:eastAsia="仿宋" w:hAnsi="仿宋"/>
          <w:sz w:val="24"/>
        </w:rPr>
        <w:t>,</w:t>
      </w:r>
      <w:r w:rsidRPr="00C823F7">
        <w:rPr>
          <w:rFonts w:ascii="仿宋" w:eastAsia="仿宋" w:hAnsi="仿宋" w:hint="eastAsia"/>
          <w:sz w:val="24"/>
        </w:rPr>
        <w:t>5</w:t>
      </w:r>
      <w:r w:rsidRPr="00C823F7">
        <w:rPr>
          <w:rFonts w:ascii="仿宋" w:eastAsia="仿宋" w:hAnsi="仿宋"/>
          <w:sz w:val="24"/>
        </w:rPr>
        <w:t>00.0</w:t>
      </w:r>
      <w:r w:rsidRPr="00C823F7">
        <w:rPr>
          <w:rFonts w:ascii="仿宋" w:eastAsia="仿宋" w:hAnsi="仿宋" w:hint="eastAsia"/>
          <w:sz w:val="24"/>
        </w:rPr>
        <w:t>0元</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1"/>
        <w:gridCol w:w="1089"/>
        <w:gridCol w:w="1208"/>
        <w:gridCol w:w="1246"/>
        <w:gridCol w:w="1231"/>
        <w:gridCol w:w="1578"/>
        <w:gridCol w:w="1581"/>
      </w:tblGrid>
      <w:tr w:rsidR="00171091" w:rsidRPr="00C823F7">
        <w:tc>
          <w:tcPr>
            <w:tcW w:w="961"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品目号</w:t>
            </w:r>
          </w:p>
        </w:tc>
        <w:tc>
          <w:tcPr>
            <w:tcW w:w="1089"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品目名称</w:t>
            </w:r>
          </w:p>
        </w:tc>
        <w:tc>
          <w:tcPr>
            <w:tcW w:w="1208"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采购标的</w:t>
            </w:r>
          </w:p>
        </w:tc>
        <w:tc>
          <w:tcPr>
            <w:tcW w:w="1246"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数量（单位）</w:t>
            </w:r>
          </w:p>
        </w:tc>
        <w:tc>
          <w:tcPr>
            <w:tcW w:w="1231"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技术规格、参数及要求</w:t>
            </w:r>
          </w:p>
        </w:tc>
        <w:tc>
          <w:tcPr>
            <w:tcW w:w="1578"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品目预算(元)</w:t>
            </w:r>
          </w:p>
        </w:tc>
        <w:tc>
          <w:tcPr>
            <w:tcW w:w="1581"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最高限价(元)</w:t>
            </w:r>
          </w:p>
        </w:tc>
      </w:tr>
      <w:tr w:rsidR="00171091" w:rsidRPr="00C823F7">
        <w:trPr>
          <w:trHeight w:val="1155"/>
        </w:trPr>
        <w:tc>
          <w:tcPr>
            <w:tcW w:w="961"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3-1</w:t>
            </w:r>
          </w:p>
        </w:tc>
        <w:tc>
          <w:tcPr>
            <w:tcW w:w="1089" w:type="dxa"/>
            <w:vAlign w:val="center"/>
          </w:tcPr>
          <w:p w:rsidR="00171091" w:rsidRPr="00C823F7" w:rsidRDefault="004D3335">
            <w:pPr>
              <w:wordWrap w:val="0"/>
              <w:spacing w:line="360" w:lineRule="atLeast"/>
              <w:jc w:val="center"/>
              <w:rPr>
                <w:rFonts w:ascii="仿宋" w:eastAsia="仿宋" w:hAnsi="仿宋"/>
                <w:color w:val="333333"/>
                <w:szCs w:val="21"/>
              </w:rPr>
            </w:pPr>
            <w:r w:rsidRPr="00C823F7">
              <w:rPr>
                <w:rFonts w:ascii="仿宋" w:eastAsia="仿宋" w:hAnsi="仿宋" w:hint="eastAsia"/>
                <w:color w:val="333333"/>
                <w:szCs w:val="21"/>
              </w:rPr>
              <w:t>其他医疗设备</w:t>
            </w:r>
          </w:p>
        </w:tc>
        <w:tc>
          <w:tcPr>
            <w:tcW w:w="1208" w:type="dxa"/>
            <w:vAlign w:val="center"/>
          </w:tcPr>
          <w:p w:rsidR="00171091" w:rsidRPr="00C823F7" w:rsidRDefault="004D3335">
            <w:pPr>
              <w:wordWrap w:val="0"/>
              <w:spacing w:line="360" w:lineRule="atLeast"/>
              <w:jc w:val="center"/>
              <w:rPr>
                <w:rFonts w:ascii="仿宋" w:eastAsia="仿宋" w:hAnsi="仿宋"/>
                <w:color w:val="333333"/>
                <w:szCs w:val="21"/>
              </w:rPr>
            </w:pPr>
            <w:r w:rsidRPr="00C823F7">
              <w:rPr>
                <w:rFonts w:ascii="仿宋" w:eastAsia="仿宋" w:hAnsi="仿宋" w:hint="eastAsia"/>
                <w:color w:val="333333"/>
                <w:szCs w:val="21"/>
              </w:rPr>
              <w:t>疼痛康复及心肺康复设备</w:t>
            </w:r>
          </w:p>
        </w:tc>
        <w:tc>
          <w:tcPr>
            <w:tcW w:w="1246" w:type="dxa"/>
            <w:vAlign w:val="center"/>
          </w:tcPr>
          <w:p w:rsidR="00171091" w:rsidRPr="00C823F7" w:rsidRDefault="004D3335">
            <w:pPr>
              <w:wordWrap w:val="0"/>
              <w:spacing w:line="360" w:lineRule="atLeast"/>
              <w:jc w:val="center"/>
              <w:rPr>
                <w:rFonts w:ascii="仿宋" w:eastAsia="仿宋" w:hAnsi="仿宋"/>
                <w:color w:val="333333"/>
                <w:szCs w:val="21"/>
              </w:rPr>
            </w:pPr>
            <w:r w:rsidRPr="00C823F7">
              <w:rPr>
                <w:rFonts w:ascii="仿宋" w:eastAsia="仿宋" w:hAnsi="仿宋" w:hint="eastAsia"/>
                <w:color w:val="333333"/>
                <w:szCs w:val="21"/>
              </w:rPr>
              <w:t>1(批)</w:t>
            </w:r>
          </w:p>
        </w:tc>
        <w:tc>
          <w:tcPr>
            <w:tcW w:w="1231" w:type="dxa"/>
            <w:vAlign w:val="center"/>
          </w:tcPr>
          <w:p w:rsidR="00171091" w:rsidRPr="00C823F7" w:rsidRDefault="004D3335">
            <w:pPr>
              <w:wordWrap w:val="0"/>
              <w:spacing w:line="360" w:lineRule="atLeast"/>
              <w:jc w:val="center"/>
              <w:rPr>
                <w:rFonts w:ascii="仿宋" w:eastAsia="仿宋" w:hAnsi="仿宋"/>
                <w:color w:val="333333"/>
                <w:szCs w:val="21"/>
              </w:rPr>
            </w:pPr>
            <w:r w:rsidRPr="00C823F7">
              <w:rPr>
                <w:rFonts w:ascii="仿宋" w:eastAsia="仿宋" w:hAnsi="仿宋" w:hint="eastAsia"/>
                <w:color w:val="333333"/>
                <w:szCs w:val="21"/>
              </w:rPr>
              <w:t>详见采购文件</w:t>
            </w:r>
          </w:p>
        </w:tc>
        <w:tc>
          <w:tcPr>
            <w:tcW w:w="1578" w:type="dxa"/>
            <w:vAlign w:val="center"/>
          </w:tcPr>
          <w:p w:rsidR="00171091" w:rsidRPr="00C823F7" w:rsidRDefault="004D3335">
            <w:pPr>
              <w:spacing w:line="360" w:lineRule="atLeast"/>
              <w:jc w:val="right"/>
              <w:rPr>
                <w:rFonts w:ascii="仿宋" w:eastAsia="仿宋" w:hAnsi="仿宋"/>
                <w:color w:val="333333"/>
                <w:szCs w:val="21"/>
              </w:rPr>
            </w:pPr>
            <w:r w:rsidRPr="00C823F7">
              <w:rPr>
                <w:rFonts w:ascii="仿宋" w:eastAsia="仿宋" w:hAnsi="仿宋" w:hint="eastAsia"/>
                <w:color w:val="333333"/>
                <w:szCs w:val="21"/>
              </w:rPr>
              <w:t>3,134,500.00</w:t>
            </w:r>
          </w:p>
        </w:tc>
        <w:tc>
          <w:tcPr>
            <w:tcW w:w="1581" w:type="dxa"/>
            <w:vAlign w:val="center"/>
          </w:tcPr>
          <w:p w:rsidR="00171091" w:rsidRPr="00C823F7" w:rsidRDefault="004D3335">
            <w:pPr>
              <w:spacing w:line="360" w:lineRule="atLeast"/>
              <w:jc w:val="right"/>
              <w:rPr>
                <w:rFonts w:ascii="仿宋" w:eastAsia="仿宋" w:hAnsi="仿宋"/>
                <w:color w:val="333333"/>
                <w:szCs w:val="21"/>
              </w:rPr>
            </w:pPr>
            <w:r w:rsidRPr="00C823F7">
              <w:rPr>
                <w:rFonts w:ascii="仿宋" w:eastAsia="仿宋" w:hAnsi="仿宋" w:hint="eastAsia"/>
                <w:color w:val="333333"/>
                <w:szCs w:val="21"/>
              </w:rPr>
              <w:t>3,134,500.00</w:t>
            </w:r>
          </w:p>
        </w:tc>
      </w:tr>
    </w:tbl>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t>本合同包不接受联合体投标</w:t>
      </w:r>
    </w:p>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t>合同履行期限：合同签订后90日历天</w:t>
      </w:r>
    </w:p>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t>合同包4(（铜川市中医医院）中医特色重点医院建设第二批医疗设备采购项目（第四包）):</w:t>
      </w:r>
    </w:p>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t>合同包预算金额：3</w:t>
      </w:r>
      <w:r w:rsidRPr="00C823F7">
        <w:rPr>
          <w:rFonts w:ascii="仿宋" w:eastAsia="仿宋" w:hAnsi="仿宋"/>
          <w:sz w:val="24"/>
        </w:rPr>
        <w:t>,</w:t>
      </w:r>
      <w:r w:rsidRPr="00C823F7">
        <w:rPr>
          <w:rFonts w:ascii="仿宋" w:eastAsia="仿宋" w:hAnsi="仿宋" w:hint="eastAsia"/>
          <w:sz w:val="24"/>
        </w:rPr>
        <w:t>382</w:t>
      </w:r>
      <w:r w:rsidRPr="00C823F7">
        <w:rPr>
          <w:rFonts w:ascii="仿宋" w:eastAsia="仿宋" w:hAnsi="仿宋"/>
          <w:sz w:val="24"/>
        </w:rPr>
        <w:t>,</w:t>
      </w:r>
      <w:r w:rsidRPr="00C823F7">
        <w:rPr>
          <w:rFonts w:ascii="仿宋" w:eastAsia="仿宋" w:hAnsi="仿宋" w:hint="eastAsia"/>
          <w:sz w:val="24"/>
        </w:rPr>
        <w:t>770</w:t>
      </w:r>
      <w:r w:rsidRPr="00C823F7">
        <w:rPr>
          <w:rFonts w:ascii="仿宋" w:eastAsia="仿宋" w:hAnsi="仿宋"/>
          <w:sz w:val="24"/>
        </w:rPr>
        <w:t>.00</w:t>
      </w:r>
      <w:r w:rsidRPr="00C823F7">
        <w:rPr>
          <w:rFonts w:ascii="仿宋" w:eastAsia="仿宋" w:hAnsi="仿宋" w:hint="eastAsia"/>
          <w:sz w:val="24"/>
        </w:rPr>
        <w:t>元</w:t>
      </w:r>
    </w:p>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t>合同包最高限价：3</w:t>
      </w:r>
      <w:r w:rsidRPr="00C823F7">
        <w:rPr>
          <w:rFonts w:ascii="仿宋" w:eastAsia="仿宋" w:hAnsi="仿宋"/>
          <w:sz w:val="24"/>
        </w:rPr>
        <w:t>,</w:t>
      </w:r>
      <w:r w:rsidRPr="00C823F7">
        <w:rPr>
          <w:rFonts w:ascii="仿宋" w:eastAsia="仿宋" w:hAnsi="仿宋" w:hint="eastAsia"/>
          <w:sz w:val="24"/>
        </w:rPr>
        <w:t>382</w:t>
      </w:r>
      <w:r w:rsidRPr="00C823F7">
        <w:rPr>
          <w:rFonts w:ascii="仿宋" w:eastAsia="仿宋" w:hAnsi="仿宋"/>
          <w:sz w:val="24"/>
        </w:rPr>
        <w:t>,</w:t>
      </w:r>
      <w:r w:rsidRPr="00C823F7">
        <w:rPr>
          <w:rFonts w:ascii="仿宋" w:eastAsia="仿宋" w:hAnsi="仿宋" w:hint="eastAsia"/>
          <w:sz w:val="24"/>
        </w:rPr>
        <w:t>770</w:t>
      </w:r>
      <w:r w:rsidRPr="00C823F7">
        <w:rPr>
          <w:rFonts w:ascii="仿宋" w:eastAsia="仿宋" w:hAnsi="仿宋"/>
          <w:sz w:val="24"/>
        </w:rPr>
        <w:t>.00</w:t>
      </w:r>
      <w:r w:rsidRPr="00C823F7">
        <w:rPr>
          <w:rFonts w:ascii="仿宋" w:eastAsia="仿宋" w:hAnsi="仿宋" w:hint="eastAsia"/>
          <w:sz w:val="24"/>
        </w:rPr>
        <w:t>元</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1"/>
        <w:gridCol w:w="1089"/>
        <w:gridCol w:w="1208"/>
        <w:gridCol w:w="1246"/>
        <w:gridCol w:w="1231"/>
        <w:gridCol w:w="1578"/>
        <w:gridCol w:w="1581"/>
      </w:tblGrid>
      <w:tr w:rsidR="00171091" w:rsidRPr="00C823F7">
        <w:tc>
          <w:tcPr>
            <w:tcW w:w="961"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品目号</w:t>
            </w:r>
          </w:p>
        </w:tc>
        <w:tc>
          <w:tcPr>
            <w:tcW w:w="1089"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品目名称</w:t>
            </w:r>
          </w:p>
        </w:tc>
        <w:tc>
          <w:tcPr>
            <w:tcW w:w="1208"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采购标的</w:t>
            </w:r>
          </w:p>
        </w:tc>
        <w:tc>
          <w:tcPr>
            <w:tcW w:w="1246"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数量（单位）</w:t>
            </w:r>
          </w:p>
        </w:tc>
        <w:tc>
          <w:tcPr>
            <w:tcW w:w="1231"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技术规格、参数及要求</w:t>
            </w:r>
          </w:p>
        </w:tc>
        <w:tc>
          <w:tcPr>
            <w:tcW w:w="1578"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品目预算(元)</w:t>
            </w:r>
          </w:p>
        </w:tc>
        <w:tc>
          <w:tcPr>
            <w:tcW w:w="1581"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最高限价(元)</w:t>
            </w:r>
          </w:p>
        </w:tc>
      </w:tr>
      <w:tr w:rsidR="00171091" w:rsidRPr="00C823F7">
        <w:trPr>
          <w:trHeight w:val="1155"/>
        </w:trPr>
        <w:tc>
          <w:tcPr>
            <w:tcW w:w="961" w:type="dxa"/>
            <w:vAlign w:val="center"/>
          </w:tcPr>
          <w:p w:rsidR="00171091" w:rsidRPr="00C823F7" w:rsidRDefault="004D3335">
            <w:pPr>
              <w:jc w:val="center"/>
              <w:rPr>
                <w:rFonts w:ascii="仿宋" w:eastAsia="仿宋" w:hAnsi="仿宋"/>
                <w:szCs w:val="21"/>
              </w:rPr>
            </w:pPr>
            <w:r w:rsidRPr="00C823F7">
              <w:rPr>
                <w:rFonts w:ascii="仿宋" w:eastAsia="仿宋" w:hAnsi="仿宋" w:hint="eastAsia"/>
                <w:szCs w:val="21"/>
              </w:rPr>
              <w:t>4-1</w:t>
            </w:r>
          </w:p>
        </w:tc>
        <w:tc>
          <w:tcPr>
            <w:tcW w:w="1089" w:type="dxa"/>
            <w:vAlign w:val="center"/>
          </w:tcPr>
          <w:p w:rsidR="00171091" w:rsidRPr="00C823F7" w:rsidRDefault="004D3335">
            <w:pPr>
              <w:wordWrap w:val="0"/>
              <w:spacing w:line="360" w:lineRule="atLeast"/>
              <w:jc w:val="center"/>
              <w:rPr>
                <w:rFonts w:ascii="仿宋" w:eastAsia="仿宋" w:hAnsi="仿宋"/>
                <w:color w:val="333333"/>
                <w:szCs w:val="21"/>
              </w:rPr>
            </w:pPr>
            <w:r w:rsidRPr="00C823F7">
              <w:rPr>
                <w:rFonts w:ascii="仿宋" w:eastAsia="仿宋" w:hAnsi="仿宋" w:hint="eastAsia"/>
                <w:color w:val="333333"/>
                <w:szCs w:val="21"/>
              </w:rPr>
              <w:t>其他医疗设备</w:t>
            </w:r>
          </w:p>
        </w:tc>
        <w:tc>
          <w:tcPr>
            <w:tcW w:w="1208" w:type="dxa"/>
            <w:vAlign w:val="center"/>
          </w:tcPr>
          <w:p w:rsidR="00171091" w:rsidRPr="00C823F7" w:rsidRDefault="004D3335">
            <w:pPr>
              <w:wordWrap w:val="0"/>
              <w:spacing w:line="360" w:lineRule="atLeast"/>
              <w:jc w:val="center"/>
              <w:rPr>
                <w:rFonts w:ascii="仿宋" w:eastAsia="仿宋" w:hAnsi="仿宋"/>
                <w:color w:val="333333"/>
                <w:szCs w:val="21"/>
              </w:rPr>
            </w:pPr>
            <w:r w:rsidRPr="00C823F7">
              <w:rPr>
                <w:rFonts w:ascii="仿宋" w:eastAsia="仿宋" w:hAnsi="仿宋" w:hint="eastAsia"/>
                <w:color w:val="333333"/>
                <w:szCs w:val="21"/>
              </w:rPr>
              <w:t>药学设备</w:t>
            </w:r>
          </w:p>
        </w:tc>
        <w:tc>
          <w:tcPr>
            <w:tcW w:w="1246" w:type="dxa"/>
            <w:vAlign w:val="center"/>
          </w:tcPr>
          <w:p w:rsidR="00171091" w:rsidRPr="00C823F7" w:rsidRDefault="004D3335">
            <w:pPr>
              <w:wordWrap w:val="0"/>
              <w:spacing w:line="360" w:lineRule="atLeast"/>
              <w:jc w:val="center"/>
              <w:rPr>
                <w:rFonts w:ascii="仿宋" w:eastAsia="仿宋" w:hAnsi="仿宋"/>
                <w:color w:val="333333"/>
                <w:szCs w:val="21"/>
              </w:rPr>
            </w:pPr>
            <w:r w:rsidRPr="00C823F7">
              <w:rPr>
                <w:rFonts w:ascii="仿宋" w:eastAsia="仿宋" w:hAnsi="仿宋" w:hint="eastAsia"/>
                <w:color w:val="333333"/>
                <w:szCs w:val="21"/>
              </w:rPr>
              <w:t>1(批)</w:t>
            </w:r>
          </w:p>
        </w:tc>
        <w:tc>
          <w:tcPr>
            <w:tcW w:w="1231" w:type="dxa"/>
            <w:vAlign w:val="center"/>
          </w:tcPr>
          <w:p w:rsidR="00171091" w:rsidRPr="00C823F7" w:rsidRDefault="004D3335">
            <w:pPr>
              <w:wordWrap w:val="0"/>
              <w:spacing w:line="360" w:lineRule="atLeast"/>
              <w:jc w:val="center"/>
              <w:rPr>
                <w:rFonts w:ascii="仿宋" w:eastAsia="仿宋" w:hAnsi="仿宋"/>
                <w:color w:val="333333"/>
                <w:szCs w:val="21"/>
              </w:rPr>
            </w:pPr>
            <w:r w:rsidRPr="00C823F7">
              <w:rPr>
                <w:rFonts w:ascii="仿宋" w:eastAsia="仿宋" w:hAnsi="仿宋" w:hint="eastAsia"/>
                <w:color w:val="333333"/>
                <w:szCs w:val="21"/>
              </w:rPr>
              <w:t>详见采购文件</w:t>
            </w:r>
          </w:p>
        </w:tc>
        <w:tc>
          <w:tcPr>
            <w:tcW w:w="1578" w:type="dxa"/>
            <w:vAlign w:val="center"/>
          </w:tcPr>
          <w:p w:rsidR="00171091" w:rsidRPr="00C823F7" w:rsidRDefault="004D3335">
            <w:pPr>
              <w:spacing w:line="360" w:lineRule="atLeast"/>
              <w:jc w:val="right"/>
              <w:rPr>
                <w:rFonts w:ascii="仿宋" w:eastAsia="仿宋" w:hAnsi="仿宋"/>
                <w:color w:val="333333"/>
                <w:szCs w:val="21"/>
              </w:rPr>
            </w:pPr>
            <w:r w:rsidRPr="00C823F7">
              <w:rPr>
                <w:rFonts w:ascii="仿宋" w:eastAsia="仿宋" w:hAnsi="仿宋" w:hint="eastAsia"/>
                <w:color w:val="333333"/>
                <w:szCs w:val="21"/>
              </w:rPr>
              <w:t>3,382,770.00</w:t>
            </w:r>
          </w:p>
        </w:tc>
        <w:tc>
          <w:tcPr>
            <w:tcW w:w="1581" w:type="dxa"/>
            <w:vAlign w:val="center"/>
          </w:tcPr>
          <w:p w:rsidR="00171091" w:rsidRPr="00C823F7" w:rsidRDefault="004D3335">
            <w:pPr>
              <w:spacing w:line="360" w:lineRule="atLeast"/>
              <w:jc w:val="right"/>
              <w:rPr>
                <w:rFonts w:ascii="仿宋" w:eastAsia="仿宋" w:hAnsi="仿宋"/>
                <w:color w:val="333333"/>
                <w:szCs w:val="21"/>
              </w:rPr>
            </w:pPr>
            <w:r w:rsidRPr="00C823F7">
              <w:rPr>
                <w:rFonts w:ascii="仿宋" w:eastAsia="仿宋" w:hAnsi="仿宋" w:hint="eastAsia"/>
                <w:color w:val="333333"/>
                <w:szCs w:val="21"/>
              </w:rPr>
              <w:t>3,382,770.00</w:t>
            </w:r>
          </w:p>
        </w:tc>
      </w:tr>
    </w:tbl>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t>本合同包不接受联合体投标</w:t>
      </w:r>
    </w:p>
    <w:p w:rsidR="00171091" w:rsidRPr="00C823F7" w:rsidRDefault="004D3335">
      <w:pPr>
        <w:spacing w:line="520" w:lineRule="exact"/>
        <w:ind w:firstLineChars="200" w:firstLine="480"/>
        <w:rPr>
          <w:rFonts w:ascii="仿宋" w:eastAsia="仿宋" w:hAnsi="仿宋"/>
          <w:sz w:val="24"/>
        </w:rPr>
      </w:pPr>
      <w:r w:rsidRPr="00C823F7">
        <w:rPr>
          <w:rFonts w:ascii="仿宋" w:eastAsia="仿宋" w:hAnsi="仿宋" w:hint="eastAsia"/>
          <w:sz w:val="24"/>
        </w:rPr>
        <w:lastRenderedPageBreak/>
        <w:t>合同履行期限：合同签订后90日历天</w:t>
      </w:r>
    </w:p>
    <w:p w:rsidR="00171091" w:rsidRPr="00C823F7" w:rsidRDefault="004D3335">
      <w:pPr>
        <w:pStyle w:val="af"/>
        <w:spacing w:line="360" w:lineRule="auto"/>
        <w:ind w:firstLine="200"/>
        <w:jc w:val="left"/>
        <w:rPr>
          <w:rFonts w:ascii="仿宋" w:eastAsia="仿宋" w:hAnsi="仿宋"/>
          <w:b w:val="0"/>
          <w:bCs w:val="0"/>
          <w:sz w:val="24"/>
          <w:szCs w:val="24"/>
        </w:rPr>
      </w:pPr>
      <w:bookmarkStart w:id="19" w:name="_Toc120890083"/>
      <w:bookmarkStart w:id="20" w:name="_Toc120889511"/>
      <w:bookmarkEnd w:id="19"/>
      <w:bookmarkEnd w:id="20"/>
      <w:r w:rsidRPr="00C823F7">
        <w:rPr>
          <w:rFonts w:ascii="仿宋" w:eastAsia="仿宋" w:hAnsi="仿宋" w:hint="eastAsia"/>
          <w:b w:val="0"/>
          <w:bCs w:val="0"/>
          <w:sz w:val="24"/>
          <w:szCs w:val="24"/>
        </w:rPr>
        <w:t>二、申请人的资格要求：</w:t>
      </w:r>
    </w:p>
    <w:p w:rsidR="00171091" w:rsidRPr="00C823F7" w:rsidRDefault="004D3335">
      <w:pPr>
        <w:pStyle w:val="af"/>
        <w:spacing w:line="360" w:lineRule="auto"/>
        <w:ind w:firstLine="200"/>
        <w:jc w:val="left"/>
        <w:rPr>
          <w:rFonts w:ascii="仿宋" w:eastAsia="仿宋" w:hAnsi="仿宋"/>
          <w:b w:val="0"/>
          <w:bCs w:val="0"/>
          <w:sz w:val="24"/>
          <w:szCs w:val="24"/>
        </w:rPr>
      </w:pPr>
      <w:bookmarkStart w:id="21" w:name="_Toc120890084"/>
      <w:bookmarkStart w:id="22" w:name="_Toc120889512"/>
      <w:bookmarkEnd w:id="21"/>
      <w:bookmarkEnd w:id="22"/>
      <w:r w:rsidRPr="00C823F7">
        <w:rPr>
          <w:rFonts w:ascii="仿宋" w:eastAsia="仿宋" w:hAnsi="仿宋" w:hint="eastAsia"/>
          <w:b w:val="0"/>
          <w:bCs w:val="0"/>
          <w:sz w:val="24"/>
          <w:szCs w:val="24"/>
        </w:rPr>
        <w:t>1.满足《中华人民共和国政府采购法》第二十二条规定;</w:t>
      </w:r>
    </w:p>
    <w:p w:rsidR="00171091" w:rsidRPr="00C823F7" w:rsidRDefault="004D3335">
      <w:pPr>
        <w:pStyle w:val="af"/>
        <w:spacing w:line="360" w:lineRule="auto"/>
        <w:ind w:firstLine="200"/>
        <w:jc w:val="left"/>
        <w:rPr>
          <w:rFonts w:ascii="仿宋" w:eastAsia="仿宋" w:hAnsi="仿宋"/>
          <w:b w:val="0"/>
          <w:bCs w:val="0"/>
          <w:sz w:val="24"/>
          <w:szCs w:val="24"/>
        </w:rPr>
      </w:pPr>
      <w:bookmarkStart w:id="23" w:name="_Toc120889513"/>
      <w:bookmarkStart w:id="24" w:name="_Toc120890085"/>
      <w:bookmarkEnd w:id="23"/>
      <w:bookmarkEnd w:id="24"/>
      <w:r w:rsidRPr="00C823F7">
        <w:rPr>
          <w:rFonts w:ascii="仿宋" w:eastAsia="仿宋" w:hAnsi="仿宋" w:hint="eastAsia"/>
          <w:b w:val="0"/>
          <w:bCs w:val="0"/>
          <w:sz w:val="24"/>
          <w:szCs w:val="24"/>
        </w:rPr>
        <w:t>2.落实政府采购政策需满足的资格要求：</w:t>
      </w:r>
    </w:p>
    <w:p w:rsidR="00171091" w:rsidRPr="00C823F7" w:rsidRDefault="004D3335">
      <w:pPr>
        <w:spacing w:line="520" w:lineRule="exact"/>
        <w:ind w:firstLineChars="200" w:firstLine="480"/>
        <w:outlineLvl w:val="2"/>
        <w:rPr>
          <w:rFonts w:ascii="仿宋" w:eastAsia="仿宋" w:hAnsi="仿宋"/>
          <w:sz w:val="24"/>
        </w:rPr>
      </w:pPr>
      <w:bookmarkStart w:id="25" w:name="_Toc111219063"/>
      <w:bookmarkEnd w:id="25"/>
      <w:r w:rsidRPr="00C823F7">
        <w:rPr>
          <w:rFonts w:ascii="仿宋" w:eastAsia="仿宋" w:hAnsi="仿宋" w:hint="eastAsia"/>
          <w:sz w:val="24"/>
        </w:rPr>
        <w:t>合同包1(（铜川市中医医院）中医特色重点医院建设第二批医疗设备采购项目（第一包）)落实政府采购政策需满足的资格要求如下:</w:t>
      </w:r>
    </w:p>
    <w:p w:rsidR="00171091" w:rsidRPr="00C823F7" w:rsidRDefault="004D3335">
      <w:pPr>
        <w:spacing w:line="520" w:lineRule="exact"/>
        <w:ind w:firstLineChars="200" w:firstLine="480"/>
        <w:outlineLvl w:val="2"/>
        <w:rPr>
          <w:rFonts w:ascii="仿宋" w:eastAsia="仿宋" w:hAnsi="仿宋"/>
          <w:sz w:val="24"/>
        </w:rPr>
      </w:pPr>
      <w:bookmarkStart w:id="26" w:name="_Toc111219064"/>
      <w:bookmarkEnd w:id="26"/>
      <w:r w:rsidRPr="00C823F7">
        <w:rPr>
          <w:rFonts w:ascii="仿宋" w:eastAsia="仿宋" w:hAnsi="仿宋" w:hint="eastAsia"/>
          <w:sz w:val="24"/>
        </w:rPr>
        <w:t>无，本项目为非专门面向中小企业的项目</w:t>
      </w:r>
    </w:p>
    <w:p w:rsidR="00171091" w:rsidRPr="00C823F7" w:rsidRDefault="004D3335">
      <w:pPr>
        <w:spacing w:line="520" w:lineRule="exact"/>
        <w:ind w:firstLineChars="200" w:firstLine="480"/>
        <w:outlineLvl w:val="2"/>
        <w:rPr>
          <w:rFonts w:ascii="仿宋" w:eastAsia="仿宋" w:hAnsi="仿宋"/>
          <w:sz w:val="24"/>
        </w:rPr>
      </w:pPr>
      <w:bookmarkStart w:id="27" w:name="_Toc111219065"/>
      <w:bookmarkEnd w:id="27"/>
      <w:r w:rsidRPr="00C823F7">
        <w:rPr>
          <w:rFonts w:ascii="仿宋" w:eastAsia="仿宋" w:hAnsi="仿宋" w:hint="eastAsia"/>
          <w:sz w:val="24"/>
        </w:rPr>
        <w:t>合同包2(（铜川市中医医院）中医特色重点医院建设第二批医疗设备采购项目（第二包）)落实政府采购政策需满足的资格要求如下:</w:t>
      </w:r>
    </w:p>
    <w:p w:rsidR="00171091" w:rsidRPr="00C823F7" w:rsidRDefault="004D3335">
      <w:pPr>
        <w:spacing w:line="520" w:lineRule="exact"/>
        <w:ind w:firstLineChars="200" w:firstLine="480"/>
        <w:outlineLvl w:val="2"/>
        <w:rPr>
          <w:rFonts w:ascii="仿宋" w:eastAsia="仿宋" w:hAnsi="仿宋"/>
          <w:sz w:val="24"/>
        </w:rPr>
      </w:pPr>
      <w:bookmarkStart w:id="28" w:name="_Toc111219066"/>
      <w:bookmarkEnd w:id="28"/>
      <w:r w:rsidRPr="00C823F7">
        <w:rPr>
          <w:rFonts w:ascii="仿宋" w:eastAsia="仿宋" w:hAnsi="仿宋" w:hint="eastAsia"/>
          <w:sz w:val="24"/>
        </w:rPr>
        <w:t>无，本项目为非专门面向中小企业的项目</w:t>
      </w:r>
    </w:p>
    <w:p w:rsidR="00171091" w:rsidRPr="00C823F7" w:rsidRDefault="004D3335">
      <w:pPr>
        <w:spacing w:line="520" w:lineRule="exact"/>
        <w:ind w:firstLineChars="200" w:firstLine="480"/>
        <w:outlineLvl w:val="2"/>
        <w:rPr>
          <w:rFonts w:ascii="仿宋" w:eastAsia="仿宋" w:hAnsi="仿宋"/>
          <w:sz w:val="24"/>
        </w:rPr>
      </w:pPr>
      <w:bookmarkStart w:id="29" w:name="_Toc111219067"/>
      <w:bookmarkEnd w:id="29"/>
      <w:r w:rsidRPr="00C823F7">
        <w:rPr>
          <w:rFonts w:ascii="仿宋" w:eastAsia="仿宋" w:hAnsi="仿宋" w:hint="eastAsia"/>
          <w:sz w:val="24"/>
        </w:rPr>
        <w:t>合同包3(（铜川市中医医院）中医特色重点医院建设第二批医疗设备采购项目（第三包）)落实政府采购政策需满足的资格要求如下:</w:t>
      </w:r>
    </w:p>
    <w:p w:rsidR="00171091" w:rsidRPr="00C823F7" w:rsidRDefault="004D3335">
      <w:pPr>
        <w:spacing w:line="520" w:lineRule="exact"/>
        <w:ind w:firstLineChars="200" w:firstLine="480"/>
        <w:outlineLvl w:val="2"/>
        <w:rPr>
          <w:rFonts w:ascii="仿宋" w:eastAsia="仿宋" w:hAnsi="仿宋"/>
          <w:sz w:val="24"/>
        </w:rPr>
      </w:pPr>
      <w:bookmarkStart w:id="30" w:name="_Toc111219068"/>
      <w:bookmarkEnd w:id="30"/>
      <w:r w:rsidRPr="00C823F7">
        <w:rPr>
          <w:rFonts w:ascii="仿宋" w:eastAsia="仿宋" w:hAnsi="仿宋" w:hint="eastAsia"/>
          <w:sz w:val="24"/>
        </w:rPr>
        <w:t>无，本项目为非专门面向中小企业的项目</w:t>
      </w:r>
    </w:p>
    <w:p w:rsidR="00171091" w:rsidRPr="00C823F7" w:rsidRDefault="004D3335">
      <w:pPr>
        <w:spacing w:line="520" w:lineRule="exact"/>
        <w:ind w:firstLineChars="200" w:firstLine="480"/>
        <w:outlineLvl w:val="2"/>
        <w:rPr>
          <w:rFonts w:ascii="仿宋" w:eastAsia="仿宋" w:hAnsi="仿宋"/>
          <w:sz w:val="24"/>
        </w:rPr>
      </w:pPr>
      <w:bookmarkStart w:id="31" w:name="_Toc111219069"/>
      <w:bookmarkEnd w:id="31"/>
      <w:r w:rsidRPr="00C823F7">
        <w:rPr>
          <w:rFonts w:ascii="仿宋" w:eastAsia="仿宋" w:hAnsi="仿宋" w:hint="eastAsia"/>
          <w:sz w:val="24"/>
        </w:rPr>
        <w:t>合同包4(（铜川市中医医院）中医特色重点医院建设第二批医疗设备采购项目（第四包）)落实政府采购政策需满足的资格要求如下:</w:t>
      </w:r>
    </w:p>
    <w:p w:rsidR="00171091" w:rsidRPr="00C823F7" w:rsidRDefault="004D3335">
      <w:pPr>
        <w:spacing w:line="520" w:lineRule="exact"/>
        <w:ind w:firstLineChars="200" w:firstLine="480"/>
        <w:outlineLvl w:val="2"/>
        <w:rPr>
          <w:rFonts w:ascii="仿宋" w:eastAsia="仿宋" w:hAnsi="仿宋"/>
          <w:sz w:val="24"/>
        </w:rPr>
      </w:pPr>
      <w:bookmarkStart w:id="32" w:name="_Toc111219070"/>
      <w:bookmarkEnd w:id="32"/>
      <w:r w:rsidRPr="00C823F7">
        <w:rPr>
          <w:rFonts w:ascii="仿宋" w:eastAsia="仿宋" w:hAnsi="仿宋" w:hint="eastAsia"/>
          <w:sz w:val="24"/>
        </w:rPr>
        <w:t>无，本项目为非专门面向中小企业的项目</w:t>
      </w:r>
    </w:p>
    <w:p w:rsidR="00171091" w:rsidRPr="00C823F7" w:rsidRDefault="004D3335">
      <w:pPr>
        <w:pStyle w:val="af"/>
        <w:spacing w:line="360" w:lineRule="auto"/>
        <w:ind w:firstLine="200"/>
        <w:jc w:val="left"/>
        <w:rPr>
          <w:rFonts w:ascii="仿宋" w:eastAsia="仿宋" w:hAnsi="仿宋"/>
          <w:b w:val="0"/>
          <w:bCs w:val="0"/>
          <w:sz w:val="24"/>
          <w:szCs w:val="24"/>
        </w:rPr>
      </w:pPr>
      <w:bookmarkStart w:id="33" w:name="_Toc120889514"/>
      <w:bookmarkStart w:id="34" w:name="_Toc120890086"/>
      <w:bookmarkEnd w:id="33"/>
      <w:bookmarkEnd w:id="34"/>
      <w:r w:rsidRPr="00C823F7">
        <w:rPr>
          <w:rFonts w:ascii="仿宋" w:eastAsia="仿宋" w:hAnsi="仿宋" w:hint="eastAsia"/>
          <w:b w:val="0"/>
          <w:bCs w:val="0"/>
          <w:sz w:val="24"/>
          <w:szCs w:val="24"/>
        </w:rPr>
        <w:t>3.本项目的特定资格要求：</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合同包1(（铜川市中医医院）中医特色重点医院建设第二批医疗设备采购项目（第一包）)特定资格要求如下:</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3.1、投标人在递交投标文件截止时间前被“信用中国”网站（www.creditchina.gov.cn）和中国政府采购网（www.ccgp.gov.cn）上被列入失信被执行人、重大税收违法失信主体、政府采购严重违法失信行为记录名单的，不得参加投标；</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3.2、投标人为经销商的应出具医疗器械经营许可证或医疗器械经营备案凭证（投标</w:t>
      </w:r>
      <w:r w:rsidRPr="00C823F7">
        <w:rPr>
          <w:rFonts w:ascii="仿宋" w:eastAsia="仿宋" w:hAnsi="仿宋" w:hint="eastAsia"/>
          <w:b w:val="0"/>
          <w:bCs w:val="0"/>
          <w:sz w:val="24"/>
          <w:szCs w:val="24"/>
        </w:rPr>
        <w:lastRenderedPageBreak/>
        <w:t>产品须在其经营范围内）；投标人为制造厂家应出具医疗器械生产许可证或医疗器械生产备案凭证（投标产品须在其生产范围内）；投标产品属于医疗器械管理的提供医疗器械注册证；</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3.3、投标人不得存在下列情形之一：</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（1）单位负责人为同一人或者存在直接控股、管理关系的不同投标人，不得参加本次采购活动；</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（2）为本项目提供整体设计、规范编制或者项目管理、监理、检测等服务的投标人，不得再参加该采购项目的其他采购活动。</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3.4、需向采购代理机构领取招标文件并登记备案，未向采购代理机构领取招标文件并登记备案的投标人均无资格参加投标。</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合同包2(（铜川市中医医院）中医特色重点医院建设第二批医疗设备采购项目（第二包）)特定资格要求如下:</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3.1、投标人在递交投标文件截止时间前被“信用中国”网站（www.creditchina.gov.cn）和中国政府采购网（www.ccgp.gov.cn）上被列入失信被执行人、重大税收违法失信主体、政府采购严重违法失信行为记录名单的，不得参加投标；</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3.2、投标人为经销商的应出具医疗器械经营许可证或医疗器械经营备案凭证（投标产品须在其经营范围内）；投标人为制造厂家应出具医疗器械生产许可证或医疗器械生产备案凭证（投标产品须在其生产范围内）；投标产品属于医疗器械管理的提供医疗器械注册证；</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3.3、投标人不得存在下列情形之一：</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（1）单位负责人为同一人或者存在直接控股、管理关系的不同投标人，不得参加本次采购活动；</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（2）为本项目提供整体设计、规范编制或者项目管理、监理、检测等服务的投标人，</w:t>
      </w:r>
      <w:r w:rsidRPr="00C823F7">
        <w:rPr>
          <w:rFonts w:ascii="仿宋" w:eastAsia="仿宋" w:hAnsi="仿宋" w:hint="eastAsia"/>
          <w:b w:val="0"/>
          <w:bCs w:val="0"/>
          <w:sz w:val="24"/>
          <w:szCs w:val="24"/>
        </w:rPr>
        <w:lastRenderedPageBreak/>
        <w:t>不得再参加该采购项目的其他采购活动。</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3.4、需向采购代理机构领取招标文件并登记备案，未向采购代理机构领取招标文件并登记备案的投标人均无资格参加投标。</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合同包3(（铜川市中医医院）中医特色重点医院建设第二批医疗设备采购项目（第三包）)特定资格要求如下:</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3.1、投标人在递交投标文件截止时间前被“信用中国”网站（www.creditchina.gov.cn）和中国政府采购网（www.ccgp.gov.cn）上被列入失信被执行人、重大税收违法失信主体、政府采购严重违法失信行为记录名单的，不得参加投标；</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3.2、投标人为经销商的应出具医疗器械经营许可证或医疗器械经营备案凭证（投标产品须在其经营范围内）；投标人为制造厂家应出具医疗器械生产许可证或医疗器械生产备案凭证（投标产品须在其生产范围内）；投标产品属于医疗器械管理的提供医疗器械注册证；</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3.3、投标人不得存在下列情形之一：</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（1）单位负责人为同一人或者存在直接控股、管理关系的不同投标人，不得参加本次采购活动；</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（2）为本项目提供整体设计、规范编制或者项目管理、监理、检测等服务的投标人，不得再参加该采购项目的其他采购活动。</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3.4、需向采购代理机构领取招标文件并登记备案，未向采购代理机构领取招标文件并登记备案的投标人均无资格参加投标。</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合同包4(（铜川市中医医院）中医特色重点医院建设第二批医疗设备采购项目（第四包）)特定资格要求如下:</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3.1、投标人在递交投标文件截止时间前被“信用中国”网站（www.creditchina.gov.cn）和中国政府采购网（www.ccgp.gov.cn）上被列入失信被</w:t>
      </w:r>
      <w:r w:rsidRPr="00C823F7">
        <w:rPr>
          <w:rFonts w:ascii="仿宋" w:eastAsia="仿宋" w:hAnsi="仿宋" w:hint="eastAsia"/>
          <w:b w:val="0"/>
          <w:bCs w:val="0"/>
          <w:sz w:val="24"/>
          <w:szCs w:val="24"/>
        </w:rPr>
        <w:lastRenderedPageBreak/>
        <w:t>执行人、重大税收违法失信主体、政府采购严重违法失信行为记录名单的，不得参加投标；</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3.2、投标人为经销商的应出具医疗器械经营许可证或医疗器械经营备案凭证（投标产品须在其经营范围内）；投标人为制造厂家应出具医疗器械生产许可证或医疗器械生产备案凭证（投标产品须在其生产范围内）；投标产品属于医疗器械管理的提供医疗器械注册证；</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3.3、投标人不得存在下列情形之一：</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（1）单位负责人为同一人或者存在直接控股、管理关系的不同投标人，不得参加本次采购活动；</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（2）为本项目提供整体设计、规范编制或者项目管理、监理、检测等服务的投标人，不得再参加该采购项目的其他采购活动。</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3.4、需向采购代理机构领取招标文件并登记备案，未向采购代理机构领取招标文件并登记备案的投标人均无资格参加投标。</w:t>
      </w:r>
    </w:p>
    <w:p w:rsidR="00171091" w:rsidRPr="00C823F7" w:rsidRDefault="004D3335">
      <w:pPr>
        <w:pStyle w:val="af"/>
        <w:spacing w:line="360" w:lineRule="auto"/>
        <w:ind w:firstLine="200"/>
        <w:jc w:val="left"/>
        <w:rPr>
          <w:rFonts w:ascii="仿宋" w:eastAsia="仿宋" w:hAnsi="仿宋"/>
          <w:b w:val="0"/>
          <w:bCs w:val="0"/>
          <w:sz w:val="24"/>
          <w:szCs w:val="24"/>
        </w:rPr>
      </w:pPr>
      <w:bookmarkStart w:id="35" w:name="_Toc120889522"/>
      <w:bookmarkStart w:id="36" w:name="_Toc120890094"/>
      <w:bookmarkEnd w:id="35"/>
      <w:bookmarkEnd w:id="36"/>
      <w:r w:rsidRPr="00C823F7">
        <w:rPr>
          <w:rFonts w:ascii="仿宋" w:eastAsia="仿宋" w:hAnsi="仿宋" w:hint="eastAsia"/>
          <w:b w:val="0"/>
          <w:bCs w:val="0"/>
          <w:sz w:val="24"/>
          <w:szCs w:val="24"/>
        </w:rPr>
        <w:t>三、获取招标文件</w:t>
      </w:r>
    </w:p>
    <w:p w:rsidR="00171091" w:rsidRPr="00C823F7" w:rsidRDefault="004D3335">
      <w:pPr>
        <w:pStyle w:val="af"/>
        <w:spacing w:line="360" w:lineRule="auto"/>
        <w:ind w:firstLine="200"/>
        <w:jc w:val="left"/>
        <w:rPr>
          <w:rFonts w:ascii="仿宋" w:eastAsia="仿宋" w:hAnsi="仿宋"/>
          <w:b w:val="0"/>
          <w:bCs w:val="0"/>
          <w:sz w:val="24"/>
          <w:szCs w:val="24"/>
        </w:rPr>
      </w:pPr>
      <w:bookmarkStart w:id="37" w:name="_Toc120890099"/>
      <w:bookmarkStart w:id="38" w:name="_Toc120889527"/>
      <w:r w:rsidRPr="00C823F7">
        <w:rPr>
          <w:rFonts w:ascii="仿宋" w:eastAsia="仿宋" w:hAnsi="仿宋" w:hint="eastAsia"/>
          <w:b w:val="0"/>
          <w:bCs w:val="0"/>
          <w:sz w:val="24"/>
          <w:szCs w:val="24"/>
        </w:rPr>
        <w:t>时间： 2022年12月23日 至 2022年12月29日 ，每天上午 08:00:00 至 12:00:00 ，下午 14:00:00 至 18:00:00 （北京时间）</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途径：西安市高新二路2号山西证券大厦8层招标五部</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方式：现场获取</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售价： 0元</w:t>
      </w:r>
    </w:p>
    <w:bookmarkEnd w:id="37"/>
    <w:bookmarkEnd w:id="38"/>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四、提交投标文件截止时间、开标时间和地点</w:t>
      </w:r>
    </w:p>
    <w:p w:rsidR="00171091" w:rsidRPr="00C823F7" w:rsidRDefault="004D3335">
      <w:pPr>
        <w:pStyle w:val="af"/>
        <w:spacing w:line="360" w:lineRule="auto"/>
        <w:ind w:firstLine="200"/>
        <w:jc w:val="left"/>
        <w:rPr>
          <w:rFonts w:ascii="仿宋" w:eastAsia="仿宋" w:hAnsi="仿宋"/>
          <w:b w:val="0"/>
          <w:bCs w:val="0"/>
          <w:sz w:val="24"/>
          <w:szCs w:val="24"/>
        </w:rPr>
      </w:pPr>
      <w:bookmarkStart w:id="39" w:name="_Toc120889531"/>
      <w:bookmarkStart w:id="40" w:name="_Toc120890103"/>
      <w:r w:rsidRPr="00C823F7">
        <w:rPr>
          <w:rFonts w:ascii="仿宋" w:eastAsia="仿宋" w:hAnsi="仿宋" w:hint="eastAsia"/>
          <w:b w:val="0"/>
          <w:sz w:val="24"/>
          <w:szCs w:val="24"/>
        </w:rPr>
        <w:t xml:space="preserve">时间： 2023年01月12日 </w:t>
      </w:r>
      <w:r w:rsidR="00A60CA8" w:rsidRPr="00C823F7">
        <w:rPr>
          <w:rFonts w:ascii="仿宋" w:eastAsia="仿宋" w:hAnsi="仿宋" w:hint="eastAsia"/>
          <w:b w:val="0"/>
          <w:sz w:val="24"/>
          <w:szCs w:val="24"/>
        </w:rPr>
        <w:t>10</w:t>
      </w:r>
      <w:r w:rsidRPr="00C823F7">
        <w:rPr>
          <w:rFonts w:ascii="仿宋" w:eastAsia="仿宋" w:hAnsi="仿宋" w:hint="eastAsia"/>
          <w:b w:val="0"/>
          <w:sz w:val="24"/>
          <w:szCs w:val="24"/>
        </w:rPr>
        <w:t>时</w:t>
      </w:r>
      <w:r w:rsidR="00A60CA8" w:rsidRPr="00C823F7">
        <w:rPr>
          <w:rFonts w:ascii="仿宋" w:eastAsia="仿宋" w:hAnsi="仿宋" w:hint="eastAsia"/>
          <w:b w:val="0"/>
          <w:sz w:val="24"/>
          <w:szCs w:val="24"/>
        </w:rPr>
        <w:t>00</w:t>
      </w:r>
      <w:r w:rsidRPr="00C823F7">
        <w:rPr>
          <w:rFonts w:ascii="仿宋" w:eastAsia="仿宋" w:hAnsi="仿宋" w:hint="eastAsia"/>
          <w:b w:val="0"/>
          <w:sz w:val="24"/>
          <w:szCs w:val="24"/>
        </w:rPr>
        <w:t>分00</w:t>
      </w:r>
      <w:r w:rsidRPr="00C823F7">
        <w:rPr>
          <w:rFonts w:ascii="仿宋" w:eastAsia="仿宋" w:hAnsi="仿宋" w:hint="eastAsia"/>
          <w:b w:val="0"/>
          <w:bCs w:val="0"/>
          <w:sz w:val="24"/>
          <w:szCs w:val="24"/>
        </w:rPr>
        <w:t>秒 （北京时间）</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提交投标文件地点：西安市高新二路2号山西证券大厦八层第一会议室</w:t>
      </w:r>
    </w:p>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lastRenderedPageBreak/>
        <w:t>开标地点：西安市高新二路2号山西证券大厦八层第一会议室</w:t>
      </w:r>
    </w:p>
    <w:bookmarkEnd w:id="39"/>
    <w:bookmarkEnd w:id="40"/>
    <w:p w:rsidR="00171091" w:rsidRPr="00C823F7" w:rsidRDefault="004D3335">
      <w:pPr>
        <w:pStyle w:val="af"/>
        <w:spacing w:line="360" w:lineRule="auto"/>
        <w:ind w:firstLine="200"/>
        <w:jc w:val="left"/>
        <w:rPr>
          <w:rFonts w:ascii="仿宋" w:eastAsia="仿宋" w:hAnsi="仿宋"/>
          <w:b w:val="0"/>
          <w:bCs w:val="0"/>
          <w:sz w:val="24"/>
          <w:szCs w:val="24"/>
        </w:rPr>
      </w:pPr>
      <w:r w:rsidRPr="00C823F7">
        <w:rPr>
          <w:rFonts w:ascii="仿宋" w:eastAsia="仿宋" w:hAnsi="仿宋" w:hint="eastAsia"/>
          <w:b w:val="0"/>
          <w:bCs w:val="0"/>
          <w:sz w:val="24"/>
          <w:szCs w:val="24"/>
        </w:rPr>
        <w:t>五、公告期限</w:t>
      </w:r>
    </w:p>
    <w:p w:rsidR="00171091" w:rsidRPr="00C823F7" w:rsidRDefault="004D3335">
      <w:pPr>
        <w:pStyle w:val="af"/>
        <w:spacing w:line="360" w:lineRule="auto"/>
        <w:ind w:firstLine="200"/>
        <w:jc w:val="left"/>
        <w:rPr>
          <w:rFonts w:ascii="仿宋" w:eastAsia="仿宋" w:hAnsi="仿宋"/>
          <w:b w:val="0"/>
          <w:bCs w:val="0"/>
          <w:sz w:val="24"/>
          <w:szCs w:val="24"/>
        </w:rPr>
      </w:pPr>
      <w:bookmarkStart w:id="41" w:name="_Toc120889532"/>
      <w:bookmarkStart w:id="42" w:name="_Toc120890104"/>
      <w:bookmarkEnd w:id="41"/>
      <w:bookmarkEnd w:id="42"/>
      <w:r w:rsidRPr="00C823F7">
        <w:rPr>
          <w:rFonts w:ascii="仿宋" w:eastAsia="仿宋" w:hAnsi="仿宋" w:hint="eastAsia"/>
          <w:b w:val="0"/>
          <w:bCs w:val="0"/>
          <w:sz w:val="24"/>
          <w:szCs w:val="24"/>
        </w:rPr>
        <w:t>自本公告发布之日起5个工作日。</w:t>
      </w:r>
    </w:p>
    <w:p w:rsidR="00171091" w:rsidRPr="00C823F7" w:rsidRDefault="004D3335">
      <w:pPr>
        <w:pStyle w:val="af"/>
        <w:spacing w:line="360" w:lineRule="auto"/>
        <w:ind w:firstLine="200"/>
        <w:jc w:val="left"/>
        <w:rPr>
          <w:rFonts w:ascii="仿宋" w:eastAsia="仿宋" w:hAnsi="仿宋"/>
          <w:b w:val="0"/>
          <w:bCs w:val="0"/>
          <w:sz w:val="24"/>
          <w:szCs w:val="24"/>
        </w:rPr>
      </w:pPr>
      <w:bookmarkStart w:id="43" w:name="_Toc120889533"/>
      <w:bookmarkStart w:id="44" w:name="_Toc120890105"/>
      <w:bookmarkEnd w:id="43"/>
      <w:bookmarkEnd w:id="44"/>
      <w:r w:rsidRPr="00C823F7">
        <w:rPr>
          <w:rFonts w:ascii="仿宋" w:eastAsia="仿宋" w:hAnsi="仿宋" w:hint="eastAsia"/>
          <w:b w:val="0"/>
          <w:bCs w:val="0"/>
          <w:sz w:val="24"/>
          <w:szCs w:val="24"/>
        </w:rPr>
        <w:t>六、其他补充事宜</w:t>
      </w:r>
    </w:p>
    <w:p w:rsidR="00171091" w:rsidRPr="00C823F7" w:rsidRDefault="004D3335">
      <w:pPr>
        <w:pStyle w:val="af"/>
        <w:spacing w:line="360" w:lineRule="auto"/>
        <w:ind w:firstLine="200"/>
        <w:jc w:val="left"/>
        <w:rPr>
          <w:rFonts w:ascii="仿宋" w:eastAsia="仿宋" w:hAnsi="仿宋"/>
          <w:b w:val="0"/>
          <w:bCs w:val="0"/>
          <w:sz w:val="24"/>
          <w:szCs w:val="24"/>
        </w:rPr>
      </w:pPr>
      <w:bookmarkStart w:id="45" w:name="_Toc120889534"/>
      <w:bookmarkStart w:id="46" w:name="_Toc120890106"/>
      <w:bookmarkEnd w:id="45"/>
      <w:bookmarkEnd w:id="46"/>
      <w:r w:rsidRPr="00C823F7">
        <w:rPr>
          <w:rFonts w:ascii="仿宋" w:eastAsia="仿宋" w:hAnsi="仿宋" w:hint="eastAsia"/>
          <w:b w:val="0"/>
          <w:bCs w:val="0"/>
          <w:sz w:val="24"/>
          <w:szCs w:val="24"/>
        </w:rPr>
        <w:t>1、落实政府采购政策：</w:t>
      </w:r>
    </w:p>
    <w:p w:rsidR="00171091" w:rsidRPr="00C823F7" w:rsidRDefault="004D3335">
      <w:pPr>
        <w:pStyle w:val="af"/>
        <w:spacing w:line="360" w:lineRule="auto"/>
        <w:ind w:firstLine="200"/>
        <w:jc w:val="left"/>
        <w:rPr>
          <w:rFonts w:ascii="仿宋" w:eastAsia="仿宋" w:hAnsi="仿宋"/>
          <w:b w:val="0"/>
          <w:bCs w:val="0"/>
          <w:sz w:val="24"/>
          <w:szCs w:val="24"/>
        </w:rPr>
      </w:pPr>
      <w:bookmarkStart w:id="47" w:name="_Toc120890107"/>
      <w:bookmarkStart w:id="48" w:name="_Toc120889535"/>
      <w:bookmarkEnd w:id="47"/>
      <w:bookmarkEnd w:id="48"/>
      <w:r w:rsidRPr="00C823F7">
        <w:rPr>
          <w:rFonts w:ascii="仿宋" w:eastAsia="仿宋" w:hAnsi="仿宋" w:hint="eastAsia"/>
          <w:b w:val="0"/>
          <w:bCs w:val="0"/>
          <w:sz w:val="24"/>
          <w:szCs w:val="24"/>
        </w:rPr>
        <w:t>1.1《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rsidR="00171091" w:rsidRPr="00C823F7" w:rsidRDefault="004D3335">
      <w:pPr>
        <w:pStyle w:val="af"/>
        <w:spacing w:line="360" w:lineRule="auto"/>
        <w:ind w:firstLine="200"/>
        <w:jc w:val="left"/>
        <w:rPr>
          <w:rFonts w:ascii="仿宋" w:eastAsia="仿宋" w:hAnsi="仿宋"/>
          <w:b w:val="0"/>
          <w:bCs w:val="0"/>
          <w:sz w:val="24"/>
          <w:szCs w:val="24"/>
        </w:rPr>
      </w:pPr>
      <w:bookmarkStart w:id="49" w:name="_Toc120890108"/>
      <w:bookmarkStart w:id="50" w:name="_Toc120889536"/>
      <w:bookmarkEnd w:id="49"/>
      <w:bookmarkEnd w:id="50"/>
      <w:r w:rsidRPr="00C823F7">
        <w:rPr>
          <w:rFonts w:ascii="仿宋" w:eastAsia="仿宋" w:hAnsi="仿宋" w:hint="eastAsia"/>
          <w:b w:val="0"/>
          <w:bCs w:val="0"/>
          <w:sz w:val="24"/>
          <w:szCs w:val="24"/>
        </w:rPr>
        <w:t>1.2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rsidR="00171091" w:rsidRPr="00C823F7" w:rsidRDefault="004D3335">
      <w:pPr>
        <w:pStyle w:val="af"/>
        <w:spacing w:line="360" w:lineRule="auto"/>
        <w:ind w:firstLine="200"/>
        <w:jc w:val="left"/>
        <w:rPr>
          <w:rFonts w:ascii="仿宋" w:eastAsia="仿宋" w:hAnsi="仿宋"/>
          <w:b w:val="0"/>
          <w:bCs w:val="0"/>
          <w:sz w:val="24"/>
          <w:szCs w:val="24"/>
        </w:rPr>
      </w:pPr>
      <w:bookmarkStart w:id="51" w:name="_Toc120889537"/>
      <w:bookmarkStart w:id="52" w:name="_Toc120890109"/>
      <w:bookmarkEnd w:id="51"/>
      <w:bookmarkEnd w:id="52"/>
      <w:r w:rsidRPr="00C823F7">
        <w:rPr>
          <w:rFonts w:ascii="仿宋" w:eastAsia="仿宋" w:hAnsi="仿宋" w:hint="eastAsia"/>
          <w:b w:val="0"/>
          <w:bCs w:val="0"/>
          <w:sz w:val="24"/>
          <w:szCs w:val="24"/>
        </w:rPr>
        <w:t>1.3《财政部 农业农村部 国家乡村振兴局关于运用政府采购政策支持乡村产业振兴的通知》（财库〔2021〕19号）、《财政部农业农村部国家乡村振兴局 中华全国供销合作总社关于印发&amp;lt;关于深入开展政府采购脱贫地区农副产品工作推进乡村产业振兴的实施意见&amp;gt;的通知》（财库〔2021〕20号）。</w:t>
      </w:r>
    </w:p>
    <w:p w:rsidR="00171091" w:rsidRPr="00C823F7" w:rsidRDefault="004D3335">
      <w:pPr>
        <w:pStyle w:val="af"/>
        <w:spacing w:line="360" w:lineRule="auto"/>
        <w:ind w:firstLine="200"/>
        <w:jc w:val="left"/>
        <w:rPr>
          <w:rFonts w:ascii="仿宋" w:eastAsia="仿宋" w:hAnsi="仿宋"/>
          <w:b w:val="0"/>
          <w:bCs w:val="0"/>
          <w:sz w:val="24"/>
          <w:szCs w:val="24"/>
        </w:rPr>
      </w:pPr>
      <w:bookmarkStart w:id="53" w:name="_Toc120889538"/>
      <w:bookmarkStart w:id="54" w:name="_Toc120890110"/>
      <w:bookmarkEnd w:id="53"/>
      <w:bookmarkEnd w:id="54"/>
      <w:r w:rsidRPr="00C823F7">
        <w:rPr>
          <w:rFonts w:ascii="仿宋" w:eastAsia="仿宋" w:hAnsi="仿宋" w:hint="eastAsia"/>
          <w:b w:val="0"/>
          <w:bCs w:val="0"/>
          <w:sz w:val="24"/>
          <w:szCs w:val="24"/>
        </w:rPr>
        <w:t>1.4《陕西省财政厅关于加快推进我省中小企业政府采购信用融资工作的通知》（陕财办采〔2020〕15 号）、陕西省财政厅关于印发《陕西省中小企业政府采购信用融资办法》（陕财办采〔2018〕23号）。</w:t>
      </w:r>
    </w:p>
    <w:p w:rsidR="00171091" w:rsidRPr="00C823F7" w:rsidRDefault="004D3335">
      <w:pPr>
        <w:pStyle w:val="af"/>
        <w:spacing w:line="360" w:lineRule="auto"/>
        <w:ind w:firstLine="200"/>
        <w:jc w:val="left"/>
        <w:rPr>
          <w:rFonts w:ascii="仿宋" w:eastAsia="仿宋" w:hAnsi="仿宋"/>
          <w:b w:val="0"/>
          <w:bCs w:val="0"/>
          <w:sz w:val="24"/>
          <w:szCs w:val="24"/>
        </w:rPr>
      </w:pPr>
      <w:bookmarkStart w:id="55" w:name="_Toc120890111"/>
      <w:bookmarkStart w:id="56" w:name="_Toc120889539"/>
      <w:bookmarkEnd w:id="55"/>
      <w:bookmarkEnd w:id="56"/>
      <w:r w:rsidRPr="00C823F7">
        <w:rPr>
          <w:rFonts w:ascii="仿宋" w:eastAsia="仿宋" w:hAnsi="仿宋" w:hint="eastAsia"/>
          <w:b w:val="0"/>
          <w:bCs w:val="0"/>
          <w:sz w:val="24"/>
          <w:szCs w:val="24"/>
        </w:rPr>
        <w:t>若享受以上政策优惠的企业，提供相应声明函或品目清单范围内产品的有效认证证书。</w:t>
      </w:r>
    </w:p>
    <w:p w:rsidR="00171091" w:rsidRPr="00C823F7" w:rsidRDefault="004D3335">
      <w:pPr>
        <w:pStyle w:val="af"/>
        <w:spacing w:line="360" w:lineRule="auto"/>
        <w:ind w:firstLine="200"/>
        <w:jc w:val="left"/>
        <w:rPr>
          <w:rFonts w:ascii="仿宋" w:eastAsia="仿宋" w:hAnsi="仿宋"/>
          <w:b w:val="0"/>
          <w:bCs w:val="0"/>
          <w:sz w:val="24"/>
          <w:szCs w:val="24"/>
        </w:rPr>
      </w:pPr>
      <w:bookmarkStart w:id="57" w:name="_Toc120889540"/>
      <w:bookmarkStart w:id="58" w:name="_Toc120890112"/>
      <w:bookmarkEnd w:id="57"/>
      <w:bookmarkEnd w:id="58"/>
      <w:r w:rsidRPr="00C823F7">
        <w:rPr>
          <w:rFonts w:ascii="仿宋" w:eastAsia="仿宋" w:hAnsi="仿宋" w:hint="eastAsia"/>
          <w:b w:val="0"/>
          <w:bCs w:val="0"/>
          <w:sz w:val="24"/>
          <w:szCs w:val="24"/>
        </w:rPr>
        <w:lastRenderedPageBreak/>
        <w:t>2、购买文件时须携带单位介绍信（原件）及身份证（复印件加盖公章）。</w:t>
      </w:r>
    </w:p>
    <w:p w:rsidR="00171091" w:rsidRPr="00C823F7" w:rsidRDefault="004D3335">
      <w:pPr>
        <w:pStyle w:val="af"/>
        <w:spacing w:line="360" w:lineRule="auto"/>
        <w:ind w:firstLine="200"/>
        <w:jc w:val="left"/>
        <w:rPr>
          <w:rFonts w:ascii="仿宋" w:eastAsia="仿宋" w:hAnsi="仿宋"/>
          <w:b w:val="0"/>
          <w:bCs w:val="0"/>
          <w:sz w:val="24"/>
          <w:szCs w:val="24"/>
        </w:rPr>
      </w:pPr>
      <w:bookmarkStart w:id="59" w:name="_Toc120890113"/>
      <w:bookmarkStart w:id="60" w:name="_Toc120889541"/>
      <w:bookmarkEnd w:id="59"/>
      <w:bookmarkEnd w:id="60"/>
      <w:r w:rsidRPr="00C823F7">
        <w:rPr>
          <w:rFonts w:ascii="仿宋" w:eastAsia="仿宋" w:hAnsi="仿宋" w:hint="eastAsia"/>
          <w:b w:val="0"/>
          <w:bCs w:val="0"/>
          <w:sz w:val="24"/>
          <w:szCs w:val="24"/>
        </w:rPr>
        <w:t>七、对本次招标提出询问，请按以下方式联系。</w:t>
      </w:r>
    </w:p>
    <w:p w:rsidR="00171091" w:rsidRPr="00C823F7" w:rsidRDefault="004D3335">
      <w:pPr>
        <w:pStyle w:val="af"/>
        <w:spacing w:before="0" w:after="0" w:line="360" w:lineRule="auto"/>
        <w:ind w:firstLine="198"/>
        <w:jc w:val="left"/>
        <w:rPr>
          <w:rFonts w:ascii="仿宋" w:eastAsia="仿宋" w:hAnsi="仿宋"/>
          <w:b w:val="0"/>
          <w:bCs w:val="0"/>
          <w:sz w:val="24"/>
          <w:szCs w:val="24"/>
        </w:rPr>
      </w:pPr>
      <w:bookmarkStart w:id="61" w:name="_Toc120889542"/>
      <w:bookmarkStart w:id="62" w:name="_Toc120890114"/>
      <w:bookmarkEnd w:id="61"/>
      <w:bookmarkEnd w:id="62"/>
      <w:r w:rsidRPr="00C823F7">
        <w:rPr>
          <w:rFonts w:ascii="仿宋" w:eastAsia="仿宋" w:hAnsi="仿宋" w:hint="eastAsia"/>
          <w:b w:val="0"/>
          <w:bCs w:val="0"/>
          <w:sz w:val="24"/>
          <w:szCs w:val="24"/>
        </w:rPr>
        <w:t>1、采购人信息：</w:t>
      </w:r>
    </w:p>
    <w:p w:rsidR="00171091" w:rsidRPr="00C823F7" w:rsidRDefault="004D3335">
      <w:pPr>
        <w:pStyle w:val="af"/>
        <w:spacing w:before="0" w:after="0" w:line="360" w:lineRule="auto"/>
        <w:ind w:firstLine="198"/>
        <w:jc w:val="left"/>
        <w:rPr>
          <w:rFonts w:ascii="仿宋" w:eastAsia="仿宋" w:hAnsi="仿宋"/>
          <w:b w:val="0"/>
          <w:bCs w:val="0"/>
          <w:sz w:val="24"/>
          <w:szCs w:val="24"/>
        </w:rPr>
      </w:pPr>
      <w:r w:rsidRPr="00C823F7">
        <w:rPr>
          <w:rFonts w:ascii="仿宋" w:eastAsia="仿宋" w:hAnsi="仿宋" w:hint="eastAsia"/>
          <w:b w:val="0"/>
          <w:bCs w:val="0"/>
          <w:sz w:val="24"/>
          <w:szCs w:val="24"/>
        </w:rPr>
        <w:t>名称：北京中医药大学孙思邈医院</w:t>
      </w:r>
    </w:p>
    <w:p w:rsidR="00171091" w:rsidRPr="00C823F7" w:rsidRDefault="004D3335">
      <w:pPr>
        <w:pStyle w:val="af"/>
        <w:spacing w:before="0" w:after="0" w:line="360" w:lineRule="auto"/>
        <w:ind w:firstLine="198"/>
        <w:jc w:val="left"/>
        <w:rPr>
          <w:rFonts w:ascii="仿宋" w:eastAsia="仿宋" w:hAnsi="仿宋"/>
          <w:b w:val="0"/>
          <w:bCs w:val="0"/>
          <w:sz w:val="24"/>
          <w:szCs w:val="24"/>
        </w:rPr>
      </w:pPr>
      <w:r w:rsidRPr="00C823F7">
        <w:rPr>
          <w:rFonts w:ascii="仿宋" w:eastAsia="仿宋" w:hAnsi="仿宋" w:hint="eastAsia"/>
          <w:b w:val="0"/>
          <w:bCs w:val="0"/>
          <w:sz w:val="24"/>
          <w:szCs w:val="24"/>
        </w:rPr>
        <w:t>地址：陕西省铜川市新区长虹北路26号</w:t>
      </w:r>
    </w:p>
    <w:p w:rsidR="00171091" w:rsidRPr="00C823F7" w:rsidRDefault="004D3335">
      <w:pPr>
        <w:pStyle w:val="af"/>
        <w:spacing w:before="0" w:after="0" w:line="360" w:lineRule="auto"/>
        <w:ind w:firstLine="198"/>
        <w:jc w:val="left"/>
        <w:rPr>
          <w:rFonts w:ascii="仿宋" w:eastAsia="仿宋" w:hAnsi="仿宋"/>
          <w:b w:val="0"/>
          <w:bCs w:val="0"/>
          <w:sz w:val="24"/>
          <w:szCs w:val="24"/>
        </w:rPr>
      </w:pPr>
      <w:r w:rsidRPr="00C823F7">
        <w:rPr>
          <w:rFonts w:ascii="仿宋" w:eastAsia="仿宋" w:hAnsi="仿宋" w:hint="eastAsia"/>
          <w:b w:val="0"/>
          <w:bCs w:val="0"/>
          <w:sz w:val="24"/>
          <w:szCs w:val="24"/>
        </w:rPr>
        <w:t>电话：0919-8181240</w:t>
      </w:r>
    </w:p>
    <w:p w:rsidR="00171091" w:rsidRPr="00C823F7" w:rsidRDefault="00171091">
      <w:pPr>
        <w:pStyle w:val="af"/>
        <w:spacing w:before="0" w:after="0" w:line="360" w:lineRule="auto"/>
        <w:ind w:firstLine="198"/>
        <w:jc w:val="left"/>
        <w:rPr>
          <w:rFonts w:ascii="仿宋" w:eastAsia="仿宋" w:hAnsi="仿宋"/>
          <w:b w:val="0"/>
          <w:bCs w:val="0"/>
          <w:sz w:val="24"/>
          <w:szCs w:val="24"/>
        </w:rPr>
      </w:pPr>
    </w:p>
    <w:p w:rsidR="00171091" w:rsidRPr="00C823F7" w:rsidRDefault="004D3335">
      <w:pPr>
        <w:pStyle w:val="af"/>
        <w:spacing w:before="0" w:after="0" w:line="360" w:lineRule="auto"/>
        <w:ind w:firstLine="198"/>
        <w:jc w:val="left"/>
        <w:rPr>
          <w:rFonts w:ascii="仿宋" w:eastAsia="仿宋" w:hAnsi="仿宋"/>
          <w:b w:val="0"/>
          <w:bCs w:val="0"/>
          <w:sz w:val="24"/>
          <w:szCs w:val="24"/>
        </w:rPr>
      </w:pPr>
      <w:bookmarkStart w:id="63" w:name="_Toc120890118"/>
      <w:bookmarkStart w:id="64" w:name="_Toc120889546"/>
      <w:bookmarkEnd w:id="63"/>
      <w:bookmarkEnd w:id="64"/>
      <w:r w:rsidRPr="00C823F7">
        <w:rPr>
          <w:rFonts w:ascii="仿宋" w:eastAsia="仿宋" w:hAnsi="仿宋" w:hint="eastAsia"/>
          <w:b w:val="0"/>
          <w:bCs w:val="0"/>
          <w:sz w:val="24"/>
          <w:szCs w:val="24"/>
        </w:rPr>
        <w:t>2、采购代理机构信息</w:t>
      </w:r>
    </w:p>
    <w:p w:rsidR="00171091" w:rsidRPr="00C823F7" w:rsidRDefault="004D3335">
      <w:pPr>
        <w:pStyle w:val="af"/>
        <w:spacing w:before="0" w:after="0" w:line="360" w:lineRule="auto"/>
        <w:ind w:firstLine="198"/>
        <w:jc w:val="left"/>
        <w:rPr>
          <w:rFonts w:ascii="仿宋" w:eastAsia="仿宋" w:hAnsi="仿宋"/>
          <w:b w:val="0"/>
          <w:bCs w:val="0"/>
          <w:sz w:val="24"/>
          <w:szCs w:val="24"/>
        </w:rPr>
      </w:pPr>
      <w:bookmarkStart w:id="65" w:name="_Toc120889547"/>
      <w:bookmarkStart w:id="66" w:name="_Toc120890119"/>
      <w:bookmarkEnd w:id="65"/>
      <w:bookmarkEnd w:id="66"/>
      <w:r w:rsidRPr="00C823F7">
        <w:rPr>
          <w:rFonts w:ascii="仿宋" w:eastAsia="仿宋" w:hAnsi="仿宋" w:hint="eastAsia"/>
          <w:b w:val="0"/>
          <w:bCs w:val="0"/>
          <w:sz w:val="24"/>
          <w:szCs w:val="24"/>
        </w:rPr>
        <w:t>名称：陕西省采购招标有限责任公司</w:t>
      </w:r>
    </w:p>
    <w:p w:rsidR="00171091" w:rsidRPr="00C823F7" w:rsidRDefault="004D3335">
      <w:pPr>
        <w:pStyle w:val="af"/>
        <w:spacing w:before="0" w:after="0" w:line="360" w:lineRule="auto"/>
        <w:ind w:firstLine="198"/>
        <w:jc w:val="left"/>
        <w:rPr>
          <w:rFonts w:ascii="仿宋" w:eastAsia="仿宋" w:hAnsi="仿宋"/>
          <w:b w:val="0"/>
          <w:bCs w:val="0"/>
          <w:sz w:val="24"/>
          <w:szCs w:val="24"/>
        </w:rPr>
      </w:pPr>
      <w:bookmarkStart w:id="67" w:name="_Toc120889548"/>
      <w:bookmarkStart w:id="68" w:name="_Toc120890120"/>
      <w:bookmarkEnd w:id="67"/>
      <w:bookmarkEnd w:id="68"/>
      <w:r w:rsidRPr="00C823F7">
        <w:rPr>
          <w:rFonts w:ascii="仿宋" w:eastAsia="仿宋" w:hAnsi="仿宋" w:hint="eastAsia"/>
          <w:b w:val="0"/>
          <w:bCs w:val="0"/>
          <w:sz w:val="24"/>
          <w:szCs w:val="24"/>
        </w:rPr>
        <w:t>地址：西安市高新二路2号山西证券大厦8层</w:t>
      </w:r>
    </w:p>
    <w:p w:rsidR="00171091" w:rsidRPr="00C823F7" w:rsidRDefault="004D3335">
      <w:pPr>
        <w:pStyle w:val="af"/>
        <w:spacing w:before="0" w:after="0" w:line="360" w:lineRule="auto"/>
        <w:ind w:firstLine="198"/>
        <w:jc w:val="left"/>
        <w:rPr>
          <w:rFonts w:ascii="仿宋" w:eastAsia="仿宋" w:hAnsi="仿宋"/>
          <w:b w:val="0"/>
          <w:bCs w:val="0"/>
          <w:sz w:val="24"/>
          <w:szCs w:val="24"/>
        </w:rPr>
      </w:pPr>
      <w:bookmarkStart w:id="69" w:name="_Toc120889549"/>
      <w:bookmarkStart w:id="70" w:name="_Toc120890121"/>
      <w:bookmarkEnd w:id="69"/>
      <w:bookmarkEnd w:id="70"/>
      <w:r w:rsidRPr="00C823F7">
        <w:rPr>
          <w:rFonts w:ascii="仿宋" w:eastAsia="仿宋" w:hAnsi="仿宋" w:hint="eastAsia"/>
          <w:b w:val="0"/>
          <w:bCs w:val="0"/>
          <w:sz w:val="24"/>
          <w:szCs w:val="24"/>
        </w:rPr>
        <w:t>联系方式：</w:t>
      </w:r>
      <w:r w:rsidRPr="00C823F7">
        <w:rPr>
          <w:rFonts w:ascii="仿宋" w:eastAsia="仿宋" w:hAnsi="仿宋"/>
          <w:b w:val="0"/>
          <w:bCs w:val="0"/>
          <w:sz w:val="24"/>
          <w:szCs w:val="24"/>
        </w:rPr>
        <w:t>029-88490543</w:t>
      </w:r>
    </w:p>
    <w:p w:rsidR="00171091" w:rsidRPr="00C823F7" w:rsidRDefault="00171091">
      <w:pPr>
        <w:pStyle w:val="af"/>
        <w:spacing w:before="0" w:after="0" w:line="360" w:lineRule="auto"/>
        <w:ind w:firstLine="198"/>
        <w:jc w:val="left"/>
        <w:rPr>
          <w:rFonts w:ascii="仿宋" w:eastAsia="仿宋" w:hAnsi="仿宋"/>
          <w:b w:val="0"/>
          <w:bCs w:val="0"/>
          <w:sz w:val="24"/>
          <w:szCs w:val="24"/>
        </w:rPr>
      </w:pPr>
    </w:p>
    <w:p w:rsidR="00171091" w:rsidRPr="00C823F7" w:rsidRDefault="004D3335">
      <w:pPr>
        <w:pStyle w:val="af"/>
        <w:spacing w:before="0" w:after="0" w:line="360" w:lineRule="auto"/>
        <w:ind w:firstLine="198"/>
        <w:jc w:val="left"/>
        <w:rPr>
          <w:rFonts w:ascii="仿宋" w:eastAsia="仿宋" w:hAnsi="仿宋"/>
          <w:b w:val="0"/>
          <w:bCs w:val="0"/>
          <w:sz w:val="24"/>
          <w:szCs w:val="24"/>
        </w:rPr>
      </w:pPr>
      <w:bookmarkStart w:id="71" w:name="_Toc120889550"/>
      <w:bookmarkStart w:id="72" w:name="_Toc120890122"/>
      <w:bookmarkEnd w:id="71"/>
      <w:bookmarkEnd w:id="72"/>
      <w:r w:rsidRPr="00C823F7">
        <w:rPr>
          <w:rFonts w:ascii="仿宋" w:eastAsia="仿宋" w:hAnsi="仿宋" w:hint="eastAsia"/>
          <w:b w:val="0"/>
          <w:bCs w:val="0"/>
          <w:sz w:val="24"/>
          <w:szCs w:val="24"/>
        </w:rPr>
        <w:t>3、项目联系方式</w:t>
      </w:r>
    </w:p>
    <w:p w:rsidR="00171091" w:rsidRPr="00C823F7" w:rsidRDefault="004D3335">
      <w:pPr>
        <w:pStyle w:val="af"/>
        <w:spacing w:before="0" w:after="0" w:line="360" w:lineRule="auto"/>
        <w:ind w:firstLine="198"/>
        <w:jc w:val="left"/>
        <w:rPr>
          <w:rFonts w:ascii="仿宋" w:eastAsia="仿宋" w:hAnsi="仿宋"/>
          <w:b w:val="0"/>
          <w:bCs w:val="0"/>
          <w:sz w:val="24"/>
          <w:szCs w:val="24"/>
        </w:rPr>
      </w:pPr>
      <w:bookmarkStart w:id="73" w:name="_Toc120890123"/>
      <w:bookmarkStart w:id="74" w:name="_Toc120889551"/>
      <w:bookmarkEnd w:id="73"/>
      <w:bookmarkEnd w:id="74"/>
      <w:r w:rsidRPr="00C823F7">
        <w:rPr>
          <w:rFonts w:ascii="仿宋" w:eastAsia="仿宋" w:hAnsi="仿宋" w:hint="eastAsia"/>
          <w:b w:val="0"/>
          <w:bCs w:val="0"/>
          <w:sz w:val="24"/>
          <w:szCs w:val="24"/>
        </w:rPr>
        <w:t>项目联系人：张怡  马超</w:t>
      </w:r>
    </w:p>
    <w:p w:rsidR="00171091" w:rsidRPr="00C823F7" w:rsidRDefault="004D3335">
      <w:pPr>
        <w:pStyle w:val="af"/>
        <w:spacing w:before="0" w:after="0" w:line="360" w:lineRule="auto"/>
        <w:ind w:firstLine="198"/>
        <w:jc w:val="both"/>
        <w:rPr>
          <w:rFonts w:ascii="仿宋" w:eastAsia="仿宋" w:hAnsi="仿宋"/>
          <w:b w:val="0"/>
          <w:bCs w:val="0"/>
          <w:sz w:val="24"/>
          <w:szCs w:val="24"/>
        </w:rPr>
      </w:pPr>
      <w:bookmarkStart w:id="75" w:name="_Toc120890124"/>
      <w:bookmarkStart w:id="76" w:name="_Toc120889552"/>
      <w:bookmarkEnd w:id="75"/>
      <w:bookmarkEnd w:id="76"/>
      <w:r w:rsidRPr="00C823F7">
        <w:rPr>
          <w:rFonts w:ascii="仿宋" w:eastAsia="仿宋" w:hAnsi="仿宋" w:hint="eastAsia"/>
          <w:b w:val="0"/>
          <w:bCs w:val="0"/>
          <w:sz w:val="24"/>
          <w:szCs w:val="24"/>
        </w:rPr>
        <w:t>电 话：</w:t>
      </w:r>
      <w:r w:rsidRPr="00C823F7">
        <w:rPr>
          <w:rFonts w:ascii="仿宋" w:eastAsia="仿宋" w:hAnsi="仿宋"/>
          <w:b w:val="0"/>
          <w:bCs w:val="0"/>
          <w:sz w:val="24"/>
          <w:szCs w:val="24"/>
        </w:rPr>
        <w:t>029-88490543</w:t>
      </w:r>
    </w:p>
    <w:p w:rsidR="00171091" w:rsidRPr="00C823F7" w:rsidRDefault="00171091">
      <w:pPr>
        <w:pStyle w:val="af"/>
        <w:spacing w:line="360" w:lineRule="auto"/>
        <w:jc w:val="both"/>
        <w:rPr>
          <w:rFonts w:ascii="仿宋" w:eastAsia="仿宋" w:hAnsi="仿宋"/>
          <w:b w:val="0"/>
          <w:bCs w:val="0"/>
          <w:sz w:val="24"/>
          <w:szCs w:val="24"/>
        </w:rPr>
      </w:pPr>
    </w:p>
    <w:p w:rsidR="00171091" w:rsidRPr="00C823F7" w:rsidRDefault="004D3335">
      <w:pPr>
        <w:pStyle w:val="af"/>
        <w:spacing w:before="0" w:after="0" w:line="360" w:lineRule="auto"/>
        <w:ind w:firstLine="198"/>
        <w:rPr>
          <w:rFonts w:ascii="仿宋" w:eastAsia="仿宋" w:hAnsi="仿宋"/>
          <w:b w:val="0"/>
          <w:bCs w:val="0"/>
          <w:sz w:val="24"/>
          <w:szCs w:val="24"/>
        </w:rPr>
      </w:pPr>
      <w:bookmarkStart w:id="77" w:name="_Toc120890125"/>
      <w:bookmarkStart w:id="78" w:name="_Toc515647756"/>
      <w:bookmarkStart w:id="79" w:name="_Toc532473448"/>
      <w:bookmarkEnd w:id="1"/>
      <w:bookmarkEnd w:id="2"/>
      <w:bookmarkEnd w:id="3"/>
      <w:bookmarkEnd w:id="77"/>
      <w:bookmarkEnd w:id="78"/>
      <w:bookmarkEnd w:id="79"/>
      <w:r w:rsidRPr="00C823F7">
        <w:rPr>
          <w:rFonts w:ascii="仿宋" w:eastAsia="仿宋" w:hAnsi="仿宋"/>
        </w:rPr>
        <w:br w:type="page"/>
      </w:r>
      <w:r w:rsidRPr="00C823F7">
        <w:rPr>
          <w:rFonts w:ascii="仿宋" w:eastAsia="仿宋" w:hAnsi="仿宋"/>
        </w:rPr>
        <w:lastRenderedPageBreak/>
        <w:t>第二章  投标人须知</w:t>
      </w:r>
    </w:p>
    <w:p w:rsidR="00171091" w:rsidRPr="00C823F7" w:rsidRDefault="004D3335">
      <w:pPr>
        <w:pStyle w:val="1"/>
        <w:rPr>
          <w:rFonts w:ascii="仿宋" w:eastAsia="仿宋" w:hAnsi="仿宋"/>
          <w:sz w:val="28"/>
          <w:szCs w:val="28"/>
        </w:rPr>
      </w:pPr>
      <w:bookmarkStart w:id="80" w:name="_Toc120890126"/>
      <w:bookmarkEnd w:id="80"/>
      <w:r w:rsidRPr="00C823F7">
        <w:rPr>
          <w:rFonts w:ascii="仿宋" w:eastAsia="仿宋" w:hAnsi="仿宋"/>
          <w:sz w:val="28"/>
          <w:szCs w:val="28"/>
        </w:rPr>
        <w:t>（一）投标人须知前附表</w:t>
      </w:r>
    </w:p>
    <w:p w:rsidR="00171091" w:rsidRPr="00C823F7" w:rsidRDefault="004D3335">
      <w:pPr>
        <w:spacing w:line="360" w:lineRule="auto"/>
        <w:rPr>
          <w:rFonts w:ascii="仿宋" w:eastAsia="仿宋" w:hAnsi="仿宋"/>
          <w:sz w:val="24"/>
        </w:rPr>
      </w:pPr>
      <w:r w:rsidRPr="00C823F7">
        <w:rPr>
          <w:rFonts w:ascii="仿宋" w:eastAsia="仿宋" w:hAnsi="仿宋"/>
          <w:sz w:val="24"/>
        </w:rPr>
        <w:t>本表是对投标人须知的具体补充和修改，如有矛盾，应以本资料表为准。</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468"/>
        <w:gridCol w:w="180"/>
        <w:gridCol w:w="7452"/>
      </w:tblGrid>
      <w:tr w:rsidR="00171091" w:rsidRPr="00C823F7">
        <w:trPr>
          <w:trHeight w:val="600"/>
        </w:trPr>
        <w:tc>
          <w:tcPr>
            <w:tcW w:w="1468" w:type="dxa"/>
            <w:vAlign w:val="center"/>
          </w:tcPr>
          <w:p w:rsidR="00171091" w:rsidRPr="00C823F7" w:rsidRDefault="004D3335">
            <w:pPr>
              <w:jc w:val="center"/>
              <w:rPr>
                <w:rFonts w:ascii="仿宋" w:eastAsia="仿宋" w:hAnsi="仿宋"/>
                <w:sz w:val="24"/>
              </w:rPr>
            </w:pPr>
            <w:r w:rsidRPr="00C823F7">
              <w:rPr>
                <w:rFonts w:ascii="仿宋" w:eastAsia="仿宋" w:hAnsi="仿宋"/>
                <w:sz w:val="24"/>
              </w:rPr>
              <w:t>条款号</w:t>
            </w:r>
          </w:p>
        </w:tc>
        <w:tc>
          <w:tcPr>
            <w:tcW w:w="7632" w:type="dxa"/>
            <w:gridSpan w:val="2"/>
            <w:vAlign w:val="center"/>
          </w:tcPr>
          <w:p w:rsidR="00171091" w:rsidRPr="00C823F7" w:rsidRDefault="004D3335">
            <w:pPr>
              <w:jc w:val="center"/>
              <w:rPr>
                <w:rFonts w:ascii="仿宋" w:eastAsia="仿宋" w:hAnsi="仿宋"/>
                <w:sz w:val="24"/>
              </w:rPr>
            </w:pPr>
            <w:r w:rsidRPr="00C823F7">
              <w:rPr>
                <w:rFonts w:ascii="仿宋" w:eastAsia="仿宋" w:hAnsi="仿宋"/>
                <w:sz w:val="24"/>
              </w:rPr>
              <w:t>内    容</w:t>
            </w:r>
          </w:p>
        </w:tc>
      </w:tr>
      <w:tr w:rsidR="00171091" w:rsidRPr="00C823F7">
        <w:trPr>
          <w:trHeight w:val="1676"/>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1.1</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hint="eastAsia"/>
                <w:sz w:val="24"/>
              </w:rPr>
              <w:t>采购人：北京中医药大学孙思邈医院</w:t>
            </w:r>
          </w:p>
          <w:p w:rsidR="00171091" w:rsidRPr="00C823F7" w:rsidRDefault="004D3335">
            <w:pPr>
              <w:spacing w:line="360" w:lineRule="auto"/>
              <w:rPr>
                <w:rFonts w:ascii="仿宋" w:eastAsia="仿宋" w:hAnsi="仿宋"/>
                <w:sz w:val="24"/>
              </w:rPr>
            </w:pPr>
            <w:r w:rsidRPr="00C823F7">
              <w:rPr>
                <w:rFonts w:ascii="仿宋" w:eastAsia="仿宋" w:hAnsi="仿宋" w:hint="eastAsia"/>
                <w:sz w:val="24"/>
              </w:rPr>
              <w:t>地址：铜川市新区长虹北路26号</w:t>
            </w:r>
          </w:p>
          <w:p w:rsidR="00171091" w:rsidRPr="00C823F7" w:rsidRDefault="004D3335">
            <w:pPr>
              <w:spacing w:line="360" w:lineRule="auto"/>
              <w:rPr>
                <w:rFonts w:ascii="仿宋" w:eastAsia="仿宋" w:hAnsi="仿宋"/>
                <w:sz w:val="24"/>
              </w:rPr>
            </w:pPr>
            <w:r w:rsidRPr="00C823F7">
              <w:rPr>
                <w:rFonts w:ascii="仿宋" w:eastAsia="仿宋" w:hAnsi="仿宋" w:hint="eastAsia"/>
                <w:sz w:val="24"/>
              </w:rPr>
              <w:t>电话：0919-8181240</w:t>
            </w:r>
          </w:p>
        </w:tc>
      </w:tr>
      <w:tr w:rsidR="00171091" w:rsidRPr="00C823F7">
        <w:trPr>
          <w:trHeight w:val="1694"/>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1.2</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采购代理机构：陕西省采购招标有限责任公司</w:t>
            </w:r>
          </w:p>
          <w:p w:rsidR="00171091" w:rsidRPr="00C823F7" w:rsidRDefault="004D3335">
            <w:pPr>
              <w:spacing w:line="360" w:lineRule="auto"/>
              <w:rPr>
                <w:rFonts w:ascii="仿宋" w:eastAsia="仿宋" w:hAnsi="仿宋"/>
                <w:sz w:val="24"/>
              </w:rPr>
            </w:pPr>
            <w:r w:rsidRPr="00C823F7">
              <w:rPr>
                <w:rFonts w:ascii="仿宋" w:eastAsia="仿宋" w:hAnsi="仿宋"/>
                <w:sz w:val="24"/>
              </w:rPr>
              <w:t>地址：</w:t>
            </w:r>
            <w:r w:rsidRPr="00C823F7">
              <w:rPr>
                <w:rFonts w:ascii="仿宋" w:eastAsia="仿宋" w:hAnsi="仿宋" w:hint="eastAsia"/>
                <w:sz w:val="24"/>
              </w:rPr>
              <w:t>西安市高新二路2号山西证券大厦8层</w:t>
            </w:r>
          </w:p>
          <w:p w:rsidR="00171091" w:rsidRPr="00C823F7" w:rsidRDefault="004D3335">
            <w:pPr>
              <w:spacing w:line="360" w:lineRule="auto"/>
              <w:rPr>
                <w:rFonts w:ascii="仿宋" w:eastAsia="仿宋" w:hAnsi="仿宋"/>
                <w:sz w:val="24"/>
              </w:rPr>
            </w:pPr>
            <w:r w:rsidRPr="00C823F7">
              <w:rPr>
                <w:rFonts w:ascii="仿宋" w:eastAsia="仿宋" w:hAnsi="仿宋"/>
                <w:sz w:val="24"/>
              </w:rPr>
              <w:t>联系人：</w:t>
            </w:r>
            <w:r w:rsidRPr="00C823F7">
              <w:rPr>
                <w:rFonts w:ascii="仿宋" w:eastAsia="仿宋" w:hAnsi="仿宋" w:hint="eastAsia"/>
                <w:sz w:val="24"/>
              </w:rPr>
              <w:t>张怡、马超</w:t>
            </w:r>
          </w:p>
          <w:p w:rsidR="00171091" w:rsidRPr="00C823F7" w:rsidRDefault="004D3335">
            <w:pPr>
              <w:spacing w:line="360" w:lineRule="auto"/>
              <w:rPr>
                <w:rFonts w:ascii="仿宋" w:eastAsia="仿宋" w:hAnsi="仿宋"/>
                <w:sz w:val="24"/>
              </w:rPr>
            </w:pPr>
            <w:r w:rsidRPr="00C823F7">
              <w:rPr>
                <w:rFonts w:ascii="仿宋" w:eastAsia="仿宋" w:hAnsi="仿宋"/>
                <w:sz w:val="24"/>
              </w:rPr>
              <w:t>电话：029-88490543</w:t>
            </w:r>
          </w:p>
        </w:tc>
      </w:tr>
      <w:tr w:rsidR="00171091" w:rsidRPr="00C823F7">
        <w:trPr>
          <w:trHeight w:val="600"/>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1.3.3</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合格投标人的特定资格条件：</w:t>
            </w:r>
          </w:p>
          <w:p w:rsidR="00171091" w:rsidRPr="00C823F7" w:rsidRDefault="004D3335">
            <w:pPr>
              <w:spacing w:line="360" w:lineRule="auto"/>
              <w:rPr>
                <w:rFonts w:ascii="仿宋" w:eastAsia="仿宋" w:hAnsi="仿宋"/>
                <w:sz w:val="24"/>
              </w:rPr>
            </w:pPr>
            <w:r w:rsidRPr="00C823F7">
              <w:rPr>
                <w:rFonts w:ascii="仿宋" w:eastAsia="仿宋" w:hAnsi="仿宋" w:hint="eastAsia"/>
                <w:sz w:val="24"/>
              </w:rPr>
              <w:t>1、投标人在递交投标文件截止时间前被“信用中国”网站（www.creditchina.gov.cn）和中国政府采购网（www.ccgp.gov.cn）上被列入失信被执行人、重大税收违法失信主体、政府采购严重违法失信行为记录名单的，不得参加投标；</w:t>
            </w:r>
          </w:p>
          <w:p w:rsidR="00171091" w:rsidRPr="00C823F7" w:rsidRDefault="004D3335">
            <w:pPr>
              <w:spacing w:line="360" w:lineRule="auto"/>
              <w:rPr>
                <w:rFonts w:ascii="仿宋" w:eastAsia="仿宋" w:hAnsi="仿宋"/>
                <w:sz w:val="24"/>
              </w:rPr>
            </w:pPr>
            <w:r w:rsidRPr="00C823F7">
              <w:rPr>
                <w:rFonts w:ascii="仿宋" w:eastAsia="仿宋" w:hAnsi="仿宋" w:hint="eastAsia"/>
                <w:sz w:val="24"/>
              </w:rPr>
              <w:t>2、投标人为经销商的应出具医疗器械经营许可证或医疗器械经营备案凭证（投标产品须在其经营范围内）；投标人为制造厂家应出具医疗器械生产许可证或医疗器械生产备案凭证（投标产品须在其生产范围内）；投标产品属于医疗器械管理的提供医疗器械注册证；</w:t>
            </w:r>
          </w:p>
          <w:p w:rsidR="00171091" w:rsidRPr="00C823F7" w:rsidRDefault="004D3335">
            <w:pPr>
              <w:spacing w:line="360" w:lineRule="auto"/>
              <w:rPr>
                <w:rFonts w:ascii="仿宋" w:eastAsia="仿宋" w:hAnsi="仿宋"/>
                <w:sz w:val="24"/>
              </w:rPr>
            </w:pPr>
            <w:r w:rsidRPr="00C823F7">
              <w:rPr>
                <w:rFonts w:ascii="仿宋" w:eastAsia="仿宋" w:hAnsi="仿宋" w:hint="eastAsia"/>
                <w:sz w:val="24"/>
              </w:rPr>
              <w:t>3、投标人不得存在下列情形之一：</w:t>
            </w:r>
          </w:p>
          <w:p w:rsidR="00171091" w:rsidRPr="00C823F7" w:rsidRDefault="004D3335">
            <w:pPr>
              <w:spacing w:line="360" w:lineRule="auto"/>
              <w:rPr>
                <w:rFonts w:ascii="仿宋" w:eastAsia="仿宋" w:hAnsi="仿宋"/>
                <w:sz w:val="24"/>
              </w:rPr>
            </w:pPr>
            <w:r w:rsidRPr="00C823F7">
              <w:rPr>
                <w:rFonts w:ascii="仿宋" w:eastAsia="仿宋" w:hAnsi="仿宋" w:hint="eastAsia"/>
                <w:sz w:val="24"/>
              </w:rPr>
              <w:t>（1）单位负责人为同一人或者存在直接控股、管理关系的不同供应商，不得参加本次采购活动；</w:t>
            </w:r>
          </w:p>
          <w:p w:rsidR="00171091" w:rsidRPr="00C823F7" w:rsidRDefault="004D3335">
            <w:pPr>
              <w:spacing w:line="360" w:lineRule="auto"/>
              <w:rPr>
                <w:rFonts w:ascii="仿宋" w:eastAsia="仿宋" w:hAnsi="仿宋"/>
                <w:sz w:val="24"/>
              </w:rPr>
            </w:pPr>
            <w:r w:rsidRPr="00C823F7">
              <w:rPr>
                <w:rFonts w:ascii="仿宋" w:eastAsia="仿宋" w:hAnsi="仿宋" w:hint="eastAsia"/>
                <w:sz w:val="24"/>
              </w:rPr>
              <w:t>（2）为本项目提供整体设计、规范编制或者项目管理、监理、检测等服务的供应商，不得再参加本项目的采购活动；</w:t>
            </w:r>
          </w:p>
          <w:p w:rsidR="00171091" w:rsidRPr="00C823F7" w:rsidRDefault="004D3335">
            <w:pPr>
              <w:spacing w:line="360" w:lineRule="auto"/>
              <w:rPr>
                <w:rFonts w:ascii="仿宋" w:eastAsia="仿宋" w:hAnsi="仿宋"/>
                <w:sz w:val="24"/>
              </w:rPr>
            </w:pPr>
            <w:r w:rsidRPr="00C823F7">
              <w:rPr>
                <w:rFonts w:ascii="仿宋" w:eastAsia="仿宋" w:hAnsi="仿宋" w:hint="eastAsia"/>
                <w:sz w:val="24"/>
              </w:rPr>
              <w:t>4、需向采购代理机构购买招标文件并登记备案，未向采购代理机构购买招标文件并登记备案的供应商均无资格参加投标。</w:t>
            </w:r>
          </w:p>
        </w:tc>
      </w:tr>
      <w:tr w:rsidR="00171091" w:rsidRPr="00C823F7">
        <w:trPr>
          <w:trHeight w:val="438"/>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lastRenderedPageBreak/>
              <w:t>1.3.4</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是否为专门面向中小企业采购：</w:t>
            </w:r>
            <w:r w:rsidRPr="00C823F7">
              <w:rPr>
                <w:rFonts w:ascii="仿宋" w:eastAsia="仿宋" w:hAnsi="仿宋" w:hint="eastAsia"/>
                <w:sz w:val="24"/>
                <w:u w:val="single"/>
              </w:rPr>
              <w:t>否</w:t>
            </w:r>
          </w:p>
        </w:tc>
      </w:tr>
      <w:tr w:rsidR="00171091" w:rsidRPr="00C823F7">
        <w:trPr>
          <w:trHeight w:val="438"/>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1.3.5</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是否允许采购进口产品：</w:t>
            </w:r>
            <w:r w:rsidRPr="00C823F7">
              <w:rPr>
                <w:rFonts w:ascii="仿宋" w:eastAsia="仿宋" w:hAnsi="仿宋" w:hint="eastAsia"/>
                <w:sz w:val="24"/>
                <w:u w:val="single"/>
              </w:rPr>
              <w:t>不允许</w:t>
            </w:r>
          </w:p>
        </w:tc>
      </w:tr>
      <w:tr w:rsidR="00171091" w:rsidRPr="00C823F7">
        <w:trPr>
          <w:trHeight w:val="438"/>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1.4</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是否允许联合体投标：</w:t>
            </w:r>
            <w:r w:rsidRPr="00C823F7">
              <w:rPr>
                <w:rFonts w:ascii="仿宋" w:eastAsia="仿宋" w:hAnsi="仿宋" w:hint="eastAsia"/>
                <w:sz w:val="24"/>
                <w:u w:val="single"/>
              </w:rPr>
              <w:t>否</w:t>
            </w:r>
          </w:p>
        </w:tc>
      </w:tr>
      <w:tr w:rsidR="00171091" w:rsidRPr="00C823F7">
        <w:trPr>
          <w:trHeight w:val="301"/>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1.4.7</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联合体的其他资格要求：</w:t>
            </w:r>
            <w:r w:rsidRPr="00C823F7">
              <w:rPr>
                <w:rFonts w:ascii="仿宋" w:eastAsia="仿宋" w:hAnsi="仿宋" w:hint="eastAsia"/>
                <w:sz w:val="24"/>
                <w:u w:val="single"/>
              </w:rPr>
              <w:t>/</w:t>
            </w:r>
          </w:p>
        </w:tc>
      </w:tr>
      <w:tr w:rsidR="00171091" w:rsidRPr="00C823F7">
        <w:trPr>
          <w:trHeight w:val="301"/>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1.7</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项目所属行业：</w:t>
            </w:r>
            <w:r w:rsidRPr="00C823F7">
              <w:rPr>
                <w:rFonts w:ascii="仿宋" w:eastAsia="仿宋" w:hAnsi="仿宋" w:hint="eastAsia"/>
                <w:sz w:val="24"/>
                <w:u w:val="single"/>
              </w:rPr>
              <w:t>工业</w:t>
            </w:r>
          </w:p>
        </w:tc>
      </w:tr>
      <w:tr w:rsidR="00171091" w:rsidRPr="00C823F7">
        <w:trPr>
          <w:trHeight w:val="301"/>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2.2</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项目预算金额：</w:t>
            </w:r>
            <w:r w:rsidRPr="00C823F7">
              <w:rPr>
                <w:rFonts w:ascii="仿宋" w:eastAsia="仿宋" w:hAnsi="仿宋"/>
                <w:sz w:val="24"/>
                <w:u w:val="single"/>
              </w:rPr>
              <w:t>14,903,660.0</w:t>
            </w:r>
            <w:r w:rsidRPr="00C823F7">
              <w:rPr>
                <w:rFonts w:ascii="仿宋" w:eastAsia="仿宋" w:hAnsi="仿宋" w:hint="eastAsia"/>
                <w:sz w:val="24"/>
                <w:u w:val="single"/>
              </w:rPr>
              <w:t>0</w:t>
            </w:r>
            <w:r w:rsidRPr="00C823F7">
              <w:rPr>
                <w:rFonts w:ascii="仿宋" w:eastAsia="仿宋" w:hAnsi="仿宋"/>
                <w:sz w:val="24"/>
              </w:rPr>
              <w:t>元</w:t>
            </w:r>
          </w:p>
          <w:p w:rsidR="00171091" w:rsidRPr="00C823F7" w:rsidRDefault="004D3335">
            <w:pPr>
              <w:spacing w:line="360" w:lineRule="auto"/>
              <w:rPr>
                <w:rFonts w:ascii="仿宋" w:eastAsia="仿宋" w:hAnsi="仿宋"/>
                <w:sz w:val="24"/>
              </w:rPr>
            </w:pPr>
            <w:r w:rsidRPr="00C823F7">
              <w:rPr>
                <w:rFonts w:ascii="仿宋" w:eastAsia="仿宋" w:hAnsi="仿宋" w:hint="eastAsia"/>
                <w:sz w:val="24"/>
              </w:rPr>
              <w:t>第一包预算金额：</w:t>
            </w:r>
            <w:r w:rsidRPr="00C823F7">
              <w:rPr>
                <w:rFonts w:ascii="仿宋" w:eastAsia="仿宋" w:hAnsi="仿宋"/>
                <w:sz w:val="24"/>
              </w:rPr>
              <w:t>3,040,200.00</w:t>
            </w:r>
            <w:r w:rsidRPr="00C823F7">
              <w:rPr>
                <w:rFonts w:ascii="仿宋" w:eastAsia="仿宋" w:hAnsi="仿宋" w:hint="eastAsia"/>
                <w:sz w:val="24"/>
              </w:rPr>
              <w:t>元</w:t>
            </w:r>
          </w:p>
          <w:p w:rsidR="00171091" w:rsidRPr="00C823F7" w:rsidRDefault="004D3335">
            <w:pPr>
              <w:spacing w:line="360" w:lineRule="auto"/>
              <w:rPr>
                <w:rFonts w:ascii="仿宋" w:eastAsia="仿宋" w:hAnsi="仿宋"/>
                <w:sz w:val="24"/>
              </w:rPr>
            </w:pPr>
            <w:r w:rsidRPr="00C823F7">
              <w:rPr>
                <w:rFonts w:ascii="仿宋" w:eastAsia="仿宋" w:hAnsi="仿宋" w:hint="eastAsia"/>
                <w:sz w:val="24"/>
              </w:rPr>
              <w:t>第二包预算金额：</w:t>
            </w:r>
            <w:r w:rsidRPr="00C823F7">
              <w:rPr>
                <w:rFonts w:ascii="仿宋" w:eastAsia="仿宋" w:hAnsi="仿宋"/>
                <w:sz w:val="24"/>
              </w:rPr>
              <w:t>5,346,190.00</w:t>
            </w:r>
            <w:r w:rsidRPr="00C823F7">
              <w:rPr>
                <w:rFonts w:ascii="仿宋" w:eastAsia="仿宋" w:hAnsi="仿宋" w:hint="eastAsia"/>
                <w:sz w:val="24"/>
              </w:rPr>
              <w:t>元</w:t>
            </w:r>
          </w:p>
          <w:p w:rsidR="00171091" w:rsidRPr="00C823F7" w:rsidRDefault="004D3335">
            <w:pPr>
              <w:spacing w:line="360" w:lineRule="auto"/>
              <w:rPr>
                <w:rFonts w:ascii="仿宋" w:eastAsia="仿宋" w:hAnsi="仿宋"/>
                <w:sz w:val="24"/>
              </w:rPr>
            </w:pPr>
            <w:r w:rsidRPr="00C823F7">
              <w:rPr>
                <w:rFonts w:ascii="仿宋" w:eastAsia="仿宋" w:hAnsi="仿宋" w:hint="eastAsia"/>
                <w:sz w:val="24"/>
              </w:rPr>
              <w:t>第三包预算金额：3,134,500.00元</w:t>
            </w:r>
          </w:p>
          <w:p w:rsidR="00171091" w:rsidRPr="00C823F7" w:rsidRDefault="004D3335">
            <w:pPr>
              <w:spacing w:line="360" w:lineRule="auto"/>
              <w:rPr>
                <w:rFonts w:ascii="仿宋" w:eastAsia="仿宋" w:hAnsi="仿宋"/>
                <w:sz w:val="24"/>
              </w:rPr>
            </w:pPr>
            <w:r w:rsidRPr="00C823F7">
              <w:rPr>
                <w:rFonts w:ascii="仿宋" w:eastAsia="仿宋" w:hAnsi="仿宋" w:hint="eastAsia"/>
                <w:sz w:val="24"/>
              </w:rPr>
              <w:t>第四包预算金额：3,382,770.00元</w:t>
            </w:r>
          </w:p>
        </w:tc>
      </w:tr>
      <w:tr w:rsidR="00171091" w:rsidRPr="00C823F7">
        <w:trPr>
          <w:trHeight w:val="292"/>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5.4</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是否组织现场考察或者召开答疑会：</w:t>
            </w:r>
            <w:r w:rsidRPr="00C823F7">
              <w:rPr>
                <w:rFonts w:ascii="仿宋" w:eastAsia="仿宋" w:hAnsi="仿宋" w:hint="eastAsia"/>
                <w:sz w:val="24"/>
                <w:u w:val="single"/>
              </w:rPr>
              <w:t>否</w:t>
            </w:r>
          </w:p>
          <w:p w:rsidR="00171091" w:rsidRPr="00C823F7" w:rsidRDefault="004D3335">
            <w:pPr>
              <w:spacing w:line="360" w:lineRule="auto"/>
              <w:rPr>
                <w:rFonts w:ascii="仿宋" w:eastAsia="仿宋" w:hAnsi="仿宋"/>
                <w:sz w:val="24"/>
              </w:rPr>
            </w:pPr>
            <w:r w:rsidRPr="00C823F7">
              <w:rPr>
                <w:rFonts w:ascii="仿宋" w:eastAsia="仿宋" w:hAnsi="仿宋"/>
                <w:sz w:val="24"/>
              </w:rPr>
              <w:t>组织现场考察或者召开答疑会相关要求：</w:t>
            </w:r>
          </w:p>
          <w:p w:rsidR="00171091" w:rsidRPr="00C823F7" w:rsidRDefault="004D3335">
            <w:pPr>
              <w:spacing w:line="360" w:lineRule="auto"/>
              <w:rPr>
                <w:rFonts w:ascii="仿宋" w:eastAsia="仿宋" w:hAnsi="仿宋"/>
                <w:sz w:val="24"/>
              </w:rPr>
            </w:pPr>
            <w:r w:rsidRPr="00C823F7">
              <w:rPr>
                <w:rFonts w:ascii="仿宋" w:eastAsia="仿宋" w:hAnsi="仿宋"/>
                <w:sz w:val="24"/>
              </w:rPr>
              <w:t>□将在招标文件提供期限截止后以书面形式通知所有获取招标文件的潜在投标人</w:t>
            </w:r>
          </w:p>
        </w:tc>
      </w:tr>
      <w:tr w:rsidR="00171091" w:rsidRPr="00C823F7">
        <w:trPr>
          <w:trHeight w:val="292"/>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8.1</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如投标人对多个包进行投标，可以中标</w:t>
            </w:r>
            <w:r w:rsidRPr="00C823F7">
              <w:rPr>
                <w:rFonts w:ascii="仿宋" w:eastAsia="仿宋" w:hAnsi="仿宋" w:hint="eastAsia"/>
                <w:sz w:val="24"/>
                <w:u w:val="single"/>
              </w:rPr>
              <w:t>1</w:t>
            </w:r>
            <w:r w:rsidRPr="00C823F7">
              <w:rPr>
                <w:rFonts w:ascii="仿宋" w:eastAsia="仿宋" w:hAnsi="仿宋"/>
                <w:sz w:val="24"/>
              </w:rPr>
              <w:t>包</w:t>
            </w:r>
          </w:p>
        </w:tc>
      </w:tr>
      <w:tr w:rsidR="00171091" w:rsidRPr="00C823F7">
        <w:trPr>
          <w:trHeight w:val="292"/>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12.1</w:t>
            </w:r>
          </w:p>
        </w:tc>
        <w:tc>
          <w:tcPr>
            <w:tcW w:w="7632" w:type="dxa"/>
            <w:gridSpan w:val="2"/>
            <w:vAlign w:val="center"/>
          </w:tcPr>
          <w:p w:rsidR="00171091" w:rsidRPr="00C823F7" w:rsidRDefault="004D3335">
            <w:pPr>
              <w:snapToGrid w:val="0"/>
              <w:spacing w:line="360" w:lineRule="auto"/>
              <w:jc w:val="left"/>
              <w:rPr>
                <w:rFonts w:ascii="仿宋" w:eastAsia="仿宋" w:hAnsi="仿宋"/>
                <w:sz w:val="24"/>
                <w:lang w:val="zh-CN"/>
              </w:rPr>
            </w:pPr>
            <w:r w:rsidRPr="00C823F7">
              <w:rPr>
                <w:rFonts w:ascii="仿宋" w:eastAsia="仿宋" w:hAnsi="仿宋" w:hint="eastAsia"/>
                <w:sz w:val="24"/>
                <w:lang w:val="zh-CN"/>
              </w:rPr>
              <w:t>本项目不收取投标保证金</w:t>
            </w:r>
          </w:p>
        </w:tc>
      </w:tr>
      <w:tr w:rsidR="00171091" w:rsidRPr="00C823F7">
        <w:trPr>
          <w:trHeight w:val="450"/>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14.1</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资格证明文件投标文件：正本：</w:t>
            </w:r>
            <w:r w:rsidRPr="00C823F7">
              <w:rPr>
                <w:rFonts w:ascii="仿宋" w:eastAsia="仿宋" w:hAnsi="仿宋" w:hint="eastAsia"/>
                <w:sz w:val="24"/>
                <w:u w:val="single"/>
              </w:rPr>
              <w:t>1</w:t>
            </w:r>
            <w:r w:rsidRPr="00C823F7">
              <w:rPr>
                <w:rFonts w:ascii="仿宋" w:eastAsia="仿宋" w:hAnsi="仿宋"/>
                <w:sz w:val="24"/>
              </w:rPr>
              <w:t>份、副本：</w:t>
            </w:r>
            <w:r w:rsidRPr="00C823F7">
              <w:rPr>
                <w:rFonts w:ascii="仿宋" w:eastAsia="仿宋" w:hAnsi="仿宋" w:hint="eastAsia"/>
                <w:sz w:val="24"/>
                <w:u w:val="single"/>
              </w:rPr>
              <w:t>3</w:t>
            </w:r>
            <w:r w:rsidRPr="00C823F7">
              <w:rPr>
                <w:rFonts w:ascii="仿宋" w:eastAsia="仿宋" w:hAnsi="仿宋"/>
                <w:sz w:val="24"/>
              </w:rPr>
              <w:t>份；</w:t>
            </w:r>
          </w:p>
          <w:p w:rsidR="00171091" w:rsidRPr="00C823F7" w:rsidRDefault="004D3335">
            <w:pPr>
              <w:spacing w:line="360" w:lineRule="auto"/>
              <w:rPr>
                <w:rFonts w:ascii="仿宋" w:eastAsia="仿宋" w:hAnsi="仿宋"/>
                <w:sz w:val="24"/>
              </w:rPr>
            </w:pPr>
            <w:r w:rsidRPr="00C823F7">
              <w:rPr>
                <w:rFonts w:ascii="仿宋" w:eastAsia="仿宋" w:hAnsi="仿宋"/>
                <w:sz w:val="24"/>
              </w:rPr>
              <w:t>商务及技术投标文件：正本：</w:t>
            </w:r>
            <w:r w:rsidRPr="00C823F7">
              <w:rPr>
                <w:rFonts w:ascii="仿宋" w:eastAsia="仿宋" w:hAnsi="仿宋" w:hint="eastAsia"/>
                <w:sz w:val="24"/>
                <w:u w:val="single"/>
              </w:rPr>
              <w:t>1</w:t>
            </w:r>
            <w:r w:rsidRPr="00C823F7">
              <w:rPr>
                <w:rFonts w:ascii="仿宋" w:eastAsia="仿宋" w:hAnsi="仿宋"/>
                <w:sz w:val="24"/>
              </w:rPr>
              <w:t>份、副本：</w:t>
            </w:r>
            <w:r w:rsidRPr="00C823F7">
              <w:rPr>
                <w:rFonts w:ascii="仿宋" w:eastAsia="仿宋" w:hAnsi="仿宋" w:hint="eastAsia"/>
                <w:sz w:val="24"/>
                <w:u w:val="single"/>
              </w:rPr>
              <w:t>3</w:t>
            </w:r>
            <w:r w:rsidRPr="00C823F7">
              <w:rPr>
                <w:rFonts w:ascii="仿宋" w:eastAsia="仿宋" w:hAnsi="仿宋"/>
                <w:sz w:val="24"/>
              </w:rPr>
              <w:t>份；</w:t>
            </w:r>
          </w:p>
          <w:p w:rsidR="00171091" w:rsidRPr="00C823F7" w:rsidRDefault="004D3335">
            <w:pPr>
              <w:spacing w:line="360" w:lineRule="auto"/>
              <w:rPr>
                <w:rFonts w:ascii="仿宋" w:eastAsia="仿宋" w:hAnsi="仿宋"/>
                <w:sz w:val="24"/>
              </w:rPr>
            </w:pPr>
            <w:r w:rsidRPr="00C823F7">
              <w:rPr>
                <w:rFonts w:ascii="仿宋" w:eastAsia="仿宋" w:hAnsi="仿宋"/>
                <w:sz w:val="24"/>
              </w:rPr>
              <w:t>除上述文件外，还须密封递交投标文件电子文档</w:t>
            </w:r>
            <w:r w:rsidRPr="00C823F7">
              <w:rPr>
                <w:rFonts w:ascii="仿宋" w:eastAsia="仿宋" w:hAnsi="仿宋" w:hint="eastAsia"/>
                <w:sz w:val="24"/>
                <w:u w:val="single"/>
              </w:rPr>
              <w:t>2</w:t>
            </w:r>
            <w:r w:rsidRPr="00C823F7">
              <w:rPr>
                <w:rFonts w:ascii="仿宋" w:eastAsia="仿宋" w:hAnsi="仿宋"/>
                <w:sz w:val="24"/>
              </w:rPr>
              <w:t>份</w:t>
            </w:r>
            <w:r w:rsidRPr="00C823F7">
              <w:rPr>
                <w:rFonts w:ascii="仿宋" w:eastAsia="仿宋" w:hAnsi="仿宋" w:hint="eastAsia"/>
                <w:sz w:val="24"/>
              </w:rPr>
              <w:t>（电子文档为投标文件盖章后扫描件pdf文件）</w:t>
            </w:r>
            <w:r w:rsidRPr="00C823F7">
              <w:rPr>
                <w:rFonts w:ascii="仿宋" w:eastAsia="仿宋" w:hAnsi="仿宋"/>
                <w:sz w:val="24"/>
              </w:rPr>
              <w:t>。</w:t>
            </w:r>
          </w:p>
        </w:tc>
      </w:tr>
      <w:tr w:rsidR="00171091" w:rsidRPr="00C823F7">
        <w:trPr>
          <w:trHeight w:val="284"/>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16.1</w:t>
            </w:r>
          </w:p>
        </w:tc>
        <w:tc>
          <w:tcPr>
            <w:tcW w:w="7632" w:type="dxa"/>
            <w:gridSpan w:val="2"/>
            <w:vAlign w:val="center"/>
          </w:tcPr>
          <w:p w:rsidR="00171091" w:rsidRPr="00C823F7" w:rsidRDefault="004D3335" w:rsidP="00A60CA8">
            <w:pPr>
              <w:spacing w:line="360" w:lineRule="auto"/>
              <w:rPr>
                <w:rFonts w:ascii="仿宋" w:eastAsia="仿宋" w:hAnsi="仿宋"/>
                <w:sz w:val="24"/>
              </w:rPr>
            </w:pPr>
            <w:r w:rsidRPr="00C823F7">
              <w:rPr>
                <w:rFonts w:ascii="仿宋" w:eastAsia="仿宋" w:hAnsi="仿宋"/>
                <w:sz w:val="24"/>
              </w:rPr>
              <w:t>投标截止时间：</w:t>
            </w:r>
            <w:r w:rsidRPr="00C823F7">
              <w:rPr>
                <w:rFonts w:ascii="仿宋" w:eastAsia="仿宋" w:hAnsi="仿宋" w:hint="eastAsia"/>
                <w:sz w:val="24"/>
              </w:rPr>
              <w:t xml:space="preserve">2023年01月12日 </w:t>
            </w:r>
            <w:r w:rsidR="00A60CA8" w:rsidRPr="00C823F7">
              <w:rPr>
                <w:rFonts w:ascii="仿宋" w:eastAsia="仿宋" w:hAnsi="仿宋" w:hint="eastAsia"/>
                <w:sz w:val="24"/>
              </w:rPr>
              <w:t>10</w:t>
            </w:r>
            <w:r w:rsidRPr="00C823F7">
              <w:rPr>
                <w:rFonts w:ascii="仿宋" w:eastAsia="仿宋" w:hAnsi="仿宋" w:hint="eastAsia"/>
                <w:sz w:val="24"/>
              </w:rPr>
              <w:t>时</w:t>
            </w:r>
            <w:r w:rsidR="00A60CA8" w:rsidRPr="00C823F7">
              <w:rPr>
                <w:rFonts w:ascii="仿宋" w:eastAsia="仿宋" w:hAnsi="仿宋" w:hint="eastAsia"/>
                <w:sz w:val="24"/>
              </w:rPr>
              <w:t>00</w:t>
            </w:r>
            <w:r w:rsidRPr="00C823F7">
              <w:rPr>
                <w:rFonts w:ascii="仿宋" w:eastAsia="仿宋" w:hAnsi="仿宋" w:hint="eastAsia"/>
                <w:sz w:val="24"/>
              </w:rPr>
              <w:t>分00秒</w:t>
            </w:r>
          </w:p>
        </w:tc>
      </w:tr>
      <w:tr w:rsidR="00171091" w:rsidRPr="00C823F7">
        <w:trPr>
          <w:trHeight w:val="415"/>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18.1</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开标时间：</w:t>
            </w:r>
            <w:r w:rsidRPr="00C823F7">
              <w:rPr>
                <w:rFonts w:ascii="仿宋" w:eastAsia="仿宋" w:hAnsi="仿宋" w:hint="eastAsia"/>
                <w:sz w:val="24"/>
              </w:rPr>
              <w:t>2023年01月12日</w:t>
            </w:r>
            <w:r w:rsidR="00A60CA8" w:rsidRPr="00C823F7">
              <w:rPr>
                <w:rFonts w:ascii="仿宋" w:eastAsia="仿宋" w:hAnsi="仿宋" w:hint="eastAsia"/>
                <w:sz w:val="24"/>
              </w:rPr>
              <w:t>10</w:t>
            </w:r>
            <w:r w:rsidRPr="00C823F7">
              <w:rPr>
                <w:rFonts w:ascii="仿宋" w:eastAsia="仿宋" w:hAnsi="仿宋" w:hint="eastAsia"/>
                <w:sz w:val="24"/>
              </w:rPr>
              <w:t>时</w:t>
            </w:r>
            <w:r w:rsidR="00A60CA8" w:rsidRPr="00C823F7">
              <w:rPr>
                <w:rFonts w:ascii="仿宋" w:eastAsia="仿宋" w:hAnsi="仿宋" w:hint="eastAsia"/>
                <w:sz w:val="24"/>
              </w:rPr>
              <w:t>00</w:t>
            </w:r>
            <w:r w:rsidRPr="00C823F7">
              <w:rPr>
                <w:rFonts w:ascii="仿宋" w:eastAsia="仿宋" w:hAnsi="仿宋" w:hint="eastAsia"/>
                <w:sz w:val="24"/>
              </w:rPr>
              <w:t>分00秒</w:t>
            </w:r>
          </w:p>
          <w:p w:rsidR="00171091" w:rsidRPr="00C823F7" w:rsidRDefault="004D3335">
            <w:pPr>
              <w:spacing w:line="360" w:lineRule="auto"/>
              <w:rPr>
                <w:rFonts w:ascii="仿宋" w:eastAsia="仿宋" w:hAnsi="仿宋"/>
                <w:sz w:val="24"/>
              </w:rPr>
            </w:pPr>
            <w:r w:rsidRPr="00C823F7">
              <w:rPr>
                <w:rFonts w:ascii="仿宋" w:eastAsia="仿宋" w:hAnsi="仿宋"/>
                <w:sz w:val="24"/>
              </w:rPr>
              <w:t>开标地点：</w:t>
            </w:r>
            <w:r w:rsidRPr="00C823F7">
              <w:rPr>
                <w:rFonts w:ascii="仿宋" w:eastAsia="仿宋" w:hAnsi="仿宋" w:hint="eastAsia"/>
                <w:sz w:val="24"/>
              </w:rPr>
              <w:t>西安市高新二路2号山西证券大厦八层第一会议室</w:t>
            </w:r>
          </w:p>
        </w:tc>
      </w:tr>
      <w:tr w:rsidR="00171091" w:rsidRPr="00C823F7">
        <w:trPr>
          <w:trHeight w:val="415"/>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19.2</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信用查询时间:为招标文件发售时间至资格审查工作结束</w:t>
            </w:r>
          </w:p>
        </w:tc>
      </w:tr>
      <w:tr w:rsidR="00171091" w:rsidRPr="00C823F7">
        <w:trPr>
          <w:trHeight w:val="329"/>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20.5</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核心产品：</w:t>
            </w:r>
          </w:p>
          <w:p w:rsidR="00171091" w:rsidRPr="00C823F7" w:rsidRDefault="004D3335">
            <w:pPr>
              <w:spacing w:line="360" w:lineRule="auto"/>
              <w:rPr>
                <w:rFonts w:ascii="仿宋" w:eastAsia="仿宋" w:hAnsi="仿宋"/>
                <w:sz w:val="24"/>
              </w:rPr>
            </w:pPr>
            <w:r w:rsidRPr="00C823F7">
              <w:rPr>
                <w:rFonts w:ascii="仿宋" w:eastAsia="仿宋" w:hAnsi="仿宋" w:hint="eastAsia"/>
                <w:sz w:val="24"/>
              </w:rPr>
              <w:t>第一包：体外冲击波治疗仪</w:t>
            </w:r>
          </w:p>
          <w:p w:rsidR="00171091" w:rsidRPr="00C823F7" w:rsidRDefault="004D3335">
            <w:pPr>
              <w:spacing w:line="360" w:lineRule="auto"/>
              <w:rPr>
                <w:rFonts w:ascii="仿宋" w:eastAsia="仿宋" w:hAnsi="仿宋"/>
                <w:sz w:val="24"/>
              </w:rPr>
            </w:pPr>
            <w:r w:rsidRPr="00C823F7">
              <w:rPr>
                <w:rFonts w:ascii="仿宋" w:eastAsia="仿宋" w:hAnsi="仿宋" w:hint="eastAsia"/>
                <w:sz w:val="24"/>
              </w:rPr>
              <w:t>第二包：上肢机器人康复训练系统</w:t>
            </w:r>
          </w:p>
          <w:p w:rsidR="00171091" w:rsidRPr="00C823F7" w:rsidRDefault="004D3335">
            <w:pPr>
              <w:spacing w:line="360" w:lineRule="auto"/>
              <w:rPr>
                <w:rFonts w:ascii="仿宋" w:eastAsia="仿宋" w:hAnsi="仿宋"/>
                <w:sz w:val="24"/>
              </w:rPr>
            </w:pPr>
            <w:r w:rsidRPr="00C823F7">
              <w:rPr>
                <w:rFonts w:ascii="仿宋" w:eastAsia="仿宋" w:hAnsi="仿宋" w:hint="eastAsia"/>
                <w:sz w:val="24"/>
              </w:rPr>
              <w:t>第三包：激光磁治疗仪</w:t>
            </w:r>
          </w:p>
          <w:p w:rsidR="00171091" w:rsidRPr="00C823F7" w:rsidRDefault="004D3335">
            <w:pPr>
              <w:spacing w:line="360" w:lineRule="auto"/>
              <w:rPr>
                <w:rFonts w:ascii="仿宋" w:eastAsia="仿宋" w:hAnsi="仿宋"/>
                <w:sz w:val="24"/>
              </w:rPr>
            </w:pPr>
            <w:r w:rsidRPr="00C823F7">
              <w:rPr>
                <w:rFonts w:ascii="仿宋" w:eastAsia="仿宋" w:hAnsi="仿宋" w:hint="eastAsia"/>
                <w:sz w:val="24"/>
              </w:rPr>
              <w:t>第四包：</w:t>
            </w:r>
            <w:r w:rsidRPr="00C823F7">
              <w:rPr>
                <w:rFonts w:ascii="仿宋" w:eastAsia="仿宋" w:hAnsi="仿宋" w:hint="eastAsia"/>
                <w:kern w:val="0"/>
                <w:sz w:val="24"/>
                <w:lang w:bidi="ar"/>
              </w:rPr>
              <w:t>高效液相色谱仪</w:t>
            </w:r>
          </w:p>
        </w:tc>
      </w:tr>
      <w:tr w:rsidR="00171091" w:rsidRPr="00C823F7">
        <w:trPr>
          <w:trHeight w:val="270"/>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lastRenderedPageBreak/>
              <w:t>23.2</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评标方法：适用</w:t>
            </w:r>
            <w:r w:rsidRPr="00C823F7">
              <w:rPr>
                <w:rFonts w:ascii="仿宋" w:eastAsia="仿宋" w:hAnsi="仿宋"/>
                <w:sz w:val="24"/>
                <w:u w:val="single"/>
              </w:rPr>
              <w:t>综合评分法</w:t>
            </w:r>
          </w:p>
        </w:tc>
      </w:tr>
      <w:tr w:rsidR="00171091" w:rsidRPr="00C823F7">
        <w:trPr>
          <w:trHeight w:val="260"/>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27.1</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推荐中标候选人的数量：</w:t>
            </w:r>
            <w:r w:rsidRPr="00C823F7">
              <w:rPr>
                <w:rFonts w:ascii="仿宋" w:eastAsia="仿宋" w:hAnsi="仿宋" w:hint="eastAsia"/>
                <w:sz w:val="24"/>
                <w:u w:val="single"/>
              </w:rPr>
              <w:t>3</w:t>
            </w:r>
          </w:p>
        </w:tc>
      </w:tr>
      <w:tr w:rsidR="00171091" w:rsidRPr="00C823F7">
        <w:trPr>
          <w:trHeight w:val="260"/>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27.2</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招标人是否委托评标委员会直接确定中标人：</w:t>
            </w:r>
            <w:r w:rsidRPr="00C823F7">
              <w:rPr>
                <w:rFonts w:ascii="仿宋" w:eastAsia="仿宋" w:hAnsi="仿宋" w:hint="eastAsia"/>
                <w:sz w:val="24"/>
                <w:u w:val="single"/>
              </w:rPr>
              <w:t>否</w:t>
            </w:r>
          </w:p>
        </w:tc>
      </w:tr>
      <w:tr w:rsidR="00171091" w:rsidRPr="00C823F7">
        <w:trPr>
          <w:trHeight w:val="600"/>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31.1</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是否提交履约保证金：</w:t>
            </w:r>
            <w:r w:rsidRPr="00C823F7">
              <w:rPr>
                <w:rFonts w:ascii="仿宋" w:eastAsia="仿宋" w:hAnsi="仿宋" w:hint="eastAsia"/>
                <w:sz w:val="24"/>
                <w:u w:val="single"/>
              </w:rPr>
              <w:t>否</w:t>
            </w:r>
          </w:p>
          <w:p w:rsidR="00171091" w:rsidRPr="00C823F7" w:rsidRDefault="004D3335">
            <w:pPr>
              <w:spacing w:line="360" w:lineRule="auto"/>
              <w:rPr>
                <w:rFonts w:ascii="仿宋" w:eastAsia="仿宋" w:hAnsi="仿宋"/>
                <w:sz w:val="24"/>
              </w:rPr>
            </w:pPr>
            <w:r w:rsidRPr="00C823F7">
              <w:rPr>
                <w:rFonts w:ascii="仿宋" w:eastAsia="仿宋" w:hAnsi="仿宋"/>
                <w:sz w:val="24"/>
              </w:rPr>
              <w:t>履约保证金金额：合同总价的</w:t>
            </w:r>
            <w:r w:rsidRPr="00C823F7">
              <w:rPr>
                <w:rFonts w:ascii="仿宋" w:eastAsia="仿宋" w:hAnsi="仿宋" w:hint="eastAsia"/>
                <w:sz w:val="24"/>
                <w:u w:val="single"/>
              </w:rPr>
              <w:t xml:space="preserve">      </w:t>
            </w:r>
            <w:r w:rsidRPr="00C823F7">
              <w:rPr>
                <w:rFonts w:ascii="仿宋" w:eastAsia="仿宋" w:hAnsi="仿宋"/>
                <w:sz w:val="24"/>
              </w:rPr>
              <w:t>（不得超过政府采购合同金额的5%）</w:t>
            </w:r>
          </w:p>
          <w:p w:rsidR="00171091" w:rsidRPr="00C823F7" w:rsidRDefault="004D3335">
            <w:pPr>
              <w:spacing w:line="360" w:lineRule="auto"/>
              <w:rPr>
                <w:rFonts w:ascii="仿宋" w:eastAsia="仿宋" w:hAnsi="仿宋"/>
                <w:sz w:val="24"/>
              </w:rPr>
            </w:pPr>
            <w:r w:rsidRPr="00C823F7">
              <w:rPr>
                <w:rFonts w:ascii="仿宋" w:eastAsia="仿宋" w:hAnsi="仿宋"/>
                <w:sz w:val="24"/>
              </w:rPr>
              <w:t>提交履约保证金的时间：签订合同后</w:t>
            </w:r>
            <w:r w:rsidRPr="00C823F7">
              <w:rPr>
                <w:rFonts w:ascii="仿宋" w:eastAsia="仿宋" w:hAnsi="仿宋"/>
                <w:sz w:val="24"/>
                <w:u w:val="single"/>
              </w:rPr>
              <w:t xml:space="preserve">  </w:t>
            </w:r>
            <w:r w:rsidRPr="00C823F7">
              <w:rPr>
                <w:rFonts w:ascii="仿宋" w:eastAsia="仿宋" w:hAnsi="仿宋" w:hint="eastAsia"/>
                <w:sz w:val="24"/>
                <w:u w:val="single"/>
              </w:rPr>
              <w:t xml:space="preserve"> </w:t>
            </w:r>
            <w:r w:rsidRPr="00C823F7">
              <w:rPr>
                <w:rFonts w:ascii="仿宋" w:eastAsia="仿宋" w:hAnsi="仿宋"/>
                <w:sz w:val="24"/>
                <w:u w:val="single"/>
              </w:rPr>
              <w:t xml:space="preserve">  </w:t>
            </w:r>
            <w:r w:rsidRPr="00C823F7">
              <w:rPr>
                <w:rFonts w:ascii="仿宋" w:eastAsia="仿宋" w:hAnsi="仿宋"/>
                <w:sz w:val="24"/>
              </w:rPr>
              <w:t>日历日</w:t>
            </w:r>
          </w:p>
        </w:tc>
      </w:tr>
      <w:tr w:rsidR="00171091" w:rsidRPr="00C823F7">
        <w:trPr>
          <w:trHeight w:val="220"/>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32.1</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预付款比例为：</w:t>
            </w:r>
            <w:r w:rsidRPr="00C823F7">
              <w:rPr>
                <w:rFonts w:ascii="仿宋" w:eastAsia="仿宋" w:hAnsi="仿宋" w:hint="eastAsia"/>
                <w:sz w:val="24"/>
              </w:rPr>
              <w:t>合同金额的30%</w:t>
            </w:r>
          </w:p>
        </w:tc>
      </w:tr>
      <w:tr w:rsidR="00171091" w:rsidRPr="00C823F7">
        <w:trPr>
          <w:trHeight w:val="220"/>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32.3</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情形如下：</w:t>
            </w:r>
          </w:p>
          <w:p w:rsidR="00171091" w:rsidRPr="00C823F7" w:rsidRDefault="004D3335">
            <w:pPr>
              <w:spacing w:line="360" w:lineRule="auto"/>
              <w:rPr>
                <w:rFonts w:ascii="仿宋" w:eastAsia="仿宋" w:hAnsi="仿宋"/>
                <w:sz w:val="24"/>
              </w:rPr>
            </w:pPr>
            <w:r w:rsidRPr="00C823F7">
              <w:rPr>
                <w:rFonts w:ascii="仿宋" w:eastAsia="仿宋" w:hAnsi="仿宋"/>
                <w:sz w:val="24"/>
              </w:rPr>
              <w:t>□采购资金在履约完成之后才能到位</w:t>
            </w:r>
          </w:p>
          <w:p w:rsidR="00171091" w:rsidRPr="00C823F7" w:rsidRDefault="004D3335">
            <w:pPr>
              <w:spacing w:line="360" w:lineRule="auto"/>
              <w:rPr>
                <w:rFonts w:ascii="仿宋" w:eastAsia="仿宋" w:hAnsi="仿宋"/>
                <w:sz w:val="24"/>
              </w:rPr>
            </w:pPr>
            <w:r w:rsidRPr="00C823F7">
              <w:rPr>
                <w:rFonts w:ascii="仿宋" w:eastAsia="仿宋" w:hAnsi="仿宋"/>
                <w:sz w:val="24"/>
              </w:rPr>
              <w:t>□政府采购合同履约期限小于20日</w:t>
            </w:r>
          </w:p>
          <w:p w:rsidR="00171091" w:rsidRPr="00C823F7" w:rsidRDefault="004D3335">
            <w:pPr>
              <w:spacing w:line="360" w:lineRule="auto"/>
              <w:rPr>
                <w:rFonts w:ascii="仿宋" w:eastAsia="仿宋" w:hAnsi="仿宋"/>
                <w:sz w:val="24"/>
              </w:rPr>
            </w:pPr>
            <w:r w:rsidRPr="00C823F7">
              <w:rPr>
                <w:rFonts w:ascii="仿宋" w:eastAsia="仿宋" w:hAnsi="仿宋"/>
                <w:sz w:val="24"/>
              </w:rPr>
              <w:t>□政府采购预算资金小于50万元</w:t>
            </w:r>
          </w:p>
          <w:p w:rsidR="00171091" w:rsidRPr="00C823F7" w:rsidRDefault="004D3335">
            <w:pPr>
              <w:spacing w:line="360" w:lineRule="auto"/>
              <w:rPr>
                <w:rFonts w:ascii="仿宋" w:eastAsia="仿宋" w:hAnsi="仿宋"/>
                <w:sz w:val="24"/>
              </w:rPr>
            </w:pPr>
            <w:r w:rsidRPr="00C823F7">
              <w:rPr>
                <w:rFonts w:ascii="仿宋" w:eastAsia="仿宋" w:hAnsi="仿宋"/>
                <w:sz w:val="24"/>
              </w:rPr>
              <w:t>□其他采购人不能在政府采购合同履约完成前支付采购资金</w:t>
            </w:r>
          </w:p>
        </w:tc>
      </w:tr>
      <w:tr w:rsidR="00171091" w:rsidRPr="00C823F7">
        <w:trPr>
          <w:trHeight w:val="220"/>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33</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中标单位在领取中标通知书前，须向采购代理机构支付招标代理服务费，招标代理服务费由采购人与采购代理机构约定：</w:t>
            </w:r>
          </w:p>
          <w:p w:rsidR="00171091" w:rsidRPr="00C823F7" w:rsidRDefault="004D3335">
            <w:pPr>
              <w:spacing w:line="360" w:lineRule="auto"/>
              <w:rPr>
                <w:rFonts w:ascii="仿宋" w:eastAsia="仿宋" w:hAnsi="仿宋"/>
                <w:sz w:val="24"/>
              </w:rPr>
            </w:pPr>
            <w:r w:rsidRPr="00C823F7">
              <w:rPr>
                <w:rFonts w:ascii="仿宋" w:eastAsia="仿宋" w:hAnsi="仿宋"/>
                <w:sz w:val="24"/>
              </w:rPr>
              <w:t>参照原国家计委计价格〔2002〕1980号文和国家发改委发改办价格〔2003〕857号文的计算方法（按标段）收取</w:t>
            </w:r>
            <w:r w:rsidRPr="00C823F7">
              <w:rPr>
                <w:rFonts w:ascii="仿宋" w:eastAsia="仿宋" w:hAnsi="仿宋" w:hint="eastAsia"/>
                <w:sz w:val="24"/>
              </w:rPr>
              <w:t>。</w:t>
            </w:r>
          </w:p>
          <w:p w:rsidR="00171091" w:rsidRPr="00C823F7" w:rsidRDefault="004D3335">
            <w:pPr>
              <w:snapToGrid w:val="0"/>
              <w:spacing w:line="360" w:lineRule="auto"/>
              <w:rPr>
                <w:rFonts w:ascii="仿宋" w:eastAsia="仿宋" w:hAnsi="仿宋"/>
                <w:sz w:val="24"/>
              </w:rPr>
            </w:pPr>
            <w:r w:rsidRPr="00C823F7">
              <w:rPr>
                <w:rFonts w:ascii="仿宋" w:eastAsia="仿宋" w:hAnsi="仿宋"/>
                <w:sz w:val="24"/>
              </w:rPr>
              <w:t>中标单位的招标代理服务费交纳信息</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sz w:val="24"/>
              </w:rPr>
              <w:t>银行户名：陕西省采购招标有限责任公司</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sz w:val="24"/>
              </w:rPr>
              <w:t>开户银行：中国光大银行西安友谊路支行</w:t>
            </w:r>
          </w:p>
          <w:p w:rsidR="00171091" w:rsidRPr="00C823F7" w:rsidRDefault="004D3335">
            <w:pPr>
              <w:autoSpaceDE w:val="0"/>
              <w:autoSpaceDN w:val="0"/>
              <w:snapToGrid w:val="0"/>
              <w:spacing w:line="360" w:lineRule="auto"/>
              <w:ind w:firstLineChars="200" w:firstLine="480"/>
              <w:rPr>
                <w:rFonts w:ascii="仿宋" w:eastAsia="仿宋" w:hAnsi="仿宋"/>
                <w:sz w:val="24"/>
              </w:rPr>
            </w:pPr>
            <w:r w:rsidRPr="00C823F7">
              <w:rPr>
                <w:rFonts w:ascii="仿宋" w:eastAsia="仿宋" w:hAnsi="仿宋"/>
                <w:sz w:val="24"/>
              </w:rPr>
              <w:t>账    号：78560188000095264</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sz w:val="24"/>
              </w:rPr>
              <w:t>联 系 人：张婕   联系电话：029-85263975</w:t>
            </w:r>
          </w:p>
        </w:tc>
      </w:tr>
      <w:tr w:rsidR="00171091" w:rsidRPr="00C823F7">
        <w:trPr>
          <w:trHeight w:val="220"/>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37.2</w:t>
            </w:r>
          </w:p>
        </w:tc>
        <w:tc>
          <w:tcPr>
            <w:tcW w:w="7632" w:type="dxa"/>
            <w:gridSpan w:val="2"/>
            <w:vAlign w:val="center"/>
          </w:tcPr>
          <w:p w:rsidR="00171091" w:rsidRPr="00C823F7" w:rsidRDefault="004D3335">
            <w:pPr>
              <w:spacing w:line="360" w:lineRule="auto"/>
              <w:ind w:leftChars="-1" w:left="706" w:hangingChars="295" w:hanging="708"/>
              <w:rPr>
                <w:rFonts w:ascii="仿宋" w:eastAsia="仿宋" w:hAnsi="仿宋"/>
                <w:sz w:val="24"/>
              </w:rPr>
            </w:pPr>
            <w:r w:rsidRPr="00C823F7">
              <w:rPr>
                <w:rFonts w:ascii="仿宋" w:eastAsia="仿宋" w:hAnsi="仿宋"/>
                <w:sz w:val="24"/>
              </w:rPr>
              <w:t>针对同一采购程序环节的质疑次数：一次性提出</w:t>
            </w:r>
          </w:p>
        </w:tc>
      </w:tr>
      <w:tr w:rsidR="00171091" w:rsidRPr="00C823F7">
        <w:trPr>
          <w:trHeight w:val="220"/>
        </w:trPr>
        <w:tc>
          <w:tcPr>
            <w:tcW w:w="1468" w:type="dxa"/>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37.4</w:t>
            </w:r>
          </w:p>
        </w:tc>
        <w:tc>
          <w:tcPr>
            <w:tcW w:w="7632" w:type="dxa"/>
            <w:gridSpan w:val="2"/>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联系单位：陕西省采购招标有限责任公司</w:t>
            </w:r>
          </w:p>
          <w:p w:rsidR="00171091" w:rsidRPr="00C823F7" w:rsidRDefault="004D3335">
            <w:pPr>
              <w:spacing w:line="360" w:lineRule="auto"/>
              <w:ind w:leftChars="-23" w:left="710" w:hangingChars="316" w:hanging="758"/>
              <w:rPr>
                <w:rFonts w:ascii="仿宋" w:eastAsia="仿宋" w:hAnsi="仿宋"/>
                <w:sz w:val="24"/>
              </w:rPr>
            </w:pPr>
            <w:r w:rsidRPr="00C823F7">
              <w:rPr>
                <w:rFonts w:ascii="仿宋" w:eastAsia="仿宋" w:hAnsi="仿宋"/>
                <w:sz w:val="24"/>
              </w:rPr>
              <w:t>联 系 人：李萍、王亚宁</w:t>
            </w:r>
          </w:p>
          <w:p w:rsidR="00171091" w:rsidRPr="00C823F7" w:rsidRDefault="004D3335">
            <w:pPr>
              <w:spacing w:line="360" w:lineRule="auto"/>
              <w:ind w:leftChars="-23" w:left="710" w:hangingChars="316" w:hanging="758"/>
              <w:rPr>
                <w:rFonts w:ascii="仿宋" w:eastAsia="仿宋" w:hAnsi="仿宋"/>
                <w:sz w:val="24"/>
              </w:rPr>
            </w:pPr>
            <w:r w:rsidRPr="00C823F7">
              <w:rPr>
                <w:rFonts w:ascii="仿宋" w:eastAsia="仿宋" w:hAnsi="仿宋"/>
                <w:sz w:val="24"/>
              </w:rPr>
              <w:t xml:space="preserve">联系电话： 029-85235014 </w:t>
            </w:r>
          </w:p>
        </w:tc>
      </w:tr>
      <w:tr w:rsidR="00171091" w:rsidRPr="00C823F7">
        <w:tblPrEx>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PrEx>
        <w:trPr>
          <w:trHeight w:val="611"/>
        </w:trPr>
        <w:tc>
          <w:tcPr>
            <w:tcW w:w="9100" w:type="dxa"/>
            <w:gridSpan w:val="3"/>
            <w:tcBorders>
              <w:top w:val="single" w:sz="12" w:space="0" w:color="000000"/>
              <w:left w:val="single" w:sz="12" w:space="0" w:color="000000"/>
              <w:bottom w:val="single" w:sz="12" w:space="0" w:color="000000"/>
              <w:right w:val="single" w:sz="12" w:space="0" w:color="000000"/>
            </w:tcBorders>
            <w:vAlign w:val="center"/>
          </w:tcPr>
          <w:p w:rsidR="00171091" w:rsidRPr="00C823F7" w:rsidRDefault="004D3335">
            <w:pPr>
              <w:spacing w:line="360" w:lineRule="auto"/>
              <w:ind w:leftChars="203" w:left="1417" w:hanging="991"/>
              <w:rPr>
                <w:rFonts w:ascii="仿宋" w:eastAsia="仿宋" w:hAnsi="仿宋"/>
                <w:sz w:val="24"/>
              </w:rPr>
            </w:pPr>
            <w:r w:rsidRPr="00C823F7">
              <w:rPr>
                <w:rFonts w:ascii="仿宋" w:eastAsia="仿宋" w:hAnsi="仿宋"/>
                <w:sz w:val="24"/>
              </w:rPr>
              <w:t>适用于本投标人须知的额外增加的变动：</w:t>
            </w:r>
          </w:p>
        </w:tc>
      </w:tr>
      <w:tr w:rsidR="00171091" w:rsidRPr="00C823F7">
        <w:trPr>
          <w:trHeight w:val="531"/>
        </w:trPr>
        <w:tc>
          <w:tcPr>
            <w:tcW w:w="1648" w:type="dxa"/>
            <w:gridSpan w:val="2"/>
            <w:vAlign w:val="center"/>
          </w:tcPr>
          <w:p w:rsidR="00171091" w:rsidRPr="00C823F7" w:rsidRDefault="004D3335">
            <w:pPr>
              <w:jc w:val="center"/>
              <w:rPr>
                <w:rFonts w:ascii="仿宋" w:eastAsia="仿宋" w:hAnsi="仿宋"/>
                <w:sz w:val="24"/>
              </w:rPr>
            </w:pPr>
            <w:r w:rsidRPr="00C823F7">
              <w:rPr>
                <w:rFonts w:ascii="仿宋" w:eastAsia="仿宋" w:hAnsi="仿宋"/>
                <w:sz w:val="24"/>
              </w:rPr>
              <w:t>1</w:t>
            </w:r>
          </w:p>
        </w:tc>
        <w:tc>
          <w:tcPr>
            <w:tcW w:w="7452" w:type="dxa"/>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根据本项目特点，投标人应提交的其他资格证明文件（特定资格条件）为：</w:t>
            </w:r>
          </w:p>
          <w:p w:rsidR="00171091" w:rsidRPr="00C823F7" w:rsidRDefault="004D3335">
            <w:pPr>
              <w:spacing w:line="360" w:lineRule="auto"/>
              <w:rPr>
                <w:rFonts w:ascii="仿宋" w:eastAsia="仿宋" w:hAnsi="仿宋"/>
                <w:sz w:val="24"/>
              </w:rPr>
            </w:pPr>
            <w:r w:rsidRPr="00C823F7">
              <w:rPr>
                <w:rFonts w:ascii="仿宋" w:eastAsia="仿宋" w:hAnsi="仿宋" w:hint="eastAsia"/>
                <w:sz w:val="24"/>
              </w:rPr>
              <w:lastRenderedPageBreak/>
              <w:t>投标人为经销商的应出具医疗器械经营许可证或医疗器械经营备案凭证（投标产品须在其经营范围内）；投标人为制造厂家应出具医疗器械生产许可证或医疗器械生产备案凭证（投标产品须在其生产范围内）；投标产品属于医疗器械管理的提供医疗器械注册证；</w:t>
            </w:r>
          </w:p>
        </w:tc>
      </w:tr>
      <w:tr w:rsidR="00171091" w:rsidRPr="00C823F7">
        <w:trPr>
          <w:trHeight w:val="531"/>
        </w:trPr>
        <w:tc>
          <w:tcPr>
            <w:tcW w:w="1648" w:type="dxa"/>
            <w:gridSpan w:val="2"/>
            <w:vAlign w:val="center"/>
          </w:tcPr>
          <w:p w:rsidR="00171091" w:rsidRPr="00C823F7" w:rsidRDefault="004D3335">
            <w:pPr>
              <w:jc w:val="center"/>
              <w:rPr>
                <w:rFonts w:ascii="仿宋" w:eastAsia="仿宋" w:hAnsi="仿宋"/>
                <w:sz w:val="24"/>
              </w:rPr>
            </w:pPr>
            <w:r w:rsidRPr="00C823F7">
              <w:rPr>
                <w:rFonts w:ascii="仿宋" w:eastAsia="仿宋" w:hAnsi="仿宋"/>
                <w:sz w:val="24"/>
              </w:rPr>
              <w:lastRenderedPageBreak/>
              <w:t>2</w:t>
            </w:r>
          </w:p>
        </w:tc>
        <w:tc>
          <w:tcPr>
            <w:tcW w:w="7452" w:type="dxa"/>
            <w:vAlign w:val="center"/>
          </w:tcPr>
          <w:p w:rsidR="00171091" w:rsidRPr="00C823F7" w:rsidRDefault="004D3335">
            <w:pPr>
              <w:spacing w:line="360" w:lineRule="auto"/>
              <w:rPr>
                <w:rFonts w:ascii="仿宋" w:eastAsia="仿宋" w:hAnsi="仿宋"/>
                <w:sz w:val="24"/>
              </w:rPr>
            </w:pPr>
            <w:r w:rsidRPr="00C823F7">
              <w:rPr>
                <w:rFonts w:ascii="仿宋" w:eastAsia="仿宋" w:hAnsi="仿宋"/>
                <w:sz w:val="24"/>
              </w:rPr>
              <w:t>投标人应提交的其他文件：</w:t>
            </w:r>
            <w:r w:rsidRPr="00C823F7">
              <w:rPr>
                <w:rFonts w:ascii="仿宋" w:eastAsia="仿宋" w:hAnsi="仿宋" w:hint="eastAsia"/>
                <w:sz w:val="24"/>
              </w:rPr>
              <w:t>/</w:t>
            </w:r>
          </w:p>
        </w:tc>
      </w:tr>
    </w:tbl>
    <w:p w:rsidR="00171091" w:rsidRPr="00C823F7" w:rsidRDefault="00171091">
      <w:pPr>
        <w:spacing w:line="360" w:lineRule="auto"/>
        <w:jc w:val="center"/>
        <w:rPr>
          <w:rFonts w:ascii="仿宋" w:eastAsia="仿宋" w:hAnsi="仿宋"/>
        </w:rPr>
      </w:pPr>
    </w:p>
    <w:p w:rsidR="00171091" w:rsidRPr="00C823F7" w:rsidRDefault="004D3335">
      <w:pPr>
        <w:pStyle w:val="1"/>
        <w:rPr>
          <w:rFonts w:ascii="仿宋" w:eastAsia="仿宋" w:hAnsi="仿宋"/>
        </w:rPr>
      </w:pPr>
      <w:bookmarkStart w:id="81" w:name="_Toc120890127"/>
      <w:bookmarkEnd w:id="81"/>
      <w:r w:rsidRPr="00C823F7">
        <w:rPr>
          <w:rFonts w:ascii="仿宋" w:eastAsia="仿宋" w:hAnsi="仿宋"/>
        </w:rPr>
        <w:br w:type="page"/>
      </w:r>
      <w:r w:rsidRPr="00C823F7">
        <w:rPr>
          <w:rFonts w:ascii="仿宋" w:eastAsia="仿宋" w:hAnsi="仿宋"/>
        </w:rPr>
        <w:lastRenderedPageBreak/>
        <w:t>（二）投标人须知</w:t>
      </w:r>
    </w:p>
    <w:p w:rsidR="00171091" w:rsidRPr="00C823F7" w:rsidRDefault="004D3335">
      <w:pPr>
        <w:pStyle w:val="2"/>
        <w:rPr>
          <w:rFonts w:ascii="仿宋" w:eastAsia="仿宋" w:hAnsi="仿宋"/>
          <w:sz w:val="28"/>
          <w:szCs w:val="18"/>
        </w:rPr>
      </w:pPr>
      <w:bookmarkStart w:id="82" w:name="_Toc216582805"/>
      <w:bookmarkStart w:id="83" w:name="_Toc515647757"/>
      <w:bookmarkStart w:id="84" w:name="_Toc520356143"/>
      <w:bookmarkStart w:id="85" w:name="_Toc21215"/>
      <w:bookmarkStart w:id="86" w:name="_Toc120890128"/>
      <w:bookmarkStart w:id="87" w:name="_Toc21015"/>
      <w:bookmarkStart w:id="88" w:name="_Toc532473449"/>
      <w:bookmarkEnd w:id="82"/>
      <w:bookmarkEnd w:id="83"/>
      <w:bookmarkEnd w:id="84"/>
      <w:bookmarkEnd w:id="85"/>
      <w:bookmarkEnd w:id="86"/>
      <w:bookmarkEnd w:id="87"/>
      <w:bookmarkEnd w:id="88"/>
      <w:r w:rsidRPr="00C823F7">
        <w:rPr>
          <w:rFonts w:ascii="仿宋" w:eastAsia="仿宋" w:hAnsi="仿宋"/>
          <w:sz w:val="28"/>
          <w:szCs w:val="18"/>
        </w:rPr>
        <w:t>一、总  则</w:t>
      </w:r>
    </w:p>
    <w:p w:rsidR="00171091" w:rsidRPr="00C823F7" w:rsidRDefault="004D3335">
      <w:pPr>
        <w:pStyle w:val="3"/>
        <w:ind w:firstLineChars="0" w:firstLine="0"/>
        <w:jc w:val="both"/>
        <w:rPr>
          <w:rFonts w:ascii="仿宋" w:eastAsia="仿宋" w:hAnsi="仿宋"/>
          <w:sz w:val="24"/>
          <w:szCs w:val="24"/>
        </w:rPr>
      </w:pPr>
      <w:bookmarkStart w:id="89" w:name="_Toc520356144"/>
      <w:bookmarkStart w:id="90" w:name="_Toc515647758"/>
      <w:bookmarkStart w:id="91" w:name="_Toc120890129"/>
      <w:bookmarkStart w:id="92" w:name="_Toc532473450"/>
      <w:bookmarkStart w:id="93" w:name="_Toc32189"/>
      <w:bookmarkStart w:id="94" w:name="_Toc32623"/>
      <w:bookmarkEnd w:id="89"/>
      <w:bookmarkEnd w:id="90"/>
      <w:bookmarkEnd w:id="91"/>
      <w:bookmarkEnd w:id="92"/>
      <w:bookmarkEnd w:id="93"/>
      <w:bookmarkEnd w:id="94"/>
      <w:r w:rsidRPr="00C823F7">
        <w:rPr>
          <w:rFonts w:ascii="仿宋" w:eastAsia="仿宋" w:hAnsi="仿宋"/>
          <w:sz w:val="24"/>
          <w:szCs w:val="24"/>
        </w:rPr>
        <w:t>1.     采购人、采购代理机构及投标人</w:t>
      </w:r>
    </w:p>
    <w:p w:rsidR="00171091" w:rsidRPr="00C823F7" w:rsidRDefault="004D3335">
      <w:pPr>
        <w:tabs>
          <w:tab w:val="left" w:pos="0"/>
        </w:tabs>
        <w:spacing w:line="360" w:lineRule="auto"/>
        <w:rPr>
          <w:rFonts w:ascii="仿宋" w:eastAsia="仿宋" w:hAnsi="仿宋"/>
          <w:sz w:val="24"/>
        </w:rPr>
      </w:pPr>
      <w:r w:rsidRPr="00C823F7">
        <w:rPr>
          <w:rFonts w:ascii="仿宋" w:eastAsia="仿宋" w:hAnsi="仿宋"/>
          <w:sz w:val="24"/>
        </w:rPr>
        <w:t>1.1    采购人：是指依法进行政府采购的国家机关、事业单位、团体组织。</w:t>
      </w:r>
    </w:p>
    <w:p w:rsidR="00171091" w:rsidRPr="00C823F7" w:rsidRDefault="004D3335">
      <w:pPr>
        <w:tabs>
          <w:tab w:val="left" w:pos="0"/>
        </w:tabs>
        <w:spacing w:line="360" w:lineRule="auto"/>
        <w:ind w:firstLineChars="350" w:firstLine="840"/>
        <w:rPr>
          <w:rFonts w:ascii="仿宋" w:eastAsia="仿宋" w:hAnsi="仿宋"/>
          <w:sz w:val="24"/>
        </w:rPr>
      </w:pPr>
      <w:r w:rsidRPr="00C823F7">
        <w:rPr>
          <w:rFonts w:ascii="仿宋" w:eastAsia="仿宋" w:hAnsi="仿宋"/>
          <w:sz w:val="24"/>
        </w:rPr>
        <w:t>本项目的采购人见</w:t>
      </w:r>
      <w:r w:rsidRPr="00C823F7">
        <w:rPr>
          <w:rFonts w:ascii="仿宋" w:eastAsia="仿宋" w:hAnsi="仿宋"/>
          <w:sz w:val="24"/>
          <w:u w:val="single"/>
        </w:rPr>
        <w:t>投标人须知前附表</w:t>
      </w:r>
      <w:r w:rsidRPr="00C823F7">
        <w:rPr>
          <w:rFonts w:ascii="仿宋" w:eastAsia="仿宋" w:hAnsi="仿宋"/>
          <w:sz w:val="24"/>
        </w:rPr>
        <w:t>。</w:t>
      </w:r>
    </w:p>
    <w:p w:rsidR="00171091" w:rsidRPr="00C823F7" w:rsidRDefault="004D3335">
      <w:pPr>
        <w:tabs>
          <w:tab w:val="left" w:pos="142"/>
        </w:tabs>
        <w:spacing w:line="360" w:lineRule="auto"/>
        <w:ind w:left="828" w:hangingChars="345" w:hanging="828"/>
        <w:rPr>
          <w:rFonts w:ascii="仿宋" w:eastAsia="仿宋" w:hAnsi="仿宋"/>
          <w:sz w:val="24"/>
        </w:rPr>
      </w:pPr>
      <w:r w:rsidRPr="00C823F7">
        <w:rPr>
          <w:rFonts w:ascii="仿宋" w:eastAsia="仿宋" w:hAnsi="仿宋"/>
          <w:sz w:val="24"/>
        </w:rPr>
        <w:t>1.2    采购代理机构：本项目的采购代理机构为陕西省采购招标有限责任公司，见</w:t>
      </w:r>
      <w:r w:rsidRPr="00C823F7">
        <w:rPr>
          <w:rFonts w:ascii="仿宋" w:eastAsia="仿宋" w:hAnsi="仿宋"/>
          <w:sz w:val="24"/>
          <w:u w:val="single"/>
        </w:rPr>
        <w:t>投标人须知前附表。</w:t>
      </w:r>
    </w:p>
    <w:p w:rsidR="00171091" w:rsidRPr="00C823F7" w:rsidRDefault="004D3335">
      <w:pPr>
        <w:tabs>
          <w:tab w:val="left" w:pos="142"/>
        </w:tabs>
        <w:spacing w:line="360" w:lineRule="auto"/>
        <w:ind w:left="828" w:hangingChars="345" w:hanging="828"/>
        <w:rPr>
          <w:rFonts w:ascii="仿宋" w:eastAsia="仿宋" w:hAnsi="仿宋"/>
          <w:sz w:val="24"/>
        </w:rPr>
      </w:pPr>
      <w:r w:rsidRPr="00C823F7">
        <w:rPr>
          <w:rFonts w:ascii="仿宋" w:eastAsia="仿宋" w:hAnsi="仿宋"/>
          <w:sz w:val="24"/>
        </w:rPr>
        <w:t>1.3    投标人：是指响应招标、参加投标竞争的法人、其他组织或者自然人。潜在投标人：以招标文件规定的方式获取本项目招标文件的法人、其他组织或者自然人。</w:t>
      </w:r>
    </w:p>
    <w:p w:rsidR="00171091" w:rsidRPr="00C823F7" w:rsidRDefault="004D3335">
      <w:pPr>
        <w:spacing w:line="360" w:lineRule="auto"/>
        <w:ind w:firstLineChars="300" w:firstLine="720"/>
        <w:rPr>
          <w:rFonts w:ascii="仿宋" w:eastAsia="仿宋" w:hAnsi="仿宋"/>
          <w:sz w:val="24"/>
        </w:rPr>
      </w:pPr>
      <w:r w:rsidRPr="00C823F7">
        <w:rPr>
          <w:rFonts w:ascii="仿宋" w:eastAsia="仿宋" w:hAnsi="仿宋"/>
          <w:sz w:val="24"/>
        </w:rPr>
        <w:t>本项目的投标人须满足以下条件：</w:t>
      </w:r>
    </w:p>
    <w:p w:rsidR="00171091" w:rsidRPr="00C823F7" w:rsidRDefault="004D3335">
      <w:pPr>
        <w:spacing w:line="360" w:lineRule="auto"/>
        <w:ind w:left="838" w:hangingChars="349" w:hanging="838"/>
        <w:rPr>
          <w:rFonts w:ascii="仿宋" w:eastAsia="仿宋" w:hAnsi="仿宋"/>
          <w:sz w:val="24"/>
        </w:rPr>
      </w:pPr>
      <w:r w:rsidRPr="00C823F7">
        <w:rPr>
          <w:rFonts w:ascii="仿宋" w:eastAsia="仿宋" w:hAnsi="仿宋"/>
          <w:sz w:val="24"/>
        </w:rPr>
        <w:t>1.3.1  具备《中华人民共和国政府采购法》第二十二条关于供应商条件的规定，遵守本项目采购人和财政部门政府采购的有关规定。</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1.3.2  以招标文件规定的方式获得了本项目的招标文件。</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1.3.3  符合</w:t>
      </w:r>
      <w:r w:rsidRPr="00C823F7">
        <w:rPr>
          <w:rFonts w:ascii="仿宋" w:eastAsia="仿宋" w:hAnsi="仿宋"/>
          <w:sz w:val="24"/>
          <w:u w:val="single"/>
        </w:rPr>
        <w:t>投标人须知前附表</w:t>
      </w:r>
      <w:r w:rsidRPr="00C823F7">
        <w:rPr>
          <w:rFonts w:ascii="仿宋" w:eastAsia="仿宋" w:hAnsi="仿宋"/>
          <w:sz w:val="24"/>
        </w:rPr>
        <w:t>中规定的合格投标人的其他资格要求。</w:t>
      </w:r>
    </w:p>
    <w:p w:rsidR="00171091" w:rsidRPr="00C823F7" w:rsidRDefault="004D3335">
      <w:pPr>
        <w:spacing w:line="360" w:lineRule="auto"/>
        <w:ind w:left="838" w:hangingChars="349" w:hanging="838"/>
        <w:rPr>
          <w:rFonts w:ascii="仿宋" w:eastAsia="仿宋" w:hAnsi="仿宋"/>
          <w:sz w:val="24"/>
        </w:rPr>
      </w:pPr>
      <w:r w:rsidRPr="00C823F7">
        <w:rPr>
          <w:rFonts w:ascii="仿宋" w:eastAsia="仿宋" w:hAnsi="仿宋"/>
          <w:sz w:val="24"/>
        </w:rPr>
        <w:t>1.3.4  若</w:t>
      </w:r>
      <w:r w:rsidRPr="00C823F7">
        <w:rPr>
          <w:rFonts w:ascii="仿宋" w:eastAsia="仿宋" w:hAnsi="仿宋"/>
          <w:sz w:val="24"/>
          <w:u w:val="single"/>
        </w:rPr>
        <w:t>投标人须知前附表</w:t>
      </w:r>
      <w:r w:rsidRPr="00C823F7">
        <w:rPr>
          <w:rFonts w:ascii="仿宋" w:eastAsia="仿宋" w:hAnsi="仿宋"/>
          <w:sz w:val="24"/>
        </w:rPr>
        <w:t>中写明专门面向中小企业采购的，如投标人未出具《中小企业声明函》，其投标将被认定为</w:t>
      </w:r>
      <w:r w:rsidRPr="00C823F7">
        <w:rPr>
          <w:rFonts w:ascii="仿宋" w:eastAsia="仿宋" w:hAnsi="仿宋"/>
          <w:b/>
          <w:bCs/>
          <w:sz w:val="24"/>
        </w:rPr>
        <w:t>投标无效</w:t>
      </w:r>
      <w:r w:rsidRPr="00C823F7">
        <w:rPr>
          <w:rFonts w:ascii="仿宋" w:eastAsia="仿宋" w:hAnsi="仿宋"/>
          <w:sz w:val="24"/>
        </w:rPr>
        <w:t>。</w:t>
      </w:r>
    </w:p>
    <w:p w:rsidR="00171091" w:rsidRPr="00C823F7" w:rsidRDefault="004D3335">
      <w:pPr>
        <w:spacing w:line="360" w:lineRule="auto"/>
        <w:ind w:left="838" w:hangingChars="349" w:hanging="838"/>
        <w:rPr>
          <w:rFonts w:ascii="仿宋" w:eastAsia="仿宋" w:hAnsi="仿宋"/>
          <w:sz w:val="24"/>
        </w:rPr>
      </w:pPr>
      <w:r w:rsidRPr="00C823F7">
        <w:rPr>
          <w:rFonts w:ascii="仿宋" w:eastAsia="仿宋" w:hAnsi="仿宋"/>
          <w:sz w:val="24"/>
        </w:rPr>
        <w:t>1.3.5  若投标人须知前附表中写明允许采购进口产品，投标人应保证所投产品可履行合法报通关手续进入中国关境内。</w:t>
      </w:r>
    </w:p>
    <w:p w:rsidR="00171091" w:rsidRPr="00C823F7" w:rsidRDefault="004D3335">
      <w:pPr>
        <w:spacing w:line="360" w:lineRule="auto"/>
        <w:ind w:leftChars="400" w:left="840"/>
        <w:rPr>
          <w:rFonts w:ascii="仿宋" w:eastAsia="仿宋" w:hAnsi="仿宋"/>
          <w:sz w:val="24"/>
        </w:rPr>
      </w:pPr>
      <w:r w:rsidRPr="00C823F7">
        <w:rPr>
          <w:rFonts w:ascii="仿宋" w:eastAsia="仿宋" w:hAnsi="仿宋"/>
          <w:sz w:val="24"/>
        </w:rPr>
        <w:t>若投标人须知前附表中不允许采购进口产品，如投标人所投产品为进口产品，其投标将被认定为投标无效。</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1.4    如</w:t>
      </w:r>
      <w:r w:rsidRPr="00C823F7">
        <w:rPr>
          <w:rFonts w:ascii="仿宋" w:eastAsia="仿宋" w:hAnsi="仿宋"/>
          <w:sz w:val="24"/>
          <w:u w:val="single"/>
        </w:rPr>
        <w:t>投标人须知前附表</w:t>
      </w:r>
      <w:r w:rsidRPr="00C823F7">
        <w:rPr>
          <w:rFonts w:ascii="仿宋" w:eastAsia="仿宋" w:hAnsi="仿宋"/>
          <w:sz w:val="24"/>
        </w:rPr>
        <w:t>中允许联合体投标，对联合体规定如下：</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1.4.1  两个及以上供应商可以组成一个投标联合体，以一个投标人的身份投标。</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1.4.2  联合体各方均应符合本须知规定。</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1.4.3  采购人根据采购项目对投标人的特殊要求，联合体中至少应当有一方符合相关规定。</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1.4.4  联合体各方应签订共同投标协议，明确约定联合体各方承担的工作和相应的责任，并将共同投标协议作为投标文件</w:t>
      </w:r>
      <w:r w:rsidRPr="00C823F7">
        <w:rPr>
          <w:rFonts w:ascii="仿宋" w:eastAsia="仿宋" w:hAnsi="仿宋" w:hint="eastAsia"/>
          <w:sz w:val="24"/>
        </w:rPr>
        <w:t>资格证明文件</w:t>
      </w:r>
      <w:r w:rsidRPr="00C823F7">
        <w:rPr>
          <w:rFonts w:ascii="仿宋" w:eastAsia="仿宋" w:hAnsi="仿宋"/>
          <w:sz w:val="24"/>
        </w:rPr>
        <w:t>的内容提交。</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lastRenderedPageBreak/>
        <w:t>1.4.5  大中型企业、其他自然人、法人或者其他组织与小型、微型企业组成联合体共同参加投标，共同投标协议中应写明小型、微型企业的协议合同金额占到共同投标协议投标总金额的比例。</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1.4.6  以联合体形式参加政府采购活动的，联合体各方不得再单独参加或者与其他供应商另外组成联合体参加本项目同一合同项下的投标，否则相关投标将被认定为</w:t>
      </w:r>
      <w:r w:rsidRPr="00C823F7">
        <w:rPr>
          <w:rFonts w:ascii="仿宋" w:eastAsia="仿宋" w:hAnsi="仿宋"/>
          <w:b/>
          <w:sz w:val="24"/>
        </w:rPr>
        <w:t>投标无效。</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1.4.7  对联合体投标的其他资格要求见</w:t>
      </w:r>
      <w:r w:rsidRPr="00C823F7">
        <w:rPr>
          <w:rFonts w:ascii="仿宋" w:eastAsia="仿宋" w:hAnsi="仿宋"/>
          <w:sz w:val="24"/>
          <w:u w:val="single"/>
        </w:rPr>
        <w:t>投标人须知前附表</w:t>
      </w:r>
      <w:r w:rsidRPr="00C823F7">
        <w:rPr>
          <w:rFonts w:ascii="仿宋" w:eastAsia="仿宋" w:hAnsi="仿宋"/>
          <w:sz w:val="24"/>
        </w:rPr>
        <w:t>。</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1.5    单位负责人为同一人或者存在直接控股、管理关系的不同供应商参与本项目同一合同项下的投标的，其相关投标将被认定为</w:t>
      </w:r>
      <w:r w:rsidRPr="00C823F7">
        <w:rPr>
          <w:rFonts w:ascii="仿宋" w:eastAsia="仿宋" w:hAnsi="仿宋"/>
          <w:b/>
          <w:sz w:val="24"/>
        </w:rPr>
        <w:t>投标无效</w:t>
      </w:r>
      <w:r w:rsidRPr="00C823F7">
        <w:rPr>
          <w:rFonts w:ascii="仿宋" w:eastAsia="仿宋" w:hAnsi="仿宋"/>
          <w:sz w:val="24"/>
        </w:rPr>
        <w:t>。</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1.6    为本项目提供过整体设计、规范编制或者项目管理、监理、检测等服务的供应商，不得再参加本项目上述服务以外的其他采购活动。否则其投标将被认定为</w:t>
      </w:r>
      <w:r w:rsidRPr="00C823F7">
        <w:rPr>
          <w:rFonts w:ascii="仿宋" w:eastAsia="仿宋" w:hAnsi="仿宋"/>
          <w:b/>
          <w:bCs/>
          <w:sz w:val="24"/>
        </w:rPr>
        <w:t>投标无效</w:t>
      </w:r>
      <w:r w:rsidRPr="00C823F7">
        <w:rPr>
          <w:rFonts w:ascii="仿宋" w:eastAsia="仿宋" w:hAnsi="仿宋"/>
          <w:sz w:val="24"/>
        </w:rPr>
        <w:t>。</w:t>
      </w:r>
    </w:p>
    <w:p w:rsidR="00171091" w:rsidRPr="00C823F7" w:rsidRDefault="004D3335">
      <w:pPr>
        <w:pStyle w:val="a3"/>
        <w:rPr>
          <w:rFonts w:ascii="仿宋" w:eastAsia="仿宋" w:hAnsi="仿宋"/>
        </w:rPr>
      </w:pPr>
      <w:r w:rsidRPr="00C823F7">
        <w:rPr>
          <w:rFonts w:ascii="仿宋" w:eastAsia="仿宋" w:hAnsi="仿宋"/>
        </w:rPr>
        <w:t>1.7    本项目所属行业见</w:t>
      </w:r>
      <w:r w:rsidRPr="00C823F7">
        <w:rPr>
          <w:rFonts w:ascii="仿宋" w:eastAsia="仿宋" w:hAnsi="仿宋"/>
          <w:u w:val="single"/>
        </w:rPr>
        <w:t>投标人须知前附表</w:t>
      </w:r>
      <w:r w:rsidRPr="00C823F7">
        <w:rPr>
          <w:rFonts w:ascii="仿宋" w:eastAsia="仿宋" w:hAnsi="仿宋"/>
        </w:rPr>
        <w:t>。</w:t>
      </w:r>
    </w:p>
    <w:p w:rsidR="00171091" w:rsidRPr="00C823F7" w:rsidRDefault="004D3335">
      <w:pPr>
        <w:pStyle w:val="3"/>
        <w:ind w:firstLineChars="0" w:firstLine="0"/>
        <w:jc w:val="both"/>
        <w:rPr>
          <w:rFonts w:ascii="仿宋" w:eastAsia="仿宋" w:hAnsi="仿宋"/>
          <w:sz w:val="24"/>
          <w:szCs w:val="24"/>
        </w:rPr>
      </w:pPr>
      <w:bookmarkStart w:id="95" w:name="_Toc120890130"/>
      <w:bookmarkStart w:id="96" w:name="_Toc12139"/>
      <w:bookmarkStart w:id="97" w:name="_Toc532473451"/>
      <w:bookmarkStart w:id="98" w:name="_Toc5286"/>
      <w:bookmarkStart w:id="99" w:name="_Toc515647759"/>
      <w:bookmarkEnd w:id="95"/>
      <w:bookmarkEnd w:id="96"/>
      <w:bookmarkEnd w:id="97"/>
      <w:bookmarkEnd w:id="98"/>
      <w:bookmarkEnd w:id="99"/>
      <w:r w:rsidRPr="00C823F7">
        <w:rPr>
          <w:rFonts w:ascii="仿宋" w:eastAsia="仿宋" w:hAnsi="仿宋"/>
          <w:sz w:val="24"/>
          <w:szCs w:val="24"/>
        </w:rPr>
        <w:t>2.     资金来源</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2.1    本项目的采购资金已列入政府采购项目预算，具有开展政府采购活动的条件。</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2.2    项目预算金额和最高限价（如有）见</w:t>
      </w:r>
      <w:r w:rsidRPr="00C823F7">
        <w:rPr>
          <w:rFonts w:ascii="仿宋" w:eastAsia="仿宋" w:hAnsi="仿宋"/>
          <w:sz w:val="24"/>
          <w:u w:val="single"/>
        </w:rPr>
        <w:t>投标人须知前附表</w:t>
      </w:r>
      <w:r w:rsidRPr="00C823F7">
        <w:rPr>
          <w:rFonts w:ascii="仿宋" w:eastAsia="仿宋" w:hAnsi="仿宋"/>
          <w:sz w:val="24"/>
        </w:rPr>
        <w:t>。</w:t>
      </w:r>
    </w:p>
    <w:p w:rsidR="00171091" w:rsidRPr="00C823F7" w:rsidRDefault="004D3335">
      <w:pPr>
        <w:spacing w:line="360" w:lineRule="auto"/>
        <w:ind w:left="835" w:hangingChars="348" w:hanging="835"/>
        <w:rPr>
          <w:rFonts w:ascii="仿宋" w:eastAsia="仿宋" w:hAnsi="仿宋"/>
          <w:sz w:val="24"/>
        </w:rPr>
      </w:pPr>
      <w:r w:rsidRPr="00C823F7">
        <w:rPr>
          <w:rFonts w:ascii="仿宋" w:eastAsia="仿宋" w:hAnsi="仿宋"/>
          <w:sz w:val="24"/>
        </w:rPr>
        <w:t>2.3    投标人报价超过招标文件规定的预算金额或者预算额度内最高限价的，其投标将被认定为</w:t>
      </w:r>
      <w:r w:rsidRPr="00C823F7">
        <w:rPr>
          <w:rFonts w:ascii="仿宋" w:eastAsia="仿宋" w:hAnsi="仿宋"/>
          <w:b/>
          <w:bCs/>
          <w:sz w:val="24"/>
        </w:rPr>
        <w:t>投标无效</w:t>
      </w:r>
      <w:r w:rsidRPr="00C823F7">
        <w:rPr>
          <w:rFonts w:ascii="仿宋" w:eastAsia="仿宋" w:hAnsi="仿宋"/>
          <w:sz w:val="24"/>
        </w:rPr>
        <w:t>。</w:t>
      </w:r>
    </w:p>
    <w:p w:rsidR="00171091" w:rsidRPr="00C823F7" w:rsidRDefault="004D3335">
      <w:pPr>
        <w:pStyle w:val="3"/>
        <w:ind w:firstLineChars="0" w:firstLine="0"/>
        <w:jc w:val="both"/>
        <w:rPr>
          <w:rFonts w:ascii="仿宋" w:eastAsia="仿宋" w:hAnsi="仿宋"/>
          <w:sz w:val="24"/>
          <w:szCs w:val="24"/>
        </w:rPr>
      </w:pPr>
      <w:bookmarkStart w:id="100" w:name="_Toc120890131"/>
      <w:bookmarkStart w:id="101" w:name="_Toc15936"/>
      <w:bookmarkStart w:id="102" w:name="_Toc515647760"/>
      <w:bookmarkStart w:id="103" w:name="_Toc20526"/>
      <w:bookmarkStart w:id="104" w:name="_Toc532473452"/>
      <w:bookmarkStart w:id="105" w:name="_Toc520356145"/>
      <w:bookmarkEnd w:id="100"/>
      <w:bookmarkEnd w:id="101"/>
      <w:bookmarkEnd w:id="102"/>
      <w:bookmarkEnd w:id="103"/>
      <w:bookmarkEnd w:id="104"/>
      <w:bookmarkEnd w:id="105"/>
      <w:r w:rsidRPr="00C823F7">
        <w:rPr>
          <w:rFonts w:ascii="仿宋" w:eastAsia="仿宋" w:hAnsi="仿宋"/>
          <w:sz w:val="24"/>
          <w:szCs w:val="24"/>
        </w:rPr>
        <w:t>3.     投标费用</w:t>
      </w:r>
    </w:p>
    <w:p w:rsidR="00171091" w:rsidRPr="00C823F7" w:rsidRDefault="004D3335">
      <w:pPr>
        <w:spacing w:line="360" w:lineRule="auto"/>
        <w:ind w:firstLineChars="350" w:firstLine="840"/>
        <w:rPr>
          <w:rFonts w:ascii="仿宋" w:eastAsia="仿宋" w:hAnsi="仿宋"/>
          <w:sz w:val="24"/>
        </w:rPr>
      </w:pPr>
      <w:r w:rsidRPr="00C823F7">
        <w:rPr>
          <w:rFonts w:ascii="仿宋" w:eastAsia="仿宋" w:hAnsi="仿宋"/>
          <w:sz w:val="24"/>
        </w:rPr>
        <w:t>不论投标的结果如何，投标人应承担所有与投标有关的费用。</w:t>
      </w:r>
    </w:p>
    <w:p w:rsidR="00171091" w:rsidRPr="00C823F7" w:rsidRDefault="004D3335">
      <w:pPr>
        <w:pStyle w:val="3"/>
        <w:ind w:firstLineChars="0" w:firstLine="0"/>
        <w:jc w:val="both"/>
        <w:rPr>
          <w:rFonts w:ascii="仿宋" w:eastAsia="仿宋" w:hAnsi="仿宋"/>
          <w:sz w:val="24"/>
          <w:szCs w:val="24"/>
        </w:rPr>
      </w:pPr>
      <w:bookmarkStart w:id="106" w:name="_Toc532473453"/>
      <w:bookmarkStart w:id="107" w:name="_Toc515647761"/>
      <w:bookmarkStart w:id="108" w:name="_Toc120890132"/>
      <w:bookmarkStart w:id="109" w:name="_Toc6116"/>
      <w:bookmarkStart w:id="110" w:name="_Toc4463"/>
      <w:bookmarkEnd w:id="106"/>
      <w:bookmarkEnd w:id="107"/>
      <w:bookmarkEnd w:id="108"/>
      <w:bookmarkEnd w:id="109"/>
      <w:bookmarkEnd w:id="110"/>
      <w:r w:rsidRPr="00C823F7">
        <w:rPr>
          <w:rFonts w:ascii="仿宋" w:eastAsia="仿宋" w:hAnsi="仿宋"/>
          <w:sz w:val="24"/>
          <w:szCs w:val="24"/>
        </w:rPr>
        <w:t>4.     适用法律</w:t>
      </w:r>
    </w:p>
    <w:p w:rsidR="00171091" w:rsidRPr="00C823F7" w:rsidRDefault="004D3335">
      <w:pPr>
        <w:spacing w:line="360" w:lineRule="auto"/>
        <w:ind w:leftChars="397" w:left="834" w:firstLine="3"/>
        <w:rPr>
          <w:rFonts w:ascii="仿宋" w:eastAsia="仿宋" w:hAnsi="仿宋"/>
          <w:sz w:val="24"/>
        </w:rPr>
      </w:pPr>
      <w:r w:rsidRPr="00C823F7">
        <w:rPr>
          <w:rFonts w:ascii="仿宋" w:eastAsia="仿宋" w:hAnsi="仿宋"/>
          <w:sz w:val="24"/>
        </w:rPr>
        <w:t>本项目采购人、采购代理机构、投标人、评标委员会的相关行为均受《中华人民共和国政府采购法》、《中华人民共和国政府采购法实施条例》及本项目本级和上级财政部门政府采购有关规定的约束和保护。</w:t>
      </w:r>
    </w:p>
    <w:p w:rsidR="00171091" w:rsidRPr="00C823F7" w:rsidRDefault="004D3335">
      <w:pPr>
        <w:pStyle w:val="2"/>
        <w:rPr>
          <w:rFonts w:ascii="仿宋" w:eastAsia="仿宋" w:hAnsi="仿宋"/>
          <w:sz w:val="28"/>
          <w:szCs w:val="18"/>
        </w:rPr>
      </w:pPr>
      <w:bookmarkStart w:id="111" w:name="_Toc21566"/>
      <w:bookmarkStart w:id="112" w:name="_Toc520356146"/>
      <w:bookmarkStart w:id="113" w:name="_Toc216582806"/>
      <w:bookmarkStart w:id="114" w:name="_Toc4365"/>
      <w:bookmarkStart w:id="115" w:name="_Toc532473454"/>
      <w:bookmarkStart w:id="116" w:name="_Toc515647762"/>
      <w:bookmarkStart w:id="117" w:name="_Toc120890133"/>
      <w:bookmarkEnd w:id="111"/>
      <w:bookmarkEnd w:id="112"/>
      <w:bookmarkEnd w:id="113"/>
      <w:bookmarkEnd w:id="114"/>
      <w:bookmarkEnd w:id="115"/>
      <w:bookmarkEnd w:id="116"/>
      <w:bookmarkEnd w:id="117"/>
      <w:r w:rsidRPr="00C823F7">
        <w:rPr>
          <w:rFonts w:ascii="仿宋" w:eastAsia="仿宋" w:hAnsi="仿宋"/>
          <w:sz w:val="28"/>
          <w:szCs w:val="18"/>
        </w:rPr>
        <w:t>二、招标文件</w:t>
      </w:r>
    </w:p>
    <w:p w:rsidR="00171091" w:rsidRPr="00C823F7" w:rsidRDefault="00171091">
      <w:pPr>
        <w:pStyle w:val="a4"/>
        <w:ind w:firstLine="0"/>
        <w:rPr>
          <w:rFonts w:ascii="仿宋" w:eastAsia="仿宋" w:hAnsi="仿宋"/>
        </w:rPr>
      </w:pPr>
    </w:p>
    <w:p w:rsidR="00171091" w:rsidRPr="00C823F7" w:rsidRDefault="004D3335">
      <w:pPr>
        <w:pStyle w:val="3"/>
        <w:ind w:firstLineChars="0" w:firstLine="0"/>
        <w:rPr>
          <w:rFonts w:ascii="仿宋" w:eastAsia="仿宋" w:hAnsi="仿宋"/>
          <w:sz w:val="24"/>
          <w:szCs w:val="24"/>
        </w:rPr>
      </w:pPr>
      <w:bookmarkStart w:id="118" w:name="_Toc120890134"/>
      <w:bookmarkStart w:id="119" w:name="_Toc14084"/>
      <w:bookmarkStart w:id="120" w:name="_Toc532473455"/>
      <w:bookmarkStart w:id="121" w:name="_Toc515647763"/>
      <w:bookmarkStart w:id="122" w:name="_Toc25743"/>
      <w:bookmarkStart w:id="123" w:name="_Toc520356147"/>
      <w:bookmarkEnd w:id="118"/>
      <w:bookmarkEnd w:id="119"/>
      <w:bookmarkEnd w:id="120"/>
      <w:bookmarkEnd w:id="121"/>
      <w:bookmarkEnd w:id="122"/>
      <w:bookmarkEnd w:id="123"/>
      <w:r w:rsidRPr="00C823F7">
        <w:rPr>
          <w:rFonts w:ascii="仿宋" w:eastAsia="仿宋" w:hAnsi="仿宋"/>
          <w:sz w:val="24"/>
          <w:szCs w:val="24"/>
        </w:rPr>
        <w:t>5.     招标文件构成</w:t>
      </w:r>
    </w:p>
    <w:p w:rsidR="00171091" w:rsidRPr="00C823F7" w:rsidRDefault="004D3335">
      <w:pPr>
        <w:spacing w:line="360" w:lineRule="auto"/>
        <w:rPr>
          <w:rFonts w:ascii="仿宋" w:eastAsia="仿宋" w:hAnsi="仿宋"/>
          <w:sz w:val="24"/>
        </w:rPr>
      </w:pPr>
      <w:r w:rsidRPr="00C823F7">
        <w:rPr>
          <w:rFonts w:ascii="仿宋" w:eastAsia="仿宋" w:hAnsi="仿宋"/>
          <w:sz w:val="24"/>
        </w:rPr>
        <w:t>5.1    招标文件共六章，构成如下：</w:t>
      </w:r>
    </w:p>
    <w:p w:rsidR="00171091" w:rsidRPr="00C823F7" w:rsidRDefault="004D3335">
      <w:pPr>
        <w:spacing w:line="360" w:lineRule="auto"/>
        <w:ind w:firstLineChars="350" w:firstLine="840"/>
        <w:rPr>
          <w:rFonts w:ascii="仿宋" w:eastAsia="仿宋" w:hAnsi="仿宋"/>
          <w:sz w:val="24"/>
        </w:rPr>
      </w:pPr>
      <w:r w:rsidRPr="00C823F7">
        <w:rPr>
          <w:rFonts w:ascii="仿宋" w:eastAsia="仿宋" w:hAnsi="仿宋"/>
          <w:sz w:val="24"/>
        </w:rPr>
        <w:t>第一章  招标公告</w:t>
      </w:r>
    </w:p>
    <w:p w:rsidR="00171091" w:rsidRPr="00C823F7" w:rsidRDefault="004D3335">
      <w:pPr>
        <w:spacing w:line="360" w:lineRule="auto"/>
        <w:ind w:firstLineChars="350" w:firstLine="840"/>
        <w:rPr>
          <w:rFonts w:ascii="仿宋" w:eastAsia="仿宋" w:hAnsi="仿宋"/>
          <w:sz w:val="24"/>
        </w:rPr>
      </w:pPr>
      <w:r w:rsidRPr="00C823F7">
        <w:rPr>
          <w:rFonts w:ascii="仿宋" w:eastAsia="仿宋" w:hAnsi="仿宋"/>
          <w:sz w:val="24"/>
        </w:rPr>
        <w:lastRenderedPageBreak/>
        <w:t>第二章  投标人须知</w:t>
      </w:r>
    </w:p>
    <w:p w:rsidR="00171091" w:rsidRPr="00C823F7" w:rsidRDefault="004D3335">
      <w:pPr>
        <w:spacing w:line="360" w:lineRule="auto"/>
        <w:ind w:firstLineChars="350" w:firstLine="840"/>
        <w:rPr>
          <w:rFonts w:ascii="仿宋" w:eastAsia="仿宋" w:hAnsi="仿宋"/>
          <w:sz w:val="24"/>
        </w:rPr>
      </w:pPr>
      <w:r w:rsidRPr="00C823F7">
        <w:rPr>
          <w:rFonts w:ascii="仿宋" w:eastAsia="仿宋" w:hAnsi="仿宋"/>
          <w:sz w:val="24"/>
        </w:rPr>
        <w:t>第三章  评标方法和标准</w:t>
      </w:r>
    </w:p>
    <w:p w:rsidR="00171091" w:rsidRPr="00C823F7" w:rsidRDefault="004D3335">
      <w:pPr>
        <w:spacing w:line="360" w:lineRule="auto"/>
        <w:ind w:firstLineChars="350" w:firstLine="840"/>
        <w:rPr>
          <w:rFonts w:ascii="仿宋" w:eastAsia="仿宋" w:hAnsi="仿宋"/>
          <w:sz w:val="24"/>
        </w:rPr>
      </w:pPr>
      <w:r w:rsidRPr="00C823F7">
        <w:rPr>
          <w:rFonts w:ascii="仿宋" w:eastAsia="仿宋" w:hAnsi="仿宋"/>
          <w:sz w:val="24"/>
        </w:rPr>
        <w:t>第四章  拟签订的合同文本</w:t>
      </w:r>
    </w:p>
    <w:p w:rsidR="00171091" w:rsidRPr="00C823F7" w:rsidRDefault="004D3335">
      <w:pPr>
        <w:spacing w:line="360" w:lineRule="auto"/>
        <w:ind w:firstLineChars="350" w:firstLine="840"/>
        <w:rPr>
          <w:rFonts w:ascii="仿宋" w:eastAsia="仿宋" w:hAnsi="仿宋"/>
          <w:sz w:val="24"/>
        </w:rPr>
      </w:pPr>
      <w:r w:rsidRPr="00C823F7">
        <w:rPr>
          <w:rFonts w:ascii="仿宋" w:eastAsia="仿宋" w:hAnsi="仿宋"/>
          <w:sz w:val="24"/>
        </w:rPr>
        <w:t>第五章  采购需求及要求</w:t>
      </w:r>
    </w:p>
    <w:p w:rsidR="00171091" w:rsidRPr="00C823F7" w:rsidRDefault="004D3335">
      <w:pPr>
        <w:spacing w:line="360" w:lineRule="auto"/>
        <w:ind w:firstLineChars="350" w:firstLine="840"/>
        <w:rPr>
          <w:rFonts w:ascii="仿宋" w:eastAsia="仿宋" w:hAnsi="仿宋"/>
          <w:sz w:val="24"/>
        </w:rPr>
      </w:pPr>
      <w:r w:rsidRPr="00C823F7">
        <w:rPr>
          <w:rFonts w:ascii="仿宋" w:eastAsia="仿宋" w:hAnsi="仿宋"/>
          <w:sz w:val="24"/>
        </w:rPr>
        <w:t>第六章  投标文件格式</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5.2    招标文件中如有不一致的，有澄清的部分以最终的澄清更正内容为准；未澄清的，以投标人须知前附表为准；投标人须知前附表不涉及的内容，以编排在后的最后描述为准。</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5.3    投标人应认真阅读招标文件所有的事项、格式、条款和技术规范等。如投标人没有按照招标文件要求提交全部资料，或者投标文件没有对招标文件的实质性要求做出响应，其投标将被认定为</w:t>
      </w:r>
      <w:r w:rsidRPr="00C823F7">
        <w:rPr>
          <w:rFonts w:ascii="仿宋" w:eastAsia="仿宋" w:hAnsi="仿宋"/>
          <w:b/>
          <w:bCs/>
          <w:sz w:val="24"/>
        </w:rPr>
        <w:t>投标无效</w:t>
      </w:r>
      <w:r w:rsidRPr="00C823F7">
        <w:rPr>
          <w:rFonts w:ascii="仿宋" w:eastAsia="仿宋" w:hAnsi="仿宋"/>
          <w:sz w:val="24"/>
        </w:rPr>
        <w:t>。</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5.4    现场考察或者答疑会及相关事项见</w:t>
      </w:r>
      <w:r w:rsidRPr="00C823F7">
        <w:rPr>
          <w:rFonts w:ascii="仿宋" w:eastAsia="仿宋" w:hAnsi="仿宋"/>
          <w:sz w:val="24"/>
          <w:u w:val="single"/>
        </w:rPr>
        <w:t>投标人须知前附表</w:t>
      </w:r>
      <w:r w:rsidRPr="00C823F7">
        <w:rPr>
          <w:rFonts w:ascii="仿宋" w:eastAsia="仿宋" w:hAnsi="仿宋"/>
          <w:sz w:val="24"/>
        </w:rPr>
        <w:t>。</w:t>
      </w:r>
    </w:p>
    <w:p w:rsidR="00171091" w:rsidRPr="00C823F7" w:rsidRDefault="004D3335">
      <w:pPr>
        <w:pStyle w:val="3"/>
        <w:ind w:firstLineChars="0" w:firstLine="0"/>
        <w:rPr>
          <w:rFonts w:ascii="仿宋" w:eastAsia="仿宋" w:hAnsi="仿宋"/>
          <w:sz w:val="24"/>
          <w:szCs w:val="24"/>
        </w:rPr>
      </w:pPr>
      <w:bookmarkStart w:id="124" w:name="_Toc515904805"/>
      <w:bookmarkStart w:id="125" w:name="_Toc520356148"/>
      <w:bookmarkStart w:id="126" w:name="_Toc120890135"/>
      <w:bookmarkStart w:id="127" w:name="_Toc9232"/>
      <w:bookmarkStart w:id="128" w:name="_Toc26044"/>
      <w:bookmarkStart w:id="129" w:name="_Toc532473456"/>
      <w:bookmarkEnd w:id="124"/>
      <w:bookmarkEnd w:id="125"/>
      <w:bookmarkEnd w:id="126"/>
      <w:bookmarkEnd w:id="127"/>
      <w:bookmarkEnd w:id="128"/>
      <w:bookmarkEnd w:id="129"/>
      <w:r w:rsidRPr="00C823F7">
        <w:rPr>
          <w:rFonts w:ascii="仿宋" w:eastAsia="仿宋" w:hAnsi="仿宋"/>
          <w:sz w:val="24"/>
          <w:szCs w:val="24"/>
        </w:rPr>
        <w:t>6.     招标文件的澄清与修改</w:t>
      </w:r>
    </w:p>
    <w:p w:rsidR="00171091" w:rsidRPr="00C823F7" w:rsidRDefault="004D3335">
      <w:pPr>
        <w:pStyle w:val="a4"/>
        <w:spacing w:line="360" w:lineRule="auto"/>
        <w:ind w:left="840" w:hangingChars="350" w:hanging="840"/>
        <w:jc w:val="both"/>
        <w:rPr>
          <w:rFonts w:ascii="仿宋" w:eastAsia="仿宋" w:hAnsi="仿宋"/>
          <w:szCs w:val="24"/>
        </w:rPr>
      </w:pPr>
      <w:bookmarkStart w:id="130" w:name="_Toc520356149"/>
      <w:bookmarkStart w:id="131" w:name="_Ref467378678"/>
      <w:bookmarkStart w:id="132" w:name="_Toc515904806"/>
      <w:r w:rsidRPr="00C823F7">
        <w:rPr>
          <w:rFonts w:ascii="仿宋" w:eastAsia="仿宋" w:hAnsi="仿宋"/>
          <w:szCs w:val="24"/>
        </w:rPr>
        <w:t>6.1    采购人可主动地或在解答投标人提出的澄清问题时对招标文件进行澄清或修改。采购代理机构将以发布澄清（更正）公告的方式，澄清或修改招标文件，澄清或修改内容作为招标文件的组成部分。</w:t>
      </w:r>
    </w:p>
    <w:p w:rsidR="00171091" w:rsidRPr="00C823F7" w:rsidRDefault="004D3335">
      <w:pPr>
        <w:pStyle w:val="a4"/>
        <w:spacing w:line="360" w:lineRule="auto"/>
        <w:ind w:left="840" w:hangingChars="350" w:hanging="840"/>
        <w:rPr>
          <w:rFonts w:ascii="仿宋" w:eastAsia="仿宋" w:hAnsi="仿宋"/>
          <w:szCs w:val="24"/>
        </w:rPr>
      </w:pPr>
      <w:r w:rsidRPr="00C823F7">
        <w:rPr>
          <w:rFonts w:ascii="仿宋" w:eastAsia="仿宋" w:hAnsi="仿宋"/>
          <w:szCs w:val="24"/>
        </w:rPr>
        <w:t>6.2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rsidR="00171091" w:rsidRPr="00C823F7" w:rsidRDefault="004D3335">
      <w:pPr>
        <w:pStyle w:val="a4"/>
        <w:spacing w:line="360" w:lineRule="auto"/>
        <w:ind w:left="840" w:hangingChars="350" w:hanging="840"/>
        <w:rPr>
          <w:rFonts w:ascii="仿宋" w:eastAsia="仿宋" w:hAnsi="仿宋"/>
          <w:szCs w:val="24"/>
        </w:rPr>
      </w:pPr>
      <w:r w:rsidRPr="00C823F7">
        <w:rPr>
          <w:rFonts w:ascii="仿宋" w:eastAsia="仿宋" w:hAnsi="仿宋"/>
          <w:szCs w:val="24"/>
        </w:rPr>
        <w:t xml:space="preserve">       因潜在投标人原因或通讯线路故障导致通知逾期送达或无法送达，采购代理机构不因此承担任何责任，有关的招标采购活动可以继续有效进行。</w:t>
      </w:r>
    </w:p>
    <w:p w:rsidR="00171091" w:rsidRPr="00C823F7" w:rsidRDefault="004D3335">
      <w:pPr>
        <w:pStyle w:val="3"/>
        <w:ind w:firstLineChars="0" w:firstLine="0"/>
        <w:rPr>
          <w:rFonts w:ascii="仿宋" w:eastAsia="仿宋" w:hAnsi="仿宋"/>
          <w:sz w:val="24"/>
          <w:szCs w:val="24"/>
        </w:rPr>
      </w:pPr>
      <w:bookmarkStart w:id="133" w:name="_Toc14569"/>
      <w:bookmarkStart w:id="134" w:name="_Toc120890136"/>
      <w:bookmarkStart w:id="135" w:name="_Toc532473457"/>
      <w:bookmarkStart w:id="136" w:name="_Toc25635"/>
      <w:bookmarkEnd w:id="130"/>
      <w:bookmarkEnd w:id="131"/>
      <w:bookmarkEnd w:id="132"/>
      <w:bookmarkEnd w:id="133"/>
      <w:bookmarkEnd w:id="134"/>
      <w:bookmarkEnd w:id="135"/>
      <w:bookmarkEnd w:id="136"/>
      <w:r w:rsidRPr="00C823F7">
        <w:rPr>
          <w:rFonts w:ascii="仿宋" w:eastAsia="仿宋" w:hAnsi="仿宋"/>
          <w:sz w:val="24"/>
          <w:szCs w:val="24"/>
        </w:rPr>
        <w:t>7.     投标截止时间的顺延</w:t>
      </w:r>
    </w:p>
    <w:p w:rsidR="00171091" w:rsidRPr="00C823F7" w:rsidRDefault="004D3335">
      <w:pPr>
        <w:spacing w:line="360" w:lineRule="auto"/>
        <w:ind w:leftChars="399" w:left="838"/>
        <w:rPr>
          <w:rFonts w:ascii="仿宋" w:eastAsia="仿宋" w:hAnsi="仿宋"/>
          <w:sz w:val="24"/>
        </w:rPr>
      </w:pPr>
      <w:r w:rsidRPr="00C823F7">
        <w:rPr>
          <w:rFonts w:ascii="仿宋" w:eastAsia="仿宋" w:hAnsi="仿宋"/>
          <w:sz w:val="24"/>
        </w:rPr>
        <w:t>为使投标人有足够的时间对招标文件的澄清或者修改部分进行研究而准备投标或因其他原因，采购人将依法决定是否顺延投标截止时间。</w:t>
      </w:r>
    </w:p>
    <w:p w:rsidR="00171091" w:rsidRPr="00C823F7" w:rsidRDefault="004D3335">
      <w:pPr>
        <w:pStyle w:val="2"/>
        <w:rPr>
          <w:rFonts w:ascii="仿宋" w:eastAsia="仿宋" w:hAnsi="仿宋"/>
          <w:sz w:val="28"/>
          <w:szCs w:val="18"/>
        </w:rPr>
      </w:pPr>
      <w:bookmarkStart w:id="137" w:name="_Toc516367020"/>
      <w:bookmarkStart w:id="138" w:name="_Toc7636"/>
      <w:bookmarkStart w:id="139" w:name="_Toc520356150"/>
      <w:bookmarkStart w:id="140" w:name="_Toc30808"/>
      <w:bookmarkStart w:id="141" w:name="_Toc515647766"/>
      <w:bookmarkStart w:id="142" w:name="_Toc120890137"/>
      <w:bookmarkStart w:id="143" w:name="_Toc216582807"/>
      <w:bookmarkStart w:id="144" w:name="_Toc532473458"/>
      <w:bookmarkEnd w:id="137"/>
      <w:bookmarkEnd w:id="138"/>
      <w:bookmarkEnd w:id="139"/>
      <w:bookmarkEnd w:id="140"/>
      <w:bookmarkEnd w:id="141"/>
      <w:bookmarkEnd w:id="142"/>
      <w:bookmarkEnd w:id="143"/>
      <w:bookmarkEnd w:id="144"/>
      <w:r w:rsidRPr="00C823F7">
        <w:rPr>
          <w:rFonts w:ascii="仿宋" w:eastAsia="仿宋" w:hAnsi="仿宋"/>
          <w:sz w:val="28"/>
          <w:szCs w:val="18"/>
        </w:rPr>
        <w:t>三、投标文件的编制</w:t>
      </w:r>
    </w:p>
    <w:p w:rsidR="00171091" w:rsidRPr="00C823F7" w:rsidRDefault="004D3335">
      <w:pPr>
        <w:pStyle w:val="3"/>
        <w:ind w:firstLineChars="0" w:firstLine="0"/>
        <w:jc w:val="both"/>
        <w:rPr>
          <w:rFonts w:ascii="仿宋" w:eastAsia="仿宋" w:hAnsi="仿宋"/>
          <w:sz w:val="24"/>
          <w:szCs w:val="24"/>
        </w:rPr>
      </w:pPr>
      <w:bookmarkStart w:id="145" w:name="_Toc120890138"/>
      <w:bookmarkStart w:id="146" w:name="_Toc7786"/>
      <w:bookmarkStart w:id="147" w:name="_Toc516367021"/>
      <w:bookmarkStart w:id="148" w:name="_Toc515647767"/>
      <w:bookmarkStart w:id="149" w:name="_Toc520356151"/>
      <w:bookmarkStart w:id="150" w:name="_Toc3553"/>
      <w:bookmarkStart w:id="151" w:name="_Toc532473459"/>
      <w:bookmarkEnd w:id="145"/>
      <w:bookmarkEnd w:id="146"/>
      <w:bookmarkEnd w:id="147"/>
      <w:bookmarkEnd w:id="148"/>
      <w:bookmarkEnd w:id="149"/>
      <w:bookmarkEnd w:id="150"/>
      <w:bookmarkEnd w:id="151"/>
      <w:r w:rsidRPr="00C823F7">
        <w:rPr>
          <w:rFonts w:ascii="仿宋" w:eastAsia="仿宋" w:hAnsi="仿宋"/>
          <w:sz w:val="24"/>
          <w:szCs w:val="24"/>
        </w:rPr>
        <w:t>8.     投标范围及投标文件中标准和计量单位的使用</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8.1    投标人可对招标文件中一个或多个标段进行投标或者中标，除非在</w:t>
      </w:r>
      <w:r w:rsidRPr="00C823F7">
        <w:rPr>
          <w:rFonts w:ascii="仿宋" w:eastAsia="仿宋" w:hAnsi="仿宋"/>
          <w:sz w:val="24"/>
          <w:u w:val="single"/>
        </w:rPr>
        <w:t>投标人须知前附表</w:t>
      </w:r>
      <w:r w:rsidRPr="00C823F7">
        <w:rPr>
          <w:rFonts w:ascii="仿宋" w:eastAsia="仿宋" w:hAnsi="仿宋"/>
          <w:sz w:val="24"/>
        </w:rPr>
        <w:t>中另有规定。</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lastRenderedPageBreak/>
        <w:t>8.2    投标人应当对所投标段招标文件中“采购需求及要求”所列的所有内容进行投标，如仅响应部分内容，其该标段投标将被认定为</w:t>
      </w:r>
      <w:r w:rsidRPr="00C823F7">
        <w:rPr>
          <w:rFonts w:ascii="仿宋" w:eastAsia="仿宋" w:hAnsi="仿宋"/>
          <w:b/>
          <w:bCs/>
          <w:sz w:val="24"/>
        </w:rPr>
        <w:t>投标无效</w:t>
      </w:r>
      <w:r w:rsidRPr="00C823F7">
        <w:rPr>
          <w:rFonts w:ascii="仿宋" w:eastAsia="仿宋" w:hAnsi="仿宋"/>
          <w:sz w:val="24"/>
        </w:rPr>
        <w:t>。</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8.3    无论招标文件中是否要求，投标人所投货物及伴随的服务和工程均应符合国家强制性标准。</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8.4    除招标文件中有特殊要求外，投标文件中所使用的计量单位，应采用中华人民共和国法定计量单位。</w:t>
      </w:r>
    </w:p>
    <w:p w:rsidR="00171091" w:rsidRPr="00C823F7" w:rsidRDefault="004D3335">
      <w:pPr>
        <w:pStyle w:val="3"/>
        <w:ind w:firstLineChars="0" w:firstLine="0"/>
        <w:rPr>
          <w:rFonts w:ascii="仿宋" w:eastAsia="仿宋" w:hAnsi="仿宋"/>
          <w:sz w:val="24"/>
          <w:szCs w:val="24"/>
        </w:rPr>
      </w:pPr>
      <w:bookmarkStart w:id="152" w:name="_Ref467306195"/>
      <w:bookmarkStart w:id="153" w:name="_Ref467306676"/>
      <w:bookmarkStart w:id="154" w:name="_Toc516367022"/>
      <w:bookmarkStart w:id="155" w:name="_Toc532473460"/>
      <w:bookmarkStart w:id="156" w:name="_Toc28307"/>
      <w:bookmarkStart w:id="157" w:name="_Toc515647768"/>
      <w:bookmarkStart w:id="158" w:name="_Toc10364"/>
      <w:bookmarkStart w:id="159" w:name="_Toc120890139"/>
      <w:bookmarkStart w:id="160" w:name="_Toc520356152"/>
      <w:bookmarkEnd w:id="152"/>
      <w:bookmarkEnd w:id="153"/>
      <w:bookmarkEnd w:id="154"/>
      <w:bookmarkEnd w:id="155"/>
      <w:bookmarkEnd w:id="156"/>
      <w:bookmarkEnd w:id="157"/>
      <w:bookmarkEnd w:id="158"/>
      <w:bookmarkEnd w:id="159"/>
      <w:bookmarkEnd w:id="160"/>
      <w:r w:rsidRPr="00C823F7">
        <w:rPr>
          <w:rFonts w:ascii="仿宋" w:eastAsia="仿宋" w:hAnsi="仿宋"/>
          <w:sz w:val="24"/>
          <w:szCs w:val="24"/>
        </w:rPr>
        <w:t>9.     投标文件组成</w:t>
      </w:r>
    </w:p>
    <w:p w:rsidR="00171091" w:rsidRPr="00C823F7" w:rsidRDefault="004D3335">
      <w:pPr>
        <w:tabs>
          <w:tab w:val="left" w:pos="900"/>
          <w:tab w:val="left" w:pos="5580"/>
        </w:tabs>
        <w:spacing w:line="360" w:lineRule="auto"/>
        <w:ind w:left="840" w:hangingChars="350" w:hanging="840"/>
        <w:rPr>
          <w:rFonts w:ascii="仿宋" w:eastAsia="仿宋" w:hAnsi="仿宋"/>
          <w:sz w:val="24"/>
        </w:rPr>
      </w:pPr>
      <w:bookmarkStart w:id="161" w:name="_Ref467052588"/>
      <w:r w:rsidRPr="00C823F7">
        <w:rPr>
          <w:rFonts w:ascii="仿宋" w:eastAsia="仿宋" w:hAnsi="仿宋"/>
          <w:sz w:val="24"/>
        </w:rPr>
        <w:t>9.1    投标文件由“资格证明文件”和“商务及技术文件”组成。投标人应完整地按照招标文件提供的投标文件格式及要求编写投标文件。投标文件中资格审查和符合性审查涉及的事项不满足招标文件要求的，其投标将被认定为</w:t>
      </w:r>
      <w:r w:rsidRPr="00C823F7">
        <w:rPr>
          <w:rFonts w:ascii="仿宋" w:eastAsia="仿宋" w:hAnsi="仿宋"/>
          <w:b/>
          <w:sz w:val="24"/>
        </w:rPr>
        <w:t>投标无效</w:t>
      </w:r>
      <w:r w:rsidRPr="00C823F7">
        <w:rPr>
          <w:rFonts w:ascii="仿宋" w:eastAsia="仿宋" w:hAnsi="仿宋"/>
          <w:sz w:val="24"/>
        </w:rPr>
        <w:t>。</w:t>
      </w:r>
    </w:p>
    <w:p w:rsidR="00171091" w:rsidRPr="00C823F7" w:rsidRDefault="004D3335">
      <w:pPr>
        <w:spacing w:line="360" w:lineRule="auto"/>
        <w:ind w:left="840" w:hangingChars="350" w:hanging="840"/>
        <w:rPr>
          <w:rFonts w:ascii="仿宋" w:eastAsia="仿宋" w:hAnsi="仿宋"/>
          <w:sz w:val="24"/>
        </w:rPr>
      </w:pPr>
      <w:bookmarkStart w:id="162" w:name="_Hlk1734277"/>
      <w:bookmarkEnd w:id="162"/>
      <w:r w:rsidRPr="00C823F7">
        <w:rPr>
          <w:rFonts w:ascii="仿宋" w:eastAsia="仿宋" w:hAnsi="仿宋"/>
          <w:sz w:val="24"/>
        </w:rPr>
        <w:t>9.2    上述文件应按照招标文件的规定签署和盖公章或经公章授权的其他单位章（以下统称公章）。采用公章授权方式的，应当在投标文件资格证明文件附公章授权书（格式自定）。</w:t>
      </w:r>
    </w:p>
    <w:p w:rsidR="00171091" w:rsidRPr="00C823F7" w:rsidRDefault="004D3335">
      <w:pPr>
        <w:pStyle w:val="3"/>
        <w:ind w:firstLineChars="0" w:firstLine="0"/>
        <w:jc w:val="both"/>
        <w:rPr>
          <w:rFonts w:ascii="仿宋" w:eastAsia="仿宋" w:hAnsi="仿宋"/>
          <w:sz w:val="24"/>
          <w:szCs w:val="24"/>
        </w:rPr>
      </w:pPr>
      <w:bookmarkStart w:id="163" w:name="_Toc520356153"/>
      <w:bookmarkStart w:id="164" w:name="_Toc516367023"/>
      <w:bookmarkStart w:id="165" w:name="_Toc10379"/>
      <w:bookmarkStart w:id="166" w:name="_Toc515647769"/>
      <w:bookmarkStart w:id="167" w:name="_Toc120890140"/>
      <w:bookmarkStart w:id="168" w:name="_Toc4601"/>
      <w:bookmarkStart w:id="169" w:name="_Toc532473461"/>
      <w:bookmarkEnd w:id="161"/>
      <w:bookmarkEnd w:id="163"/>
      <w:bookmarkEnd w:id="164"/>
      <w:bookmarkEnd w:id="165"/>
      <w:bookmarkEnd w:id="166"/>
      <w:bookmarkEnd w:id="167"/>
      <w:bookmarkEnd w:id="168"/>
      <w:bookmarkEnd w:id="169"/>
      <w:r w:rsidRPr="00C823F7">
        <w:rPr>
          <w:rFonts w:ascii="仿宋" w:eastAsia="仿宋" w:hAnsi="仿宋"/>
          <w:sz w:val="24"/>
          <w:szCs w:val="24"/>
        </w:rPr>
        <w:t>10.    证明投标标的的合格性和符合招标文件规定的技术文件</w:t>
      </w:r>
    </w:p>
    <w:p w:rsidR="00171091" w:rsidRPr="00C823F7" w:rsidRDefault="004D3335">
      <w:pPr>
        <w:spacing w:line="360" w:lineRule="auto"/>
        <w:ind w:left="878" w:hangingChars="366" w:hanging="878"/>
        <w:rPr>
          <w:rFonts w:ascii="仿宋" w:eastAsia="仿宋" w:hAnsi="仿宋"/>
          <w:sz w:val="24"/>
        </w:rPr>
      </w:pPr>
      <w:r w:rsidRPr="00C823F7">
        <w:rPr>
          <w:rFonts w:ascii="仿宋" w:eastAsia="仿宋" w:hAnsi="仿宋"/>
          <w:sz w:val="24"/>
        </w:rPr>
        <w:t>10.1   投标人应提交证明文件，证明其投标标的符合招标文件规定。该证明文件是投标文件的技术文件。</w:t>
      </w:r>
    </w:p>
    <w:p w:rsidR="00171091" w:rsidRPr="00C823F7" w:rsidRDefault="004D3335">
      <w:pPr>
        <w:spacing w:line="360" w:lineRule="auto"/>
        <w:ind w:left="900" w:hangingChars="375" w:hanging="900"/>
        <w:rPr>
          <w:rFonts w:ascii="仿宋" w:eastAsia="仿宋" w:hAnsi="仿宋"/>
          <w:sz w:val="24"/>
        </w:rPr>
      </w:pPr>
      <w:bookmarkStart w:id="170" w:name="_Ref467306244"/>
      <w:bookmarkEnd w:id="170"/>
      <w:r w:rsidRPr="00C823F7">
        <w:rPr>
          <w:rFonts w:ascii="仿宋" w:eastAsia="仿宋" w:hAnsi="仿宋"/>
          <w:sz w:val="24"/>
        </w:rPr>
        <w:t>10.2   上款所述的证明文件，可以是文字资料、图纸和数据。</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10.3   本条所指证明文件不包括对招标文件相关部分的文字、图标的复制。</w:t>
      </w:r>
    </w:p>
    <w:p w:rsidR="00171091" w:rsidRPr="00C823F7" w:rsidRDefault="004D3335">
      <w:pPr>
        <w:pStyle w:val="3"/>
        <w:ind w:firstLineChars="0" w:firstLine="0"/>
        <w:rPr>
          <w:rFonts w:ascii="仿宋" w:eastAsia="仿宋" w:hAnsi="仿宋"/>
          <w:sz w:val="24"/>
          <w:szCs w:val="24"/>
        </w:rPr>
      </w:pPr>
      <w:bookmarkStart w:id="171" w:name="_Toc532473462"/>
      <w:bookmarkStart w:id="172" w:name="_Toc23231"/>
      <w:bookmarkStart w:id="173" w:name="_Toc2248"/>
      <w:bookmarkStart w:id="174" w:name="_Toc520356155"/>
      <w:bookmarkStart w:id="175" w:name="_Toc515647770"/>
      <w:bookmarkStart w:id="176" w:name="_Toc120890141"/>
      <w:bookmarkEnd w:id="171"/>
      <w:bookmarkEnd w:id="172"/>
      <w:bookmarkEnd w:id="173"/>
      <w:bookmarkEnd w:id="174"/>
      <w:bookmarkEnd w:id="175"/>
      <w:bookmarkEnd w:id="176"/>
      <w:r w:rsidRPr="00C823F7">
        <w:rPr>
          <w:rFonts w:ascii="仿宋" w:eastAsia="仿宋" w:hAnsi="仿宋"/>
          <w:sz w:val="24"/>
          <w:szCs w:val="24"/>
        </w:rPr>
        <w:t>11.    投标报价</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11.1   投标人的报价应当包括满足本次招标全部采购需求所应提供的服务，以及伴随的货物和工程。所有投标均应以人民币报价。投标人的投标报价应遵守《中华人民共和国价格法》。</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11.2   投标人应在投标分项报价表上标明分项服务、伴随的货物和工程的价格（如适用）和总价，并由法定代表人或其授权代表签署。</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11.3   采购人不接受具有附加条件的报价或多个方案的报价。</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11.4   投标人所报的投标报价在合同履行过程中是固定不变的，不得以任何理由予以变更。任何包含价格调整要求的投标，将被认定为</w:t>
      </w:r>
      <w:r w:rsidRPr="00C823F7">
        <w:rPr>
          <w:rFonts w:ascii="仿宋" w:eastAsia="仿宋" w:hAnsi="仿宋"/>
          <w:b/>
          <w:sz w:val="24"/>
        </w:rPr>
        <w:t>投标无效</w:t>
      </w:r>
      <w:r w:rsidRPr="00C823F7">
        <w:rPr>
          <w:rFonts w:ascii="仿宋" w:eastAsia="仿宋" w:hAnsi="仿宋"/>
          <w:sz w:val="24"/>
        </w:rPr>
        <w:t>。</w:t>
      </w:r>
    </w:p>
    <w:p w:rsidR="00171091" w:rsidRPr="00C823F7" w:rsidRDefault="004D3335">
      <w:pPr>
        <w:pStyle w:val="3"/>
        <w:ind w:firstLineChars="0" w:firstLine="0"/>
        <w:rPr>
          <w:rFonts w:ascii="仿宋" w:eastAsia="仿宋" w:hAnsi="仿宋"/>
          <w:sz w:val="24"/>
          <w:szCs w:val="24"/>
        </w:rPr>
      </w:pPr>
      <w:bookmarkStart w:id="177" w:name="_Toc515647771"/>
      <w:bookmarkStart w:id="178" w:name="_Toc120890142"/>
      <w:bookmarkStart w:id="179" w:name="_Toc532473463"/>
      <w:bookmarkStart w:id="180" w:name="_Toc11514"/>
      <w:bookmarkStart w:id="181" w:name="_Toc520356156"/>
      <w:bookmarkStart w:id="182" w:name="_Toc17788"/>
      <w:bookmarkStart w:id="183" w:name="_Ref467306513"/>
      <w:bookmarkEnd w:id="177"/>
      <w:bookmarkEnd w:id="178"/>
      <w:bookmarkEnd w:id="179"/>
      <w:bookmarkEnd w:id="180"/>
      <w:bookmarkEnd w:id="181"/>
      <w:bookmarkEnd w:id="182"/>
      <w:bookmarkEnd w:id="183"/>
      <w:r w:rsidRPr="00C823F7">
        <w:rPr>
          <w:rFonts w:ascii="仿宋" w:eastAsia="仿宋" w:hAnsi="仿宋"/>
          <w:sz w:val="24"/>
          <w:szCs w:val="24"/>
        </w:rPr>
        <w:t>12.    投标保证金</w:t>
      </w:r>
    </w:p>
    <w:p w:rsidR="00171091" w:rsidRPr="00C823F7" w:rsidRDefault="004D3335">
      <w:pPr>
        <w:spacing w:line="360" w:lineRule="auto"/>
        <w:ind w:left="900" w:hangingChars="375" w:hanging="900"/>
        <w:rPr>
          <w:rFonts w:ascii="仿宋" w:eastAsia="仿宋" w:hAnsi="仿宋"/>
          <w:sz w:val="24"/>
        </w:rPr>
      </w:pPr>
      <w:bookmarkStart w:id="184" w:name="_Ref467306302"/>
      <w:bookmarkEnd w:id="184"/>
      <w:r w:rsidRPr="00C823F7">
        <w:rPr>
          <w:rFonts w:ascii="仿宋" w:eastAsia="仿宋" w:hAnsi="仿宋"/>
          <w:sz w:val="24"/>
        </w:rPr>
        <w:t>12.1   投标人应按照</w:t>
      </w:r>
      <w:r w:rsidRPr="00C823F7">
        <w:rPr>
          <w:rFonts w:ascii="仿宋" w:eastAsia="仿宋" w:hAnsi="仿宋"/>
          <w:sz w:val="24"/>
          <w:u w:val="single"/>
        </w:rPr>
        <w:t>投标人须知前附表</w:t>
      </w:r>
      <w:r w:rsidRPr="00C823F7">
        <w:rPr>
          <w:rFonts w:ascii="仿宋" w:eastAsia="仿宋" w:hAnsi="仿宋"/>
          <w:sz w:val="24"/>
        </w:rPr>
        <w:t>规定递交</w:t>
      </w:r>
      <w:r w:rsidRPr="00C823F7">
        <w:rPr>
          <w:rFonts w:ascii="仿宋" w:eastAsia="仿宋" w:hAnsi="仿宋"/>
          <w:sz w:val="24"/>
          <w:lang w:val="zh-CN"/>
        </w:rPr>
        <w:t>投标保证金（</w:t>
      </w:r>
      <w:r w:rsidRPr="00C823F7">
        <w:rPr>
          <w:rFonts w:ascii="仿宋" w:eastAsia="仿宋" w:hAnsi="仿宋"/>
          <w:sz w:val="24"/>
          <w:u w:val="single"/>
          <w:lang w:val="zh-CN"/>
        </w:rPr>
        <w:t>若分标段，应按标段交纳投标保证金</w:t>
      </w:r>
      <w:r w:rsidRPr="00C823F7">
        <w:rPr>
          <w:rFonts w:ascii="仿宋" w:eastAsia="仿宋" w:hAnsi="仿宋"/>
          <w:sz w:val="24"/>
          <w:lang w:val="zh-CN"/>
        </w:rPr>
        <w:t>），投标保证金须在投标截止时间前</w:t>
      </w:r>
      <w:r w:rsidRPr="00C823F7">
        <w:rPr>
          <w:rFonts w:ascii="仿宋" w:eastAsia="仿宋" w:hAnsi="仿宋"/>
          <w:sz w:val="24"/>
        </w:rPr>
        <w:t>到账</w:t>
      </w:r>
      <w:r w:rsidRPr="00C823F7">
        <w:rPr>
          <w:rFonts w:ascii="仿宋" w:eastAsia="仿宋" w:hAnsi="仿宋"/>
          <w:sz w:val="24"/>
          <w:lang w:val="zh-CN"/>
        </w:rPr>
        <w:t>。</w:t>
      </w:r>
    </w:p>
    <w:p w:rsidR="00171091" w:rsidRPr="00C823F7" w:rsidRDefault="004D3335">
      <w:pPr>
        <w:autoSpaceDE w:val="0"/>
        <w:autoSpaceDN w:val="0"/>
        <w:snapToGrid w:val="0"/>
        <w:spacing w:line="360" w:lineRule="auto"/>
        <w:ind w:left="840" w:hangingChars="350" w:hanging="840"/>
        <w:rPr>
          <w:rFonts w:ascii="仿宋" w:eastAsia="仿宋" w:hAnsi="仿宋"/>
          <w:sz w:val="24"/>
        </w:rPr>
      </w:pPr>
      <w:r w:rsidRPr="00C823F7">
        <w:rPr>
          <w:rFonts w:ascii="仿宋" w:eastAsia="仿宋" w:hAnsi="仿宋"/>
          <w:sz w:val="24"/>
        </w:rPr>
        <w:lastRenderedPageBreak/>
        <w:t xml:space="preserve">12.2   </w:t>
      </w:r>
      <w:r w:rsidRPr="00C823F7">
        <w:rPr>
          <w:rFonts w:ascii="仿宋" w:eastAsia="仿宋" w:hAnsi="仿宋"/>
          <w:sz w:val="24"/>
          <w:lang w:val="zh-CN"/>
        </w:rPr>
        <w:t>投标保证金应用人民币，采用支票，汇票、本票、保函的任何一种非现金形式支付。</w:t>
      </w:r>
    </w:p>
    <w:p w:rsidR="00171091" w:rsidRPr="00C823F7" w:rsidRDefault="004D3335">
      <w:pPr>
        <w:autoSpaceDE w:val="0"/>
        <w:autoSpaceDN w:val="0"/>
        <w:snapToGrid w:val="0"/>
        <w:spacing w:line="360" w:lineRule="auto"/>
        <w:ind w:left="840" w:hangingChars="350" w:hanging="840"/>
        <w:rPr>
          <w:rFonts w:ascii="仿宋" w:eastAsia="仿宋" w:hAnsi="仿宋"/>
          <w:sz w:val="24"/>
          <w:lang w:val="zh-CN"/>
        </w:rPr>
      </w:pPr>
      <w:r w:rsidRPr="00C823F7">
        <w:rPr>
          <w:rFonts w:ascii="仿宋" w:eastAsia="仿宋" w:hAnsi="仿宋"/>
          <w:sz w:val="24"/>
          <w:lang w:val="zh-CN"/>
        </w:rPr>
        <w:t>12.3</w:t>
      </w:r>
      <w:r w:rsidRPr="00C823F7">
        <w:rPr>
          <w:rFonts w:ascii="仿宋" w:eastAsia="仿宋" w:hAnsi="仿宋"/>
          <w:sz w:val="24"/>
        </w:rPr>
        <w:t xml:space="preserve">   </w:t>
      </w:r>
      <w:r w:rsidRPr="00C823F7">
        <w:rPr>
          <w:rFonts w:ascii="仿宋" w:eastAsia="仿宋" w:hAnsi="仿宋"/>
          <w:sz w:val="24"/>
          <w:lang w:val="zh-CN"/>
        </w:rPr>
        <w:t>如投标保证金以保函形式交纳，投标人须按本章附件1格式和内容开具保函，并将保函原件附在投标文件中或随投标文件同时递交，否则视为无效投标。投标人违约，开具保函单位承担连带责任。</w:t>
      </w:r>
    </w:p>
    <w:p w:rsidR="00171091" w:rsidRPr="00C823F7" w:rsidRDefault="004D3335">
      <w:pPr>
        <w:autoSpaceDE w:val="0"/>
        <w:autoSpaceDN w:val="0"/>
        <w:snapToGrid w:val="0"/>
        <w:spacing w:line="360" w:lineRule="auto"/>
        <w:ind w:left="840" w:hangingChars="350" w:hanging="840"/>
        <w:rPr>
          <w:rFonts w:ascii="仿宋" w:eastAsia="仿宋" w:hAnsi="仿宋"/>
          <w:sz w:val="24"/>
        </w:rPr>
      </w:pPr>
      <w:r w:rsidRPr="00C823F7">
        <w:rPr>
          <w:rFonts w:ascii="仿宋" w:eastAsia="仿宋" w:hAnsi="仿宋"/>
          <w:sz w:val="24"/>
        </w:rPr>
        <w:t xml:space="preserve">12.4   </w:t>
      </w:r>
      <w:r w:rsidRPr="00C823F7">
        <w:rPr>
          <w:rFonts w:ascii="仿宋" w:eastAsia="仿宋" w:hAnsi="仿宋"/>
          <w:sz w:val="24"/>
          <w:lang w:val="zh-CN"/>
        </w:rPr>
        <w:t>联合体投标的，可以由联合体中的一方或者共同提交投标保证金，以一方提交投标保证金的，对联合体各方均具有约束力。</w:t>
      </w:r>
    </w:p>
    <w:p w:rsidR="00171091" w:rsidRPr="00C823F7" w:rsidRDefault="004D3335">
      <w:pPr>
        <w:tabs>
          <w:tab w:val="left" w:pos="0"/>
        </w:tabs>
        <w:snapToGrid w:val="0"/>
        <w:spacing w:line="360" w:lineRule="auto"/>
        <w:ind w:left="840" w:hangingChars="350" w:hanging="840"/>
        <w:rPr>
          <w:rFonts w:ascii="仿宋" w:eastAsia="仿宋" w:hAnsi="仿宋"/>
          <w:sz w:val="24"/>
        </w:rPr>
      </w:pPr>
      <w:r w:rsidRPr="00C823F7">
        <w:rPr>
          <w:rFonts w:ascii="仿宋" w:eastAsia="仿宋" w:hAnsi="仿宋"/>
          <w:sz w:val="24"/>
        </w:rPr>
        <w:t xml:space="preserve">12.5   </w:t>
      </w:r>
      <w:r w:rsidRPr="00C823F7">
        <w:rPr>
          <w:rFonts w:ascii="仿宋" w:eastAsia="仿宋" w:hAnsi="仿宋"/>
          <w:sz w:val="24"/>
          <w:lang w:val="zh-CN"/>
        </w:rPr>
        <w:t>投标人有下列情形之一的，采购代理机构不予退还其交纳的投标保证金，并在项目财政主管部门备案；情节严重的，由财政部门将其列入不良行为纪录名单予以通报，在一至三年内禁止参加政府采购活动：</w:t>
      </w:r>
    </w:p>
    <w:p w:rsidR="00171091" w:rsidRPr="00C823F7" w:rsidRDefault="004D3335">
      <w:pPr>
        <w:snapToGrid w:val="0"/>
        <w:spacing w:line="360" w:lineRule="auto"/>
        <w:ind w:leftChars="342" w:left="836" w:hangingChars="49" w:hanging="118"/>
        <w:rPr>
          <w:rFonts w:ascii="仿宋" w:eastAsia="仿宋" w:hAnsi="仿宋"/>
          <w:sz w:val="24"/>
        </w:rPr>
      </w:pPr>
      <w:r w:rsidRPr="00C823F7">
        <w:rPr>
          <w:rFonts w:ascii="仿宋" w:eastAsia="仿宋" w:hAnsi="仿宋"/>
          <w:sz w:val="24"/>
        </w:rPr>
        <w:t>（1）</w:t>
      </w:r>
      <w:r w:rsidRPr="00C823F7">
        <w:rPr>
          <w:rFonts w:ascii="仿宋" w:eastAsia="仿宋" w:hAnsi="仿宋"/>
          <w:sz w:val="24"/>
          <w:lang w:val="zh-CN"/>
        </w:rPr>
        <w:t>投标人在投标截止时间后撤销投标文件的；</w:t>
      </w:r>
    </w:p>
    <w:p w:rsidR="00171091" w:rsidRPr="00C823F7" w:rsidRDefault="004D3335">
      <w:pPr>
        <w:snapToGrid w:val="0"/>
        <w:spacing w:line="360" w:lineRule="auto"/>
        <w:ind w:firstLineChars="300" w:firstLine="720"/>
        <w:rPr>
          <w:rFonts w:ascii="仿宋" w:eastAsia="仿宋" w:hAnsi="仿宋"/>
          <w:sz w:val="24"/>
        </w:rPr>
      </w:pPr>
      <w:r w:rsidRPr="00C823F7">
        <w:rPr>
          <w:rFonts w:ascii="仿宋" w:eastAsia="仿宋" w:hAnsi="仿宋"/>
          <w:sz w:val="24"/>
        </w:rPr>
        <w:t>（2）</w:t>
      </w:r>
      <w:r w:rsidRPr="00C823F7">
        <w:rPr>
          <w:rFonts w:ascii="仿宋" w:eastAsia="仿宋" w:hAnsi="仿宋"/>
          <w:sz w:val="24"/>
          <w:lang w:val="zh-CN"/>
        </w:rPr>
        <w:t>投标人在投标文件中提供虚假材料的；</w:t>
      </w:r>
    </w:p>
    <w:p w:rsidR="00171091" w:rsidRPr="00C823F7" w:rsidRDefault="004D3335">
      <w:pPr>
        <w:snapToGrid w:val="0"/>
        <w:spacing w:line="360" w:lineRule="auto"/>
        <w:ind w:firstLineChars="300" w:firstLine="720"/>
        <w:rPr>
          <w:rFonts w:ascii="仿宋" w:eastAsia="仿宋" w:hAnsi="仿宋"/>
          <w:sz w:val="24"/>
        </w:rPr>
      </w:pPr>
      <w:r w:rsidRPr="00C823F7">
        <w:rPr>
          <w:rFonts w:ascii="仿宋" w:eastAsia="仿宋" w:hAnsi="仿宋"/>
          <w:sz w:val="24"/>
        </w:rPr>
        <w:t>（3）</w:t>
      </w:r>
      <w:r w:rsidRPr="00C823F7">
        <w:rPr>
          <w:rFonts w:ascii="仿宋" w:eastAsia="仿宋" w:hAnsi="仿宋"/>
          <w:sz w:val="24"/>
          <w:lang w:val="zh-CN"/>
        </w:rPr>
        <w:t>除因不可抗力或招标文件认可的情形以外，中标人不与采购人签订合同的；</w:t>
      </w:r>
    </w:p>
    <w:p w:rsidR="00171091" w:rsidRPr="00C823F7" w:rsidRDefault="004D3335">
      <w:pPr>
        <w:snapToGrid w:val="0"/>
        <w:spacing w:line="360" w:lineRule="auto"/>
        <w:ind w:firstLineChars="300" w:firstLine="720"/>
        <w:rPr>
          <w:rFonts w:ascii="仿宋" w:eastAsia="仿宋" w:hAnsi="仿宋"/>
          <w:sz w:val="24"/>
        </w:rPr>
      </w:pPr>
      <w:r w:rsidRPr="00C823F7">
        <w:rPr>
          <w:rFonts w:ascii="仿宋" w:eastAsia="仿宋" w:hAnsi="仿宋"/>
          <w:sz w:val="24"/>
        </w:rPr>
        <w:t>（4）</w:t>
      </w:r>
      <w:r w:rsidRPr="00C823F7">
        <w:rPr>
          <w:rFonts w:ascii="仿宋" w:eastAsia="仿宋" w:hAnsi="仿宋"/>
          <w:sz w:val="24"/>
          <w:lang w:val="zh-CN"/>
        </w:rPr>
        <w:t>投标人与采购人、其他投标人或者采购代理机构恶意串通的；</w:t>
      </w:r>
    </w:p>
    <w:p w:rsidR="00171091" w:rsidRPr="00C823F7" w:rsidRDefault="004D3335">
      <w:pPr>
        <w:snapToGrid w:val="0"/>
        <w:spacing w:line="360" w:lineRule="auto"/>
        <w:ind w:leftChars="370" w:left="837" w:hangingChars="25" w:hanging="60"/>
        <w:rPr>
          <w:rFonts w:ascii="仿宋" w:eastAsia="仿宋" w:hAnsi="仿宋"/>
          <w:sz w:val="24"/>
        </w:rPr>
      </w:pPr>
      <w:r w:rsidRPr="00C823F7">
        <w:rPr>
          <w:rFonts w:ascii="仿宋" w:eastAsia="仿宋" w:hAnsi="仿宋"/>
          <w:sz w:val="24"/>
        </w:rPr>
        <w:t>（5）</w:t>
      </w:r>
      <w:r w:rsidRPr="00C823F7">
        <w:rPr>
          <w:rFonts w:ascii="仿宋" w:eastAsia="仿宋" w:hAnsi="仿宋"/>
          <w:sz w:val="24"/>
          <w:lang w:val="zh-CN"/>
        </w:rPr>
        <w:t>中标人将中标项目转让给他人，或者在投标文件中未说明，且未经采购人同意，将中标项目分包给他人的；</w:t>
      </w:r>
    </w:p>
    <w:p w:rsidR="00171091" w:rsidRPr="00C823F7" w:rsidRDefault="004D3335">
      <w:pPr>
        <w:snapToGrid w:val="0"/>
        <w:spacing w:line="360" w:lineRule="auto"/>
        <w:ind w:firstLineChars="300" w:firstLine="720"/>
        <w:rPr>
          <w:rFonts w:ascii="仿宋" w:eastAsia="仿宋" w:hAnsi="仿宋"/>
          <w:sz w:val="24"/>
        </w:rPr>
      </w:pPr>
      <w:r w:rsidRPr="00C823F7">
        <w:rPr>
          <w:rFonts w:ascii="仿宋" w:eastAsia="仿宋" w:hAnsi="仿宋"/>
          <w:sz w:val="24"/>
        </w:rPr>
        <w:t>（6）</w:t>
      </w:r>
      <w:r w:rsidRPr="00C823F7">
        <w:rPr>
          <w:rFonts w:ascii="仿宋" w:eastAsia="仿宋" w:hAnsi="仿宋"/>
          <w:sz w:val="24"/>
          <w:lang w:val="zh-CN"/>
        </w:rPr>
        <w:t>中标人拒绝履行合同义务的。</w:t>
      </w:r>
    </w:p>
    <w:p w:rsidR="00171091" w:rsidRPr="00C823F7" w:rsidRDefault="004D3335">
      <w:pPr>
        <w:autoSpaceDE w:val="0"/>
        <w:autoSpaceDN w:val="0"/>
        <w:snapToGrid w:val="0"/>
        <w:spacing w:line="360" w:lineRule="auto"/>
        <w:ind w:left="835" w:hangingChars="348" w:hanging="835"/>
        <w:rPr>
          <w:rFonts w:ascii="仿宋" w:eastAsia="仿宋" w:hAnsi="仿宋"/>
          <w:sz w:val="24"/>
        </w:rPr>
      </w:pPr>
      <w:r w:rsidRPr="00C823F7">
        <w:rPr>
          <w:rFonts w:ascii="仿宋" w:eastAsia="仿宋" w:hAnsi="仿宋"/>
          <w:sz w:val="24"/>
        </w:rPr>
        <w:t xml:space="preserve">12.6   </w:t>
      </w:r>
      <w:r w:rsidRPr="00C823F7">
        <w:rPr>
          <w:rFonts w:ascii="仿宋" w:eastAsia="仿宋" w:hAnsi="仿宋"/>
          <w:sz w:val="24"/>
          <w:lang w:val="zh-CN"/>
        </w:rPr>
        <w:t>自中标通知书发出之日起五个工作日内退还未中标人的投标保证金，自采购合同签订之日起五个工作日内退还中标人的投标保证金或者转为中标人的履约保证金。</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12.7   中标人需在合同签订后3日内持合同原件至采购代理机构办理投标保证金退还手续。</w:t>
      </w:r>
    </w:p>
    <w:p w:rsidR="00171091" w:rsidRPr="00C823F7" w:rsidRDefault="004D3335">
      <w:pPr>
        <w:pStyle w:val="3"/>
        <w:ind w:firstLineChars="0" w:firstLine="0"/>
        <w:rPr>
          <w:rFonts w:ascii="仿宋" w:eastAsia="仿宋" w:hAnsi="仿宋"/>
          <w:sz w:val="24"/>
          <w:szCs w:val="24"/>
        </w:rPr>
      </w:pPr>
      <w:bookmarkStart w:id="185" w:name="_Toc532473464"/>
      <w:bookmarkStart w:id="186" w:name="_Toc520356157"/>
      <w:bookmarkStart w:id="187" w:name="_Toc120890143"/>
      <w:bookmarkStart w:id="188" w:name="_Toc23590"/>
      <w:bookmarkStart w:id="189" w:name="_Toc515647772"/>
      <w:bookmarkStart w:id="190" w:name="_Toc32569"/>
      <w:bookmarkEnd w:id="185"/>
      <w:bookmarkEnd w:id="186"/>
      <w:bookmarkEnd w:id="187"/>
      <w:bookmarkEnd w:id="188"/>
      <w:bookmarkEnd w:id="189"/>
      <w:bookmarkEnd w:id="190"/>
      <w:r w:rsidRPr="00C823F7">
        <w:rPr>
          <w:rFonts w:ascii="仿宋" w:eastAsia="仿宋" w:hAnsi="仿宋"/>
          <w:sz w:val="24"/>
          <w:szCs w:val="24"/>
        </w:rPr>
        <w:t>13.    投标有效期</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13.1   投标有效期为提交投标文件截止之日起90个日历日，投标应在投标有效期内保持有效。投标有效期不满足要求的投标，其投标将被认定为</w:t>
      </w:r>
      <w:r w:rsidRPr="00C823F7">
        <w:rPr>
          <w:rFonts w:ascii="仿宋" w:eastAsia="仿宋" w:hAnsi="仿宋"/>
          <w:b/>
          <w:bCs/>
          <w:sz w:val="24"/>
        </w:rPr>
        <w:t>投标无效</w:t>
      </w:r>
      <w:r w:rsidRPr="00C823F7">
        <w:rPr>
          <w:rFonts w:ascii="仿宋" w:eastAsia="仿宋" w:hAnsi="仿宋"/>
          <w:sz w:val="24"/>
        </w:rPr>
        <w:t>。</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13.2   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rsidR="00171091" w:rsidRPr="00C823F7" w:rsidRDefault="004D3335">
      <w:pPr>
        <w:pStyle w:val="3"/>
        <w:ind w:firstLineChars="0" w:firstLine="0"/>
        <w:rPr>
          <w:rFonts w:ascii="仿宋" w:eastAsia="仿宋" w:hAnsi="仿宋"/>
          <w:sz w:val="24"/>
          <w:szCs w:val="24"/>
        </w:rPr>
      </w:pPr>
      <w:bookmarkStart w:id="191" w:name="_Toc532473465"/>
      <w:bookmarkStart w:id="192" w:name="_Toc515647773"/>
      <w:bookmarkStart w:id="193" w:name="_Toc17074"/>
      <w:bookmarkStart w:id="194" w:name="_Toc493"/>
      <w:bookmarkStart w:id="195" w:name="_Toc520356158"/>
      <w:bookmarkStart w:id="196" w:name="_Toc120890144"/>
      <w:bookmarkEnd w:id="191"/>
      <w:bookmarkEnd w:id="192"/>
      <w:bookmarkEnd w:id="193"/>
      <w:bookmarkEnd w:id="194"/>
      <w:bookmarkEnd w:id="195"/>
      <w:bookmarkEnd w:id="196"/>
      <w:r w:rsidRPr="00C823F7">
        <w:rPr>
          <w:rFonts w:ascii="仿宋" w:eastAsia="仿宋" w:hAnsi="仿宋"/>
          <w:sz w:val="24"/>
          <w:szCs w:val="24"/>
        </w:rPr>
        <w:t>14.    投标文件的制作</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lastRenderedPageBreak/>
        <w:t>14.1   投标人应按</w:t>
      </w:r>
      <w:r w:rsidRPr="00C823F7">
        <w:rPr>
          <w:rFonts w:ascii="仿宋" w:eastAsia="仿宋" w:hAnsi="仿宋"/>
          <w:sz w:val="24"/>
          <w:u w:val="single"/>
        </w:rPr>
        <w:t>投标人须知前附表</w:t>
      </w:r>
      <w:r w:rsidRPr="00C823F7">
        <w:rPr>
          <w:rFonts w:ascii="仿宋" w:eastAsia="仿宋" w:hAnsi="仿宋"/>
          <w:sz w:val="24"/>
        </w:rPr>
        <w:t>中的规定，准备和递交投标文件正本、副本和电子文档，每份投标文件封皮须清楚地标明“正本”或“副本”。投标文件的副本可采用正本的复印件，若正本和副本不一致，以正本为准。</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14.2   投标文件的正本需打印或用不褪色墨水书写，并由投标人的法定代表人或经其正式委托代理人按招标文件规定在投标文件上签字并加盖公章。委托代理人须持有书面的“法定代表人授权委托书”，并将其附在投标文件中。如对投标文件进行了修改，则应由投标人的法定代表人或委托代理人在每一修改处签字。</w:t>
      </w:r>
    </w:p>
    <w:p w:rsidR="00171091" w:rsidRPr="00C823F7" w:rsidRDefault="004D3335">
      <w:pPr>
        <w:spacing w:line="360" w:lineRule="auto"/>
        <w:ind w:leftChars="405" w:left="850" w:firstLineChars="1" w:firstLine="2"/>
        <w:rPr>
          <w:rFonts w:ascii="仿宋" w:eastAsia="仿宋" w:hAnsi="仿宋"/>
          <w:sz w:val="24"/>
        </w:rPr>
      </w:pPr>
      <w:r w:rsidRPr="00C823F7">
        <w:rPr>
          <w:rFonts w:ascii="仿宋" w:eastAsia="仿宋" w:hAnsi="仿宋"/>
          <w:sz w:val="24"/>
        </w:rPr>
        <w:t>未按招标文件要求签署和盖章的投标文件，其投标将被认定为</w:t>
      </w:r>
      <w:r w:rsidRPr="00C823F7">
        <w:rPr>
          <w:rFonts w:ascii="仿宋" w:eastAsia="仿宋" w:hAnsi="仿宋"/>
          <w:b/>
          <w:sz w:val="24"/>
        </w:rPr>
        <w:t>投标无效</w:t>
      </w:r>
      <w:r w:rsidRPr="00C823F7">
        <w:rPr>
          <w:rFonts w:ascii="仿宋" w:eastAsia="仿宋" w:hAnsi="仿宋"/>
          <w:sz w:val="24"/>
        </w:rPr>
        <w:t>。</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14.3   投标文件应按照“资格证明文件”和“商务及技术文件”分成两部分，并用不可拆装的方式分别装订成册。</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14.4   投标文件因字迹潦草、表达不清或装订不当所引起的后果由投标人负责。</w:t>
      </w:r>
    </w:p>
    <w:p w:rsidR="00171091" w:rsidRPr="00C823F7" w:rsidRDefault="004D3335">
      <w:pPr>
        <w:pStyle w:val="2"/>
        <w:rPr>
          <w:rFonts w:ascii="仿宋" w:eastAsia="仿宋" w:hAnsi="仿宋"/>
          <w:sz w:val="28"/>
          <w:szCs w:val="18"/>
        </w:rPr>
      </w:pPr>
      <w:bookmarkStart w:id="197" w:name="_Toc515647774"/>
      <w:bookmarkStart w:id="198" w:name="_Toc16865"/>
      <w:bookmarkStart w:id="199" w:name="_Toc120890145"/>
      <w:bookmarkStart w:id="200" w:name="_Toc11179"/>
      <w:bookmarkStart w:id="201" w:name="_Toc216582808"/>
      <w:bookmarkStart w:id="202" w:name="_Toc520356159"/>
      <w:bookmarkStart w:id="203" w:name="_Toc532473466"/>
      <w:bookmarkEnd w:id="197"/>
      <w:bookmarkEnd w:id="198"/>
      <w:bookmarkEnd w:id="199"/>
      <w:bookmarkEnd w:id="200"/>
      <w:bookmarkEnd w:id="201"/>
      <w:bookmarkEnd w:id="202"/>
      <w:bookmarkEnd w:id="203"/>
      <w:r w:rsidRPr="00C823F7">
        <w:rPr>
          <w:rFonts w:ascii="仿宋" w:eastAsia="仿宋" w:hAnsi="仿宋"/>
          <w:sz w:val="28"/>
          <w:szCs w:val="18"/>
        </w:rPr>
        <w:t>四、投标文件的递交</w:t>
      </w:r>
    </w:p>
    <w:p w:rsidR="00171091" w:rsidRPr="00C823F7" w:rsidRDefault="00171091">
      <w:pPr>
        <w:pStyle w:val="a4"/>
        <w:spacing w:line="360" w:lineRule="auto"/>
        <w:rPr>
          <w:rFonts w:ascii="仿宋" w:eastAsia="仿宋" w:hAnsi="仿宋"/>
        </w:rPr>
      </w:pPr>
    </w:p>
    <w:p w:rsidR="00171091" w:rsidRPr="00C823F7" w:rsidRDefault="004D3335">
      <w:pPr>
        <w:pStyle w:val="3"/>
        <w:ind w:firstLineChars="0" w:firstLine="0"/>
        <w:rPr>
          <w:rFonts w:ascii="仿宋" w:eastAsia="仿宋" w:hAnsi="仿宋"/>
          <w:sz w:val="24"/>
          <w:szCs w:val="24"/>
        </w:rPr>
      </w:pPr>
      <w:bookmarkStart w:id="204" w:name="_Toc32337"/>
      <w:bookmarkStart w:id="205" w:name="_Toc532473467"/>
      <w:bookmarkStart w:id="206" w:name="_Toc120890146"/>
      <w:bookmarkStart w:id="207" w:name="_Toc515647775"/>
      <w:bookmarkStart w:id="208" w:name="_Toc21645"/>
      <w:bookmarkStart w:id="209" w:name="_Toc520356160"/>
      <w:bookmarkEnd w:id="204"/>
      <w:bookmarkEnd w:id="205"/>
      <w:bookmarkEnd w:id="206"/>
      <w:bookmarkEnd w:id="207"/>
      <w:bookmarkEnd w:id="208"/>
      <w:bookmarkEnd w:id="209"/>
      <w:r w:rsidRPr="00C823F7">
        <w:rPr>
          <w:rFonts w:ascii="仿宋" w:eastAsia="仿宋" w:hAnsi="仿宋"/>
          <w:sz w:val="24"/>
          <w:szCs w:val="24"/>
        </w:rPr>
        <w:t>15.    投标文件的密封和标记</w:t>
      </w:r>
    </w:p>
    <w:p w:rsidR="00171091" w:rsidRPr="00C823F7" w:rsidRDefault="004D3335">
      <w:pPr>
        <w:spacing w:line="360" w:lineRule="auto"/>
        <w:ind w:left="900" w:hangingChars="375" w:hanging="900"/>
        <w:rPr>
          <w:rFonts w:ascii="仿宋" w:eastAsia="仿宋" w:hAnsi="仿宋"/>
          <w:sz w:val="24"/>
        </w:rPr>
      </w:pPr>
      <w:bookmarkStart w:id="210" w:name="_Hlk790626"/>
      <w:bookmarkEnd w:id="210"/>
      <w:r w:rsidRPr="00C823F7">
        <w:rPr>
          <w:rFonts w:ascii="仿宋" w:eastAsia="仿宋" w:hAnsi="仿宋"/>
          <w:sz w:val="24"/>
        </w:rPr>
        <w:t>15.1   密封要求：投标文件应当用不能被他人知悉或更换投标文件内容的方式密封。投标人应将投标文件的两个部分分开单独密封，并在封皮正面标明“资格证明文件”或“商务及技术文件”字样。投标人应承担封装失误产生的任何后果。</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15.2   标记要求：所有包装封皮和信封上均应</w:t>
      </w:r>
    </w:p>
    <w:p w:rsidR="00171091" w:rsidRPr="00C823F7" w:rsidRDefault="004D3335">
      <w:pPr>
        <w:spacing w:line="360" w:lineRule="auto"/>
        <w:ind w:leftChars="399" w:left="898" w:hangingChars="25" w:hanging="60"/>
        <w:rPr>
          <w:rFonts w:ascii="仿宋" w:eastAsia="仿宋" w:hAnsi="仿宋"/>
          <w:sz w:val="24"/>
        </w:rPr>
      </w:pPr>
      <w:r w:rsidRPr="00C823F7">
        <w:rPr>
          <w:rFonts w:ascii="仿宋" w:eastAsia="仿宋" w:hAnsi="仿宋"/>
          <w:sz w:val="24"/>
        </w:rPr>
        <w:t>（1）注明招标公告中指明的项目名称、采购项目编号、标段（如有）、投标人名称和“在（开标时间）之前不得启封”的字样。</w:t>
      </w:r>
    </w:p>
    <w:p w:rsidR="00171091" w:rsidRPr="00C823F7" w:rsidRDefault="004D3335">
      <w:pPr>
        <w:spacing w:line="360" w:lineRule="auto"/>
        <w:ind w:leftChars="399" w:left="898" w:hangingChars="25" w:hanging="60"/>
        <w:rPr>
          <w:rFonts w:ascii="仿宋" w:eastAsia="仿宋" w:hAnsi="仿宋"/>
          <w:sz w:val="24"/>
        </w:rPr>
      </w:pPr>
      <w:r w:rsidRPr="00C823F7">
        <w:rPr>
          <w:rFonts w:ascii="仿宋" w:eastAsia="仿宋" w:hAnsi="仿宋"/>
          <w:sz w:val="24"/>
        </w:rPr>
        <w:t>（2）在封口处加盖投标人公章，或由法定代表人或委托代理人签字。</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 xml:space="preserve">15.3   如果投标文件未进行密封，将被拒绝接收。   </w:t>
      </w:r>
    </w:p>
    <w:p w:rsidR="00171091" w:rsidRPr="00C823F7" w:rsidRDefault="004D3335">
      <w:pPr>
        <w:pStyle w:val="3"/>
        <w:ind w:firstLineChars="0" w:firstLine="0"/>
        <w:rPr>
          <w:rFonts w:ascii="仿宋" w:eastAsia="仿宋" w:hAnsi="仿宋"/>
          <w:sz w:val="24"/>
          <w:szCs w:val="24"/>
        </w:rPr>
      </w:pPr>
      <w:bookmarkStart w:id="211" w:name="_Toc532473468"/>
      <w:bookmarkStart w:id="212" w:name="_Toc520356161"/>
      <w:bookmarkStart w:id="213" w:name="_Toc12751"/>
      <w:bookmarkStart w:id="214" w:name="_Toc515647776"/>
      <w:bookmarkStart w:id="215" w:name="_Toc9840"/>
      <w:bookmarkStart w:id="216" w:name="_Toc120890147"/>
      <w:bookmarkEnd w:id="211"/>
      <w:bookmarkEnd w:id="212"/>
      <w:bookmarkEnd w:id="213"/>
      <w:bookmarkEnd w:id="214"/>
      <w:bookmarkEnd w:id="215"/>
      <w:bookmarkEnd w:id="216"/>
      <w:r w:rsidRPr="00C823F7">
        <w:rPr>
          <w:rFonts w:ascii="仿宋" w:eastAsia="仿宋" w:hAnsi="仿宋"/>
          <w:sz w:val="24"/>
          <w:szCs w:val="24"/>
        </w:rPr>
        <w:t>16.    投标截止</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16.1   投标人应在</w:t>
      </w:r>
      <w:r w:rsidRPr="00C823F7">
        <w:rPr>
          <w:rFonts w:ascii="仿宋" w:eastAsia="仿宋" w:hAnsi="仿宋"/>
          <w:sz w:val="24"/>
          <w:u w:val="single"/>
        </w:rPr>
        <w:t>投标人须知前附表中</w:t>
      </w:r>
      <w:r w:rsidRPr="00C823F7">
        <w:rPr>
          <w:rFonts w:ascii="仿宋" w:eastAsia="仿宋" w:hAnsi="仿宋"/>
          <w:sz w:val="24"/>
        </w:rPr>
        <w:t>规定的截止时间前，将投标文件递交到招标公告中规定的地点。</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16.2   采购人和采购代理机构将拒绝接收在投标截止时间后送达的投标文件。</w:t>
      </w:r>
    </w:p>
    <w:p w:rsidR="00171091" w:rsidRPr="00C823F7" w:rsidRDefault="004D3335">
      <w:pPr>
        <w:pStyle w:val="3"/>
        <w:ind w:firstLineChars="0" w:firstLine="0"/>
        <w:jc w:val="both"/>
        <w:rPr>
          <w:rFonts w:ascii="仿宋" w:eastAsia="仿宋" w:hAnsi="仿宋"/>
          <w:sz w:val="24"/>
          <w:szCs w:val="24"/>
        </w:rPr>
      </w:pPr>
      <w:bookmarkStart w:id="217" w:name="_Toc520356162"/>
      <w:bookmarkStart w:id="218" w:name="_Toc515647777"/>
      <w:bookmarkStart w:id="219" w:name="_Toc24275"/>
      <w:bookmarkStart w:id="220" w:name="_Toc532473469"/>
      <w:bookmarkStart w:id="221" w:name="_Toc18537"/>
      <w:bookmarkStart w:id="222" w:name="_Toc120890148"/>
      <w:bookmarkEnd w:id="217"/>
      <w:bookmarkEnd w:id="218"/>
      <w:bookmarkEnd w:id="219"/>
      <w:bookmarkEnd w:id="220"/>
      <w:bookmarkEnd w:id="221"/>
      <w:bookmarkEnd w:id="222"/>
      <w:r w:rsidRPr="00C823F7">
        <w:rPr>
          <w:rFonts w:ascii="仿宋" w:eastAsia="仿宋" w:hAnsi="仿宋"/>
          <w:sz w:val="24"/>
          <w:szCs w:val="24"/>
        </w:rPr>
        <w:t>17.    投标文件的接收、修改与撤回</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lastRenderedPageBreak/>
        <w:t>17.1   采购人和采购代理机构将按招标文件规定的时间和地点接收投标文件。</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17.2   采购人或者采购代理机构收到投标文件后，将记载投标文件的送达时间和密封情况，并向投标人出具回执。</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17.3   递交投标文件以后，如果投标人要进行修改，须提出书面申请并在投标截止时间前送达开标地点，投标人对投标文件的修改申请应按本须知规定编制、签署、密封、标记。采购人和采购代理机构将予以接收，并视为投标文件的组成部分。</w:t>
      </w:r>
    </w:p>
    <w:p w:rsidR="00171091" w:rsidRPr="00C823F7" w:rsidRDefault="004D3335">
      <w:pPr>
        <w:spacing w:line="360" w:lineRule="auto"/>
        <w:ind w:leftChars="405" w:left="850" w:firstLineChars="1" w:firstLine="2"/>
        <w:rPr>
          <w:rFonts w:ascii="仿宋" w:eastAsia="仿宋" w:hAnsi="仿宋"/>
          <w:sz w:val="24"/>
        </w:rPr>
      </w:pPr>
      <w:r w:rsidRPr="00C823F7">
        <w:rPr>
          <w:rFonts w:ascii="仿宋" w:eastAsia="仿宋" w:hAnsi="仿宋"/>
          <w:sz w:val="24"/>
        </w:rPr>
        <w:t>递交投标文件以后，如果投标人要进行撤回的，须提出书面申请并在投标截止时间前送达开标地点，采购人和采购代理机构将予以接受。</w:t>
      </w:r>
    </w:p>
    <w:p w:rsidR="00171091" w:rsidRPr="00C823F7" w:rsidRDefault="004D3335">
      <w:pPr>
        <w:spacing w:line="360" w:lineRule="auto"/>
        <w:ind w:left="850" w:hangingChars="354" w:hanging="850"/>
        <w:rPr>
          <w:rFonts w:ascii="仿宋" w:eastAsia="仿宋" w:hAnsi="仿宋"/>
          <w:sz w:val="24"/>
        </w:rPr>
      </w:pPr>
      <w:r w:rsidRPr="00C823F7">
        <w:rPr>
          <w:rFonts w:ascii="仿宋" w:eastAsia="仿宋" w:hAnsi="仿宋"/>
          <w:sz w:val="24"/>
        </w:rPr>
        <w:t>17.4   在投标截止时间之后，投标人不得对其投标文件做任何修改。</w:t>
      </w:r>
    </w:p>
    <w:p w:rsidR="00171091" w:rsidRPr="00C823F7" w:rsidRDefault="004D3335">
      <w:pPr>
        <w:spacing w:line="360" w:lineRule="auto"/>
        <w:ind w:left="850" w:hangingChars="354" w:hanging="850"/>
        <w:rPr>
          <w:rFonts w:ascii="仿宋" w:eastAsia="仿宋" w:hAnsi="仿宋"/>
          <w:sz w:val="24"/>
        </w:rPr>
      </w:pPr>
      <w:r w:rsidRPr="00C823F7">
        <w:rPr>
          <w:rFonts w:ascii="仿宋" w:eastAsia="仿宋" w:hAnsi="仿宋"/>
          <w:sz w:val="24"/>
        </w:rPr>
        <w:t>17.5   除投标人不足3家未开标外，采购人和采购代理机构对所接收投标文件概不退回。</w:t>
      </w:r>
    </w:p>
    <w:p w:rsidR="00171091" w:rsidRPr="00C823F7" w:rsidRDefault="004D3335">
      <w:pPr>
        <w:pStyle w:val="2"/>
        <w:rPr>
          <w:rFonts w:ascii="仿宋" w:eastAsia="仿宋" w:hAnsi="仿宋"/>
          <w:sz w:val="28"/>
          <w:szCs w:val="18"/>
        </w:rPr>
      </w:pPr>
      <w:bookmarkStart w:id="223" w:name="_Toc520356163"/>
      <w:bookmarkStart w:id="224" w:name="_Toc12436"/>
      <w:bookmarkStart w:id="225" w:name="_Toc532473470"/>
      <w:bookmarkStart w:id="226" w:name="_Toc216582809"/>
      <w:bookmarkStart w:id="227" w:name="_Toc515647778"/>
      <w:bookmarkStart w:id="228" w:name="_Toc120890149"/>
      <w:bookmarkStart w:id="229" w:name="_Toc28398"/>
      <w:bookmarkEnd w:id="223"/>
      <w:bookmarkEnd w:id="224"/>
      <w:bookmarkEnd w:id="225"/>
      <w:bookmarkEnd w:id="226"/>
      <w:bookmarkEnd w:id="227"/>
      <w:bookmarkEnd w:id="228"/>
      <w:bookmarkEnd w:id="229"/>
      <w:r w:rsidRPr="00C823F7">
        <w:rPr>
          <w:rFonts w:ascii="仿宋" w:eastAsia="仿宋" w:hAnsi="仿宋"/>
          <w:sz w:val="28"/>
          <w:szCs w:val="18"/>
        </w:rPr>
        <w:t>五、开标及评标</w:t>
      </w:r>
    </w:p>
    <w:p w:rsidR="00171091" w:rsidRPr="00C823F7" w:rsidRDefault="004D3335">
      <w:pPr>
        <w:pStyle w:val="3"/>
        <w:ind w:firstLineChars="0" w:firstLine="0"/>
        <w:jc w:val="both"/>
        <w:rPr>
          <w:rFonts w:ascii="仿宋" w:eastAsia="仿宋" w:hAnsi="仿宋"/>
          <w:sz w:val="24"/>
          <w:szCs w:val="24"/>
        </w:rPr>
      </w:pPr>
      <w:bookmarkStart w:id="230" w:name="_Toc515647779"/>
      <w:bookmarkStart w:id="231" w:name="_Toc7186"/>
      <w:bookmarkStart w:id="232" w:name="_Toc520356164"/>
      <w:bookmarkStart w:id="233" w:name="_Toc532473471"/>
      <w:bookmarkStart w:id="234" w:name="_Toc120890150"/>
      <w:bookmarkStart w:id="235" w:name="_Toc25345"/>
      <w:bookmarkEnd w:id="230"/>
      <w:bookmarkEnd w:id="231"/>
      <w:bookmarkEnd w:id="232"/>
      <w:bookmarkEnd w:id="233"/>
      <w:bookmarkEnd w:id="234"/>
      <w:bookmarkEnd w:id="235"/>
      <w:r w:rsidRPr="00C823F7">
        <w:rPr>
          <w:rFonts w:ascii="仿宋" w:eastAsia="仿宋" w:hAnsi="仿宋"/>
          <w:sz w:val="24"/>
          <w:szCs w:val="24"/>
        </w:rPr>
        <w:t>18.    开标</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18.1   采购人和采购代理机构将按</w:t>
      </w:r>
      <w:r w:rsidRPr="00C823F7">
        <w:rPr>
          <w:rFonts w:ascii="仿宋" w:eastAsia="仿宋" w:hAnsi="仿宋"/>
          <w:sz w:val="24"/>
          <w:u w:val="single"/>
        </w:rPr>
        <w:t>投标人须知前附表</w:t>
      </w:r>
      <w:r w:rsidRPr="00C823F7">
        <w:rPr>
          <w:rFonts w:ascii="仿宋" w:eastAsia="仿宋" w:hAnsi="仿宋"/>
          <w:sz w:val="24"/>
        </w:rPr>
        <w:t>中规定的开标时间和地点组织开标，并邀请所有投标人代表参加。</w:t>
      </w:r>
    </w:p>
    <w:p w:rsidR="00171091" w:rsidRPr="00C823F7" w:rsidRDefault="004D3335">
      <w:pPr>
        <w:spacing w:line="360" w:lineRule="auto"/>
        <w:ind w:leftChars="397" w:left="834" w:firstLineChars="8" w:firstLine="19"/>
        <w:rPr>
          <w:rFonts w:ascii="仿宋" w:eastAsia="仿宋" w:hAnsi="仿宋"/>
          <w:sz w:val="24"/>
        </w:rPr>
      </w:pPr>
      <w:r w:rsidRPr="00C823F7">
        <w:rPr>
          <w:rFonts w:ascii="仿宋" w:eastAsia="仿宋" w:hAnsi="仿宋"/>
          <w:sz w:val="24"/>
        </w:rPr>
        <w:t>投标人不足3家的，不予开标。</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18.2   开标时，由投标人或其推选的代表检查自己或所代表的投标文件的密封情况，经记录后，由采购人或采购代理机构当众拆封投标文件，宣读投标人在开标一览表中所填写的全部内容。对于投标人在投标截止时间前递交的投标声明，在开标时当众宣读，评标时有效。</w:t>
      </w:r>
    </w:p>
    <w:p w:rsidR="00171091" w:rsidRPr="00C823F7" w:rsidRDefault="004D3335">
      <w:pPr>
        <w:spacing w:line="360" w:lineRule="auto"/>
        <w:ind w:leftChars="428" w:left="1079" w:hangingChars="75" w:hanging="180"/>
        <w:rPr>
          <w:rFonts w:ascii="仿宋" w:eastAsia="仿宋" w:hAnsi="仿宋"/>
          <w:sz w:val="24"/>
        </w:rPr>
      </w:pPr>
      <w:r w:rsidRPr="00C823F7">
        <w:rPr>
          <w:rFonts w:ascii="仿宋" w:eastAsia="仿宋" w:hAnsi="仿宋"/>
          <w:sz w:val="24"/>
        </w:rPr>
        <w:t>未宣读的投标价格、价格折扣等实质内容，评标时不予承认。</w:t>
      </w:r>
    </w:p>
    <w:p w:rsidR="00171091" w:rsidRPr="00C823F7" w:rsidRDefault="004D3335">
      <w:pPr>
        <w:spacing w:line="360" w:lineRule="auto"/>
        <w:ind w:left="850" w:hangingChars="354" w:hanging="850"/>
        <w:rPr>
          <w:rFonts w:ascii="仿宋" w:eastAsia="仿宋" w:hAnsi="仿宋"/>
          <w:sz w:val="24"/>
        </w:rPr>
      </w:pPr>
      <w:bookmarkStart w:id="236" w:name="_Toc520356165"/>
      <w:r w:rsidRPr="00C823F7">
        <w:rPr>
          <w:rFonts w:ascii="仿宋" w:eastAsia="仿宋" w:hAnsi="仿宋"/>
          <w:sz w:val="24"/>
        </w:rPr>
        <w:t>18.3   采购人或采购代理机构将对开标过程进行记录，由参加开标的各投标人代表和相关工作人员签字确认，并存档备查。</w:t>
      </w:r>
    </w:p>
    <w:p w:rsidR="00171091" w:rsidRPr="00C823F7" w:rsidRDefault="004D3335">
      <w:pPr>
        <w:spacing w:line="360" w:lineRule="auto"/>
        <w:ind w:leftChars="428" w:left="899"/>
        <w:rPr>
          <w:rFonts w:ascii="仿宋" w:eastAsia="仿宋" w:hAnsi="仿宋"/>
          <w:sz w:val="24"/>
        </w:rPr>
      </w:pPr>
      <w:r w:rsidRPr="00C823F7">
        <w:rPr>
          <w:rFonts w:ascii="仿宋" w:eastAsia="仿宋" w:hAnsi="仿宋"/>
          <w:sz w:val="24"/>
        </w:rPr>
        <w:t>投标人未派代表参加开标的，视同投标人认可开标结果。</w:t>
      </w:r>
    </w:p>
    <w:p w:rsidR="00171091" w:rsidRPr="00C823F7" w:rsidRDefault="004D3335">
      <w:pPr>
        <w:spacing w:line="360" w:lineRule="auto"/>
        <w:ind w:left="850" w:hangingChars="354" w:hanging="850"/>
        <w:rPr>
          <w:rFonts w:ascii="仿宋" w:eastAsia="仿宋" w:hAnsi="仿宋"/>
          <w:sz w:val="24"/>
        </w:rPr>
      </w:pPr>
      <w:r w:rsidRPr="00C823F7">
        <w:rPr>
          <w:rFonts w:ascii="仿宋" w:eastAsia="仿宋" w:hAnsi="仿宋"/>
          <w:sz w:val="24"/>
        </w:rPr>
        <w:t>18.4   投标人代表对开标过程和开标记录有疑义，以及认为开标现场采购人、采购代理机构相关工作人员有需要回避的情形的，应当场提出询问或者回避申请。</w:t>
      </w:r>
    </w:p>
    <w:p w:rsidR="00171091" w:rsidRPr="00C823F7" w:rsidRDefault="004D3335">
      <w:pPr>
        <w:pStyle w:val="3"/>
        <w:ind w:firstLineChars="0" w:firstLine="0"/>
        <w:jc w:val="both"/>
        <w:rPr>
          <w:rFonts w:ascii="仿宋" w:eastAsia="仿宋" w:hAnsi="仿宋"/>
          <w:sz w:val="24"/>
          <w:szCs w:val="24"/>
        </w:rPr>
      </w:pPr>
      <w:bookmarkStart w:id="237" w:name="_Toc21372"/>
      <w:bookmarkStart w:id="238" w:name="_Toc532473472"/>
      <w:bookmarkStart w:id="239" w:name="_Toc515647780"/>
      <w:bookmarkStart w:id="240" w:name="_Toc120890151"/>
      <w:bookmarkStart w:id="241" w:name="_Toc19296"/>
      <w:bookmarkEnd w:id="236"/>
      <w:bookmarkEnd w:id="237"/>
      <w:bookmarkEnd w:id="238"/>
      <w:bookmarkEnd w:id="239"/>
      <w:bookmarkEnd w:id="240"/>
      <w:bookmarkEnd w:id="241"/>
      <w:r w:rsidRPr="00C823F7">
        <w:rPr>
          <w:rFonts w:ascii="仿宋" w:eastAsia="仿宋" w:hAnsi="仿宋"/>
          <w:sz w:val="24"/>
          <w:szCs w:val="24"/>
        </w:rPr>
        <w:t>19.    资格审查及组建评标委员会</w:t>
      </w:r>
    </w:p>
    <w:p w:rsidR="00171091" w:rsidRPr="00C823F7" w:rsidRDefault="004D3335">
      <w:pPr>
        <w:spacing w:line="360" w:lineRule="auto"/>
        <w:ind w:left="850" w:hangingChars="354" w:hanging="850"/>
        <w:rPr>
          <w:rFonts w:ascii="仿宋" w:eastAsia="仿宋" w:hAnsi="仿宋"/>
          <w:sz w:val="24"/>
        </w:rPr>
      </w:pPr>
      <w:r w:rsidRPr="00C823F7">
        <w:rPr>
          <w:rFonts w:ascii="仿宋" w:eastAsia="仿宋" w:hAnsi="仿宋"/>
          <w:sz w:val="24"/>
        </w:rPr>
        <w:t>19.1   采购人或采购代理机构依据法律法规和招标文件中规定的内容，对投标人及其投标标的物的资格进行审查，未通过资格审查的投标人不进入评标；资格证明</w:t>
      </w:r>
      <w:r w:rsidRPr="00C823F7">
        <w:rPr>
          <w:rFonts w:ascii="仿宋" w:eastAsia="仿宋" w:hAnsi="仿宋"/>
          <w:sz w:val="24"/>
        </w:rPr>
        <w:lastRenderedPageBreak/>
        <w:t>文件未装在“资格证明文件”中的，将被认定为未通过资格审查。</w:t>
      </w:r>
    </w:p>
    <w:p w:rsidR="00171091" w:rsidRPr="00C823F7" w:rsidRDefault="004D3335">
      <w:pPr>
        <w:spacing w:line="360" w:lineRule="auto"/>
        <w:ind w:leftChars="400" w:left="840"/>
        <w:rPr>
          <w:rFonts w:ascii="仿宋" w:eastAsia="仿宋" w:hAnsi="仿宋"/>
          <w:sz w:val="24"/>
        </w:rPr>
      </w:pPr>
      <w:r w:rsidRPr="00C823F7">
        <w:rPr>
          <w:rFonts w:ascii="仿宋" w:eastAsia="仿宋" w:hAnsi="仿宋"/>
          <w:sz w:val="24"/>
        </w:rPr>
        <w:t>通过资格审查的投标人不足三家的，不得评标。</w:t>
      </w:r>
    </w:p>
    <w:p w:rsidR="00171091" w:rsidRPr="00C823F7" w:rsidRDefault="004D3335">
      <w:pPr>
        <w:spacing w:line="360" w:lineRule="auto"/>
        <w:ind w:leftChars="2" w:left="857" w:hanging="853"/>
        <w:rPr>
          <w:rFonts w:ascii="仿宋" w:eastAsia="仿宋" w:hAnsi="仿宋"/>
          <w:sz w:val="24"/>
        </w:rPr>
      </w:pPr>
      <w:r w:rsidRPr="00C823F7">
        <w:rPr>
          <w:rFonts w:ascii="仿宋" w:eastAsia="仿宋" w:hAnsi="仿宋"/>
          <w:sz w:val="24"/>
        </w:rPr>
        <w:t>19.2   采购人或采购代理机构将按投标人须知前附表中规定的时间查询投标人的信用记录。</w:t>
      </w:r>
    </w:p>
    <w:p w:rsidR="00171091" w:rsidRPr="00C823F7" w:rsidRDefault="004D3335">
      <w:pPr>
        <w:spacing w:line="360" w:lineRule="auto"/>
        <w:ind w:left="824" w:hanging="824"/>
        <w:rPr>
          <w:rFonts w:ascii="仿宋" w:eastAsia="仿宋" w:hAnsi="仿宋"/>
          <w:sz w:val="24"/>
        </w:rPr>
      </w:pPr>
      <w:r w:rsidRPr="00C823F7">
        <w:rPr>
          <w:rFonts w:ascii="仿宋" w:eastAsia="仿宋" w:hAnsi="仿宋"/>
          <w:sz w:val="24"/>
        </w:rPr>
        <w:t>19.2.1 投标人在中国政府采购网（www.ccgp.gov.cn）被列入政府采购严重违法失信行为记录名单，或在“信用中国”网站（www.creditchina.gov.cn）被列入失信被执行人、</w:t>
      </w:r>
      <w:r w:rsidRPr="00C823F7">
        <w:rPr>
          <w:rFonts w:ascii="仿宋" w:eastAsia="仿宋" w:hAnsi="仿宋" w:hint="eastAsia"/>
          <w:sz w:val="24"/>
        </w:rPr>
        <w:t>重大税收违法失信主体</w:t>
      </w:r>
      <w:r w:rsidRPr="00C823F7">
        <w:rPr>
          <w:rFonts w:ascii="仿宋" w:eastAsia="仿宋" w:hAnsi="仿宋"/>
          <w:sz w:val="24"/>
        </w:rPr>
        <w:t>，以及存在《中华人民共和国政府采购法实施条例》第十九条规定的行政处罚记录，投标将被认定为</w:t>
      </w:r>
      <w:r w:rsidRPr="00C823F7">
        <w:rPr>
          <w:rFonts w:ascii="仿宋" w:eastAsia="仿宋" w:hAnsi="仿宋"/>
          <w:b/>
          <w:sz w:val="24"/>
        </w:rPr>
        <w:t>投标无效</w:t>
      </w:r>
      <w:r w:rsidRPr="00C823F7">
        <w:rPr>
          <w:rFonts w:ascii="仿宋" w:eastAsia="仿宋" w:hAnsi="仿宋"/>
          <w:sz w:val="24"/>
        </w:rPr>
        <w:t>。</w:t>
      </w:r>
    </w:p>
    <w:p w:rsidR="00171091" w:rsidRPr="00C823F7" w:rsidRDefault="004D3335">
      <w:pPr>
        <w:spacing w:line="360" w:lineRule="auto"/>
        <w:ind w:leftChars="401" w:left="849" w:hangingChars="3" w:hanging="7"/>
        <w:rPr>
          <w:rFonts w:ascii="仿宋" w:eastAsia="仿宋" w:hAnsi="仿宋"/>
          <w:sz w:val="24"/>
        </w:rPr>
      </w:pPr>
      <w:r w:rsidRPr="00C823F7">
        <w:rPr>
          <w:rFonts w:ascii="仿宋" w:eastAsia="仿宋" w:hAnsi="仿宋"/>
          <w:sz w:val="24"/>
        </w:rPr>
        <w:t>以联合体形式参加投标的，联合体任何成员存在以上不良信用记录的，联合体投标将被认定为</w:t>
      </w:r>
      <w:r w:rsidRPr="00C823F7">
        <w:rPr>
          <w:rFonts w:ascii="仿宋" w:eastAsia="仿宋" w:hAnsi="仿宋"/>
          <w:b/>
          <w:bCs/>
          <w:sz w:val="24"/>
        </w:rPr>
        <w:t>投标无效</w:t>
      </w:r>
      <w:r w:rsidRPr="00C823F7">
        <w:rPr>
          <w:rFonts w:ascii="仿宋" w:eastAsia="仿宋" w:hAnsi="仿宋"/>
          <w:sz w:val="24"/>
        </w:rPr>
        <w:t>。</w:t>
      </w:r>
    </w:p>
    <w:p w:rsidR="00171091" w:rsidRPr="00C823F7" w:rsidRDefault="004D3335">
      <w:pPr>
        <w:pStyle w:val="a4"/>
        <w:spacing w:line="360" w:lineRule="auto"/>
        <w:ind w:left="850" w:hangingChars="354" w:hanging="850"/>
        <w:jc w:val="both"/>
        <w:rPr>
          <w:rFonts w:ascii="仿宋" w:eastAsia="仿宋" w:hAnsi="仿宋"/>
        </w:rPr>
      </w:pPr>
      <w:r w:rsidRPr="00C823F7">
        <w:rPr>
          <w:rFonts w:ascii="仿宋" w:eastAsia="仿宋" w:hAnsi="仿宋"/>
        </w:rPr>
        <w:t>19.2.2 采购人或采购代理机构经办人将查询网页打印并存档备查。投标人不良信用记录以采购人或采购代理机构查询结果为准。投标人自行提供的与网站信息不一致的其他证明材料亦不作为资格审查依据。</w:t>
      </w:r>
    </w:p>
    <w:p w:rsidR="00171091" w:rsidRPr="00C823F7" w:rsidRDefault="004D3335">
      <w:pPr>
        <w:pStyle w:val="a4"/>
        <w:spacing w:line="360" w:lineRule="auto"/>
        <w:ind w:leftChars="405" w:left="850" w:firstLine="0"/>
        <w:jc w:val="both"/>
        <w:rPr>
          <w:rFonts w:ascii="仿宋" w:eastAsia="仿宋" w:hAnsi="仿宋"/>
        </w:rPr>
      </w:pPr>
      <w:r w:rsidRPr="00C823F7">
        <w:rPr>
          <w:rFonts w:ascii="仿宋" w:eastAsia="仿宋" w:hAnsi="仿宋"/>
        </w:rPr>
        <w:t>在本招标文件规定的查询时间之外，网站信息发生的任何变更均不作为资格审查依据。</w:t>
      </w:r>
    </w:p>
    <w:p w:rsidR="00171091" w:rsidRPr="00C823F7" w:rsidRDefault="004D3335">
      <w:pPr>
        <w:spacing w:line="360" w:lineRule="auto"/>
        <w:ind w:left="850" w:hangingChars="354" w:hanging="850"/>
        <w:rPr>
          <w:rFonts w:ascii="仿宋" w:eastAsia="仿宋" w:hAnsi="仿宋"/>
          <w:sz w:val="24"/>
        </w:rPr>
      </w:pPr>
      <w:bookmarkStart w:id="242" w:name="_Toc520356166"/>
      <w:r w:rsidRPr="00C823F7">
        <w:rPr>
          <w:rFonts w:ascii="仿宋" w:eastAsia="仿宋" w:hAnsi="仿宋"/>
          <w:sz w:val="24"/>
        </w:rPr>
        <w:t>19.3   按照《中华人民共和国政府采购法》、《中华人民共和国政府采购法实施条例》及本项目本级和上级财政部门的有关规定依法组建的评标委员会，负责评标工作。</w:t>
      </w:r>
    </w:p>
    <w:p w:rsidR="00171091" w:rsidRPr="00C823F7" w:rsidRDefault="004D3335">
      <w:pPr>
        <w:pStyle w:val="3"/>
        <w:ind w:firstLineChars="0" w:firstLine="0"/>
        <w:jc w:val="both"/>
        <w:rPr>
          <w:rFonts w:ascii="仿宋" w:eastAsia="仿宋" w:hAnsi="仿宋"/>
          <w:sz w:val="24"/>
          <w:szCs w:val="24"/>
        </w:rPr>
      </w:pPr>
      <w:bookmarkStart w:id="243" w:name="_Toc532473473"/>
      <w:bookmarkStart w:id="244" w:name="_Toc120890152"/>
      <w:bookmarkStart w:id="245" w:name="_Toc19949"/>
      <w:bookmarkStart w:id="246" w:name="_Toc28479"/>
      <w:bookmarkStart w:id="247" w:name="_Toc515647781"/>
      <w:bookmarkEnd w:id="242"/>
      <w:bookmarkEnd w:id="243"/>
      <w:bookmarkEnd w:id="244"/>
      <w:bookmarkEnd w:id="245"/>
      <w:bookmarkEnd w:id="246"/>
      <w:bookmarkEnd w:id="247"/>
      <w:r w:rsidRPr="00C823F7">
        <w:rPr>
          <w:rFonts w:ascii="仿宋" w:eastAsia="仿宋" w:hAnsi="仿宋"/>
          <w:sz w:val="24"/>
          <w:szCs w:val="24"/>
        </w:rPr>
        <w:t>20.    投标文件符合性审查与澄清</w:t>
      </w:r>
    </w:p>
    <w:p w:rsidR="00171091" w:rsidRPr="00C823F7" w:rsidRDefault="004D3335">
      <w:pPr>
        <w:spacing w:line="360" w:lineRule="auto"/>
        <w:ind w:left="850" w:hangingChars="354" w:hanging="850"/>
        <w:rPr>
          <w:rFonts w:ascii="仿宋" w:eastAsia="仿宋" w:hAnsi="仿宋"/>
          <w:sz w:val="24"/>
        </w:rPr>
      </w:pPr>
      <w:bookmarkStart w:id="248" w:name="_Hlt522424701"/>
      <w:bookmarkStart w:id="249" w:name="_Toc520356167"/>
      <w:bookmarkEnd w:id="248"/>
      <w:r w:rsidRPr="00C823F7">
        <w:rPr>
          <w:rFonts w:ascii="仿宋" w:eastAsia="仿宋" w:hAnsi="仿宋"/>
          <w:sz w:val="24"/>
        </w:rPr>
        <w:t>20.1   符合性审查是指依据招标文件的规定，从商务和技术角度对投标文件的有效性和完整性进行审查，以确定是否对招标文件的实质性要求做出响应。</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20.2   投标文件的澄清</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20.2.2 投标人的澄清、说明或补正将作为投标文件的一部分。</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20.3   投标文件报价出现前后不一致的，按照下列规定修正：</w:t>
      </w:r>
    </w:p>
    <w:p w:rsidR="00171091" w:rsidRPr="00C823F7" w:rsidRDefault="004D3335">
      <w:pPr>
        <w:spacing w:line="360" w:lineRule="auto"/>
        <w:ind w:leftChars="300" w:left="810" w:hangingChars="75" w:hanging="180"/>
        <w:rPr>
          <w:rFonts w:ascii="仿宋" w:eastAsia="仿宋" w:hAnsi="仿宋"/>
          <w:sz w:val="24"/>
        </w:rPr>
      </w:pPr>
      <w:r w:rsidRPr="00C823F7">
        <w:rPr>
          <w:rFonts w:ascii="仿宋" w:eastAsia="仿宋" w:hAnsi="仿宋"/>
          <w:sz w:val="24"/>
        </w:rPr>
        <w:lastRenderedPageBreak/>
        <w:t>（1）投标文件中开标一览表（报价表）内容与投标文件中相应内容不一致的，以开标一览表（报价表）为准；</w:t>
      </w:r>
    </w:p>
    <w:p w:rsidR="00171091" w:rsidRPr="00C823F7" w:rsidRDefault="004D3335">
      <w:pPr>
        <w:spacing w:line="360" w:lineRule="auto"/>
        <w:ind w:leftChars="300" w:left="810" w:hangingChars="75" w:hanging="180"/>
        <w:rPr>
          <w:rFonts w:ascii="仿宋" w:eastAsia="仿宋" w:hAnsi="仿宋"/>
          <w:sz w:val="24"/>
        </w:rPr>
      </w:pPr>
      <w:r w:rsidRPr="00C823F7">
        <w:rPr>
          <w:rFonts w:ascii="仿宋" w:eastAsia="仿宋" w:hAnsi="仿宋"/>
          <w:sz w:val="24"/>
        </w:rPr>
        <w:t>（2）大写金额和小写金额不一致的，以大写金额为准；</w:t>
      </w:r>
    </w:p>
    <w:p w:rsidR="00171091" w:rsidRPr="00C823F7" w:rsidRDefault="004D3335">
      <w:pPr>
        <w:spacing w:line="360" w:lineRule="auto"/>
        <w:ind w:leftChars="300" w:left="810" w:hangingChars="75" w:hanging="180"/>
        <w:rPr>
          <w:rFonts w:ascii="仿宋" w:eastAsia="仿宋" w:hAnsi="仿宋"/>
          <w:sz w:val="24"/>
        </w:rPr>
      </w:pPr>
      <w:r w:rsidRPr="00C823F7">
        <w:rPr>
          <w:rFonts w:ascii="仿宋" w:eastAsia="仿宋" w:hAnsi="仿宋"/>
          <w:sz w:val="24"/>
        </w:rPr>
        <w:t>（3）单价金额小数点或者百分比有明显错位的，以开标一览表的总价为准，并修改单价；</w:t>
      </w:r>
    </w:p>
    <w:p w:rsidR="00171091" w:rsidRPr="00C823F7" w:rsidRDefault="004D3335">
      <w:pPr>
        <w:spacing w:line="360" w:lineRule="auto"/>
        <w:ind w:leftChars="300" w:left="810" w:hangingChars="75" w:hanging="180"/>
        <w:rPr>
          <w:rFonts w:ascii="仿宋" w:eastAsia="仿宋" w:hAnsi="仿宋"/>
          <w:sz w:val="24"/>
        </w:rPr>
      </w:pPr>
      <w:r w:rsidRPr="00C823F7">
        <w:rPr>
          <w:rFonts w:ascii="仿宋" w:eastAsia="仿宋" w:hAnsi="仿宋"/>
          <w:sz w:val="24"/>
        </w:rPr>
        <w:t>（4）总价金额与按单价汇总金额不一致的，以单价金额计算结果为准。</w:t>
      </w:r>
    </w:p>
    <w:p w:rsidR="00171091" w:rsidRPr="00C823F7" w:rsidRDefault="004D3335">
      <w:pPr>
        <w:spacing w:line="360" w:lineRule="auto"/>
        <w:ind w:leftChars="300" w:left="810" w:hangingChars="75" w:hanging="180"/>
        <w:rPr>
          <w:rFonts w:ascii="仿宋" w:eastAsia="仿宋" w:hAnsi="仿宋"/>
          <w:sz w:val="24"/>
        </w:rPr>
      </w:pPr>
      <w:r w:rsidRPr="00C823F7">
        <w:rPr>
          <w:rFonts w:ascii="仿宋" w:eastAsia="仿宋" w:hAnsi="仿宋"/>
          <w:sz w:val="24"/>
        </w:rPr>
        <w:t>同时出现两种以上不一致的，按照前款规定的顺序修正。修正后的报价按照第20.2条的规定经投标人确认后产生约束力，投标人不确认的，其投标将被认定为</w:t>
      </w:r>
      <w:r w:rsidRPr="00C823F7">
        <w:rPr>
          <w:rFonts w:ascii="仿宋" w:eastAsia="仿宋" w:hAnsi="仿宋"/>
          <w:b/>
          <w:bCs/>
          <w:sz w:val="24"/>
        </w:rPr>
        <w:t>投标无效</w:t>
      </w:r>
      <w:r w:rsidRPr="00C823F7">
        <w:rPr>
          <w:rFonts w:ascii="仿宋" w:eastAsia="仿宋" w:hAnsi="仿宋"/>
          <w:sz w:val="24"/>
        </w:rPr>
        <w:t>。</w:t>
      </w:r>
    </w:p>
    <w:p w:rsidR="00171091" w:rsidRPr="00C823F7" w:rsidRDefault="004D3335">
      <w:pPr>
        <w:spacing w:line="360" w:lineRule="auto"/>
        <w:ind w:leftChars="350" w:left="735" w:firstLineChars="50" w:firstLine="120"/>
        <w:rPr>
          <w:rFonts w:ascii="仿宋" w:eastAsia="仿宋" w:hAnsi="仿宋"/>
          <w:sz w:val="24"/>
        </w:rPr>
      </w:pPr>
      <w:r w:rsidRPr="00C823F7">
        <w:rPr>
          <w:rFonts w:ascii="仿宋" w:eastAsia="仿宋" w:hAnsi="仿宋"/>
          <w:sz w:val="24"/>
        </w:rPr>
        <w:t>对不同文字文本投标文件的解释发生异议的，以中文文本为准。</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20.4   投标人为提供服务所伴随的货物如被列入财政部与国家主管部门颁发的节能产品或环境标志产品的，应提供处于有效期之内认证证书等相关证明，在评标时予以优先采购，具体优先采购办法见第三章评标方法和标准。</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 xml:space="preserve">       如投标人为提供服务所伴随的货物为政府强制采购的产品，投标人所投产品应属于品目清单的强制采购部分。投标人应提供有效期内的认证证书，否则其投标将被认定为</w:t>
      </w:r>
      <w:r w:rsidRPr="00C823F7">
        <w:rPr>
          <w:rFonts w:ascii="仿宋" w:eastAsia="仿宋" w:hAnsi="仿宋"/>
          <w:b/>
          <w:sz w:val="24"/>
        </w:rPr>
        <w:t>投标无效</w:t>
      </w:r>
      <w:r w:rsidRPr="00C823F7">
        <w:rPr>
          <w:rFonts w:ascii="仿宋" w:eastAsia="仿宋" w:hAnsi="仿宋"/>
          <w:sz w:val="24"/>
        </w:rPr>
        <w:t>。</w:t>
      </w:r>
    </w:p>
    <w:p w:rsidR="00171091" w:rsidRPr="00C823F7" w:rsidRDefault="004D3335">
      <w:pPr>
        <w:spacing w:line="360" w:lineRule="auto"/>
        <w:ind w:leftChars="405" w:left="850" w:firstLineChars="1" w:firstLine="2"/>
        <w:rPr>
          <w:rFonts w:ascii="仿宋" w:eastAsia="仿宋" w:hAnsi="仿宋"/>
          <w:sz w:val="24"/>
        </w:rPr>
      </w:pPr>
      <w:r w:rsidRPr="00C823F7">
        <w:rPr>
          <w:rFonts w:ascii="仿宋" w:eastAsia="仿宋" w:hAnsi="仿宋"/>
          <w:sz w:val="24"/>
        </w:rPr>
        <w:t>如投标人为提供服务所伴随的货物属于信息安全产品的，投标人所投产品应为经国家认证的信息安全产品，并提供由中国信息安全认证中心按国家标准认证颁发的有效认证证书，否则其投标将被认定为</w:t>
      </w:r>
      <w:r w:rsidRPr="00C823F7">
        <w:rPr>
          <w:rFonts w:ascii="仿宋" w:eastAsia="仿宋" w:hAnsi="仿宋"/>
          <w:b/>
          <w:bCs/>
          <w:sz w:val="24"/>
        </w:rPr>
        <w:t>投标无效</w:t>
      </w:r>
      <w:r w:rsidRPr="00C823F7">
        <w:rPr>
          <w:rFonts w:ascii="仿宋" w:eastAsia="仿宋" w:hAnsi="仿宋"/>
          <w:sz w:val="24"/>
        </w:rPr>
        <w:t>。</w:t>
      </w:r>
    </w:p>
    <w:p w:rsidR="00171091" w:rsidRPr="00C823F7" w:rsidRDefault="004D3335">
      <w:pPr>
        <w:pStyle w:val="a3"/>
        <w:rPr>
          <w:rFonts w:ascii="仿宋" w:eastAsia="仿宋" w:hAnsi="仿宋"/>
        </w:rPr>
      </w:pPr>
      <w:r w:rsidRPr="00C823F7">
        <w:rPr>
          <w:rFonts w:ascii="仿宋" w:eastAsia="仿宋" w:hAnsi="仿宋"/>
        </w:rPr>
        <w:t>20.5   非单一产品采购项目核心产品见投标人须知前附表。</w:t>
      </w:r>
    </w:p>
    <w:p w:rsidR="00171091" w:rsidRPr="00C823F7" w:rsidRDefault="004D3335">
      <w:pPr>
        <w:pStyle w:val="3"/>
        <w:ind w:firstLineChars="0" w:firstLine="0"/>
        <w:jc w:val="both"/>
        <w:rPr>
          <w:rFonts w:ascii="仿宋" w:eastAsia="仿宋" w:hAnsi="仿宋"/>
          <w:sz w:val="24"/>
          <w:szCs w:val="24"/>
        </w:rPr>
      </w:pPr>
      <w:bookmarkStart w:id="250" w:name="_Toc532473474"/>
      <w:bookmarkStart w:id="251" w:name="_Toc515647782"/>
      <w:bookmarkStart w:id="252" w:name="_Toc120890153"/>
      <w:bookmarkStart w:id="253" w:name="_Toc6364"/>
      <w:bookmarkStart w:id="254" w:name="_Toc9469"/>
      <w:bookmarkEnd w:id="250"/>
      <w:bookmarkEnd w:id="251"/>
      <w:bookmarkEnd w:id="252"/>
      <w:bookmarkEnd w:id="253"/>
      <w:bookmarkEnd w:id="254"/>
      <w:r w:rsidRPr="00C823F7">
        <w:rPr>
          <w:rFonts w:ascii="仿宋" w:eastAsia="仿宋" w:hAnsi="仿宋"/>
          <w:sz w:val="24"/>
          <w:szCs w:val="24"/>
        </w:rPr>
        <w:t>21.    投标偏离</w:t>
      </w:r>
    </w:p>
    <w:p w:rsidR="00171091" w:rsidRPr="00C823F7" w:rsidRDefault="004D3335">
      <w:pPr>
        <w:spacing w:line="360" w:lineRule="auto"/>
        <w:ind w:firstLineChars="350" w:firstLine="840"/>
        <w:rPr>
          <w:rFonts w:ascii="仿宋" w:eastAsia="仿宋" w:hAnsi="仿宋"/>
          <w:sz w:val="24"/>
        </w:rPr>
      </w:pPr>
      <w:r w:rsidRPr="00C823F7">
        <w:rPr>
          <w:rFonts w:ascii="仿宋" w:eastAsia="仿宋" w:hAnsi="仿宋"/>
          <w:sz w:val="24"/>
        </w:rPr>
        <w:t>投标文件中存在对招标文件的实质性负偏离，其投标将被认定为</w:t>
      </w:r>
      <w:r w:rsidRPr="00C823F7">
        <w:rPr>
          <w:rFonts w:ascii="仿宋" w:eastAsia="仿宋" w:hAnsi="仿宋"/>
          <w:b/>
          <w:bCs/>
          <w:sz w:val="24"/>
        </w:rPr>
        <w:t>投标无效</w:t>
      </w:r>
      <w:r w:rsidRPr="00C823F7">
        <w:rPr>
          <w:rFonts w:ascii="仿宋" w:eastAsia="仿宋" w:hAnsi="仿宋"/>
          <w:sz w:val="24"/>
        </w:rPr>
        <w:t>。</w:t>
      </w:r>
    </w:p>
    <w:p w:rsidR="00171091" w:rsidRPr="00C823F7" w:rsidRDefault="004D3335">
      <w:pPr>
        <w:pStyle w:val="3"/>
        <w:ind w:firstLineChars="0" w:firstLine="0"/>
        <w:jc w:val="both"/>
        <w:rPr>
          <w:rFonts w:ascii="仿宋" w:eastAsia="仿宋" w:hAnsi="仿宋"/>
          <w:sz w:val="24"/>
          <w:szCs w:val="24"/>
        </w:rPr>
      </w:pPr>
      <w:bookmarkStart w:id="255" w:name="_Toc515647783"/>
      <w:bookmarkStart w:id="256" w:name="_Toc6092"/>
      <w:bookmarkStart w:id="257" w:name="_Toc532473475"/>
      <w:bookmarkStart w:id="258" w:name="_Toc4950"/>
      <w:bookmarkStart w:id="259" w:name="_Toc120890154"/>
      <w:bookmarkEnd w:id="255"/>
      <w:bookmarkEnd w:id="256"/>
      <w:bookmarkEnd w:id="257"/>
      <w:bookmarkEnd w:id="258"/>
      <w:bookmarkEnd w:id="259"/>
      <w:r w:rsidRPr="00C823F7">
        <w:rPr>
          <w:rFonts w:ascii="仿宋" w:eastAsia="仿宋" w:hAnsi="仿宋"/>
          <w:sz w:val="24"/>
          <w:szCs w:val="24"/>
        </w:rPr>
        <w:t>22.    投标无效</w:t>
      </w:r>
    </w:p>
    <w:p w:rsidR="00171091" w:rsidRPr="00C823F7" w:rsidRDefault="004D3335">
      <w:pPr>
        <w:spacing w:line="360" w:lineRule="auto"/>
        <w:ind w:leftChars="-23" w:left="852" w:hangingChars="375" w:hanging="900"/>
        <w:rPr>
          <w:rFonts w:ascii="仿宋" w:eastAsia="仿宋" w:hAnsi="仿宋"/>
          <w:sz w:val="24"/>
        </w:rPr>
      </w:pPr>
      <w:r w:rsidRPr="00C823F7">
        <w:rPr>
          <w:rFonts w:ascii="仿宋" w:eastAsia="仿宋" w:hAnsi="仿宋"/>
          <w:sz w:val="24"/>
        </w:rPr>
        <w:t>22.1   在比较与评价之前，根据招标文件的规定，评标委员会要审查每份投标文件是否响应了招标文件的要求。投标人不得通过修正或撤销不符合要求的偏离，从而使其投标成为实质上响应的投标。</w:t>
      </w:r>
    </w:p>
    <w:p w:rsidR="00171091" w:rsidRPr="00C823F7" w:rsidRDefault="004D3335">
      <w:pPr>
        <w:spacing w:line="360" w:lineRule="auto"/>
        <w:ind w:leftChars="377" w:left="792"/>
        <w:rPr>
          <w:rFonts w:ascii="仿宋" w:eastAsia="仿宋" w:hAnsi="仿宋"/>
          <w:sz w:val="24"/>
        </w:rPr>
      </w:pPr>
      <w:r w:rsidRPr="00C823F7">
        <w:rPr>
          <w:rFonts w:ascii="仿宋" w:eastAsia="仿宋" w:hAnsi="仿宋"/>
          <w:sz w:val="24"/>
        </w:rPr>
        <w:t>评标委员会决定投标的响应性只根据招标文件要求和投标文件内容。</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22.2   如发现下列情况之一的，其投标将被认定为</w:t>
      </w:r>
      <w:r w:rsidRPr="00C823F7">
        <w:rPr>
          <w:rFonts w:ascii="仿宋" w:eastAsia="仿宋" w:hAnsi="仿宋"/>
          <w:b/>
          <w:bCs/>
          <w:sz w:val="24"/>
        </w:rPr>
        <w:t>投标无效</w:t>
      </w:r>
      <w:r w:rsidRPr="00C823F7">
        <w:rPr>
          <w:rFonts w:ascii="仿宋" w:eastAsia="仿宋" w:hAnsi="仿宋"/>
          <w:sz w:val="24"/>
        </w:rPr>
        <w:t>：</w:t>
      </w:r>
    </w:p>
    <w:p w:rsidR="00171091" w:rsidRPr="00C823F7" w:rsidRDefault="004D3335">
      <w:pPr>
        <w:spacing w:line="360" w:lineRule="auto"/>
        <w:ind w:left="840"/>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未按照招标文件规定要求签署、盖章的；</w:t>
      </w:r>
    </w:p>
    <w:p w:rsidR="00171091" w:rsidRPr="00C823F7" w:rsidRDefault="004D3335">
      <w:pPr>
        <w:spacing w:line="360" w:lineRule="auto"/>
        <w:ind w:left="840"/>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未满足招标文件中商务和技术条款的实质性要求；</w:t>
      </w:r>
    </w:p>
    <w:p w:rsidR="00171091" w:rsidRPr="00C823F7" w:rsidRDefault="004D3335">
      <w:pPr>
        <w:spacing w:line="360" w:lineRule="auto"/>
        <w:ind w:left="840"/>
        <w:rPr>
          <w:rFonts w:ascii="仿宋" w:eastAsia="仿宋" w:hAnsi="仿宋"/>
          <w:sz w:val="24"/>
        </w:rPr>
      </w:pPr>
      <w:r w:rsidRPr="00C823F7">
        <w:rPr>
          <w:rFonts w:ascii="仿宋" w:eastAsia="仿宋" w:hAnsi="仿宋" w:hint="eastAsia"/>
          <w:sz w:val="24"/>
        </w:rPr>
        <w:lastRenderedPageBreak/>
        <w:t>（3）</w:t>
      </w:r>
      <w:r w:rsidRPr="00C823F7">
        <w:rPr>
          <w:rFonts w:ascii="仿宋" w:eastAsia="仿宋" w:hAnsi="仿宋"/>
          <w:sz w:val="24"/>
        </w:rPr>
        <w:t>属于串通投标，或者依法被视为串通投标；</w:t>
      </w:r>
    </w:p>
    <w:p w:rsidR="00171091" w:rsidRPr="00C823F7" w:rsidRDefault="004D3335">
      <w:pPr>
        <w:spacing w:line="360" w:lineRule="auto"/>
        <w:ind w:left="840"/>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评标委员会认为投标人的报价明显低于其他通过符合性审查投标人的报价，有可能影响履约的，且投标人未按照规定证明其报价合理性的；</w:t>
      </w:r>
    </w:p>
    <w:p w:rsidR="00171091" w:rsidRPr="00C823F7" w:rsidRDefault="004D3335">
      <w:pPr>
        <w:spacing w:line="360" w:lineRule="auto"/>
        <w:ind w:left="840"/>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投标文件含有采购人不能接受的附加条件的；</w:t>
      </w:r>
    </w:p>
    <w:p w:rsidR="00171091" w:rsidRPr="00C823F7" w:rsidRDefault="004D3335">
      <w:pPr>
        <w:spacing w:line="360" w:lineRule="auto"/>
        <w:ind w:left="840"/>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属于招标文件规定的其他投标无效情形；</w:t>
      </w:r>
    </w:p>
    <w:p w:rsidR="00171091" w:rsidRPr="00C823F7" w:rsidRDefault="004D3335">
      <w:pPr>
        <w:spacing w:line="360" w:lineRule="auto"/>
        <w:ind w:left="840"/>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不符合法规和招标文件中规定的其他实质性要求的。</w:t>
      </w:r>
    </w:p>
    <w:p w:rsidR="00171091" w:rsidRPr="00C823F7" w:rsidRDefault="004D3335">
      <w:pPr>
        <w:pStyle w:val="3"/>
        <w:ind w:firstLineChars="0" w:firstLine="0"/>
        <w:jc w:val="both"/>
        <w:rPr>
          <w:rFonts w:ascii="仿宋" w:eastAsia="仿宋" w:hAnsi="仿宋"/>
          <w:sz w:val="24"/>
          <w:szCs w:val="24"/>
        </w:rPr>
      </w:pPr>
      <w:bookmarkStart w:id="260" w:name="_Toc22941"/>
      <w:bookmarkStart w:id="261" w:name="_Toc120890155"/>
      <w:bookmarkStart w:id="262" w:name="_Toc532473476"/>
      <w:bookmarkStart w:id="263" w:name="_Toc515647784"/>
      <w:bookmarkStart w:id="264" w:name="_Toc13652"/>
      <w:bookmarkEnd w:id="249"/>
      <w:bookmarkEnd w:id="260"/>
      <w:bookmarkEnd w:id="261"/>
      <w:bookmarkEnd w:id="262"/>
      <w:bookmarkEnd w:id="263"/>
      <w:bookmarkEnd w:id="264"/>
      <w:r w:rsidRPr="00C823F7">
        <w:rPr>
          <w:rFonts w:ascii="仿宋" w:eastAsia="仿宋" w:hAnsi="仿宋"/>
          <w:sz w:val="24"/>
          <w:szCs w:val="24"/>
        </w:rPr>
        <w:t>23.    比较与评价</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23.1   经符合性审查合格的投标文件，评标委员会将根据招标文件确定的评标方法和标准，对其技术部分和商务部分作进一步的比较和评价。</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23.2   评标严格按照招标文件的要求和条件进行。根据实际情况，在</w:t>
      </w:r>
      <w:r w:rsidRPr="00C823F7">
        <w:rPr>
          <w:rFonts w:ascii="仿宋" w:eastAsia="仿宋" w:hAnsi="仿宋"/>
          <w:sz w:val="24"/>
          <w:u w:val="single"/>
        </w:rPr>
        <w:t>投标人须知前附表</w:t>
      </w:r>
      <w:r w:rsidRPr="00C823F7">
        <w:rPr>
          <w:rFonts w:ascii="仿宋" w:eastAsia="仿宋" w:hAnsi="仿宋"/>
          <w:sz w:val="24"/>
        </w:rPr>
        <w:t>中规定采用下列一种评标方法，详细评标标准见招标文件第三章：</w:t>
      </w:r>
    </w:p>
    <w:p w:rsidR="00171091" w:rsidRPr="00C823F7" w:rsidRDefault="004D3335">
      <w:pPr>
        <w:pStyle w:val="a8"/>
        <w:spacing w:line="360" w:lineRule="auto"/>
        <w:ind w:leftChars="400" w:left="840"/>
        <w:rPr>
          <w:rFonts w:ascii="仿宋" w:eastAsia="仿宋" w:hAnsi="仿宋"/>
          <w:sz w:val="24"/>
          <w:szCs w:val="24"/>
        </w:rPr>
      </w:pPr>
      <w:r w:rsidRPr="00C823F7">
        <w:rPr>
          <w:rFonts w:ascii="仿宋" w:eastAsia="仿宋" w:hAnsi="仿宋"/>
          <w:sz w:val="24"/>
          <w:szCs w:val="24"/>
        </w:rPr>
        <w:t>（1）最低评标价法，是指投标文件满足招标文件全部要求，且投标报价最低的投标人为中标候选人的评标方法。</w:t>
      </w:r>
    </w:p>
    <w:p w:rsidR="00171091" w:rsidRPr="00C823F7" w:rsidRDefault="004D3335">
      <w:pPr>
        <w:pStyle w:val="a8"/>
        <w:spacing w:line="360" w:lineRule="auto"/>
        <w:ind w:leftChars="400" w:left="840"/>
        <w:rPr>
          <w:rFonts w:ascii="仿宋" w:eastAsia="仿宋" w:hAnsi="仿宋"/>
          <w:sz w:val="24"/>
          <w:szCs w:val="24"/>
        </w:rPr>
      </w:pPr>
      <w:r w:rsidRPr="00C823F7">
        <w:rPr>
          <w:rFonts w:ascii="仿宋" w:eastAsia="仿宋" w:hAnsi="仿宋"/>
          <w:sz w:val="24"/>
          <w:szCs w:val="24"/>
        </w:rPr>
        <w:t>（2）综合评分法，是指投标文件满足招标文件全部要求，且按照评审因素的量</w:t>
      </w:r>
    </w:p>
    <w:p w:rsidR="00171091" w:rsidRPr="00C823F7" w:rsidRDefault="004D3335">
      <w:pPr>
        <w:pStyle w:val="a8"/>
        <w:spacing w:line="360" w:lineRule="auto"/>
        <w:ind w:leftChars="400" w:left="840"/>
        <w:rPr>
          <w:rFonts w:ascii="仿宋" w:eastAsia="仿宋" w:hAnsi="仿宋"/>
          <w:sz w:val="24"/>
          <w:szCs w:val="24"/>
        </w:rPr>
      </w:pPr>
      <w:r w:rsidRPr="00C823F7">
        <w:rPr>
          <w:rFonts w:ascii="仿宋" w:eastAsia="仿宋" w:hAnsi="仿宋"/>
          <w:sz w:val="24"/>
          <w:szCs w:val="24"/>
        </w:rPr>
        <w:t>化指标评审得分最高的投标人为中标候选人的评标方法。</w:t>
      </w:r>
    </w:p>
    <w:p w:rsidR="00171091" w:rsidRPr="00C823F7" w:rsidRDefault="004D3335">
      <w:pPr>
        <w:pStyle w:val="a8"/>
        <w:spacing w:line="360" w:lineRule="auto"/>
        <w:ind w:left="900" w:hangingChars="375" w:hanging="900"/>
        <w:rPr>
          <w:rFonts w:ascii="仿宋" w:eastAsia="仿宋" w:hAnsi="仿宋"/>
          <w:sz w:val="24"/>
          <w:szCs w:val="24"/>
        </w:rPr>
      </w:pPr>
      <w:bookmarkStart w:id="265" w:name="sendNo"/>
      <w:bookmarkEnd w:id="265"/>
      <w:r w:rsidRPr="00C823F7">
        <w:rPr>
          <w:rFonts w:ascii="仿宋" w:eastAsia="仿宋" w:hAnsi="仿宋"/>
          <w:sz w:val="24"/>
          <w:szCs w:val="24"/>
        </w:rPr>
        <w:t>23.3   根据《关于进一步加大政府采购支持中小企业力度的通知》（财库〔2022〕19号）、《政府采购促进中小企业发展办法》（财库〔2020〕46号）、《财政部司法部关于政府采购支持监狱企业发展有关问题的通知》（财库〔2014〕68号）和《三部门联合发布关于促进残疾人就业政府采购政策的通知》（</w:t>
      </w:r>
      <w:r w:rsidRPr="00C823F7">
        <w:rPr>
          <w:rFonts w:ascii="仿宋" w:eastAsia="仿宋" w:hAnsi="仿宋"/>
          <w:bCs/>
          <w:sz w:val="24"/>
          <w:szCs w:val="24"/>
        </w:rPr>
        <w:t>财库〔2017〕141号</w:t>
      </w:r>
      <w:r w:rsidRPr="00C823F7">
        <w:rPr>
          <w:rFonts w:ascii="仿宋" w:eastAsia="仿宋" w:hAnsi="仿宋"/>
          <w:sz w:val="24"/>
          <w:szCs w:val="24"/>
        </w:rPr>
        <w:t>）的规定，对满足价格扣除条件且在投标文件中提交了《投标人企业类型声明函》、《残疾人福利性单位声明函》或省级以上监狱管理局、戒毒管理局（含新疆生产建设兵团）出具的属于监狱企业的证明文件的投标人，</w:t>
      </w:r>
      <w:r w:rsidRPr="00C823F7">
        <w:rPr>
          <w:rFonts w:ascii="仿宋" w:eastAsia="仿宋" w:hAnsi="仿宋"/>
          <w:sz w:val="24"/>
        </w:rPr>
        <w:t>其投标报价按规定扣除后参与评审</w:t>
      </w:r>
      <w:r w:rsidRPr="00C823F7">
        <w:rPr>
          <w:rFonts w:ascii="仿宋" w:eastAsia="仿宋" w:hAnsi="仿宋"/>
          <w:sz w:val="24"/>
          <w:szCs w:val="24"/>
        </w:rPr>
        <w:t>。具体办法详见招标文件第三章。</w:t>
      </w:r>
    </w:p>
    <w:p w:rsidR="00171091" w:rsidRPr="00C823F7" w:rsidRDefault="004D3335">
      <w:pPr>
        <w:pStyle w:val="a8"/>
        <w:spacing w:line="360" w:lineRule="auto"/>
        <w:ind w:left="900" w:hangingChars="375" w:hanging="900"/>
        <w:rPr>
          <w:rFonts w:ascii="仿宋" w:eastAsia="仿宋" w:hAnsi="仿宋"/>
          <w:sz w:val="24"/>
          <w:szCs w:val="24"/>
        </w:rPr>
      </w:pPr>
      <w:r w:rsidRPr="00C823F7">
        <w:rPr>
          <w:rFonts w:ascii="仿宋" w:eastAsia="仿宋" w:hAnsi="仿宋"/>
          <w:sz w:val="24"/>
          <w:szCs w:val="24"/>
        </w:rPr>
        <w:t>23.4   落实其他政府采购政策条款。具体办法详见招标文件第三章。</w:t>
      </w:r>
    </w:p>
    <w:p w:rsidR="00171091" w:rsidRPr="00C823F7" w:rsidRDefault="004D3335">
      <w:pPr>
        <w:pStyle w:val="3"/>
        <w:ind w:firstLineChars="0" w:firstLine="0"/>
        <w:jc w:val="both"/>
        <w:rPr>
          <w:rFonts w:ascii="仿宋" w:eastAsia="仿宋" w:hAnsi="仿宋"/>
          <w:sz w:val="24"/>
          <w:szCs w:val="24"/>
        </w:rPr>
      </w:pPr>
      <w:bookmarkStart w:id="266" w:name="_Toc520356168"/>
      <w:bookmarkStart w:id="267" w:name="_Toc515647785"/>
      <w:bookmarkStart w:id="268" w:name="_Toc20227"/>
      <w:bookmarkStart w:id="269" w:name="_Toc120890156"/>
      <w:bookmarkStart w:id="270" w:name="_Toc532473477"/>
      <w:bookmarkStart w:id="271" w:name="_Toc9378"/>
      <w:bookmarkEnd w:id="266"/>
      <w:bookmarkEnd w:id="267"/>
      <w:bookmarkEnd w:id="268"/>
      <w:bookmarkEnd w:id="269"/>
      <w:bookmarkEnd w:id="270"/>
      <w:bookmarkEnd w:id="271"/>
      <w:r w:rsidRPr="00C823F7">
        <w:rPr>
          <w:rFonts w:ascii="仿宋" w:eastAsia="仿宋" w:hAnsi="仿宋"/>
          <w:sz w:val="24"/>
          <w:szCs w:val="24"/>
        </w:rPr>
        <w:t>24.    废标</w:t>
      </w:r>
    </w:p>
    <w:p w:rsidR="00171091" w:rsidRPr="00C823F7" w:rsidRDefault="004D3335">
      <w:pPr>
        <w:spacing w:line="360" w:lineRule="auto"/>
        <w:ind w:leftChars="399" w:left="898" w:hangingChars="25" w:hanging="60"/>
        <w:rPr>
          <w:rFonts w:ascii="仿宋" w:eastAsia="仿宋" w:hAnsi="仿宋"/>
          <w:sz w:val="24"/>
        </w:rPr>
      </w:pPr>
      <w:r w:rsidRPr="00C823F7">
        <w:rPr>
          <w:rFonts w:ascii="仿宋" w:eastAsia="仿宋" w:hAnsi="仿宋"/>
          <w:sz w:val="24"/>
        </w:rPr>
        <w:t>出现下列情形之一，将导致项目废标：</w:t>
      </w:r>
    </w:p>
    <w:p w:rsidR="00171091" w:rsidRPr="00C823F7" w:rsidRDefault="004D3335">
      <w:pPr>
        <w:spacing w:line="360" w:lineRule="auto"/>
        <w:ind w:leftChars="399" w:left="838"/>
        <w:rPr>
          <w:rFonts w:ascii="仿宋" w:eastAsia="仿宋" w:hAnsi="仿宋"/>
          <w:sz w:val="24"/>
        </w:rPr>
      </w:pPr>
      <w:r w:rsidRPr="00C823F7">
        <w:rPr>
          <w:rFonts w:ascii="仿宋" w:eastAsia="仿宋" w:hAnsi="仿宋"/>
          <w:sz w:val="24"/>
        </w:rPr>
        <w:t>（1）符合专业条件的供应商或者对招标文件做实质性响应的供应商不足三家；</w:t>
      </w:r>
    </w:p>
    <w:p w:rsidR="00171091" w:rsidRPr="00C823F7" w:rsidRDefault="004D3335">
      <w:pPr>
        <w:spacing w:line="360" w:lineRule="auto"/>
        <w:ind w:leftChars="399" w:left="838"/>
        <w:rPr>
          <w:rFonts w:ascii="仿宋" w:eastAsia="仿宋" w:hAnsi="仿宋"/>
          <w:sz w:val="24"/>
        </w:rPr>
      </w:pPr>
      <w:r w:rsidRPr="00C823F7">
        <w:rPr>
          <w:rFonts w:ascii="仿宋" w:eastAsia="仿宋" w:hAnsi="仿宋"/>
          <w:sz w:val="24"/>
        </w:rPr>
        <w:t>（2）出现影响采购公正的违法、违规行为的；</w:t>
      </w:r>
    </w:p>
    <w:p w:rsidR="00171091" w:rsidRPr="00C823F7" w:rsidRDefault="004D3335">
      <w:pPr>
        <w:spacing w:line="360" w:lineRule="auto"/>
        <w:ind w:leftChars="399" w:left="838"/>
        <w:rPr>
          <w:rFonts w:ascii="仿宋" w:eastAsia="仿宋" w:hAnsi="仿宋"/>
          <w:sz w:val="24"/>
        </w:rPr>
      </w:pPr>
      <w:r w:rsidRPr="00C823F7">
        <w:rPr>
          <w:rFonts w:ascii="仿宋" w:eastAsia="仿宋" w:hAnsi="仿宋"/>
          <w:sz w:val="24"/>
        </w:rPr>
        <w:t>（3）投标人的报价均超过了采购预算，采购人不能支付的；</w:t>
      </w:r>
    </w:p>
    <w:p w:rsidR="00171091" w:rsidRPr="00C823F7" w:rsidRDefault="004D3335">
      <w:pPr>
        <w:spacing w:line="360" w:lineRule="auto"/>
        <w:ind w:leftChars="399" w:left="838"/>
        <w:rPr>
          <w:rFonts w:ascii="仿宋" w:eastAsia="仿宋" w:hAnsi="仿宋"/>
          <w:sz w:val="24"/>
        </w:rPr>
      </w:pPr>
      <w:r w:rsidRPr="00C823F7">
        <w:rPr>
          <w:rFonts w:ascii="仿宋" w:eastAsia="仿宋" w:hAnsi="仿宋"/>
          <w:sz w:val="24"/>
        </w:rPr>
        <w:lastRenderedPageBreak/>
        <w:t>（4）因重大变故，采购任务取消的。</w:t>
      </w:r>
    </w:p>
    <w:p w:rsidR="00171091" w:rsidRPr="00C823F7" w:rsidRDefault="004D3335">
      <w:pPr>
        <w:pStyle w:val="3"/>
        <w:ind w:firstLineChars="0" w:firstLine="0"/>
        <w:jc w:val="both"/>
        <w:rPr>
          <w:rFonts w:ascii="仿宋" w:eastAsia="仿宋" w:hAnsi="仿宋"/>
          <w:sz w:val="24"/>
          <w:szCs w:val="24"/>
        </w:rPr>
      </w:pPr>
      <w:bookmarkStart w:id="272" w:name="_Toc24972"/>
      <w:bookmarkStart w:id="273" w:name="_Toc31289"/>
      <w:bookmarkStart w:id="274" w:name="_Toc515647786"/>
      <w:bookmarkStart w:id="275" w:name="_Toc532473478"/>
      <w:bookmarkStart w:id="276" w:name="_Toc120890157"/>
      <w:bookmarkStart w:id="277" w:name="_Toc520356169"/>
      <w:bookmarkEnd w:id="272"/>
      <w:bookmarkEnd w:id="273"/>
      <w:bookmarkEnd w:id="274"/>
      <w:bookmarkEnd w:id="275"/>
      <w:bookmarkEnd w:id="276"/>
      <w:r w:rsidRPr="00C823F7">
        <w:rPr>
          <w:rFonts w:ascii="仿宋" w:eastAsia="仿宋" w:hAnsi="仿宋"/>
          <w:sz w:val="24"/>
          <w:szCs w:val="24"/>
        </w:rPr>
        <w:t>25.    保密要求</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25.1   评标将在严格保密的情况下进行。</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25.2   有关人员应当遵守评标工作纪律，不得泄露评标文件、评标情况和评标中获悉的国家秘密、商业秘密。</w:t>
      </w:r>
    </w:p>
    <w:p w:rsidR="00171091" w:rsidRPr="00C823F7" w:rsidRDefault="004D3335">
      <w:pPr>
        <w:pStyle w:val="2"/>
        <w:rPr>
          <w:rFonts w:ascii="仿宋" w:eastAsia="仿宋" w:hAnsi="仿宋"/>
          <w:sz w:val="28"/>
          <w:szCs w:val="18"/>
        </w:rPr>
      </w:pPr>
      <w:bookmarkStart w:id="278" w:name="_Toc23904"/>
      <w:bookmarkStart w:id="279" w:name="_Toc532473479"/>
      <w:bookmarkStart w:id="280" w:name="_Toc216582810"/>
      <w:bookmarkStart w:id="281" w:name="_Toc515647787"/>
      <w:bookmarkStart w:id="282" w:name="_Toc12143"/>
      <w:bookmarkStart w:id="283" w:name="_Toc120890158"/>
      <w:bookmarkEnd w:id="277"/>
      <w:bookmarkEnd w:id="278"/>
      <w:bookmarkEnd w:id="279"/>
      <w:bookmarkEnd w:id="280"/>
      <w:bookmarkEnd w:id="281"/>
      <w:bookmarkEnd w:id="282"/>
      <w:bookmarkEnd w:id="283"/>
      <w:r w:rsidRPr="00C823F7">
        <w:rPr>
          <w:rFonts w:ascii="仿宋" w:eastAsia="仿宋" w:hAnsi="仿宋"/>
          <w:sz w:val="28"/>
          <w:szCs w:val="18"/>
        </w:rPr>
        <w:t>六、确定中标</w:t>
      </w:r>
    </w:p>
    <w:p w:rsidR="00171091" w:rsidRPr="00C823F7" w:rsidRDefault="004D3335">
      <w:pPr>
        <w:pStyle w:val="3"/>
        <w:ind w:firstLineChars="0" w:firstLine="0"/>
        <w:jc w:val="both"/>
        <w:rPr>
          <w:rFonts w:ascii="仿宋" w:eastAsia="仿宋" w:hAnsi="仿宋"/>
          <w:sz w:val="24"/>
          <w:szCs w:val="24"/>
        </w:rPr>
      </w:pPr>
      <w:bookmarkStart w:id="284" w:name="_Toc515647788"/>
      <w:bookmarkStart w:id="285" w:name="_Toc120890159"/>
      <w:bookmarkStart w:id="286" w:name="_Toc532473480"/>
      <w:bookmarkStart w:id="287" w:name="_Toc23762"/>
      <w:bookmarkStart w:id="288" w:name="_Toc520356170"/>
      <w:bookmarkStart w:id="289" w:name="_Ref467307010"/>
      <w:bookmarkStart w:id="290" w:name="_Toc23617"/>
      <w:bookmarkEnd w:id="284"/>
      <w:bookmarkEnd w:id="285"/>
      <w:bookmarkEnd w:id="286"/>
      <w:bookmarkEnd w:id="287"/>
      <w:bookmarkEnd w:id="288"/>
      <w:bookmarkEnd w:id="289"/>
      <w:bookmarkEnd w:id="290"/>
      <w:r w:rsidRPr="00C823F7">
        <w:rPr>
          <w:rFonts w:ascii="仿宋" w:eastAsia="仿宋" w:hAnsi="仿宋"/>
          <w:sz w:val="24"/>
          <w:szCs w:val="24"/>
        </w:rPr>
        <w:t>26.    中标候选人的确定原则及标准</w:t>
      </w:r>
    </w:p>
    <w:p w:rsidR="00171091" w:rsidRPr="00C823F7" w:rsidRDefault="004D3335">
      <w:pPr>
        <w:spacing w:line="360" w:lineRule="auto"/>
        <w:ind w:leftChars="400" w:left="840"/>
        <w:rPr>
          <w:rFonts w:ascii="仿宋" w:eastAsia="仿宋" w:hAnsi="仿宋"/>
          <w:sz w:val="24"/>
        </w:rPr>
      </w:pPr>
      <w:r w:rsidRPr="00C823F7">
        <w:rPr>
          <w:rFonts w:ascii="仿宋" w:eastAsia="仿宋" w:hAnsi="仿宋"/>
          <w:sz w:val="24"/>
        </w:rPr>
        <w:t>除评标委员会受采购人委托直接确定中标人的情形外，对实质上响应招标文件的投标人按下列方法进行排序，确定中标候选人：</w:t>
      </w:r>
    </w:p>
    <w:p w:rsidR="00171091" w:rsidRPr="00C823F7" w:rsidRDefault="004D3335">
      <w:pPr>
        <w:spacing w:line="360" w:lineRule="auto"/>
        <w:ind w:leftChars="400" w:left="840"/>
        <w:rPr>
          <w:rFonts w:ascii="仿宋" w:eastAsia="仿宋" w:hAnsi="仿宋"/>
          <w:sz w:val="24"/>
        </w:rPr>
      </w:pPr>
      <w:bookmarkStart w:id="291" w:name="_Toc520356171"/>
      <w:bookmarkStart w:id="292" w:name="_Toc515647789"/>
      <w:r w:rsidRPr="00C823F7">
        <w:rPr>
          <w:rFonts w:ascii="仿宋" w:eastAsia="仿宋" w:hAnsi="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三章。</w:t>
      </w:r>
    </w:p>
    <w:p w:rsidR="00171091" w:rsidRPr="00C823F7" w:rsidRDefault="004D3335">
      <w:pPr>
        <w:spacing w:line="360" w:lineRule="auto"/>
        <w:ind w:leftChars="400" w:left="840"/>
        <w:rPr>
          <w:rFonts w:ascii="仿宋" w:eastAsia="仿宋" w:hAnsi="仿宋"/>
          <w:sz w:val="24"/>
        </w:rPr>
      </w:pPr>
      <w:r w:rsidRPr="00C823F7">
        <w:rPr>
          <w:rFonts w:ascii="仿宋" w:eastAsia="仿宋" w:hAnsi="仿宋"/>
          <w:sz w:val="24"/>
        </w:rPr>
        <w:t>（2）采用综合评分法的，评标结果按评审后得分由高到低顺序排列。得分相同的，按修正和扣除后的投标报价由低到高顺序排列。得分与投标报价均相同的处理方式详见招标文件第三章。</w:t>
      </w:r>
    </w:p>
    <w:p w:rsidR="00171091" w:rsidRPr="00C823F7" w:rsidRDefault="004D3335">
      <w:pPr>
        <w:pStyle w:val="3"/>
        <w:ind w:left="843" w:hangingChars="350" w:hanging="843"/>
        <w:jc w:val="both"/>
        <w:rPr>
          <w:rFonts w:ascii="仿宋" w:eastAsia="仿宋" w:hAnsi="仿宋"/>
          <w:sz w:val="24"/>
          <w:szCs w:val="24"/>
        </w:rPr>
      </w:pPr>
      <w:bookmarkStart w:id="293" w:name="_Toc23951"/>
      <w:bookmarkStart w:id="294" w:name="_Toc532473481"/>
      <w:bookmarkStart w:id="295" w:name="_Toc9653"/>
      <w:bookmarkStart w:id="296" w:name="_Toc120890160"/>
      <w:bookmarkEnd w:id="291"/>
      <w:bookmarkEnd w:id="292"/>
      <w:bookmarkEnd w:id="293"/>
      <w:bookmarkEnd w:id="294"/>
      <w:bookmarkEnd w:id="295"/>
      <w:bookmarkEnd w:id="296"/>
      <w:r w:rsidRPr="00C823F7">
        <w:rPr>
          <w:rFonts w:ascii="仿宋" w:eastAsia="仿宋" w:hAnsi="仿宋"/>
          <w:sz w:val="24"/>
          <w:szCs w:val="24"/>
        </w:rPr>
        <w:t>27.    确定中标候选人和中标人</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27.1   评标委员会将根据评标标准，按</w:t>
      </w:r>
      <w:r w:rsidRPr="00C823F7">
        <w:rPr>
          <w:rFonts w:ascii="仿宋" w:eastAsia="仿宋" w:hAnsi="仿宋"/>
          <w:sz w:val="24"/>
          <w:u w:val="single"/>
        </w:rPr>
        <w:t>投标人须知前附表</w:t>
      </w:r>
      <w:r w:rsidRPr="00C823F7">
        <w:rPr>
          <w:rFonts w:ascii="仿宋" w:eastAsia="仿宋" w:hAnsi="仿宋"/>
          <w:sz w:val="24"/>
        </w:rPr>
        <w:t>中规定数量推荐中标候选人。</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27.2   按</w:t>
      </w:r>
      <w:r w:rsidRPr="00C823F7">
        <w:rPr>
          <w:rFonts w:ascii="仿宋" w:eastAsia="仿宋" w:hAnsi="仿宋"/>
          <w:sz w:val="24"/>
          <w:u w:val="single"/>
        </w:rPr>
        <w:t>投标人须知前附表</w:t>
      </w:r>
      <w:r w:rsidRPr="00C823F7">
        <w:rPr>
          <w:rFonts w:ascii="仿宋" w:eastAsia="仿宋" w:hAnsi="仿宋"/>
          <w:sz w:val="24"/>
        </w:rPr>
        <w:t>中规定，由评标委员会直接确定中标人。</w:t>
      </w:r>
    </w:p>
    <w:p w:rsidR="00171091" w:rsidRPr="00C823F7" w:rsidRDefault="004D3335">
      <w:pPr>
        <w:pStyle w:val="3"/>
        <w:ind w:firstLineChars="0" w:firstLine="0"/>
        <w:jc w:val="both"/>
        <w:rPr>
          <w:rFonts w:ascii="仿宋" w:eastAsia="仿宋" w:hAnsi="仿宋"/>
          <w:sz w:val="24"/>
          <w:szCs w:val="24"/>
        </w:rPr>
      </w:pPr>
      <w:bookmarkStart w:id="297" w:name="_Toc120890161"/>
      <w:bookmarkStart w:id="298" w:name="_Toc515647791"/>
      <w:bookmarkStart w:id="299" w:name="_Toc520356174"/>
      <w:bookmarkStart w:id="300" w:name="_Toc532473483"/>
      <w:bookmarkStart w:id="301" w:name="_Toc31099"/>
      <w:bookmarkStart w:id="302" w:name="_Toc30170"/>
      <w:bookmarkEnd w:id="297"/>
      <w:r w:rsidRPr="00C823F7">
        <w:rPr>
          <w:rFonts w:ascii="仿宋" w:eastAsia="仿宋" w:hAnsi="仿宋"/>
          <w:sz w:val="24"/>
          <w:szCs w:val="24"/>
        </w:rPr>
        <w:t>28.    发出中标通知书</w:t>
      </w:r>
    </w:p>
    <w:p w:rsidR="00171091" w:rsidRPr="00C823F7" w:rsidRDefault="004D3335">
      <w:pPr>
        <w:spacing w:line="360" w:lineRule="auto"/>
        <w:ind w:leftChars="396" w:left="832" w:firstLine="7"/>
        <w:rPr>
          <w:rFonts w:ascii="仿宋" w:eastAsia="仿宋" w:hAnsi="仿宋"/>
          <w:sz w:val="24"/>
        </w:rPr>
      </w:pPr>
      <w:r w:rsidRPr="00C823F7">
        <w:rPr>
          <w:rFonts w:ascii="仿宋" w:eastAsia="仿宋" w:hAnsi="仿宋"/>
          <w:sz w:val="24"/>
        </w:rPr>
        <w:t>在投标有效期内，中标人确定后，采购人或者采购代理机构发布中标公告。在公告中标结果的同时，向中标人发出中标通知书，中标通知书是合同的组成部分。</w:t>
      </w:r>
    </w:p>
    <w:p w:rsidR="00171091" w:rsidRPr="00C823F7" w:rsidRDefault="004D3335">
      <w:pPr>
        <w:pStyle w:val="3"/>
        <w:ind w:firstLineChars="0" w:firstLine="0"/>
        <w:jc w:val="both"/>
        <w:rPr>
          <w:rFonts w:ascii="仿宋" w:eastAsia="仿宋" w:hAnsi="仿宋"/>
          <w:sz w:val="24"/>
          <w:szCs w:val="24"/>
        </w:rPr>
      </w:pPr>
      <w:bookmarkStart w:id="303" w:name="_Toc120890162"/>
      <w:bookmarkEnd w:id="303"/>
      <w:r w:rsidRPr="00C823F7">
        <w:rPr>
          <w:rFonts w:ascii="仿宋" w:eastAsia="仿宋" w:hAnsi="仿宋"/>
          <w:sz w:val="24"/>
          <w:szCs w:val="24"/>
        </w:rPr>
        <w:t>29.    告知招标结果</w:t>
      </w:r>
    </w:p>
    <w:bookmarkEnd w:id="298"/>
    <w:bookmarkEnd w:id="299"/>
    <w:bookmarkEnd w:id="300"/>
    <w:bookmarkEnd w:id="301"/>
    <w:bookmarkEnd w:id="302"/>
    <w:p w:rsidR="00171091" w:rsidRPr="00C823F7" w:rsidRDefault="004D3335">
      <w:pPr>
        <w:pStyle w:val="a8"/>
        <w:spacing w:line="360" w:lineRule="auto"/>
        <w:ind w:leftChars="400" w:left="854" w:hangingChars="6" w:hanging="14"/>
        <w:rPr>
          <w:rFonts w:ascii="仿宋" w:eastAsia="仿宋" w:hAnsi="仿宋"/>
          <w:sz w:val="24"/>
        </w:rPr>
      </w:pPr>
      <w:r w:rsidRPr="00C823F7">
        <w:rPr>
          <w:rFonts w:ascii="仿宋" w:eastAsia="仿宋" w:hAnsi="仿宋"/>
          <w:sz w:val="24"/>
        </w:rPr>
        <w:t>在公告中标结果的同时，告知未通过资格审查投标人未通过的原因；采用综合评分法评审的，还将告知未中标人本人的评审得分和排序。</w:t>
      </w:r>
    </w:p>
    <w:p w:rsidR="00171091" w:rsidRPr="00C823F7" w:rsidRDefault="004D3335">
      <w:pPr>
        <w:pStyle w:val="3"/>
        <w:ind w:firstLineChars="0" w:firstLine="0"/>
        <w:jc w:val="both"/>
        <w:rPr>
          <w:rFonts w:ascii="仿宋" w:eastAsia="仿宋" w:hAnsi="仿宋"/>
          <w:sz w:val="24"/>
          <w:szCs w:val="24"/>
        </w:rPr>
      </w:pPr>
      <w:bookmarkStart w:id="304" w:name="_Toc532473484"/>
      <w:bookmarkStart w:id="305" w:name="_Toc520356175"/>
      <w:bookmarkStart w:id="306" w:name="_Toc790"/>
      <w:bookmarkStart w:id="307" w:name="_Ref467307062"/>
      <w:bookmarkStart w:id="308" w:name="_Ref467307204"/>
      <w:bookmarkStart w:id="309" w:name="_Ref467306978"/>
      <w:bookmarkStart w:id="310" w:name="_Ref467306377"/>
      <w:bookmarkStart w:id="311" w:name="_Toc515647792"/>
      <w:bookmarkStart w:id="312" w:name="_Toc120890163"/>
      <w:bookmarkStart w:id="313" w:name="_Toc7779"/>
      <w:bookmarkEnd w:id="304"/>
      <w:bookmarkEnd w:id="305"/>
      <w:bookmarkEnd w:id="306"/>
      <w:bookmarkEnd w:id="307"/>
      <w:bookmarkEnd w:id="308"/>
      <w:bookmarkEnd w:id="309"/>
      <w:bookmarkEnd w:id="310"/>
      <w:bookmarkEnd w:id="311"/>
      <w:bookmarkEnd w:id="312"/>
      <w:bookmarkEnd w:id="313"/>
      <w:r w:rsidRPr="00C823F7">
        <w:rPr>
          <w:rFonts w:ascii="仿宋" w:eastAsia="仿宋" w:hAnsi="仿宋"/>
          <w:sz w:val="24"/>
          <w:szCs w:val="24"/>
        </w:rPr>
        <w:t>30.    签订合同</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30.1   中标人应当自发出中标通知书之日起30日内，与采购人签订合同。</w:t>
      </w:r>
    </w:p>
    <w:p w:rsidR="00171091" w:rsidRPr="00C823F7" w:rsidRDefault="004D3335">
      <w:pPr>
        <w:spacing w:line="360" w:lineRule="auto"/>
        <w:ind w:left="900" w:hangingChars="375" w:hanging="900"/>
        <w:rPr>
          <w:rFonts w:ascii="仿宋" w:eastAsia="仿宋" w:hAnsi="仿宋"/>
          <w:sz w:val="24"/>
        </w:rPr>
      </w:pPr>
      <w:bookmarkStart w:id="314" w:name="_Ref467306425"/>
      <w:bookmarkStart w:id="315" w:name="_Ref467307090"/>
      <w:bookmarkStart w:id="316" w:name="_Toc520356176"/>
      <w:r w:rsidRPr="00C823F7">
        <w:rPr>
          <w:rFonts w:ascii="仿宋" w:eastAsia="仿宋" w:hAnsi="仿宋"/>
          <w:sz w:val="24"/>
        </w:rPr>
        <w:t>30.2   招标文件、中标人的投标文件及其澄清文件等，均为签订合同的依据。</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30.3   如中标人拒绝与采购人签订合同的，采购人或者采购代理机构可以不退还其投</w:t>
      </w:r>
      <w:r w:rsidRPr="00C823F7">
        <w:rPr>
          <w:rFonts w:ascii="仿宋" w:eastAsia="仿宋" w:hAnsi="仿宋"/>
          <w:sz w:val="24"/>
        </w:rPr>
        <w:lastRenderedPageBreak/>
        <w:t>标保证金，并上报行政监督管理部门记入不良行为记录；采购人可以按照评标报告推荐的中标候选人排序，确定下一中标候选人为中标人，也可以重新开展采购活动。</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30.4   当出现法规规定的中标无效或中标结果无效情形时，采购人可与排名下一位的中标候选人另行签订合同，或依法重新开展采购活动。</w:t>
      </w:r>
    </w:p>
    <w:p w:rsidR="00171091" w:rsidRPr="00C823F7" w:rsidRDefault="004D3335">
      <w:pPr>
        <w:pStyle w:val="3"/>
        <w:ind w:firstLineChars="0" w:firstLine="0"/>
        <w:rPr>
          <w:rFonts w:ascii="仿宋" w:eastAsia="仿宋" w:hAnsi="仿宋"/>
          <w:sz w:val="24"/>
          <w:szCs w:val="24"/>
        </w:rPr>
      </w:pPr>
      <w:bookmarkStart w:id="317" w:name="_Toc14080"/>
      <w:bookmarkStart w:id="318" w:name="_Toc532473485"/>
      <w:bookmarkStart w:id="319" w:name="_Toc22555"/>
      <w:bookmarkStart w:id="320" w:name="_Toc515647793"/>
      <w:bookmarkStart w:id="321" w:name="_Toc120890164"/>
      <w:bookmarkEnd w:id="314"/>
      <w:bookmarkEnd w:id="315"/>
      <w:bookmarkEnd w:id="316"/>
      <w:bookmarkEnd w:id="317"/>
      <w:bookmarkEnd w:id="318"/>
      <w:bookmarkEnd w:id="319"/>
      <w:bookmarkEnd w:id="320"/>
      <w:bookmarkEnd w:id="321"/>
      <w:r w:rsidRPr="00C823F7">
        <w:rPr>
          <w:rFonts w:ascii="仿宋" w:eastAsia="仿宋" w:hAnsi="仿宋"/>
          <w:sz w:val="24"/>
          <w:szCs w:val="24"/>
        </w:rPr>
        <w:t>31.    履约保证金</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31.1   如果需要履约保证金，中标人应按照</w:t>
      </w:r>
      <w:r w:rsidRPr="00C823F7">
        <w:rPr>
          <w:rFonts w:ascii="仿宋" w:eastAsia="仿宋" w:hAnsi="仿宋"/>
          <w:sz w:val="24"/>
          <w:u w:val="single"/>
        </w:rPr>
        <w:t>投标人须知前附表</w:t>
      </w:r>
      <w:r w:rsidRPr="00C823F7">
        <w:rPr>
          <w:rFonts w:ascii="仿宋" w:eastAsia="仿宋" w:hAnsi="仿宋"/>
          <w:sz w:val="24"/>
        </w:rPr>
        <w:t>规定向采购人提交履约保证金保函（如格式见本章附件2）。经采购人同意，中标人也可以自愿采用其他履约保证金的提供方式。</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31.2   政府采购利用担保试点范围内的项目，除31.1规定的情形外，中标人也可以按照财政部门的规定，向采购人提供合格的履约担保函。</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31.3   如果中标人没有按照上述履约保证金的规定执行，将被视为放弃中标资格，采购人或者采购代理机构可以不退还其投标保证金，并上报行政监督管理部门记入不良行为记录。在此情况下，采购人可确定下一候选人为中标人，也可以重新开展采购活动。</w:t>
      </w:r>
    </w:p>
    <w:p w:rsidR="00171091" w:rsidRPr="00C823F7" w:rsidRDefault="004D3335">
      <w:pPr>
        <w:pStyle w:val="3"/>
        <w:ind w:firstLineChars="0" w:firstLine="0"/>
        <w:rPr>
          <w:rFonts w:ascii="仿宋" w:eastAsia="仿宋" w:hAnsi="仿宋"/>
          <w:sz w:val="24"/>
          <w:szCs w:val="24"/>
        </w:rPr>
      </w:pPr>
      <w:bookmarkStart w:id="322" w:name="_Toc518923098"/>
      <w:bookmarkStart w:id="323" w:name="_Toc120890165"/>
      <w:bookmarkStart w:id="324" w:name="_Toc2583659"/>
      <w:bookmarkStart w:id="325" w:name="_Toc3090"/>
      <w:bookmarkStart w:id="326" w:name="_Toc2582300"/>
      <w:bookmarkStart w:id="327" w:name="_Toc532473486"/>
      <w:bookmarkStart w:id="328" w:name="_Toc515647794"/>
      <w:bookmarkStart w:id="329" w:name="_Toc29408"/>
      <w:bookmarkEnd w:id="322"/>
      <w:bookmarkEnd w:id="323"/>
      <w:r w:rsidRPr="00C823F7">
        <w:rPr>
          <w:rFonts w:ascii="仿宋" w:eastAsia="仿宋" w:hAnsi="仿宋"/>
          <w:sz w:val="24"/>
          <w:szCs w:val="24"/>
        </w:rPr>
        <w:t>32.    预付款</w:t>
      </w:r>
    </w:p>
    <w:p w:rsidR="00171091" w:rsidRPr="00C823F7" w:rsidRDefault="004D3335">
      <w:pPr>
        <w:spacing w:line="360" w:lineRule="auto"/>
        <w:ind w:left="847" w:hangingChars="353" w:hanging="847"/>
        <w:rPr>
          <w:rFonts w:ascii="仿宋" w:eastAsia="仿宋" w:hAnsi="仿宋"/>
          <w:sz w:val="24"/>
        </w:rPr>
      </w:pPr>
      <w:r w:rsidRPr="00C823F7">
        <w:rPr>
          <w:rFonts w:ascii="仿宋" w:eastAsia="仿宋" w:hAnsi="仿宋"/>
          <w:sz w:val="24"/>
        </w:rPr>
        <w:t>32.1   预付款是在指政府采购合同签订后、履行前，采购人向中标人预先支付部分合同款项，预付款比例按照投标人须知前附表规定执行。</w:t>
      </w:r>
    </w:p>
    <w:p w:rsidR="00171091" w:rsidRPr="00C823F7" w:rsidRDefault="004D3335">
      <w:pPr>
        <w:spacing w:line="360" w:lineRule="auto"/>
        <w:ind w:left="850" w:hangingChars="354" w:hanging="850"/>
        <w:rPr>
          <w:rFonts w:ascii="仿宋" w:eastAsia="仿宋" w:hAnsi="仿宋"/>
          <w:sz w:val="24"/>
        </w:rPr>
      </w:pPr>
      <w:r w:rsidRPr="00C823F7">
        <w:rPr>
          <w:rFonts w:ascii="仿宋" w:eastAsia="仿宋" w:hAnsi="仿宋"/>
          <w:sz w:val="24"/>
        </w:rPr>
        <w:t>32.2   如采购人要求，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rsidR="00171091" w:rsidRPr="00C823F7" w:rsidRDefault="004D3335">
      <w:pPr>
        <w:spacing w:line="360" w:lineRule="auto"/>
        <w:ind w:left="850" w:hangingChars="354" w:hanging="850"/>
        <w:rPr>
          <w:rFonts w:ascii="仿宋" w:eastAsia="仿宋" w:hAnsi="仿宋"/>
          <w:sz w:val="24"/>
        </w:rPr>
      </w:pPr>
      <w:r w:rsidRPr="00C823F7">
        <w:rPr>
          <w:rFonts w:ascii="仿宋" w:eastAsia="仿宋" w:hAnsi="仿宋"/>
          <w:sz w:val="24"/>
        </w:rPr>
        <w:t>32.3   本项目采购人不需要支付预付款的情形，见</w:t>
      </w:r>
      <w:r w:rsidRPr="00C823F7">
        <w:rPr>
          <w:rFonts w:ascii="仿宋" w:eastAsia="仿宋" w:hAnsi="仿宋"/>
          <w:sz w:val="24"/>
          <w:u w:val="single"/>
        </w:rPr>
        <w:t>投标人须知前附表。</w:t>
      </w:r>
    </w:p>
    <w:p w:rsidR="00171091" w:rsidRPr="00C823F7" w:rsidRDefault="004D3335">
      <w:pPr>
        <w:pStyle w:val="3"/>
        <w:ind w:firstLineChars="0" w:firstLine="0"/>
        <w:rPr>
          <w:rFonts w:ascii="仿宋" w:eastAsia="仿宋" w:hAnsi="仿宋"/>
          <w:sz w:val="24"/>
          <w:szCs w:val="24"/>
        </w:rPr>
      </w:pPr>
      <w:bookmarkStart w:id="330" w:name="_Toc120890166"/>
      <w:bookmarkEnd w:id="324"/>
      <w:bookmarkEnd w:id="330"/>
      <w:r w:rsidRPr="00C823F7">
        <w:rPr>
          <w:rFonts w:ascii="仿宋" w:eastAsia="仿宋" w:hAnsi="仿宋"/>
          <w:sz w:val="24"/>
          <w:szCs w:val="24"/>
        </w:rPr>
        <w:t>33.    招标代理服务费</w:t>
      </w:r>
    </w:p>
    <w:p w:rsidR="00171091" w:rsidRPr="00C823F7" w:rsidRDefault="004D3335">
      <w:pPr>
        <w:spacing w:line="360" w:lineRule="auto"/>
        <w:ind w:leftChars="400" w:left="840"/>
        <w:rPr>
          <w:rFonts w:ascii="仿宋" w:eastAsia="仿宋" w:hAnsi="仿宋"/>
          <w:sz w:val="24"/>
        </w:rPr>
      </w:pPr>
      <w:r w:rsidRPr="00C823F7">
        <w:rPr>
          <w:rFonts w:ascii="仿宋" w:eastAsia="仿宋" w:hAnsi="仿宋"/>
          <w:sz w:val="24"/>
        </w:rPr>
        <w:t>本项目向采购代理机构支付招标代理服务费，按照</w:t>
      </w:r>
      <w:r w:rsidRPr="00C823F7">
        <w:rPr>
          <w:rFonts w:ascii="仿宋" w:eastAsia="仿宋" w:hAnsi="仿宋"/>
          <w:sz w:val="24"/>
          <w:u w:val="single"/>
        </w:rPr>
        <w:t>投标人须知前附表</w:t>
      </w:r>
      <w:r w:rsidRPr="00C823F7">
        <w:rPr>
          <w:rFonts w:ascii="仿宋" w:eastAsia="仿宋" w:hAnsi="仿宋"/>
          <w:sz w:val="24"/>
        </w:rPr>
        <w:t>规定执行。</w:t>
      </w:r>
    </w:p>
    <w:p w:rsidR="00171091" w:rsidRPr="00C823F7" w:rsidRDefault="004D3335">
      <w:pPr>
        <w:pStyle w:val="3"/>
        <w:ind w:firstLineChars="0" w:firstLine="0"/>
        <w:rPr>
          <w:rFonts w:ascii="仿宋" w:eastAsia="仿宋" w:hAnsi="仿宋"/>
          <w:sz w:val="24"/>
          <w:szCs w:val="24"/>
        </w:rPr>
      </w:pPr>
      <w:bookmarkStart w:id="331" w:name="_Toc518923099"/>
      <w:bookmarkStart w:id="332" w:name="_Toc2583660"/>
      <w:bookmarkStart w:id="333" w:name="_Toc120890167"/>
      <w:bookmarkEnd w:id="331"/>
      <w:bookmarkEnd w:id="332"/>
      <w:bookmarkEnd w:id="333"/>
      <w:r w:rsidRPr="00C823F7">
        <w:rPr>
          <w:rFonts w:ascii="仿宋" w:eastAsia="仿宋" w:hAnsi="仿宋"/>
          <w:sz w:val="24"/>
          <w:szCs w:val="24"/>
        </w:rPr>
        <w:t>34.    政府采购信用担保及融资</w:t>
      </w:r>
    </w:p>
    <w:p w:rsidR="00171091" w:rsidRPr="00C823F7" w:rsidRDefault="004D3335">
      <w:pPr>
        <w:spacing w:line="360" w:lineRule="auto"/>
        <w:ind w:left="900" w:hangingChars="375" w:hanging="900"/>
        <w:rPr>
          <w:rFonts w:ascii="仿宋" w:eastAsia="仿宋" w:hAnsi="仿宋"/>
          <w:sz w:val="24"/>
        </w:rPr>
      </w:pPr>
      <w:r w:rsidRPr="00C823F7">
        <w:rPr>
          <w:rFonts w:ascii="仿宋" w:eastAsia="仿宋" w:hAnsi="仿宋"/>
          <w:sz w:val="24"/>
        </w:rPr>
        <w:t>34.1   投标人递交的履约担保函应符合本招标文件的规定。</w:t>
      </w:r>
    </w:p>
    <w:p w:rsidR="00171091" w:rsidRPr="00C823F7" w:rsidRDefault="004D3335">
      <w:pPr>
        <w:spacing w:line="360" w:lineRule="auto"/>
        <w:ind w:left="850" w:hangingChars="354" w:hanging="850"/>
        <w:rPr>
          <w:rFonts w:ascii="仿宋" w:eastAsia="仿宋" w:hAnsi="仿宋"/>
          <w:sz w:val="24"/>
        </w:rPr>
      </w:pPr>
      <w:r w:rsidRPr="00C823F7">
        <w:rPr>
          <w:rFonts w:ascii="仿宋" w:eastAsia="仿宋" w:hAnsi="仿宋"/>
          <w:sz w:val="24"/>
        </w:rPr>
        <w:t>34.2   为缓解中小企业融资困难，陕西省财政厅出台了《陕西省中小企业政府采购信用融资办法》（陕财办采﹝2018﹞23号），中标供应商如有融资需求，可登录“陕西省政府采购网-陕西省政府采购信用融资平台</w:t>
      </w:r>
      <w:r w:rsidRPr="00C823F7">
        <w:rPr>
          <w:rFonts w:ascii="仿宋" w:eastAsia="仿宋" w:hAnsi="仿宋" w:hint="eastAsia"/>
          <w:sz w:val="24"/>
        </w:rPr>
        <w:t>（http://www.ccgp-</w:t>
      </w:r>
      <w:r w:rsidRPr="00C823F7">
        <w:rPr>
          <w:rFonts w:ascii="仿宋" w:eastAsia="仿宋" w:hAnsi="仿宋" w:hint="eastAsia"/>
          <w:sz w:val="24"/>
        </w:rPr>
        <w:lastRenderedPageBreak/>
        <w:t>shaanxi.gov.cn/zcdservice/zcd/shanxi/）</w:t>
      </w:r>
      <w:r w:rsidRPr="00C823F7">
        <w:rPr>
          <w:rFonts w:ascii="仿宋" w:eastAsia="仿宋" w:hAnsi="仿宋"/>
          <w:sz w:val="24"/>
        </w:rPr>
        <w:t>”了解详情。</w:t>
      </w:r>
    </w:p>
    <w:p w:rsidR="00171091" w:rsidRPr="00C823F7" w:rsidRDefault="004D3335">
      <w:pPr>
        <w:pStyle w:val="a3"/>
        <w:spacing w:line="360" w:lineRule="auto"/>
        <w:ind w:leftChars="400" w:left="840"/>
        <w:rPr>
          <w:rFonts w:ascii="仿宋" w:eastAsia="仿宋" w:hAnsi="仿宋"/>
        </w:rPr>
      </w:pPr>
      <w:r w:rsidRPr="00C823F7">
        <w:rPr>
          <w:rFonts w:ascii="仿宋" w:eastAsia="仿宋" w:hAnsi="仿宋" w:hint="eastAsia"/>
        </w:rPr>
        <w:t>政府采购信用融资，是指银行业金融机构（以下简称银行）以政府采购诚信考核和信用审查为基础，凭借政府采购合同，按优于一般中小企业的贷款利率直接向申请贷款的供应商发放贷款的一种融资方式。</w:t>
      </w:r>
    </w:p>
    <w:p w:rsidR="00171091" w:rsidRPr="00C823F7" w:rsidRDefault="004D3335">
      <w:pPr>
        <w:pStyle w:val="a3"/>
        <w:spacing w:line="360" w:lineRule="auto"/>
        <w:ind w:leftChars="400" w:left="840"/>
        <w:rPr>
          <w:rFonts w:ascii="仿宋" w:eastAsia="仿宋" w:hAnsi="仿宋"/>
        </w:rPr>
      </w:pPr>
      <w:r w:rsidRPr="00C823F7">
        <w:rPr>
          <w:rFonts w:ascii="仿宋" w:eastAsia="仿宋" w:hAnsi="仿宋"/>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rsidR="00171091" w:rsidRPr="00C823F7" w:rsidRDefault="004D3335">
      <w:pPr>
        <w:pStyle w:val="a3"/>
        <w:spacing w:line="360" w:lineRule="auto"/>
        <w:ind w:leftChars="400" w:left="840"/>
        <w:rPr>
          <w:rFonts w:ascii="仿宋" w:eastAsia="仿宋" w:hAnsi="仿宋"/>
        </w:rPr>
      </w:pPr>
      <w:r w:rsidRPr="00C823F7">
        <w:rPr>
          <w:rFonts w:ascii="仿宋" w:eastAsia="仿宋" w:hAnsi="仿宋"/>
        </w:rPr>
        <w:t>银行为参与政府采购融资的中小企业提供的产品，应以信用贷款为主，贷款利率应当优于一般中小企业的贷款利率水平，并将产品信息（包括贷款发放条件、利率优惠、贷款金额）等在陕西政府采购网予以展示。</w:t>
      </w:r>
    </w:p>
    <w:p w:rsidR="00171091" w:rsidRPr="00C823F7" w:rsidRDefault="004D3335">
      <w:pPr>
        <w:pStyle w:val="a3"/>
        <w:spacing w:line="360" w:lineRule="auto"/>
        <w:ind w:leftChars="400" w:left="840"/>
        <w:rPr>
          <w:rFonts w:ascii="仿宋" w:eastAsia="仿宋" w:hAnsi="仿宋"/>
        </w:rPr>
      </w:pPr>
      <w:r w:rsidRPr="00C823F7">
        <w:rPr>
          <w:rFonts w:ascii="仿宋" w:eastAsia="仿宋" w:hAnsi="仿宋"/>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rsidR="00171091" w:rsidRPr="00C823F7" w:rsidRDefault="004D3335">
      <w:pPr>
        <w:pStyle w:val="a3"/>
        <w:spacing w:line="360" w:lineRule="auto"/>
        <w:ind w:leftChars="400" w:left="840"/>
        <w:rPr>
          <w:rFonts w:ascii="仿宋" w:eastAsia="仿宋" w:hAnsi="仿宋"/>
        </w:rPr>
      </w:pPr>
      <w:r w:rsidRPr="00C823F7">
        <w:rPr>
          <w:rFonts w:ascii="仿宋" w:eastAsia="仿宋" w:hAnsi="仿宋"/>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rsidR="00171091" w:rsidRPr="00C823F7" w:rsidRDefault="004D3335">
      <w:pPr>
        <w:pStyle w:val="a3"/>
        <w:spacing w:line="360" w:lineRule="auto"/>
        <w:ind w:leftChars="400" w:left="840"/>
        <w:rPr>
          <w:rFonts w:ascii="仿宋" w:eastAsia="仿宋" w:hAnsi="仿宋"/>
        </w:rPr>
      </w:pPr>
      <w:r w:rsidRPr="00C823F7">
        <w:rPr>
          <w:rFonts w:ascii="仿宋" w:eastAsia="仿宋" w:hAnsi="仿宋" w:hint="eastAsia"/>
        </w:rPr>
        <w:t>业务流程简图如下：</w:t>
      </w:r>
    </w:p>
    <w:p w:rsidR="00171091" w:rsidRPr="00C823F7" w:rsidRDefault="004D3335">
      <w:pPr>
        <w:pStyle w:val="a3"/>
        <w:spacing w:line="360" w:lineRule="auto"/>
        <w:ind w:leftChars="400" w:left="840"/>
        <w:rPr>
          <w:rFonts w:ascii="仿宋" w:eastAsia="仿宋" w:hAnsi="仿宋"/>
        </w:rPr>
      </w:pPr>
      <w:r w:rsidRPr="00C823F7">
        <w:rPr>
          <w:rFonts w:ascii="仿宋" w:eastAsia="仿宋" w:hAnsi="仿宋"/>
          <w:noProof/>
        </w:rPr>
        <w:lastRenderedPageBreak/>
        <w:drawing>
          <wp:inline distT="0" distB="0" distL="0" distR="0" wp14:anchorId="73D4EBF6" wp14:editId="4A6D2E2F">
            <wp:extent cx="5753100" cy="331470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9"/>
                    <a:stretch>
                      <a:fillRect/>
                    </a:stretch>
                  </pic:blipFill>
                  <pic:spPr>
                    <a:xfrm>
                      <a:off x="0" y="0"/>
                      <a:ext cx="5753100" cy="3314700"/>
                    </a:xfrm>
                    <a:prstGeom prst="rect">
                      <a:avLst/>
                    </a:prstGeom>
                  </pic:spPr>
                </pic:pic>
              </a:graphicData>
            </a:graphic>
          </wp:inline>
        </w:drawing>
      </w:r>
    </w:p>
    <w:p w:rsidR="00171091" w:rsidRPr="00C823F7" w:rsidRDefault="004D3335">
      <w:pPr>
        <w:pStyle w:val="a3"/>
        <w:spacing w:line="360" w:lineRule="auto"/>
        <w:ind w:leftChars="400" w:left="840"/>
        <w:rPr>
          <w:rFonts w:ascii="仿宋" w:eastAsia="仿宋" w:hAnsi="仿宋"/>
        </w:rPr>
      </w:pPr>
      <w:r w:rsidRPr="00C823F7">
        <w:rPr>
          <w:rFonts w:ascii="仿宋" w:eastAsia="仿宋" w:hAnsi="仿宋"/>
          <w:noProof/>
        </w:rPr>
        <w:drawing>
          <wp:inline distT="0" distB="0" distL="0" distR="0" wp14:anchorId="5991979D" wp14:editId="41725A5F">
            <wp:extent cx="5753100" cy="3238500"/>
            <wp:effectExtent l="0" t="0" r="0" b="0"/>
            <wp:docPr id="3" name="_x0000_i1027"/>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10"/>
                    <a:stretch>
                      <a:fillRect/>
                    </a:stretch>
                  </pic:blipFill>
                  <pic:spPr>
                    <a:xfrm>
                      <a:off x="0" y="0"/>
                      <a:ext cx="5753100" cy="3238500"/>
                    </a:xfrm>
                    <a:prstGeom prst="rect">
                      <a:avLst/>
                    </a:prstGeom>
                  </pic:spPr>
                </pic:pic>
              </a:graphicData>
            </a:graphic>
          </wp:inline>
        </w:drawing>
      </w:r>
    </w:p>
    <w:p w:rsidR="00171091" w:rsidRPr="00C823F7" w:rsidRDefault="004D3335">
      <w:pPr>
        <w:pStyle w:val="a3"/>
        <w:rPr>
          <w:rFonts w:ascii="仿宋" w:eastAsia="仿宋" w:hAnsi="仿宋"/>
        </w:rPr>
      </w:pPr>
      <w:r w:rsidRPr="00C823F7">
        <w:rPr>
          <w:rFonts w:ascii="仿宋" w:eastAsia="仿宋" w:hAnsi="仿宋"/>
        </w:rPr>
        <w:t>省级政府采购项目贷款银行信息：</w:t>
      </w:r>
    </w:p>
    <w:p w:rsidR="00171091" w:rsidRPr="00C823F7" w:rsidRDefault="004D3335">
      <w:pPr>
        <w:rPr>
          <w:rFonts w:ascii="仿宋" w:eastAsia="仿宋" w:hAnsi="仿宋"/>
          <w:b/>
          <w:szCs w:val="21"/>
        </w:rPr>
      </w:pPr>
      <w:r w:rsidRPr="00C823F7">
        <w:rPr>
          <w:rFonts w:ascii="仿宋" w:eastAsia="仿宋" w:hAnsi="仿宋"/>
          <w:b/>
          <w:szCs w:val="21"/>
        </w:rPr>
        <w:t>一、陕西建行（E政通）</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陕西省分行营业部</w:t>
      </w:r>
      <w:r w:rsidRPr="00C823F7">
        <w:rPr>
          <w:rFonts w:ascii="仿宋" w:eastAsia="仿宋" w:hAnsi="仿宋"/>
        </w:rPr>
        <w:tab/>
      </w:r>
      <w:r w:rsidRPr="00C823F7">
        <w:rPr>
          <w:rFonts w:ascii="仿宋" w:eastAsia="仿宋" w:hAnsi="仿宋"/>
          <w:szCs w:val="21"/>
        </w:rPr>
        <w:t>西安市南广济街38号</w:t>
      </w:r>
      <w:r w:rsidRPr="00C823F7">
        <w:rPr>
          <w:rFonts w:ascii="仿宋" w:eastAsia="仿宋" w:hAnsi="仿宋"/>
        </w:rPr>
        <w:tab/>
      </w:r>
      <w:r w:rsidRPr="00C823F7">
        <w:rPr>
          <w:rFonts w:ascii="仿宋" w:eastAsia="仿宋" w:hAnsi="仿宋"/>
          <w:szCs w:val="21"/>
        </w:rPr>
        <w:t>白玉皓</w:t>
      </w:r>
      <w:r w:rsidRPr="00C823F7">
        <w:rPr>
          <w:rFonts w:ascii="仿宋" w:eastAsia="仿宋" w:hAnsi="仿宋"/>
        </w:rPr>
        <w:tab/>
      </w:r>
      <w:r w:rsidRPr="00C823F7">
        <w:rPr>
          <w:rFonts w:ascii="仿宋" w:eastAsia="仿宋" w:hAnsi="仿宋"/>
          <w:szCs w:val="21"/>
        </w:rPr>
        <w:t>13201603166</w:t>
      </w:r>
    </w:p>
    <w:p w:rsidR="00171091" w:rsidRPr="00C823F7" w:rsidRDefault="004D3335">
      <w:pPr>
        <w:rPr>
          <w:rFonts w:ascii="仿宋" w:eastAsia="仿宋" w:hAnsi="仿宋"/>
          <w:szCs w:val="21"/>
        </w:rPr>
      </w:pPr>
      <w:r w:rsidRPr="00C823F7">
        <w:rPr>
          <w:rFonts w:ascii="仿宋" w:eastAsia="仿宋" w:hAnsi="仿宋" w:hint="eastAsia"/>
          <w:szCs w:val="21"/>
        </w:rPr>
        <w:t xml:space="preserve">    </w:t>
      </w:r>
      <w:r w:rsidRPr="00C823F7">
        <w:rPr>
          <w:rFonts w:ascii="仿宋" w:eastAsia="仿宋" w:hAnsi="仿宋"/>
          <w:szCs w:val="21"/>
        </w:rPr>
        <w:t>西安莲湖路支行</w:t>
      </w:r>
      <w:r w:rsidRPr="00C823F7">
        <w:rPr>
          <w:rFonts w:ascii="仿宋" w:eastAsia="仿宋" w:hAnsi="仿宋"/>
        </w:rPr>
        <w:tab/>
      </w:r>
      <w:r w:rsidRPr="00C823F7">
        <w:rPr>
          <w:rFonts w:ascii="仿宋" w:eastAsia="仿宋" w:hAnsi="仿宋"/>
          <w:szCs w:val="21"/>
        </w:rPr>
        <w:t>西安市莲湖路35号</w:t>
      </w:r>
      <w:r w:rsidRPr="00C823F7">
        <w:rPr>
          <w:rFonts w:ascii="仿宋" w:eastAsia="仿宋" w:hAnsi="仿宋"/>
        </w:rPr>
        <w:tab/>
      </w:r>
      <w:r w:rsidRPr="00C823F7">
        <w:rPr>
          <w:rFonts w:ascii="仿宋" w:eastAsia="仿宋" w:hAnsi="仿宋"/>
          <w:szCs w:val="21"/>
        </w:rPr>
        <w:t>刘  冲</w:t>
      </w:r>
      <w:r w:rsidRPr="00C823F7">
        <w:rPr>
          <w:rFonts w:ascii="仿宋" w:eastAsia="仿宋" w:hAnsi="仿宋"/>
        </w:rPr>
        <w:tab/>
      </w:r>
      <w:r w:rsidRPr="00C823F7">
        <w:rPr>
          <w:rFonts w:ascii="仿宋" w:eastAsia="仿宋" w:hAnsi="仿宋"/>
          <w:szCs w:val="21"/>
        </w:rPr>
        <w:t>17702902131</w:t>
      </w:r>
    </w:p>
    <w:p w:rsidR="00171091" w:rsidRPr="00C823F7" w:rsidRDefault="004D3335">
      <w:pPr>
        <w:rPr>
          <w:rFonts w:ascii="仿宋" w:eastAsia="仿宋" w:hAnsi="仿宋"/>
          <w:szCs w:val="21"/>
        </w:rPr>
      </w:pPr>
      <w:r w:rsidRPr="00C823F7">
        <w:rPr>
          <w:rFonts w:ascii="仿宋" w:eastAsia="仿宋" w:hAnsi="仿宋" w:hint="eastAsia"/>
          <w:szCs w:val="21"/>
        </w:rPr>
        <w:t xml:space="preserve">    </w:t>
      </w:r>
      <w:r w:rsidRPr="00C823F7">
        <w:rPr>
          <w:rFonts w:ascii="仿宋" w:eastAsia="仿宋" w:hAnsi="仿宋"/>
          <w:szCs w:val="21"/>
        </w:rPr>
        <w:t>西安曲江支行</w:t>
      </w:r>
      <w:r w:rsidRPr="00C823F7">
        <w:rPr>
          <w:rFonts w:ascii="仿宋" w:eastAsia="仿宋" w:hAnsi="仿宋"/>
        </w:rPr>
        <w:tab/>
      </w:r>
      <w:r w:rsidRPr="00C823F7">
        <w:rPr>
          <w:rFonts w:ascii="仿宋" w:eastAsia="仿宋" w:hAnsi="仿宋"/>
          <w:szCs w:val="21"/>
        </w:rPr>
        <w:t>西安市雁塔南路2216号</w:t>
      </w:r>
      <w:r w:rsidRPr="00C823F7">
        <w:rPr>
          <w:rFonts w:ascii="仿宋" w:eastAsia="仿宋" w:hAnsi="仿宋"/>
        </w:rPr>
        <w:tab/>
      </w:r>
      <w:r w:rsidRPr="00C823F7">
        <w:rPr>
          <w:rFonts w:ascii="仿宋" w:eastAsia="仿宋" w:hAnsi="仿宋"/>
          <w:szCs w:val="21"/>
        </w:rPr>
        <w:t>樊理君</w:t>
      </w:r>
      <w:r w:rsidRPr="00C823F7">
        <w:rPr>
          <w:rFonts w:ascii="仿宋" w:eastAsia="仿宋" w:hAnsi="仿宋"/>
        </w:rPr>
        <w:tab/>
      </w:r>
      <w:r w:rsidRPr="00C823F7">
        <w:rPr>
          <w:rFonts w:ascii="仿宋" w:eastAsia="仿宋" w:hAnsi="仿宋"/>
          <w:szCs w:val="21"/>
        </w:rPr>
        <w:t>18691568151</w:t>
      </w:r>
    </w:p>
    <w:p w:rsidR="00171091" w:rsidRPr="00C823F7" w:rsidRDefault="004D3335">
      <w:pPr>
        <w:rPr>
          <w:rFonts w:ascii="仿宋" w:eastAsia="仿宋" w:hAnsi="仿宋"/>
          <w:szCs w:val="21"/>
        </w:rPr>
      </w:pPr>
      <w:r w:rsidRPr="00C823F7">
        <w:rPr>
          <w:rFonts w:ascii="仿宋" w:eastAsia="仿宋" w:hAnsi="仿宋" w:hint="eastAsia"/>
          <w:szCs w:val="21"/>
        </w:rPr>
        <w:t xml:space="preserve">    </w:t>
      </w:r>
      <w:r w:rsidRPr="00C823F7">
        <w:rPr>
          <w:rFonts w:ascii="仿宋" w:eastAsia="仿宋" w:hAnsi="仿宋"/>
          <w:szCs w:val="21"/>
        </w:rPr>
        <w:t>西安高新区支行</w:t>
      </w:r>
      <w:r w:rsidRPr="00C823F7">
        <w:rPr>
          <w:rFonts w:ascii="仿宋" w:eastAsia="仿宋" w:hAnsi="仿宋"/>
        </w:rPr>
        <w:tab/>
      </w:r>
      <w:r w:rsidRPr="00C823F7">
        <w:rPr>
          <w:rFonts w:ascii="仿宋" w:eastAsia="仿宋" w:hAnsi="仿宋"/>
          <w:szCs w:val="21"/>
        </w:rPr>
        <w:t>西安市高新路42号</w:t>
      </w:r>
      <w:r w:rsidRPr="00C823F7">
        <w:rPr>
          <w:rFonts w:ascii="仿宋" w:eastAsia="仿宋" w:hAnsi="仿宋"/>
        </w:rPr>
        <w:tab/>
      </w:r>
      <w:r w:rsidRPr="00C823F7">
        <w:rPr>
          <w:rFonts w:ascii="仿宋" w:eastAsia="仿宋" w:hAnsi="仿宋"/>
          <w:szCs w:val="21"/>
        </w:rPr>
        <w:t>卞斯超</w:t>
      </w:r>
      <w:r w:rsidRPr="00C823F7">
        <w:rPr>
          <w:rFonts w:ascii="仿宋" w:eastAsia="仿宋" w:hAnsi="仿宋"/>
        </w:rPr>
        <w:tab/>
      </w:r>
      <w:r w:rsidRPr="00C823F7">
        <w:rPr>
          <w:rFonts w:ascii="仿宋" w:eastAsia="仿宋" w:hAnsi="仿宋"/>
          <w:szCs w:val="21"/>
        </w:rPr>
        <w:t>15191075651</w:t>
      </w:r>
    </w:p>
    <w:p w:rsidR="00171091" w:rsidRPr="00C823F7" w:rsidRDefault="004D3335">
      <w:pPr>
        <w:rPr>
          <w:rFonts w:ascii="仿宋" w:eastAsia="仿宋" w:hAnsi="仿宋"/>
          <w:szCs w:val="21"/>
        </w:rPr>
      </w:pPr>
      <w:r w:rsidRPr="00C823F7">
        <w:rPr>
          <w:rFonts w:ascii="仿宋" w:eastAsia="仿宋" w:hAnsi="仿宋" w:hint="eastAsia"/>
          <w:szCs w:val="21"/>
        </w:rPr>
        <w:t xml:space="preserve">    </w:t>
      </w:r>
      <w:r w:rsidRPr="00C823F7">
        <w:rPr>
          <w:rFonts w:ascii="仿宋" w:eastAsia="仿宋" w:hAnsi="仿宋"/>
          <w:szCs w:val="21"/>
        </w:rPr>
        <w:t>西安经开区支行</w:t>
      </w:r>
      <w:r w:rsidRPr="00C823F7">
        <w:rPr>
          <w:rFonts w:ascii="仿宋" w:eastAsia="仿宋" w:hAnsi="仿宋"/>
        </w:rPr>
        <w:tab/>
      </w:r>
      <w:r w:rsidRPr="00C823F7">
        <w:rPr>
          <w:rFonts w:ascii="仿宋" w:eastAsia="仿宋" w:hAnsi="仿宋"/>
          <w:szCs w:val="21"/>
        </w:rPr>
        <w:t>西安市未央路125号</w:t>
      </w:r>
      <w:r w:rsidRPr="00C823F7">
        <w:rPr>
          <w:rFonts w:ascii="仿宋" w:eastAsia="仿宋" w:hAnsi="仿宋"/>
        </w:rPr>
        <w:tab/>
      </w:r>
      <w:r w:rsidRPr="00C823F7">
        <w:rPr>
          <w:rFonts w:ascii="仿宋" w:eastAsia="仿宋" w:hAnsi="仿宋"/>
          <w:szCs w:val="21"/>
        </w:rPr>
        <w:t>惠  媛</w:t>
      </w:r>
      <w:r w:rsidRPr="00C823F7">
        <w:rPr>
          <w:rFonts w:ascii="仿宋" w:eastAsia="仿宋" w:hAnsi="仿宋"/>
        </w:rPr>
        <w:tab/>
      </w:r>
      <w:r w:rsidRPr="00C823F7">
        <w:rPr>
          <w:rFonts w:ascii="仿宋" w:eastAsia="仿宋" w:hAnsi="仿宋"/>
          <w:szCs w:val="21"/>
        </w:rPr>
        <w:t>17792256100</w:t>
      </w:r>
    </w:p>
    <w:p w:rsidR="00171091" w:rsidRPr="00C823F7" w:rsidRDefault="004D3335">
      <w:pPr>
        <w:rPr>
          <w:rFonts w:ascii="仿宋" w:eastAsia="仿宋" w:hAnsi="仿宋"/>
          <w:szCs w:val="21"/>
        </w:rPr>
      </w:pPr>
      <w:r w:rsidRPr="00C823F7">
        <w:rPr>
          <w:rFonts w:ascii="仿宋" w:eastAsia="仿宋" w:hAnsi="仿宋" w:hint="eastAsia"/>
          <w:szCs w:val="21"/>
        </w:rPr>
        <w:t xml:space="preserve">    </w:t>
      </w:r>
      <w:r w:rsidRPr="00C823F7">
        <w:rPr>
          <w:rFonts w:ascii="仿宋" w:eastAsia="仿宋" w:hAnsi="仿宋"/>
          <w:szCs w:val="21"/>
        </w:rPr>
        <w:t>西安南大街支行</w:t>
      </w:r>
      <w:r w:rsidRPr="00C823F7">
        <w:rPr>
          <w:rFonts w:ascii="仿宋" w:eastAsia="仿宋" w:hAnsi="仿宋"/>
        </w:rPr>
        <w:tab/>
      </w:r>
      <w:r w:rsidRPr="00C823F7">
        <w:rPr>
          <w:rFonts w:ascii="仿宋" w:eastAsia="仿宋" w:hAnsi="仿宋"/>
          <w:szCs w:val="21"/>
        </w:rPr>
        <w:t>西安市南大街15号</w:t>
      </w:r>
      <w:r w:rsidRPr="00C823F7">
        <w:rPr>
          <w:rFonts w:ascii="仿宋" w:eastAsia="仿宋" w:hAnsi="仿宋"/>
        </w:rPr>
        <w:tab/>
      </w:r>
      <w:r w:rsidRPr="00C823F7">
        <w:rPr>
          <w:rFonts w:ascii="仿宋" w:eastAsia="仿宋" w:hAnsi="仿宋"/>
          <w:szCs w:val="21"/>
        </w:rPr>
        <w:t>乔  鉴</w:t>
      </w:r>
      <w:r w:rsidRPr="00C823F7">
        <w:rPr>
          <w:rFonts w:ascii="仿宋" w:eastAsia="仿宋" w:hAnsi="仿宋"/>
        </w:rPr>
        <w:tab/>
      </w:r>
      <w:r w:rsidRPr="00C823F7">
        <w:rPr>
          <w:rFonts w:ascii="仿宋" w:eastAsia="仿宋" w:hAnsi="仿宋"/>
          <w:szCs w:val="21"/>
        </w:rPr>
        <w:t>18089136919</w:t>
      </w:r>
    </w:p>
    <w:p w:rsidR="00171091" w:rsidRPr="00C823F7" w:rsidRDefault="004D3335">
      <w:pPr>
        <w:ind w:firstLine="420"/>
        <w:rPr>
          <w:rFonts w:ascii="仿宋" w:eastAsia="仿宋" w:hAnsi="仿宋"/>
          <w:szCs w:val="21"/>
        </w:rPr>
      </w:pPr>
      <w:r w:rsidRPr="00C823F7">
        <w:rPr>
          <w:rFonts w:ascii="仿宋" w:eastAsia="仿宋" w:hAnsi="仿宋"/>
          <w:szCs w:val="21"/>
        </w:rPr>
        <w:t>西安和平路支行</w:t>
      </w:r>
      <w:r w:rsidRPr="00C823F7">
        <w:rPr>
          <w:rFonts w:ascii="仿宋" w:eastAsia="仿宋" w:hAnsi="仿宋"/>
        </w:rPr>
        <w:tab/>
      </w:r>
      <w:r w:rsidRPr="00C823F7">
        <w:rPr>
          <w:rFonts w:ascii="仿宋" w:eastAsia="仿宋" w:hAnsi="仿宋"/>
          <w:szCs w:val="21"/>
        </w:rPr>
        <w:t>西安市和平路101号</w:t>
      </w:r>
      <w:r w:rsidRPr="00C823F7">
        <w:rPr>
          <w:rFonts w:ascii="仿宋" w:eastAsia="仿宋" w:hAnsi="仿宋"/>
        </w:rPr>
        <w:tab/>
      </w:r>
      <w:r w:rsidRPr="00C823F7">
        <w:rPr>
          <w:rFonts w:ascii="仿宋" w:eastAsia="仿宋" w:hAnsi="仿宋"/>
          <w:szCs w:val="21"/>
        </w:rPr>
        <w:t>陈  歆</w:t>
      </w:r>
      <w:r w:rsidRPr="00C823F7">
        <w:rPr>
          <w:rFonts w:ascii="仿宋" w:eastAsia="仿宋" w:hAnsi="仿宋"/>
        </w:rPr>
        <w:tab/>
      </w:r>
      <w:r w:rsidRPr="00C823F7">
        <w:rPr>
          <w:rFonts w:ascii="仿宋" w:eastAsia="仿宋" w:hAnsi="仿宋"/>
          <w:szCs w:val="21"/>
        </w:rPr>
        <w:t>18691816821</w:t>
      </w:r>
    </w:p>
    <w:p w:rsidR="00171091" w:rsidRPr="00C823F7" w:rsidRDefault="004D3335">
      <w:pPr>
        <w:ind w:firstLine="420"/>
        <w:rPr>
          <w:rFonts w:ascii="仿宋" w:eastAsia="仿宋" w:hAnsi="仿宋"/>
          <w:szCs w:val="21"/>
        </w:rPr>
      </w:pPr>
      <w:r w:rsidRPr="00C823F7">
        <w:rPr>
          <w:rFonts w:ascii="仿宋" w:eastAsia="仿宋" w:hAnsi="仿宋"/>
          <w:szCs w:val="21"/>
        </w:rPr>
        <w:t>西安兴庆路支行</w:t>
      </w:r>
      <w:r w:rsidRPr="00C823F7">
        <w:rPr>
          <w:rFonts w:ascii="仿宋" w:eastAsia="仿宋" w:hAnsi="仿宋"/>
        </w:rPr>
        <w:tab/>
      </w:r>
      <w:r w:rsidRPr="00C823F7">
        <w:rPr>
          <w:rFonts w:ascii="仿宋" w:eastAsia="仿宋" w:hAnsi="仿宋"/>
          <w:szCs w:val="21"/>
        </w:rPr>
        <w:t>西安市兴庆路61号</w:t>
      </w:r>
      <w:r w:rsidRPr="00C823F7">
        <w:rPr>
          <w:rFonts w:ascii="仿宋" w:eastAsia="仿宋" w:hAnsi="仿宋"/>
        </w:rPr>
        <w:tab/>
      </w:r>
      <w:r w:rsidRPr="00C823F7">
        <w:rPr>
          <w:rFonts w:ascii="仿宋" w:eastAsia="仿宋" w:hAnsi="仿宋"/>
          <w:szCs w:val="21"/>
        </w:rPr>
        <w:t>李  妍</w:t>
      </w:r>
      <w:r w:rsidRPr="00C823F7">
        <w:rPr>
          <w:rFonts w:ascii="仿宋" w:eastAsia="仿宋" w:hAnsi="仿宋"/>
        </w:rPr>
        <w:tab/>
      </w:r>
      <w:r w:rsidRPr="00C823F7">
        <w:rPr>
          <w:rFonts w:ascii="仿宋" w:eastAsia="仿宋" w:hAnsi="仿宋"/>
          <w:szCs w:val="21"/>
        </w:rPr>
        <w:t>13892880386</w:t>
      </w:r>
    </w:p>
    <w:p w:rsidR="00171091" w:rsidRPr="00C823F7" w:rsidRDefault="004D3335">
      <w:pPr>
        <w:ind w:firstLine="420"/>
        <w:rPr>
          <w:rFonts w:ascii="仿宋" w:eastAsia="仿宋" w:hAnsi="仿宋"/>
          <w:szCs w:val="21"/>
        </w:rPr>
      </w:pPr>
      <w:r w:rsidRPr="00C823F7">
        <w:rPr>
          <w:rFonts w:ascii="仿宋" w:eastAsia="仿宋" w:hAnsi="仿宋"/>
          <w:szCs w:val="21"/>
        </w:rPr>
        <w:lastRenderedPageBreak/>
        <w:t>西安新城支行</w:t>
      </w:r>
      <w:r w:rsidRPr="00C823F7">
        <w:rPr>
          <w:rFonts w:ascii="仿宋" w:eastAsia="仿宋" w:hAnsi="仿宋"/>
        </w:rPr>
        <w:tab/>
      </w:r>
      <w:r w:rsidRPr="00C823F7">
        <w:rPr>
          <w:rFonts w:ascii="仿宋" w:eastAsia="仿宋" w:hAnsi="仿宋"/>
          <w:szCs w:val="21"/>
        </w:rPr>
        <w:t>西安市南新街29号</w:t>
      </w:r>
      <w:r w:rsidRPr="00C823F7">
        <w:rPr>
          <w:rFonts w:ascii="仿宋" w:eastAsia="仿宋" w:hAnsi="仿宋"/>
        </w:rPr>
        <w:tab/>
      </w:r>
      <w:r w:rsidRPr="00C823F7">
        <w:rPr>
          <w:rFonts w:ascii="仿宋" w:eastAsia="仿宋" w:hAnsi="仿宋"/>
          <w:szCs w:val="21"/>
        </w:rPr>
        <w:t>朱子君</w:t>
      </w:r>
      <w:r w:rsidRPr="00C823F7">
        <w:rPr>
          <w:rFonts w:ascii="仿宋" w:eastAsia="仿宋" w:hAnsi="仿宋"/>
        </w:rPr>
        <w:tab/>
      </w:r>
      <w:r w:rsidRPr="00C823F7">
        <w:rPr>
          <w:rFonts w:ascii="仿宋" w:eastAsia="仿宋" w:hAnsi="仿宋"/>
          <w:szCs w:val="21"/>
        </w:rPr>
        <w:t>18629286269</w:t>
      </w:r>
    </w:p>
    <w:p w:rsidR="00171091" w:rsidRPr="00C823F7" w:rsidRDefault="004D3335">
      <w:pPr>
        <w:ind w:firstLine="420"/>
        <w:rPr>
          <w:rFonts w:ascii="仿宋" w:eastAsia="仿宋" w:hAnsi="仿宋"/>
          <w:szCs w:val="21"/>
        </w:rPr>
      </w:pPr>
      <w:r w:rsidRPr="00C823F7">
        <w:rPr>
          <w:rFonts w:ascii="仿宋" w:eastAsia="仿宋" w:hAnsi="仿宋"/>
          <w:szCs w:val="21"/>
        </w:rPr>
        <w:t>西安长安区支行</w:t>
      </w:r>
      <w:r w:rsidRPr="00C823F7">
        <w:rPr>
          <w:rFonts w:ascii="仿宋" w:eastAsia="仿宋" w:hAnsi="仿宋"/>
        </w:rPr>
        <w:tab/>
      </w:r>
      <w:r w:rsidRPr="00C823F7">
        <w:rPr>
          <w:rFonts w:ascii="仿宋" w:eastAsia="仿宋" w:hAnsi="仿宋"/>
          <w:szCs w:val="21"/>
        </w:rPr>
        <w:t>西安市长安区青年街2号</w:t>
      </w:r>
      <w:r w:rsidRPr="00C823F7">
        <w:rPr>
          <w:rFonts w:ascii="仿宋" w:eastAsia="仿宋" w:hAnsi="仿宋"/>
        </w:rPr>
        <w:tab/>
      </w:r>
      <w:r w:rsidRPr="00C823F7">
        <w:rPr>
          <w:rFonts w:ascii="仿宋" w:eastAsia="仿宋" w:hAnsi="仿宋"/>
          <w:szCs w:val="21"/>
        </w:rPr>
        <w:t>王淑芸</w:t>
      </w:r>
      <w:r w:rsidRPr="00C823F7">
        <w:rPr>
          <w:rFonts w:ascii="仿宋" w:eastAsia="仿宋" w:hAnsi="仿宋"/>
        </w:rPr>
        <w:tab/>
      </w:r>
      <w:r w:rsidRPr="00C823F7">
        <w:rPr>
          <w:rFonts w:ascii="仿宋" w:eastAsia="仿宋" w:hAnsi="仿宋"/>
          <w:szCs w:val="21"/>
        </w:rPr>
        <w:t>13572289603</w:t>
      </w:r>
    </w:p>
    <w:p w:rsidR="00171091" w:rsidRPr="00C823F7" w:rsidRDefault="004D3335">
      <w:pPr>
        <w:ind w:firstLine="420"/>
        <w:rPr>
          <w:rFonts w:ascii="仿宋" w:eastAsia="仿宋" w:hAnsi="仿宋"/>
          <w:szCs w:val="21"/>
        </w:rPr>
      </w:pPr>
      <w:r w:rsidRPr="00C823F7">
        <w:rPr>
          <w:rFonts w:ascii="仿宋" w:eastAsia="仿宋" w:hAnsi="仿宋"/>
          <w:szCs w:val="21"/>
        </w:rPr>
        <w:t>咸阳分行</w:t>
      </w:r>
      <w:r w:rsidRPr="00C823F7">
        <w:rPr>
          <w:rFonts w:ascii="仿宋" w:eastAsia="仿宋" w:hAnsi="仿宋"/>
        </w:rPr>
        <w:tab/>
      </w:r>
      <w:r w:rsidRPr="00C823F7">
        <w:rPr>
          <w:rFonts w:ascii="仿宋" w:eastAsia="仿宋" w:hAnsi="仿宋"/>
          <w:szCs w:val="21"/>
        </w:rPr>
        <w:t>咸阳市西兰路4号</w:t>
      </w:r>
      <w:r w:rsidRPr="00C823F7">
        <w:rPr>
          <w:rFonts w:ascii="仿宋" w:eastAsia="仿宋" w:hAnsi="仿宋"/>
        </w:rPr>
        <w:tab/>
      </w:r>
      <w:r w:rsidRPr="00C823F7">
        <w:rPr>
          <w:rFonts w:ascii="仿宋" w:eastAsia="仿宋" w:hAnsi="仿宋"/>
          <w:szCs w:val="21"/>
        </w:rPr>
        <w:t>邰  洋</w:t>
      </w:r>
      <w:r w:rsidRPr="00C823F7">
        <w:rPr>
          <w:rFonts w:ascii="仿宋" w:eastAsia="仿宋" w:hAnsi="仿宋"/>
        </w:rPr>
        <w:tab/>
      </w:r>
      <w:r w:rsidRPr="00C823F7">
        <w:rPr>
          <w:rFonts w:ascii="仿宋" w:eastAsia="仿宋" w:hAnsi="仿宋"/>
          <w:szCs w:val="21"/>
        </w:rPr>
        <w:t>13299079906</w:t>
      </w:r>
    </w:p>
    <w:p w:rsidR="00171091" w:rsidRPr="00C823F7" w:rsidRDefault="004D3335">
      <w:pPr>
        <w:ind w:firstLine="420"/>
        <w:rPr>
          <w:rFonts w:ascii="仿宋" w:eastAsia="仿宋" w:hAnsi="仿宋"/>
          <w:szCs w:val="21"/>
        </w:rPr>
      </w:pPr>
      <w:r w:rsidRPr="00C823F7">
        <w:rPr>
          <w:rFonts w:ascii="仿宋" w:eastAsia="仿宋" w:hAnsi="仿宋"/>
          <w:szCs w:val="21"/>
        </w:rPr>
        <w:t>宝鸡分行</w:t>
      </w:r>
      <w:r w:rsidRPr="00C823F7">
        <w:rPr>
          <w:rFonts w:ascii="仿宋" w:eastAsia="仿宋" w:hAnsi="仿宋"/>
        </w:rPr>
        <w:tab/>
      </w:r>
      <w:r w:rsidRPr="00C823F7">
        <w:rPr>
          <w:rFonts w:ascii="仿宋" w:eastAsia="仿宋" w:hAnsi="仿宋"/>
          <w:szCs w:val="21"/>
        </w:rPr>
        <w:t>宝鸡市红旗路36号</w:t>
      </w:r>
      <w:r w:rsidRPr="00C823F7">
        <w:rPr>
          <w:rFonts w:ascii="仿宋" w:eastAsia="仿宋" w:hAnsi="仿宋"/>
        </w:rPr>
        <w:tab/>
      </w:r>
      <w:r w:rsidRPr="00C823F7">
        <w:rPr>
          <w:rFonts w:ascii="仿宋" w:eastAsia="仿宋" w:hAnsi="仿宋"/>
          <w:szCs w:val="21"/>
        </w:rPr>
        <w:t>李  倩</w:t>
      </w:r>
      <w:r w:rsidRPr="00C823F7">
        <w:rPr>
          <w:rFonts w:ascii="仿宋" w:eastAsia="仿宋" w:hAnsi="仿宋"/>
        </w:rPr>
        <w:tab/>
      </w:r>
      <w:r w:rsidRPr="00C823F7">
        <w:rPr>
          <w:rFonts w:ascii="仿宋" w:eastAsia="仿宋" w:hAnsi="仿宋"/>
          <w:szCs w:val="21"/>
        </w:rPr>
        <w:t>18629019817</w:t>
      </w:r>
    </w:p>
    <w:p w:rsidR="00171091" w:rsidRPr="00C823F7" w:rsidRDefault="004D3335">
      <w:pPr>
        <w:ind w:firstLine="420"/>
        <w:rPr>
          <w:rFonts w:ascii="仿宋" w:eastAsia="仿宋" w:hAnsi="仿宋"/>
          <w:szCs w:val="21"/>
        </w:rPr>
      </w:pPr>
      <w:r w:rsidRPr="00C823F7">
        <w:rPr>
          <w:rFonts w:ascii="仿宋" w:eastAsia="仿宋" w:hAnsi="仿宋"/>
          <w:szCs w:val="21"/>
        </w:rPr>
        <w:t>铜川分行</w:t>
      </w:r>
      <w:r w:rsidRPr="00C823F7">
        <w:rPr>
          <w:rFonts w:ascii="仿宋" w:eastAsia="仿宋" w:hAnsi="仿宋"/>
        </w:rPr>
        <w:tab/>
      </w:r>
      <w:r w:rsidRPr="00C823F7">
        <w:rPr>
          <w:rFonts w:ascii="仿宋" w:eastAsia="仿宋" w:hAnsi="仿宋"/>
          <w:szCs w:val="21"/>
        </w:rPr>
        <w:t>铜川市新区正阳路与长虹路十字</w:t>
      </w:r>
      <w:r w:rsidRPr="00C823F7">
        <w:rPr>
          <w:rFonts w:ascii="仿宋" w:eastAsia="仿宋" w:hAnsi="仿宋"/>
        </w:rPr>
        <w:tab/>
      </w:r>
      <w:r w:rsidRPr="00C823F7">
        <w:rPr>
          <w:rFonts w:ascii="仿宋" w:eastAsia="仿宋" w:hAnsi="仿宋"/>
          <w:szCs w:val="21"/>
        </w:rPr>
        <w:t>张小波</w:t>
      </w:r>
      <w:r w:rsidRPr="00C823F7">
        <w:rPr>
          <w:rFonts w:ascii="仿宋" w:eastAsia="仿宋" w:hAnsi="仿宋"/>
        </w:rPr>
        <w:tab/>
      </w:r>
      <w:r w:rsidRPr="00C823F7">
        <w:rPr>
          <w:rFonts w:ascii="仿宋" w:eastAsia="仿宋" w:hAnsi="仿宋"/>
          <w:szCs w:val="21"/>
        </w:rPr>
        <w:t>18691932636</w:t>
      </w:r>
    </w:p>
    <w:p w:rsidR="00171091" w:rsidRPr="00C823F7" w:rsidRDefault="004D3335">
      <w:pPr>
        <w:ind w:firstLine="420"/>
        <w:rPr>
          <w:rFonts w:ascii="仿宋" w:eastAsia="仿宋" w:hAnsi="仿宋"/>
          <w:szCs w:val="21"/>
        </w:rPr>
      </w:pPr>
      <w:r w:rsidRPr="00C823F7">
        <w:rPr>
          <w:rFonts w:ascii="仿宋" w:eastAsia="仿宋" w:hAnsi="仿宋"/>
          <w:szCs w:val="21"/>
        </w:rPr>
        <w:t>榆林分行</w:t>
      </w:r>
      <w:r w:rsidRPr="00C823F7">
        <w:rPr>
          <w:rFonts w:ascii="仿宋" w:eastAsia="仿宋" w:hAnsi="仿宋"/>
        </w:rPr>
        <w:tab/>
      </w:r>
      <w:r w:rsidRPr="00C823F7">
        <w:rPr>
          <w:rFonts w:ascii="仿宋" w:eastAsia="仿宋" w:hAnsi="仿宋"/>
          <w:szCs w:val="21"/>
        </w:rPr>
        <w:t>榆林市高新技术产业园区创业大厦</w:t>
      </w:r>
      <w:r w:rsidRPr="00C823F7">
        <w:rPr>
          <w:rFonts w:ascii="仿宋" w:eastAsia="仿宋" w:hAnsi="仿宋"/>
        </w:rPr>
        <w:tab/>
      </w:r>
      <w:r w:rsidRPr="00C823F7">
        <w:rPr>
          <w:rFonts w:ascii="仿宋" w:eastAsia="仿宋" w:hAnsi="仿宋"/>
          <w:szCs w:val="21"/>
        </w:rPr>
        <w:t>张君君</w:t>
      </w:r>
      <w:r w:rsidRPr="00C823F7">
        <w:rPr>
          <w:rFonts w:ascii="仿宋" w:eastAsia="仿宋" w:hAnsi="仿宋"/>
        </w:rPr>
        <w:tab/>
      </w:r>
      <w:r w:rsidRPr="00C823F7">
        <w:rPr>
          <w:rFonts w:ascii="仿宋" w:eastAsia="仿宋" w:hAnsi="仿宋"/>
          <w:szCs w:val="21"/>
        </w:rPr>
        <w:t>15991929275</w:t>
      </w:r>
    </w:p>
    <w:p w:rsidR="00171091" w:rsidRPr="00C823F7" w:rsidRDefault="004D3335">
      <w:pPr>
        <w:ind w:firstLine="420"/>
        <w:rPr>
          <w:rFonts w:ascii="仿宋" w:eastAsia="仿宋" w:hAnsi="仿宋"/>
          <w:szCs w:val="21"/>
        </w:rPr>
      </w:pPr>
      <w:r w:rsidRPr="00C823F7">
        <w:rPr>
          <w:rFonts w:ascii="仿宋" w:eastAsia="仿宋" w:hAnsi="仿宋"/>
          <w:szCs w:val="21"/>
        </w:rPr>
        <w:t>延安分行</w:t>
      </w:r>
      <w:r w:rsidRPr="00C823F7">
        <w:rPr>
          <w:rFonts w:ascii="仿宋" w:eastAsia="仿宋" w:hAnsi="仿宋"/>
        </w:rPr>
        <w:tab/>
      </w:r>
      <w:r w:rsidRPr="00C823F7">
        <w:rPr>
          <w:rFonts w:ascii="仿宋" w:eastAsia="仿宋" w:hAnsi="仿宋"/>
          <w:szCs w:val="21"/>
        </w:rPr>
        <w:t>延安市宝塔区中心街</w:t>
      </w:r>
      <w:r w:rsidRPr="00C823F7">
        <w:rPr>
          <w:rFonts w:ascii="仿宋" w:eastAsia="仿宋" w:hAnsi="仿宋"/>
        </w:rPr>
        <w:tab/>
      </w:r>
      <w:r w:rsidRPr="00C823F7">
        <w:rPr>
          <w:rFonts w:ascii="仿宋" w:eastAsia="仿宋" w:hAnsi="仿宋"/>
          <w:szCs w:val="21"/>
        </w:rPr>
        <w:t>陈进佃</w:t>
      </w:r>
      <w:r w:rsidRPr="00C823F7">
        <w:rPr>
          <w:rFonts w:ascii="仿宋" w:eastAsia="仿宋" w:hAnsi="仿宋"/>
        </w:rPr>
        <w:tab/>
      </w:r>
      <w:r w:rsidRPr="00C823F7">
        <w:rPr>
          <w:rFonts w:ascii="仿宋" w:eastAsia="仿宋" w:hAnsi="仿宋"/>
          <w:szCs w:val="21"/>
        </w:rPr>
        <w:t>15609110557</w:t>
      </w:r>
    </w:p>
    <w:p w:rsidR="00171091" w:rsidRPr="00C823F7" w:rsidRDefault="004D3335">
      <w:pPr>
        <w:ind w:firstLine="420"/>
        <w:rPr>
          <w:rFonts w:ascii="仿宋" w:eastAsia="仿宋" w:hAnsi="仿宋"/>
          <w:szCs w:val="21"/>
        </w:rPr>
      </w:pPr>
      <w:r w:rsidRPr="00C823F7">
        <w:rPr>
          <w:rFonts w:ascii="仿宋" w:eastAsia="仿宋" w:hAnsi="仿宋"/>
          <w:szCs w:val="21"/>
        </w:rPr>
        <w:t>汉中分行</w:t>
      </w:r>
      <w:r w:rsidRPr="00C823F7">
        <w:rPr>
          <w:rFonts w:ascii="仿宋" w:eastAsia="仿宋" w:hAnsi="仿宋"/>
        </w:rPr>
        <w:tab/>
      </w:r>
      <w:r w:rsidRPr="00C823F7">
        <w:rPr>
          <w:rFonts w:ascii="仿宋" w:eastAsia="仿宋" w:hAnsi="仿宋"/>
          <w:szCs w:val="21"/>
        </w:rPr>
        <w:t>汉中市石灰巷21号</w:t>
      </w:r>
      <w:r w:rsidRPr="00C823F7">
        <w:rPr>
          <w:rFonts w:ascii="仿宋" w:eastAsia="仿宋" w:hAnsi="仿宋"/>
        </w:rPr>
        <w:tab/>
      </w:r>
      <w:r w:rsidRPr="00C823F7">
        <w:rPr>
          <w:rFonts w:ascii="仿宋" w:eastAsia="仿宋" w:hAnsi="仿宋"/>
          <w:szCs w:val="21"/>
        </w:rPr>
        <w:t>王晨旭</w:t>
      </w:r>
      <w:r w:rsidRPr="00C823F7">
        <w:rPr>
          <w:rFonts w:ascii="仿宋" w:eastAsia="仿宋" w:hAnsi="仿宋"/>
        </w:rPr>
        <w:tab/>
      </w:r>
      <w:r w:rsidRPr="00C823F7">
        <w:rPr>
          <w:rFonts w:ascii="仿宋" w:eastAsia="仿宋" w:hAnsi="仿宋"/>
          <w:szCs w:val="21"/>
        </w:rPr>
        <w:t>15319375850</w:t>
      </w:r>
    </w:p>
    <w:p w:rsidR="00171091" w:rsidRPr="00C823F7" w:rsidRDefault="004D3335">
      <w:pPr>
        <w:ind w:firstLine="420"/>
        <w:rPr>
          <w:rFonts w:ascii="仿宋" w:eastAsia="仿宋" w:hAnsi="仿宋"/>
          <w:szCs w:val="21"/>
        </w:rPr>
      </w:pPr>
      <w:r w:rsidRPr="00C823F7">
        <w:rPr>
          <w:rFonts w:ascii="仿宋" w:eastAsia="仿宋" w:hAnsi="仿宋"/>
          <w:szCs w:val="21"/>
        </w:rPr>
        <w:t>安康分行</w:t>
      </w:r>
      <w:r w:rsidRPr="00C823F7">
        <w:rPr>
          <w:rFonts w:ascii="仿宋" w:eastAsia="仿宋" w:hAnsi="仿宋"/>
        </w:rPr>
        <w:tab/>
      </w:r>
      <w:r w:rsidRPr="00C823F7">
        <w:rPr>
          <w:rFonts w:ascii="仿宋" w:eastAsia="仿宋" w:hAnsi="仿宋"/>
          <w:szCs w:val="21"/>
        </w:rPr>
        <w:t>安康市育才路102号</w:t>
      </w:r>
      <w:r w:rsidRPr="00C823F7">
        <w:rPr>
          <w:rFonts w:ascii="仿宋" w:eastAsia="仿宋" w:hAnsi="仿宋"/>
        </w:rPr>
        <w:tab/>
      </w:r>
      <w:r w:rsidRPr="00C823F7">
        <w:rPr>
          <w:rFonts w:ascii="仿宋" w:eastAsia="仿宋" w:hAnsi="仿宋"/>
          <w:szCs w:val="21"/>
        </w:rPr>
        <w:t>张少帅</w:t>
      </w:r>
      <w:r w:rsidRPr="00C823F7">
        <w:rPr>
          <w:rFonts w:ascii="仿宋" w:eastAsia="仿宋" w:hAnsi="仿宋"/>
        </w:rPr>
        <w:tab/>
      </w:r>
      <w:r w:rsidRPr="00C823F7">
        <w:rPr>
          <w:rFonts w:ascii="仿宋" w:eastAsia="仿宋" w:hAnsi="仿宋"/>
          <w:szCs w:val="21"/>
        </w:rPr>
        <w:t>13165762680</w:t>
      </w:r>
    </w:p>
    <w:p w:rsidR="00171091" w:rsidRPr="00C823F7" w:rsidRDefault="004D3335">
      <w:pPr>
        <w:ind w:firstLine="420"/>
        <w:rPr>
          <w:rFonts w:ascii="仿宋" w:eastAsia="仿宋" w:hAnsi="仿宋"/>
          <w:szCs w:val="21"/>
        </w:rPr>
      </w:pPr>
      <w:r w:rsidRPr="00C823F7">
        <w:rPr>
          <w:rFonts w:ascii="仿宋" w:eastAsia="仿宋" w:hAnsi="仿宋"/>
          <w:szCs w:val="21"/>
        </w:rPr>
        <w:t>商洛分行</w:t>
      </w:r>
      <w:r w:rsidRPr="00C823F7">
        <w:rPr>
          <w:rFonts w:ascii="仿宋" w:eastAsia="仿宋" w:hAnsi="仿宋"/>
        </w:rPr>
        <w:tab/>
      </w:r>
      <w:r w:rsidRPr="00C823F7">
        <w:rPr>
          <w:rFonts w:ascii="仿宋" w:eastAsia="仿宋" w:hAnsi="仿宋"/>
          <w:szCs w:val="21"/>
        </w:rPr>
        <w:t>商洛市名人街广电大楼下</w:t>
      </w:r>
      <w:r w:rsidRPr="00C823F7">
        <w:rPr>
          <w:rFonts w:ascii="仿宋" w:eastAsia="仿宋" w:hAnsi="仿宋"/>
        </w:rPr>
        <w:tab/>
      </w:r>
      <w:r w:rsidRPr="00C823F7">
        <w:rPr>
          <w:rFonts w:ascii="仿宋" w:eastAsia="仿宋" w:hAnsi="仿宋"/>
          <w:szCs w:val="21"/>
        </w:rPr>
        <w:t>郭  杨</w:t>
      </w:r>
      <w:r w:rsidRPr="00C823F7">
        <w:rPr>
          <w:rFonts w:ascii="仿宋" w:eastAsia="仿宋" w:hAnsi="仿宋"/>
        </w:rPr>
        <w:tab/>
      </w:r>
      <w:r w:rsidRPr="00C823F7">
        <w:rPr>
          <w:rFonts w:ascii="仿宋" w:eastAsia="仿宋" w:hAnsi="仿宋"/>
          <w:szCs w:val="21"/>
        </w:rPr>
        <w:t>17809267188</w:t>
      </w:r>
    </w:p>
    <w:p w:rsidR="00171091" w:rsidRPr="00C823F7" w:rsidRDefault="004D3335">
      <w:pPr>
        <w:rPr>
          <w:rFonts w:ascii="仿宋" w:eastAsia="仿宋" w:hAnsi="仿宋"/>
          <w:b/>
          <w:szCs w:val="21"/>
        </w:rPr>
      </w:pPr>
      <w:r w:rsidRPr="00C823F7">
        <w:rPr>
          <w:rFonts w:ascii="仿宋" w:eastAsia="仿宋" w:hAnsi="仿宋"/>
          <w:b/>
          <w:szCs w:val="21"/>
        </w:rPr>
        <w:t>二、北京银行（政府订单贷）</w:t>
      </w:r>
      <w:r w:rsidRPr="00C823F7">
        <w:rPr>
          <w:rFonts w:ascii="仿宋" w:eastAsia="仿宋" w:hAnsi="仿宋"/>
        </w:rPr>
        <w:tab/>
      </w:r>
      <w:r w:rsidRPr="00C823F7">
        <w:rPr>
          <w:rFonts w:ascii="仿宋" w:eastAsia="仿宋" w:hAnsi="仿宋"/>
        </w:rPr>
        <w:tab/>
      </w:r>
      <w:r w:rsidRPr="00C823F7">
        <w:rPr>
          <w:rFonts w:ascii="仿宋" w:eastAsia="仿宋" w:hAnsi="仿宋"/>
        </w:rPr>
        <w:tab/>
      </w:r>
      <w:r w:rsidRPr="00C823F7">
        <w:rPr>
          <w:rFonts w:ascii="仿宋" w:eastAsia="仿宋" w:hAnsi="仿宋"/>
        </w:rPr>
        <w:tab/>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西安分行营业部</w:t>
      </w:r>
      <w:r w:rsidRPr="00C823F7">
        <w:rPr>
          <w:rFonts w:ascii="仿宋" w:eastAsia="仿宋" w:hAnsi="仿宋"/>
        </w:rPr>
        <w:tab/>
      </w:r>
      <w:r w:rsidRPr="00C823F7">
        <w:rPr>
          <w:rFonts w:ascii="仿宋" w:eastAsia="仿宋" w:hAnsi="仿宋"/>
          <w:szCs w:val="21"/>
        </w:rPr>
        <w:t xml:space="preserve">        刘晓伟</w:t>
      </w:r>
      <w:r w:rsidRPr="00C823F7">
        <w:rPr>
          <w:rFonts w:ascii="仿宋" w:eastAsia="仿宋" w:hAnsi="仿宋"/>
        </w:rPr>
        <w:tab/>
      </w:r>
      <w:r w:rsidRPr="00C823F7">
        <w:rPr>
          <w:rFonts w:ascii="仿宋" w:eastAsia="仿宋" w:hAnsi="仿宋"/>
          <w:szCs w:val="21"/>
        </w:rPr>
        <w:t>总经理助理</w:t>
      </w:r>
      <w:r w:rsidRPr="00C823F7">
        <w:rPr>
          <w:rFonts w:ascii="仿宋" w:eastAsia="仿宋" w:hAnsi="仿宋"/>
        </w:rPr>
        <w:tab/>
      </w:r>
      <w:r w:rsidRPr="00C823F7">
        <w:rPr>
          <w:rFonts w:ascii="仿宋" w:eastAsia="仿宋" w:hAnsi="仿宋"/>
          <w:szCs w:val="21"/>
        </w:rPr>
        <w:t>029-61828763</w:t>
      </w:r>
      <w:r w:rsidRPr="00C823F7">
        <w:rPr>
          <w:rFonts w:ascii="仿宋" w:eastAsia="仿宋" w:hAnsi="仿宋"/>
        </w:rPr>
        <w:tab/>
      </w:r>
      <w:r w:rsidRPr="00C823F7">
        <w:rPr>
          <w:rFonts w:ascii="仿宋" w:eastAsia="仿宋" w:hAnsi="仿宋"/>
          <w:szCs w:val="21"/>
        </w:rPr>
        <w:t>18066630518</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西安高新开发区支行</w:t>
      </w:r>
      <w:r w:rsidRPr="00C823F7">
        <w:rPr>
          <w:rFonts w:ascii="仿宋" w:eastAsia="仿宋" w:hAnsi="仿宋"/>
        </w:rPr>
        <w:tab/>
      </w:r>
      <w:r w:rsidRPr="00C823F7">
        <w:rPr>
          <w:rFonts w:ascii="仿宋" w:eastAsia="仿宋" w:hAnsi="仿宋"/>
          <w:szCs w:val="21"/>
        </w:rPr>
        <w:t xml:space="preserve">    梁凡</w:t>
      </w:r>
      <w:r w:rsidRPr="00C823F7">
        <w:rPr>
          <w:rFonts w:ascii="仿宋" w:eastAsia="仿宋" w:hAnsi="仿宋"/>
        </w:rPr>
        <w:tab/>
      </w:r>
      <w:r w:rsidRPr="00C823F7">
        <w:rPr>
          <w:rFonts w:ascii="仿宋" w:eastAsia="仿宋" w:hAnsi="仿宋"/>
          <w:szCs w:val="21"/>
        </w:rPr>
        <w:t>行长助理</w:t>
      </w:r>
      <w:r w:rsidRPr="00C823F7">
        <w:rPr>
          <w:rFonts w:ascii="仿宋" w:eastAsia="仿宋" w:hAnsi="仿宋"/>
        </w:rPr>
        <w:tab/>
      </w:r>
      <w:r w:rsidRPr="00C823F7">
        <w:rPr>
          <w:rFonts w:ascii="仿宋" w:eastAsia="仿宋" w:hAnsi="仿宋"/>
          <w:szCs w:val="21"/>
        </w:rPr>
        <w:t>029-61828531</w:t>
      </w:r>
      <w:r w:rsidRPr="00C823F7">
        <w:rPr>
          <w:rFonts w:ascii="仿宋" w:eastAsia="仿宋" w:hAnsi="仿宋"/>
        </w:rPr>
        <w:tab/>
      </w:r>
      <w:r w:rsidRPr="00C823F7">
        <w:rPr>
          <w:rFonts w:ascii="仿宋" w:eastAsia="仿宋" w:hAnsi="仿宋"/>
          <w:szCs w:val="21"/>
        </w:rPr>
        <w:t>18681945597</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西安曲江文创支行</w:t>
      </w:r>
      <w:r w:rsidRPr="00C823F7">
        <w:rPr>
          <w:rFonts w:ascii="仿宋" w:eastAsia="仿宋" w:hAnsi="仿宋"/>
        </w:rPr>
        <w:tab/>
      </w:r>
      <w:r w:rsidRPr="00C823F7">
        <w:rPr>
          <w:rFonts w:ascii="仿宋" w:eastAsia="仿宋" w:hAnsi="仿宋"/>
          <w:szCs w:val="21"/>
        </w:rPr>
        <w:t xml:space="preserve">    蒋超</w:t>
      </w:r>
      <w:r w:rsidRPr="00C823F7">
        <w:rPr>
          <w:rFonts w:ascii="仿宋" w:eastAsia="仿宋" w:hAnsi="仿宋"/>
        </w:rPr>
        <w:tab/>
      </w:r>
      <w:r w:rsidRPr="00C823F7">
        <w:rPr>
          <w:rFonts w:ascii="仿宋" w:eastAsia="仿宋" w:hAnsi="仿宋"/>
          <w:szCs w:val="21"/>
        </w:rPr>
        <w:t>室经理</w:t>
      </w:r>
      <w:r w:rsidRPr="00C823F7">
        <w:rPr>
          <w:rFonts w:ascii="仿宋" w:eastAsia="仿宋" w:hAnsi="仿宋"/>
        </w:rPr>
        <w:tab/>
      </w:r>
      <w:r w:rsidRPr="00C823F7">
        <w:rPr>
          <w:rFonts w:ascii="仿宋" w:eastAsia="仿宋" w:hAnsi="仿宋"/>
          <w:szCs w:val="21"/>
        </w:rPr>
        <w:t>029-65667366</w:t>
      </w:r>
      <w:r w:rsidRPr="00C823F7">
        <w:rPr>
          <w:rFonts w:ascii="仿宋" w:eastAsia="仿宋" w:hAnsi="仿宋"/>
        </w:rPr>
        <w:tab/>
      </w:r>
      <w:r w:rsidRPr="00C823F7">
        <w:rPr>
          <w:rFonts w:ascii="仿宋" w:eastAsia="仿宋" w:hAnsi="仿宋"/>
          <w:szCs w:val="21"/>
        </w:rPr>
        <w:t>15891737329</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西安经济技术开发区支行</w:t>
      </w:r>
      <w:r w:rsidRPr="00C823F7">
        <w:rPr>
          <w:rFonts w:ascii="仿宋" w:eastAsia="仿宋" w:hAnsi="仿宋"/>
        </w:rPr>
        <w:tab/>
      </w:r>
      <w:r w:rsidRPr="00C823F7">
        <w:rPr>
          <w:rFonts w:ascii="仿宋" w:eastAsia="仿宋" w:hAnsi="仿宋"/>
          <w:szCs w:val="21"/>
        </w:rPr>
        <w:t>孟庆龙</w:t>
      </w:r>
      <w:r w:rsidRPr="00C823F7">
        <w:rPr>
          <w:rFonts w:ascii="仿宋" w:eastAsia="仿宋" w:hAnsi="仿宋"/>
        </w:rPr>
        <w:tab/>
      </w:r>
      <w:r w:rsidRPr="00C823F7">
        <w:rPr>
          <w:rFonts w:ascii="仿宋" w:eastAsia="仿宋" w:hAnsi="仿宋"/>
          <w:szCs w:val="21"/>
        </w:rPr>
        <w:t>行长助理</w:t>
      </w:r>
      <w:r w:rsidRPr="00C823F7">
        <w:rPr>
          <w:rFonts w:ascii="仿宋" w:eastAsia="仿宋" w:hAnsi="仿宋"/>
        </w:rPr>
        <w:tab/>
      </w:r>
      <w:r w:rsidRPr="00C823F7">
        <w:rPr>
          <w:rFonts w:ascii="仿宋" w:eastAsia="仿宋" w:hAnsi="仿宋"/>
          <w:szCs w:val="21"/>
        </w:rPr>
        <w:t>029-61828272</w:t>
      </w:r>
      <w:r w:rsidRPr="00C823F7">
        <w:rPr>
          <w:rFonts w:ascii="仿宋" w:eastAsia="仿宋" w:hAnsi="仿宋"/>
        </w:rPr>
        <w:tab/>
      </w:r>
      <w:r w:rsidRPr="00C823F7">
        <w:rPr>
          <w:rFonts w:ascii="仿宋" w:eastAsia="仿宋" w:hAnsi="仿宋"/>
          <w:szCs w:val="21"/>
        </w:rPr>
        <w:t>13991990373</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西安长缨路支行</w:t>
      </w:r>
      <w:r w:rsidRPr="00C823F7">
        <w:rPr>
          <w:rFonts w:ascii="仿宋" w:eastAsia="仿宋" w:hAnsi="仿宋"/>
        </w:rPr>
        <w:tab/>
      </w:r>
      <w:r w:rsidRPr="00C823F7">
        <w:rPr>
          <w:rFonts w:ascii="仿宋" w:eastAsia="仿宋" w:hAnsi="仿宋"/>
          <w:szCs w:val="21"/>
        </w:rPr>
        <w:t xml:space="preserve">        范凯</w:t>
      </w:r>
      <w:r w:rsidRPr="00C823F7">
        <w:rPr>
          <w:rFonts w:ascii="仿宋" w:eastAsia="仿宋" w:hAnsi="仿宋"/>
        </w:rPr>
        <w:tab/>
      </w:r>
      <w:r w:rsidRPr="00C823F7">
        <w:rPr>
          <w:rFonts w:ascii="仿宋" w:eastAsia="仿宋" w:hAnsi="仿宋"/>
          <w:szCs w:val="21"/>
        </w:rPr>
        <w:t>副行长</w:t>
      </w:r>
      <w:r w:rsidRPr="00C823F7">
        <w:rPr>
          <w:rFonts w:ascii="仿宋" w:eastAsia="仿宋" w:hAnsi="仿宋"/>
        </w:rPr>
        <w:tab/>
      </w:r>
      <w:r w:rsidRPr="00C823F7">
        <w:rPr>
          <w:rFonts w:ascii="仿宋" w:eastAsia="仿宋" w:hAnsi="仿宋"/>
          <w:szCs w:val="21"/>
        </w:rPr>
        <w:t>029-68717760</w:t>
      </w:r>
      <w:r w:rsidRPr="00C823F7">
        <w:rPr>
          <w:rFonts w:ascii="仿宋" w:eastAsia="仿宋" w:hAnsi="仿宋"/>
        </w:rPr>
        <w:tab/>
      </w:r>
      <w:r w:rsidRPr="00C823F7">
        <w:rPr>
          <w:rFonts w:ascii="仿宋" w:eastAsia="仿宋" w:hAnsi="仿宋"/>
          <w:szCs w:val="21"/>
        </w:rPr>
        <w:t>13991315609</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 xml:space="preserve">长安区西长安街支行   </w:t>
      </w:r>
      <w:r w:rsidRPr="00C823F7">
        <w:rPr>
          <w:rFonts w:ascii="仿宋" w:eastAsia="仿宋" w:hAnsi="仿宋"/>
        </w:rPr>
        <w:tab/>
      </w:r>
      <w:r w:rsidRPr="00C823F7">
        <w:rPr>
          <w:rFonts w:ascii="仿宋" w:eastAsia="仿宋" w:hAnsi="仿宋"/>
          <w:szCs w:val="21"/>
        </w:rPr>
        <w:t>陈明</w:t>
      </w:r>
      <w:r w:rsidRPr="00C823F7">
        <w:rPr>
          <w:rFonts w:ascii="仿宋" w:eastAsia="仿宋" w:hAnsi="仿宋"/>
        </w:rPr>
        <w:tab/>
      </w:r>
      <w:r w:rsidRPr="00C823F7">
        <w:rPr>
          <w:rFonts w:ascii="仿宋" w:eastAsia="仿宋" w:hAnsi="仿宋"/>
          <w:szCs w:val="21"/>
        </w:rPr>
        <w:t>行长助理</w:t>
      </w:r>
      <w:r w:rsidRPr="00C823F7">
        <w:rPr>
          <w:rFonts w:ascii="仿宋" w:eastAsia="仿宋" w:hAnsi="仿宋"/>
        </w:rPr>
        <w:tab/>
      </w:r>
      <w:r w:rsidRPr="00C823F7">
        <w:rPr>
          <w:rFonts w:ascii="仿宋" w:eastAsia="仿宋" w:hAnsi="仿宋"/>
          <w:szCs w:val="21"/>
        </w:rPr>
        <w:t>029-85724301</w:t>
      </w:r>
      <w:r w:rsidRPr="00C823F7">
        <w:rPr>
          <w:rFonts w:ascii="仿宋" w:eastAsia="仿宋" w:hAnsi="仿宋"/>
        </w:rPr>
        <w:tab/>
      </w:r>
      <w:r w:rsidRPr="00C823F7">
        <w:rPr>
          <w:rFonts w:ascii="仿宋" w:eastAsia="仿宋" w:hAnsi="仿宋"/>
          <w:szCs w:val="21"/>
        </w:rPr>
        <w:t>18149209660</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泾渭工业园支行</w:t>
      </w:r>
      <w:r w:rsidRPr="00C823F7">
        <w:rPr>
          <w:rFonts w:ascii="仿宋" w:eastAsia="仿宋" w:hAnsi="仿宋"/>
        </w:rPr>
        <w:tab/>
      </w:r>
      <w:r w:rsidRPr="00C823F7">
        <w:rPr>
          <w:rFonts w:ascii="仿宋" w:eastAsia="仿宋" w:hAnsi="仿宋"/>
          <w:szCs w:val="21"/>
        </w:rPr>
        <w:t xml:space="preserve">        杨奕</w:t>
      </w:r>
      <w:r w:rsidRPr="00C823F7">
        <w:rPr>
          <w:rFonts w:ascii="仿宋" w:eastAsia="仿宋" w:hAnsi="仿宋"/>
        </w:rPr>
        <w:tab/>
      </w:r>
      <w:r w:rsidRPr="00C823F7">
        <w:rPr>
          <w:rFonts w:ascii="仿宋" w:eastAsia="仿宋" w:hAnsi="仿宋"/>
          <w:szCs w:val="21"/>
        </w:rPr>
        <w:t>室经理</w:t>
      </w:r>
      <w:r w:rsidRPr="00C823F7">
        <w:rPr>
          <w:rFonts w:ascii="仿宋" w:eastAsia="仿宋" w:hAnsi="仿宋"/>
        </w:rPr>
        <w:tab/>
      </w:r>
      <w:r w:rsidRPr="00C823F7">
        <w:rPr>
          <w:rFonts w:ascii="仿宋" w:eastAsia="仿宋" w:hAnsi="仿宋"/>
          <w:szCs w:val="21"/>
        </w:rPr>
        <w:t>029-68213773</w:t>
      </w:r>
      <w:r w:rsidRPr="00C823F7">
        <w:rPr>
          <w:rFonts w:ascii="仿宋" w:eastAsia="仿宋" w:hAnsi="仿宋"/>
        </w:rPr>
        <w:tab/>
      </w:r>
      <w:r w:rsidRPr="00C823F7">
        <w:rPr>
          <w:rFonts w:ascii="仿宋" w:eastAsia="仿宋" w:hAnsi="仿宋"/>
          <w:szCs w:val="21"/>
        </w:rPr>
        <w:t>15934802021</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北客站科技支行</w:t>
      </w:r>
      <w:r w:rsidRPr="00C823F7">
        <w:rPr>
          <w:rFonts w:ascii="仿宋" w:eastAsia="仿宋" w:hAnsi="仿宋"/>
        </w:rPr>
        <w:tab/>
      </w:r>
      <w:r w:rsidRPr="00C823F7">
        <w:rPr>
          <w:rFonts w:ascii="仿宋" w:eastAsia="仿宋" w:hAnsi="仿宋"/>
          <w:szCs w:val="21"/>
        </w:rPr>
        <w:t xml:space="preserve">        周洁</w:t>
      </w:r>
      <w:r w:rsidRPr="00C823F7">
        <w:rPr>
          <w:rFonts w:ascii="仿宋" w:eastAsia="仿宋" w:hAnsi="仿宋"/>
        </w:rPr>
        <w:tab/>
      </w:r>
      <w:r w:rsidRPr="00C823F7">
        <w:rPr>
          <w:rFonts w:ascii="仿宋" w:eastAsia="仿宋" w:hAnsi="仿宋"/>
          <w:szCs w:val="21"/>
        </w:rPr>
        <w:t>副行长</w:t>
      </w:r>
      <w:r w:rsidRPr="00C823F7">
        <w:rPr>
          <w:rFonts w:ascii="仿宋" w:eastAsia="仿宋" w:hAnsi="仿宋"/>
        </w:rPr>
        <w:tab/>
      </w:r>
      <w:r w:rsidRPr="00C823F7">
        <w:rPr>
          <w:rFonts w:ascii="仿宋" w:eastAsia="仿宋" w:hAnsi="仿宋"/>
          <w:szCs w:val="21"/>
        </w:rPr>
        <w:t>029-61828129</w:t>
      </w:r>
      <w:r w:rsidRPr="00C823F7">
        <w:rPr>
          <w:rFonts w:ascii="仿宋" w:eastAsia="仿宋" w:hAnsi="仿宋"/>
        </w:rPr>
        <w:tab/>
      </w:r>
      <w:r w:rsidRPr="00C823F7">
        <w:rPr>
          <w:rFonts w:ascii="仿宋" w:eastAsia="仿宋" w:hAnsi="仿宋"/>
          <w:szCs w:val="21"/>
        </w:rPr>
        <w:t>18629518636</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解放路支行</w:t>
      </w:r>
      <w:r w:rsidRPr="00C823F7">
        <w:rPr>
          <w:rFonts w:ascii="仿宋" w:eastAsia="仿宋" w:hAnsi="仿宋"/>
        </w:rPr>
        <w:tab/>
      </w:r>
      <w:r w:rsidRPr="00C823F7">
        <w:rPr>
          <w:rFonts w:ascii="仿宋" w:eastAsia="仿宋" w:hAnsi="仿宋"/>
          <w:szCs w:val="21"/>
        </w:rPr>
        <w:t xml:space="preserve">            王莉</w:t>
      </w:r>
      <w:r w:rsidRPr="00C823F7">
        <w:rPr>
          <w:rFonts w:ascii="仿宋" w:eastAsia="仿宋" w:hAnsi="仿宋"/>
        </w:rPr>
        <w:tab/>
      </w:r>
      <w:r w:rsidRPr="00C823F7">
        <w:rPr>
          <w:rFonts w:ascii="仿宋" w:eastAsia="仿宋" w:hAnsi="仿宋"/>
          <w:szCs w:val="21"/>
        </w:rPr>
        <w:t>行长助理</w:t>
      </w:r>
      <w:r w:rsidRPr="00C823F7">
        <w:rPr>
          <w:rFonts w:ascii="仿宋" w:eastAsia="仿宋" w:hAnsi="仿宋"/>
        </w:rPr>
        <w:tab/>
      </w:r>
      <w:r w:rsidRPr="00C823F7">
        <w:rPr>
          <w:rFonts w:ascii="仿宋" w:eastAsia="仿宋" w:hAnsi="仿宋"/>
          <w:szCs w:val="21"/>
        </w:rPr>
        <w:t>029-61828185</w:t>
      </w:r>
      <w:r w:rsidRPr="00C823F7">
        <w:rPr>
          <w:rFonts w:ascii="仿宋" w:eastAsia="仿宋" w:hAnsi="仿宋"/>
        </w:rPr>
        <w:tab/>
      </w:r>
      <w:r w:rsidRPr="00C823F7">
        <w:rPr>
          <w:rFonts w:ascii="仿宋" w:eastAsia="仿宋" w:hAnsi="仿宋"/>
          <w:szCs w:val="21"/>
        </w:rPr>
        <w:t>15802966196</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延安分行</w:t>
      </w:r>
      <w:r w:rsidRPr="00C823F7">
        <w:rPr>
          <w:rFonts w:ascii="仿宋" w:eastAsia="仿宋" w:hAnsi="仿宋"/>
        </w:rPr>
        <w:tab/>
      </w:r>
      <w:r w:rsidRPr="00C823F7">
        <w:rPr>
          <w:rFonts w:ascii="仿宋" w:eastAsia="仿宋" w:hAnsi="仿宋"/>
          <w:szCs w:val="21"/>
        </w:rPr>
        <w:t xml:space="preserve">            奥宝森</w:t>
      </w:r>
      <w:r w:rsidRPr="00C823F7">
        <w:rPr>
          <w:rFonts w:ascii="仿宋" w:eastAsia="仿宋" w:hAnsi="仿宋"/>
        </w:rPr>
        <w:tab/>
      </w:r>
      <w:r w:rsidRPr="00C823F7">
        <w:rPr>
          <w:rFonts w:ascii="仿宋" w:eastAsia="仿宋" w:hAnsi="仿宋"/>
          <w:szCs w:val="21"/>
        </w:rPr>
        <w:t>室经理</w:t>
      </w:r>
      <w:r w:rsidRPr="00C823F7">
        <w:rPr>
          <w:rFonts w:ascii="仿宋" w:eastAsia="仿宋" w:hAnsi="仿宋"/>
        </w:rPr>
        <w:tab/>
      </w:r>
      <w:r w:rsidRPr="00C823F7">
        <w:rPr>
          <w:rFonts w:ascii="仿宋" w:eastAsia="仿宋" w:hAnsi="仿宋"/>
          <w:szCs w:val="21"/>
        </w:rPr>
        <w:t>0911-8076038</w:t>
      </w:r>
      <w:r w:rsidRPr="00C823F7">
        <w:rPr>
          <w:rFonts w:ascii="仿宋" w:eastAsia="仿宋" w:hAnsi="仿宋"/>
        </w:rPr>
        <w:tab/>
      </w:r>
      <w:r w:rsidRPr="00C823F7">
        <w:rPr>
          <w:rFonts w:ascii="仿宋" w:eastAsia="仿宋" w:hAnsi="仿宋"/>
          <w:szCs w:val="21"/>
        </w:rPr>
        <w:t>15592925222</w:t>
      </w:r>
    </w:p>
    <w:p w:rsidR="00171091" w:rsidRPr="00C823F7" w:rsidRDefault="004D3335">
      <w:pPr>
        <w:rPr>
          <w:rFonts w:ascii="仿宋" w:eastAsia="仿宋" w:hAnsi="仿宋"/>
          <w:b/>
          <w:szCs w:val="21"/>
        </w:rPr>
      </w:pPr>
      <w:r w:rsidRPr="00C823F7">
        <w:rPr>
          <w:rFonts w:ascii="仿宋" w:eastAsia="仿宋" w:hAnsi="仿宋"/>
          <w:b/>
          <w:szCs w:val="21"/>
        </w:rPr>
        <w:t>三、工商银行（政采贷）</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榆林分行</w:t>
      </w:r>
      <w:r w:rsidRPr="00C823F7">
        <w:rPr>
          <w:rFonts w:ascii="仿宋" w:eastAsia="仿宋" w:hAnsi="仿宋"/>
        </w:rPr>
        <w:tab/>
      </w:r>
      <w:r w:rsidRPr="00C823F7">
        <w:rPr>
          <w:rFonts w:ascii="仿宋" w:eastAsia="仿宋" w:hAnsi="仿宋"/>
          <w:szCs w:val="21"/>
        </w:rPr>
        <w:t>张岭</w:t>
      </w:r>
      <w:r w:rsidRPr="00C823F7">
        <w:rPr>
          <w:rFonts w:ascii="仿宋" w:eastAsia="仿宋" w:hAnsi="仿宋"/>
        </w:rPr>
        <w:tab/>
      </w:r>
      <w:r w:rsidRPr="00C823F7">
        <w:rPr>
          <w:rFonts w:ascii="仿宋" w:eastAsia="仿宋" w:hAnsi="仿宋"/>
          <w:szCs w:val="21"/>
        </w:rPr>
        <w:t>客户经理</w:t>
      </w:r>
      <w:r w:rsidRPr="00C823F7">
        <w:rPr>
          <w:rFonts w:ascii="仿宋" w:eastAsia="仿宋" w:hAnsi="仿宋"/>
        </w:rPr>
        <w:tab/>
      </w:r>
      <w:r w:rsidRPr="00C823F7">
        <w:rPr>
          <w:rFonts w:ascii="仿宋" w:eastAsia="仿宋" w:hAnsi="仿宋"/>
          <w:szCs w:val="21"/>
        </w:rPr>
        <w:t>0912-6183827</w:t>
      </w:r>
      <w:r w:rsidRPr="00C823F7">
        <w:rPr>
          <w:rFonts w:ascii="仿宋" w:eastAsia="仿宋" w:hAnsi="仿宋"/>
        </w:rPr>
        <w:tab/>
      </w:r>
      <w:r w:rsidRPr="00C823F7">
        <w:rPr>
          <w:rFonts w:ascii="仿宋" w:eastAsia="仿宋" w:hAnsi="仿宋"/>
          <w:szCs w:val="21"/>
        </w:rPr>
        <w:t>15353386777</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宝鸡分行</w:t>
      </w:r>
      <w:r w:rsidRPr="00C823F7">
        <w:rPr>
          <w:rFonts w:ascii="仿宋" w:eastAsia="仿宋" w:hAnsi="仿宋"/>
        </w:rPr>
        <w:tab/>
      </w:r>
      <w:r w:rsidRPr="00C823F7">
        <w:rPr>
          <w:rFonts w:ascii="仿宋" w:eastAsia="仿宋" w:hAnsi="仿宋"/>
          <w:szCs w:val="21"/>
        </w:rPr>
        <w:t>郭进</w:t>
      </w:r>
      <w:r w:rsidRPr="00C823F7">
        <w:rPr>
          <w:rFonts w:ascii="仿宋" w:eastAsia="仿宋" w:hAnsi="仿宋"/>
        </w:rPr>
        <w:tab/>
      </w:r>
      <w:r w:rsidRPr="00C823F7">
        <w:rPr>
          <w:rFonts w:ascii="仿宋" w:eastAsia="仿宋" w:hAnsi="仿宋"/>
          <w:szCs w:val="21"/>
        </w:rPr>
        <w:t>客户经理</w:t>
      </w:r>
      <w:r w:rsidRPr="00C823F7">
        <w:rPr>
          <w:rFonts w:ascii="仿宋" w:eastAsia="仿宋" w:hAnsi="仿宋"/>
        </w:rPr>
        <w:tab/>
      </w:r>
      <w:r w:rsidRPr="00C823F7">
        <w:rPr>
          <w:rFonts w:ascii="仿宋" w:eastAsia="仿宋" w:hAnsi="仿宋"/>
          <w:szCs w:val="21"/>
        </w:rPr>
        <w:t>0917-3238282</w:t>
      </w:r>
      <w:r w:rsidRPr="00C823F7">
        <w:rPr>
          <w:rFonts w:ascii="仿宋" w:eastAsia="仿宋" w:hAnsi="仿宋"/>
        </w:rPr>
        <w:tab/>
      </w:r>
      <w:r w:rsidRPr="00C823F7">
        <w:rPr>
          <w:rFonts w:ascii="仿宋" w:eastAsia="仿宋" w:hAnsi="仿宋"/>
          <w:szCs w:val="21"/>
        </w:rPr>
        <w:t>18991749262</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安康分行</w:t>
      </w:r>
      <w:r w:rsidRPr="00C823F7">
        <w:rPr>
          <w:rFonts w:ascii="仿宋" w:eastAsia="仿宋" w:hAnsi="仿宋"/>
        </w:rPr>
        <w:tab/>
      </w:r>
      <w:r w:rsidRPr="00C823F7">
        <w:rPr>
          <w:rFonts w:ascii="仿宋" w:eastAsia="仿宋" w:hAnsi="仿宋"/>
          <w:szCs w:val="21"/>
        </w:rPr>
        <w:t>郑婕</w:t>
      </w:r>
      <w:r w:rsidRPr="00C823F7">
        <w:rPr>
          <w:rFonts w:ascii="仿宋" w:eastAsia="仿宋" w:hAnsi="仿宋"/>
        </w:rPr>
        <w:tab/>
      </w:r>
      <w:r w:rsidRPr="00C823F7">
        <w:rPr>
          <w:rFonts w:ascii="仿宋" w:eastAsia="仿宋" w:hAnsi="仿宋"/>
          <w:szCs w:val="21"/>
        </w:rPr>
        <w:t>客户经理</w:t>
      </w:r>
      <w:r w:rsidRPr="00C823F7">
        <w:rPr>
          <w:rFonts w:ascii="仿宋" w:eastAsia="仿宋" w:hAnsi="仿宋"/>
        </w:rPr>
        <w:tab/>
      </w:r>
      <w:r w:rsidRPr="00C823F7">
        <w:rPr>
          <w:rFonts w:ascii="仿宋" w:eastAsia="仿宋" w:hAnsi="仿宋"/>
          <w:szCs w:val="21"/>
        </w:rPr>
        <w:t>0915-3236275</w:t>
      </w:r>
      <w:r w:rsidRPr="00C823F7">
        <w:rPr>
          <w:rFonts w:ascii="仿宋" w:eastAsia="仿宋" w:hAnsi="仿宋"/>
        </w:rPr>
        <w:tab/>
      </w:r>
      <w:r w:rsidRPr="00C823F7">
        <w:rPr>
          <w:rFonts w:ascii="仿宋" w:eastAsia="仿宋" w:hAnsi="仿宋"/>
          <w:szCs w:val="21"/>
        </w:rPr>
        <w:t>15667856663</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铜川分行</w:t>
      </w:r>
      <w:r w:rsidRPr="00C823F7">
        <w:rPr>
          <w:rFonts w:ascii="仿宋" w:eastAsia="仿宋" w:hAnsi="仿宋"/>
        </w:rPr>
        <w:tab/>
      </w:r>
      <w:r w:rsidRPr="00C823F7">
        <w:rPr>
          <w:rFonts w:ascii="仿宋" w:eastAsia="仿宋" w:hAnsi="仿宋"/>
          <w:szCs w:val="21"/>
        </w:rPr>
        <w:t>彭东东</w:t>
      </w:r>
      <w:r w:rsidRPr="00C823F7">
        <w:rPr>
          <w:rFonts w:ascii="仿宋" w:eastAsia="仿宋" w:hAnsi="仿宋"/>
        </w:rPr>
        <w:tab/>
      </w:r>
      <w:r w:rsidRPr="00C823F7">
        <w:rPr>
          <w:rFonts w:ascii="仿宋" w:eastAsia="仿宋" w:hAnsi="仿宋"/>
          <w:szCs w:val="21"/>
        </w:rPr>
        <w:t>客户经理</w:t>
      </w:r>
      <w:r w:rsidRPr="00C823F7">
        <w:rPr>
          <w:rFonts w:ascii="仿宋" w:eastAsia="仿宋" w:hAnsi="仿宋"/>
        </w:rPr>
        <w:tab/>
      </w:r>
      <w:r w:rsidRPr="00C823F7">
        <w:rPr>
          <w:rFonts w:ascii="仿宋" w:eastAsia="仿宋" w:hAnsi="仿宋"/>
          <w:szCs w:val="21"/>
        </w:rPr>
        <w:t>0919-2151878</w:t>
      </w:r>
      <w:r w:rsidRPr="00C823F7">
        <w:rPr>
          <w:rFonts w:ascii="仿宋" w:eastAsia="仿宋" w:hAnsi="仿宋"/>
        </w:rPr>
        <w:tab/>
      </w:r>
      <w:r w:rsidRPr="00C823F7">
        <w:rPr>
          <w:rFonts w:ascii="仿宋" w:eastAsia="仿宋" w:hAnsi="仿宋"/>
          <w:szCs w:val="21"/>
        </w:rPr>
        <w:t>17392898832</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延安分行</w:t>
      </w:r>
      <w:r w:rsidRPr="00C823F7">
        <w:rPr>
          <w:rFonts w:ascii="仿宋" w:eastAsia="仿宋" w:hAnsi="仿宋"/>
        </w:rPr>
        <w:tab/>
      </w:r>
      <w:r w:rsidRPr="00C823F7">
        <w:rPr>
          <w:rFonts w:ascii="仿宋" w:eastAsia="仿宋" w:hAnsi="仿宋"/>
          <w:szCs w:val="21"/>
        </w:rPr>
        <w:t>党莹</w:t>
      </w:r>
      <w:r w:rsidRPr="00C823F7">
        <w:rPr>
          <w:rFonts w:ascii="仿宋" w:eastAsia="仿宋" w:hAnsi="仿宋"/>
        </w:rPr>
        <w:tab/>
      </w:r>
      <w:r w:rsidRPr="00C823F7">
        <w:rPr>
          <w:rFonts w:ascii="仿宋" w:eastAsia="仿宋" w:hAnsi="仿宋"/>
          <w:szCs w:val="21"/>
        </w:rPr>
        <w:t>经理助理</w:t>
      </w:r>
      <w:r w:rsidRPr="00C823F7">
        <w:rPr>
          <w:rFonts w:ascii="仿宋" w:eastAsia="仿宋" w:hAnsi="仿宋"/>
        </w:rPr>
        <w:tab/>
      </w:r>
      <w:r w:rsidRPr="00C823F7">
        <w:rPr>
          <w:rFonts w:ascii="仿宋" w:eastAsia="仿宋" w:hAnsi="仿宋"/>
          <w:szCs w:val="21"/>
        </w:rPr>
        <w:t>0911-2380826</w:t>
      </w:r>
      <w:r w:rsidRPr="00C823F7">
        <w:rPr>
          <w:rFonts w:ascii="仿宋" w:eastAsia="仿宋" w:hAnsi="仿宋"/>
        </w:rPr>
        <w:tab/>
      </w:r>
      <w:r w:rsidRPr="00C823F7">
        <w:rPr>
          <w:rFonts w:ascii="仿宋" w:eastAsia="仿宋" w:hAnsi="仿宋"/>
          <w:szCs w:val="21"/>
        </w:rPr>
        <w:t>15291142933</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汉中分行</w:t>
      </w:r>
      <w:r w:rsidRPr="00C823F7">
        <w:rPr>
          <w:rFonts w:ascii="仿宋" w:eastAsia="仿宋" w:hAnsi="仿宋"/>
        </w:rPr>
        <w:tab/>
      </w:r>
      <w:r w:rsidRPr="00C823F7">
        <w:rPr>
          <w:rFonts w:ascii="仿宋" w:eastAsia="仿宋" w:hAnsi="仿宋"/>
          <w:szCs w:val="21"/>
        </w:rPr>
        <w:t>杨薇薇</w:t>
      </w:r>
      <w:r w:rsidRPr="00C823F7">
        <w:rPr>
          <w:rFonts w:ascii="仿宋" w:eastAsia="仿宋" w:hAnsi="仿宋"/>
        </w:rPr>
        <w:tab/>
      </w:r>
      <w:r w:rsidRPr="00C823F7">
        <w:rPr>
          <w:rFonts w:ascii="仿宋" w:eastAsia="仿宋" w:hAnsi="仿宋"/>
          <w:szCs w:val="21"/>
        </w:rPr>
        <w:t>部门副经理</w:t>
      </w:r>
      <w:r w:rsidRPr="00C823F7">
        <w:rPr>
          <w:rFonts w:ascii="仿宋" w:eastAsia="仿宋" w:hAnsi="仿宋"/>
        </w:rPr>
        <w:tab/>
      </w:r>
      <w:r w:rsidRPr="00C823F7">
        <w:rPr>
          <w:rFonts w:ascii="仿宋" w:eastAsia="仿宋" w:hAnsi="仿宋"/>
          <w:szCs w:val="21"/>
        </w:rPr>
        <w:t>0916-2606773</w:t>
      </w:r>
      <w:r w:rsidRPr="00C823F7">
        <w:rPr>
          <w:rFonts w:ascii="仿宋" w:eastAsia="仿宋" w:hAnsi="仿宋"/>
        </w:rPr>
        <w:tab/>
      </w:r>
      <w:r w:rsidRPr="00C823F7">
        <w:rPr>
          <w:rFonts w:ascii="仿宋" w:eastAsia="仿宋" w:hAnsi="仿宋"/>
          <w:szCs w:val="21"/>
        </w:rPr>
        <w:t>18591607453</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渭南分行</w:t>
      </w:r>
      <w:r w:rsidRPr="00C823F7">
        <w:rPr>
          <w:rFonts w:ascii="仿宋" w:eastAsia="仿宋" w:hAnsi="仿宋"/>
        </w:rPr>
        <w:tab/>
      </w:r>
      <w:r w:rsidRPr="00C823F7">
        <w:rPr>
          <w:rFonts w:ascii="仿宋" w:eastAsia="仿宋" w:hAnsi="仿宋"/>
          <w:szCs w:val="21"/>
        </w:rPr>
        <w:t>张欢</w:t>
      </w:r>
      <w:r w:rsidRPr="00C823F7">
        <w:rPr>
          <w:rFonts w:ascii="仿宋" w:eastAsia="仿宋" w:hAnsi="仿宋"/>
        </w:rPr>
        <w:tab/>
      </w:r>
      <w:r w:rsidRPr="00C823F7">
        <w:rPr>
          <w:rFonts w:ascii="仿宋" w:eastAsia="仿宋" w:hAnsi="仿宋"/>
          <w:szCs w:val="21"/>
        </w:rPr>
        <w:t>客户经理</w:t>
      </w:r>
      <w:r w:rsidRPr="00C823F7">
        <w:rPr>
          <w:rFonts w:ascii="仿宋" w:eastAsia="仿宋" w:hAnsi="仿宋"/>
        </w:rPr>
        <w:tab/>
      </w:r>
      <w:r w:rsidRPr="00C823F7">
        <w:rPr>
          <w:rFonts w:ascii="仿宋" w:eastAsia="仿宋" w:hAnsi="仿宋"/>
          <w:szCs w:val="21"/>
        </w:rPr>
        <w:t>09132095066</w:t>
      </w:r>
      <w:r w:rsidRPr="00C823F7">
        <w:rPr>
          <w:rFonts w:ascii="仿宋" w:eastAsia="仿宋" w:hAnsi="仿宋"/>
        </w:rPr>
        <w:tab/>
      </w:r>
      <w:r w:rsidRPr="00C823F7">
        <w:rPr>
          <w:rFonts w:ascii="仿宋" w:eastAsia="仿宋" w:hAnsi="仿宋"/>
          <w:szCs w:val="21"/>
        </w:rPr>
        <w:t>15229730006</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咸阳分行</w:t>
      </w:r>
      <w:r w:rsidRPr="00C823F7">
        <w:rPr>
          <w:rFonts w:ascii="仿宋" w:eastAsia="仿宋" w:hAnsi="仿宋"/>
        </w:rPr>
        <w:tab/>
      </w:r>
      <w:r w:rsidRPr="00C823F7">
        <w:rPr>
          <w:rFonts w:ascii="仿宋" w:eastAsia="仿宋" w:hAnsi="仿宋"/>
          <w:szCs w:val="21"/>
        </w:rPr>
        <w:t>袁霖</w:t>
      </w:r>
      <w:r w:rsidRPr="00C823F7">
        <w:rPr>
          <w:rFonts w:ascii="仿宋" w:eastAsia="仿宋" w:hAnsi="仿宋"/>
        </w:rPr>
        <w:tab/>
      </w:r>
      <w:r w:rsidRPr="00C823F7">
        <w:rPr>
          <w:rFonts w:ascii="仿宋" w:eastAsia="仿宋" w:hAnsi="仿宋"/>
          <w:szCs w:val="21"/>
        </w:rPr>
        <w:t>客户经理</w:t>
      </w:r>
      <w:r w:rsidRPr="00C823F7">
        <w:rPr>
          <w:rFonts w:ascii="仿宋" w:eastAsia="仿宋" w:hAnsi="仿宋"/>
        </w:rPr>
        <w:tab/>
      </w:r>
      <w:r w:rsidRPr="00C823F7">
        <w:rPr>
          <w:rFonts w:ascii="仿宋" w:eastAsia="仿宋" w:hAnsi="仿宋"/>
          <w:szCs w:val="21"/>
        </w:rPr>
        <w:t>029-33259370</w:t>
      </w:r>
      <w:r w:rsidRPr="00C823F7">
        <w:rPr>
          <w:rFonts w:ascii="仿宋" w:eastAsia="仿宋" w:hAnsi="仿宋"/>
        </w:rPr>
        <w:tab/>
      </w:r>
      <w:r w:rsidRPr="00C823F7">
        <w:rPr>
          <w:rFonts w:ascii="仿宋" w:eastAsia="仿宋" w:hAnsi="仿宋"/>
          <w:szCs w:val="21"/>
        </w:rPr>
        <w:t>18591006506</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商洛分行</w:t>
      </w:r>
      <w:r w:rsidRPr="00C823F7">
        <w:rPr>
          <w:rFonts w:ascii="仿宋" w:eastAsia="仿宋" w:hAnsi="仿宋"/>
        </w:rPr>
        <w:tab/>
      </w:r>
      <w:r w:rsidRPr="00C823F7">
        <w:rPr>
          <w:rFonts w:ascii="仿宋" w:eastAsia="仿宋" w:hAnsi="仿宋"/>
          <w:szCs w:val="21"/>
        </w:rPr>
        <w:t>张铮</w:t>
      </w:r>
      <w:r w:rsidRPr="00C823F7">
        <w:rPr>
          <w:rFonts w:ascii="仿宋" w:eastAsia="仿宋" w:hAnsi="仿宋"/>
        </w:rPr>
        <w:tab/>
      </w:r>
      <w:r w:rsidRPr="00C823F7">
        <w:rPr>
          <w:rFonts w:ascii="仿宋" w:eastAsia="仿宋" w:hAnsi="仿宋"/>
          <w:szCs w:val="21"/>
        </w:rPr>
        <w:t>经理助理</w:t>
      </w:r>
      <w:r w:rsidRPr="00C823F7">
        <w:rPr>
          <w:rFonts w:ascii="仿宋" w:eastAsia="仿宋" w:hAnsi="仿宋"/>
        </w:rPr>
        <w:tab/>
      </w:r>
      <w:r w:rsidRPr="00C823F7">
        <w:rPr>
          <w:rFonts w:ascii="仿宋" w:eastAsia="仿宋" w:hAnsi="仿宋"/>
          <w:szCs w:val="21"/>
        </w:rPr>
        <w:t>0914-2310908</w:t>
      </w:r>
      <w:r w:rsidRPr="00C823F7">
        <w:rPr>
          <w:rFonts w:ascii="仿宋" w:eastAsia="仿宋" w:hAnsi="仿宋"/>
        </w:rPr>
        <w:tab/>
      </w:r>
      <w:r w:rsidRPr="00C823F7">
        <w:rPr>
          <w:rFonts w:ascii="仿宋" w:eastAsia="仿宋" w:hAnsi="仿宋"/>
          <w:szCs w:val="21"/>
        </w:rPr>
        <w:t>18691410305</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商洛分行</w:t>
      </w:r>
      <w:r w:rsidRPr="00C823F7">
        <w:rPr>
          <w:rFonts w:ascii="仿宋" w:eastAsia="仿宋" w:hAnsi="仿宋"/>
        </w:rPr>
        <w:tab/>
      </w:r>
      <w:r w:rsidRPr="00C823F7">
        <w:rPr>
          <w:rFonts w:ascii="仿宋" w:eastAsia="仿宋" w:hAnsi="仿宋"/>
          <w:szCs w:val="21"/>
        </w:rPr>
        <w:t>余勇博</w:t>
      </w:r>
      <w:r w:rsidRPr="00C823F7">
        <w:rPr>
          <w:rFonts w:ascii="仿宋" w:eastAsia="仿宋" w:hAnsi="仿宋"/>
        </w:rPr>
        <w:tab/>
      </w:r>
      <w:r w:rsidRPr="00C823F7">
        <w:rPr>
          <w:rFonts w:ascii="仿宋" w:eastAsia="仿宋" w:hAnsi="仿宋"/>
          <w:szCs w:val="21"/>
        </w:rPr>
        <w:t>客户经理</w:t>
      </w:r>
      <w:r w:rsidRPr="00C823F7">
        <w:rPr>
          <w:rFonts w:ascii="仿宋" w:eastAsia="仿宋" w:hAnsi="仿宋"/>
        </w:rPr>
        <w:tab/>
      </w:r>
      <w:r w:rsidRPr="00C823F7">
        <w:rPr>
          <w:rFonts w:ascii="仿宋" w:eastAsia="仿宋" w:hAnsi="仿宋"/>
          <w:szCs w:val="21"/>
        </w:rPr>
        <w:t>0914-2310908</w:t>
      </w:r>
      <w:r w:rsidRPr="00C823F7">
        <w:rPr>
          <w:rFonts w:ascii="仿宋" w:eastAsia="仿宋" w:hAnsi="仿宋"/>
        </w:rPr>
        <w:tab/>
      </w:r>
      <w:r w:rsidRPr="00C823F7">
        <w:rPr>
          <w:rFonts w:ascii="仿宋" w:eastAsia="仿宋" w:hAnsi="仿宋"/>
          <w:szCs w:val="21"/>
        </w:rPr>
        <w:t>18092802280</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西安分行</w:t>
      </w:r>
      <w:r w:rsidRPr="00C823F7">
        <w:rPr>
          <w:rFonts w:ascii="仿宋" w:eastAsia="仿宋" w:hAnsi="仿宋"/>
        </w:rPr>
        <w:tab/>
      </w:r>
      <w:r w:rsidRPr="00C823F7">
        <w:rPr>
          <w:rFonts w:ascii="仿宋" w:eastAsia="仿宋" w:hAnsi="仿宋"/>
          <w:szCs w:val="21"/>
        </w:rPr>
        <w:t>巩越</w:t>
      </w:r>
      <w:r w:rsidRPr="00C823F7">
        <w:rPr>
          <w:rFonts w:ascii="仿宋" w:eastAsia="仿宋" w:hAnsi="仿宋"/>
        </w:rPr>
        <w:tab/>
      </w:r>
      <w:r w:rsidRPr="00C823F7">
        <w:rPr>
          <w:rFonts w:ascii="仿宋" w:eastAsia="仿宋" w:hAnsi="仿宋"/>
          <w:szCs w:val="21"/>
        </w:rPr>
        <w:t>客户经理</w:t>
      </w:r>
      <w:r w:rsidRPr="00C823F7">
        <w:rPr>
          <w:rFonts w:ascii="仿宋" w:eastAsia="仿宋" w:hAnsi="仿宋"/>
        </w:rPr>
        <w:tab/>
      </w:r>
      <w:r w:rsidRPr="00C823F7">
        <w:rPr>
          <w:rFonts w:ascii="仿宋" w:eastAsia="仿宋" w:hAnsi="仿宋"/>
          <w:szCs w:val="21"/>
        </w:rPr>
        <w:t>029-87609419</w:t>
      </w:r>
      <w:r w:rsidRPr="00C823F7">
        <w:rPr>
          <w:rFonts w:ascii="仿宋" w:eastAsia="仿宋" w:hAnsi="仿宋"/>
        </w:rPr>
        <w:tab/>
      </w:r>
      <w:r w:rsidRPr="00C823F7">
        <w:rPr>
          <w:rFonts w:ascii="仿宋" w:eastAsia="仿宋" w:hAnsi="仿宋"/>
          <w:szCs w:val="21"/>
        </w:rPr>
        <w:t>18629450680</w:t>
      </w:r>
    </w:p>
    <w:p w:rsidR="00171091" w:rsidRPr="00C823F7" w:rsidRDefault="004D3335">
      <w:pPr>
        <w:rPr>
          <w:rFonts w:ascii="仿宋" w:eastAsia="仿宋" w:hAnsi="仿宋"/>
          <w:b/>
          <w:szCs w:val="21"/>
        </w:rPr>
      </w:pPr>
      <w:r w:rsidRPr="00C823F7">
        <w:rPr>
          <w:rFonts w:ascii="仿宋" w:eastAsia="仿宋" w:hAnsi="仿宋"/>
          <w:b/>
          <w:szCs w:val="21"/>
        </w:rPr>
        <w:t>四、中信银行 （政采e贷）</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西安分行</w:t>
      </w:r>
      <w:r w:rsidRPr="00C823F7">
        <w:rPr>
          <w:rFonts w:ascii="仿宋" w:eastAsia="仿宋" w:hAnsi="仿宋"/>
        </w:rPr>
        <w:tab/>
      </w:r>
      <w:r w:rsidRPr="00C823F7">
        <w:rPr>
          <w:rFonts w:ascii="仿宋" w:eastAsia="仿宋" w:hAnsi="仿宋"/>
          <w:szCs w:val="21"/>
        </w:rPr>
        <w:t>西安市朱雀大街中段1号</w:t>
      </w:r>
      <w:r w:rsidRPr="00C823F7">
        <w:rPr>
          <w:rFonts w:ascii="仿宋" w:eastAsia="仿宋" w:hAnsi="仿宋"/>
        </w:rPr>
        <w:tab/>
      </w:r>
      <w:r w:rsidRPr="00C823F7">
        <w:rPr>
          <w:rFonts w:ascii="仿宋" w:eastAsia="仿宋" w:hAnsi="仿宋"/>
          <w:szCs w:val="21"/>
        </w:rPr>
        <w:t>曹晓聪</w:t>
      </w:r>
      <w:r w:rsidRPr="00C823F7">
        <w:rPr>
          <w:rFonts w:ascii="仿宋" w:eastAsia="仿宋" w:hAnsi="仿宋"/>
        </w:rPr>
        <w:tab/>
      </w:r>
      <w:r w:rsidRPr="00C823F7">
        <w:rPr>
          <w:rFonts w:ascii="仿宋" w:eastAsia="仿宋" w:hAnsi="仿宋"/>
          <w:szCs w:val="21"/>
        </w:rPr>
        <w:t>13759957407</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咸阳分行</w:t>
      </w:r>
      <w:r w:rsidRPr="00C823F7">
        <w:rPr>
          <w:rFonts w:ascii="仿宋" w:eastAsia="仿宋" w:hAnsi="仿宋"/>
        </w:rPr>
        <w:tab/>
      </w:r>
      <w:r w:rsidRPr="00C823F7">
        <w:rPr>
          <w:rFonts w:ascii="仿宋" w:eastAsia="仿宋" w:hAnsi="仿宋"/>
          <w:szCs w:val="21"/>
        </w:rPr>
        <w:t>秦皇中路绿苑大厦</w:t>
      </w:r>
      <w:r w:rsidRPr="00C823F7">
        <w:rPr>
          <w:rFonts w:ascii="仿宋" w:eastAsia="仿宋" w:hAnsi="仿宋"/>
        </w:rPr>
        <w:tab/>
      </w:r>
      <w:r w:rsidRPr="00C823F7">
        <w:rPr>
          <w:rFonts w:ascii="仿宋" w:eastAsia="仿宋" w:hAnsi="仿宋"/>
          <w:szCs w:val="21"/>
        </w:rPr>
        <w:t>杭群</w:t>
      </w:r>
      <w:r w:rsidRPr="00C823F7">
        <w:rPr>
          <w:rFonts w:ascii="仿宋" w:eastAsia="仿宋" w:hAnsi="仿宋"/>
        </w:rPr>
        <w:tab/>
      </w:r>
      <w:r w:rsidRPr="00C823F7">
        <w:rPr>
          <w:rFonts w:ascii="仿宋" w:eastAsia="仿宋" w:hAnsi="仿宋"/>
          <w:szCs w:val="21"/>
        </w:rPr>
        <w:t>13992016859</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宝鸡分行</w:t>
      </w:r>
      <w:r w:rsidRPr="00C823F7">
        <w:rPr>
          <w:rFonts w:ascii="仿宋" w:eastAsia="仿宋" w:hAnsi="仿宋"/>
        </w:rPr>
        <w:tab/>
      </w:r>
      <w:r w:rsidRPr="00C823F7">
        <w:rPr>
          <w:rFonts w:ascii="仿宋" w:eastAsia="仿宋" w:hAnsi="仿宋"/>
          <w:szCs w:val="21"/>
        </w:rPr>
        <w:t>宝鸡市高新大道50号财富大厦B座</w:t>
      </w:r>
      <w:r w:rsidRPr="00C823F7">
        <w:rPr>
          <w:rFonts w:ascii="仿宋" w:eastAsia="仿宋" w:hAnsi="仿宋"/>
        </w:rPr>
        <w:tab/>
      </w:r>
      <w:r w:rsidRPr="00C823F7">
        <w:rPr>
          <w:rFonts w:ascii="仿宋" w:eastAsia="仿宋" w:hAnsi="仿宋"/>
          <w:szCs w:val="21"/>
        </w:rPr>
        <w:t>王尧</w:t>
      </w:r>
      <w:r w:rsidRPr="00C823F7">
        <w:rPr>
          <w:rFonts w:ascii="仿宋" w:eastAsia="仿宋" w:hAnsi="仿宋"/>
        </w:rPr>
        <w:tab/>
      </w:r>
      <w:r w:rsidRPr="00C823F7">
        <w:rPr>
          <w:rFonts w:ascii="仿宋" w:eastAsia="仿宋" w:hAnsi="仿宋"/>
          <w:szCs w:val="21"/>
        </w:rPr>
        <w:t>13636762976</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渭南分行</w:t>
      </w:r>
      <w:r w:rsidRPr="00C823F7">
        <w:rPr>
          <w:rFonts w:ascii="仿宋" w:eastAsia="仿宋" w:hAnsi="仿宋"/>
        </w:rPr>
        <w:tab/>
      </w:r>
      <w:r w:rsidRPr="00C823F7">
        <w:rPr>
          <w:rFonts w:ascii="仿宋" w:eastAsia="仿宋" w:hAnsi="仿宋"/>
          <w:szCs w:val="21"/>
        </w:rPr>
        <w:t>渭南市朝阳大街中段信达广场世纪明珠大厦</w:t>
      </w:r>
      <w:r w:rsidRPr="00C823F7">
        <w:rPr>
          <w:rFonts w:ascii="仿宋" w:eastAsia="仿宋" w:hAnsi="仿宋"/>
        </w:rPr>
        <w:tab/>
      </w:r>
      <w:r w:rsidRPr="00C823F7">
        <w:rPr>
          <w:rFonts w:ascii="仿宋" w:eastAsia="仿宋" w:hAnsi="仿宋"/>
          <w:szCs w:val="21"/>
        </w:rPr>
        <w:t>杨阳</w:t>
      </w:r>
      <w:r w:rsidRPr="00C823F7">
        <w:rPr>
          <w:rFonts w:ascii="仿宋" w:eastAsia="仿宋" w:hAnsi="仿宋"/>
        </w:rPr>
        <w:tab/>
      </w:r>
      <w:r w:rsidRPr="00C823F7">
        <w:rPr>
          <w:rFonts w:ascii="仿宋" w:eastAsia="仿宋" w:hAnsi="仿宋"/>
          <w:szCs w:val="21"/>
        </w:rPr>
        <w:t>18191815559</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榆林分行</w:t>
      </w:r>
      <w:r w:rsidRPr="00C823F7">
        <w:rPr>
          <w:rFonts w:ascii="仿宋" w:eastAsia="仿宋" w:hAnsi="仿宋"/>
        </w:rPr>
        <w:tab/>
      </w:r>
      <w:r w:rsidRPr="00C823F7">
        <w:rPr>
          <w:rFonts w:ascii="仿宋" w:eastAsia="仿宋" w:hAnsi="仿宋"/>
          <w:szCs w:val="21"/>
        </w:rPr>
        <w:t>榆林市高新区长兴路248号中信银行</w:t>
      </w:r>
      <w:r w:rsidRPr="00C823F7">
        <w:rPr>
          <w:rFonts w:ascii="仿宋" w:eastAsia="仿宋" w:hAnsi="仿宋"/>
        </w:rPr>
        <w:tab/>
      </w:r>
      <w:r w:rsidRPr="00C823F7">
        <w:rPr>
          <w:rFonts w:ascii="仿宋" w:eastAsia="仿宋" w:hAnsi="仿宋"/>
          <w:szCs w:val="21"/>
        </w:rPr>
        <w:t>刘洪巍</w:t>
      </w:r>
      <w:r w:rsidRPr="00C823F7">
        <w:rPr>
          <w:rFonts w:ascii="仿宋" w:eastAsia="仿宋" w:hAnsi="仿宋"/>
        </w:rPr>
        <w:tab/>
      </w:r>
      <w:r w:rsidRPr="00C823F7">
        <w:rPr>
          <w:rFonts w:ascii="仿宋" w:eastAsia="仿宋" w:hAnsi="仿宋"/>
          <w:szCs w:val="21"/>
        </w:rPr>
        <w:t>13636885556</w:t>
      </w:r>
    </w:p>
    <w:p w:rsidR="00171091" w:rsidRPr="00C823F7" w:rsidRDefault="004D3335">
      <w:pPr>
        <w:ind w:leftChars="200" w:left="1680" w:hangingChars="600" w:hanging="1260"/>
        <w:rPr>
          <w:rFonts w:ascii="仿宋" w:eastAsia="仿宋" w:hAnsi="仿宋"/>
          <w:szCs w:val="21"/>
        </w:rPr>
      </w:pPr>
      <w:r w:rsidRPr="00C823F7">
        <w:rPr>
          <w:rFonts w:ascii="仿宋" w:eastAsia="仿宋" w:hAnsi="仿宋"/>
          <w:szCs w:val="21"/>
        </w:rPr>
        <w:t>汉中分行</w:t>
      </w:r>
      <w:r w:rsidRPr="00C823F7">
        <w:rPr>
          <w:rFonts w:ascii="仿宋" w:eastAsia="仿宋" w:hAnsi="仿宋"/>
        </w:rPr>
        <w:tab/>
      </w:r>
      <w:r w:rsidRPr="00C823F7">
        <w:rPr>
          <w:rFonts w:ascii="仿宋" w:eastAsia="仿宋" w:hAnsi="仿宋"/>
          <w:szCs w:val="21"/>
        </w:rPr>
        <w:t>汉中市汉台区西二环路与劳动西路东南汉中滨江</w:t>
      </w:r>
      <w:r w:rsidRPr="00C823F7">
        <w:rPr>
          <w:rFonts w:ascii="宋体" w:eastAsia="宋体" w:hAnsi="宋体" w:cs="宋体" w:hint="eastAsia"/>
          <w:szCs w:val="21"/>
        </w:rPr>
        <w:t>•</w:t>
      </w:r>
      <w:r w:rsidRPr="00C823F7">
        <w:rPr>
          <w:rFonts w:ascii="仿宋" w:eastAsia="仿宋" w:hAnsi="仿宋"/>
          <w:szCs w:val="21"/>
        </w:rPr>
        <w:t>公园壹号（产业孵化区）3B号楼</w:t>
      </w:r>
      <w:r w:rsidRPr="00C823F7">
        <w:rPr>
          <w:rFonts w:ascii="仿宋" w:eastAsia="仿宋" w:hAnsi="仿宋"/>
        </w:rPr>
        <w:tab/>
      </w:r>
      <w:r w:rsidRPr="00C823F7">
        <w:rPr>
          <w:rFonts w:ascii="仿宋" w:eastAsia="仿宋" w:hAnsi="仿宋"/>
          <w:szCs w:val="21"/>
        </w:rPr>
        <w:t>陈真</w:t>
      </w:r>
      <w:r w:rsidRPr="00C823F7">
        <w:rPr>
          <w:rFonts w:ascii="仿宋" w:eastAsia="仿宋" w:hAnsi="仿宋"/>
        </w:rPr>
        <w:tab/>
      </w:r>
      <w:r w:rsidRPr="00C823F7">
        <w:rPr>
          <w:rFonts w:ascii="仿宋" w:eastAsia="仿宋" w:hAnsi="仿宋"/>
          <w:szCs w:val="21"/>
        </w:rPr>
        <w:t>18509165068</w:t>
      </w:r>
    </w:p>
    <w:p w:rsidR="00171091" w:rsidRPr="00C823F7" w:rsidRDefault="004D3335">
      <w:pPr>
        <w:rPr>
          <w:rFonts w:ascii="仿宋" w:eastAsia="仿宋" w:hAnsi="仿宋"/>
          <w:b/>
          <w:szCs w:val="21"/>
        </w:rPr>
      </w:pPr>
      <w:r w:rsidRPr="00C823F7">
        <w:rPr>
          <w:rFonts w:ascii="仿宋" w:eastAsia="仿宋" w:hAnsi="仿宋"/>
          <w:b/>
          <w:szCs w:val="21"/>
        </w:rPr>
        <w:t>五、中国光大银行（阳光政采贷）</w:t>
      </w:r>
      <w:r w:rsidRPr="00C823F7">
        <w:rPr>
          <w:rFonts w:ascii="仿宋" w:eastAsia="仿宋" w:hAnsi="仿宋"/>
        </w:rPr>
        <w:tab/>
      </w:r>
      <w:r w:rsidRPr="00C823F7">
        <w:rPr>
          <w:rFonts w:ascii="仿宋" w:eastAsia="仿宋" w:hAnsi="仿宋"/>
        </w:rPr>
        <w:tab/>
      </w:r>
      <w:r w:rsidRPr="00C823F7">
        <w:rPr>
          <w:rFonts w:ascii="仿宋" w:eastAsia="仿宋" w:hAnsi="仿宋"/>
        </w:rPr>
        <w:tab/>
      </w:r>
      <w:r w:rsidRPr="00C823F7">
        <w:rPr>
          <w:rFonts w:ascii="仿宋" w:eastAsia="仿宋" w:hAnsi="仿宋"/>
        </w:rPr>
        <w:tab/>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宝鸡分行</w:t>
      </w:r>
      <w:r w:rsidRPr="00C823F7">
        <w:rPr>
          <w:rFonts w:ascii="仿宋" w:eastAsia="仿宋" w:hAnsi="仿宋"/>
        </w:rPr>
        <w:tab/>
      </w:r>
      <w:r w:rsidRPr="00C823F7">
        <w:rPr>
          <w:rFonts w:ascii="仿宋" w:eastAsia="仿宋" w:hAnsi="仿宋"/>
          <w:szCs w:val="21"/>
        </w:rPr>
        <w:t>杨 欢</w:t>
      </w:r>
      <w:r w:rsidRPr="00C823F7">
        <w:rPr>
          <w:rFonts w:ascii="仿宋" w:eastAsia="仿宋" w:hAnsi="仿宋"/>
        </w:rPr>
        <w:tab/>
      </w:r>
      <w:r w:rsidRPr="00C823F7">
        <w:rPr>
          <w:rFonts w:ascii="仿宋" w:eastAsia="仿宋" w:hAnsi="仿宋"/>
          <w:szCs w:val="21"/>
        </w:rPr>
        <w:t>0917-3451055</w:t>
      </w:r>
      <w:r w:rsidRPr="00C823F7">
        <w:rPr>
          <w:rFonts w:ascii="仿宋" w:eastAsia="仿宋" w:hAnsi="仿宋"/>
        </w:rPr>
        <w:tab/>
      </w:r>
      <w:r w:rsidRPr="00C823F7">
        <w:rPr>
          <w:rFonts w:ascii="仿宋" w:eastAsia="仿宋" w:hAnsi="仿宋"/>
          <w:szCs w:val="21"/>
        </w:rPr>
        <w:t>18329677163</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榆林分行</w:t>
      </w:r>
      <w:r w:rsidRPr="00C823F7">
        <w:rPr>
          <w:rFonts w:ascii="仿宋" w:eastAsia="仿宋" w:hAnsi="仿宋"/>
        </w:rPr>
        <w:tab/>
      </w:r>
      <w:r w:rsidRPr="00C823F7">
        <w:rPr>
          <w:rFonts w:ascii="仿宋" w:eastAsia="仿宋" w:hAnsi="仿宋"/>
          <w:szCs w:val="21"/>
        </w:rPr>
        <w:t>尚云鹏</w:t>
      </w:r>
      <w:r w:rsidRPr="00C823F7">
        <w:rPr>
          <w:rFonts w:ascii="仿宋" w:eastAsia="仿宋" w:hAnsi="仿宋"/>
        </w:rPr>
        <w:tab/>
      </w:r>
      <w:r w:rsidRPr="00C823F7">
        <w:rPr>
          <w:rFonts w:ascii="仿宋" w:eastAsia="仿宋" w:hAnsi="仿宋"/>
          <w:szCs w:val="21"/>
        </w:rPr>
        <w:t>0912-3548019</w:t>
      </w:r>
      <w:r w:rsidRPr="00C823F7">
        <w:rPr>
          <w:rFonts w:ascii="仿宋" w:eastAsia="仿宋" w:hAnsi="仿宋"/>
        </w:rPr>
        <w:tab/>
      </w:r>
      <w:r w:rsidRPr="00C823F7">
        <w:rPr>
          <w:rFonts w:ascii="仿宋" w:eastAsia="仿宋" w:hAnsi="仿宋"/>
          <w:szCs w:val="21"/>
        </w:rPr>
        <w:t>18690473126</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lastRenderedPageBreak/>
        <w:t>延安分行</w:t>
      </w:r>
      <w:r w:rsidRPr="00C823F7">
        <w:rPr>
          <w:rFonts w:ascii="仿宋" w:eastAsia="仿宋" w:hAnsi="仿宋"/>
        </w:rPr>
        <w:tab/>
      </w:r>
      <w:r w:rsidRPr="00C823F7">
        <w:rPr>
          <w:rFonts w:ascii="仿宋" w:eastAsia="仿宋" w:hAnsi="仿宋"/>
          <w:szCs w:val="21"/>
        </w:rPr>
        <w:t>汪昊田</w:t>
      </w:r>
      <w:r w:rsidRPr="00C823F7">
        <w:rPr>
          <w:rFonts w:ascii="仿宋" w:eastAsia="仿宋" w:hAnsi="仿宋"/>
        </w:rPr>
        <w:tab/>
      </w:r>
      <w:r w:rsidRPr="00C823F7">
        <w:rPr>
          <w:rFonts w:ascii="仿宋" w:eastAsia="仿宋" w:hAnsi="仿宋"/>
          <w:szCs w:val="21"/>
        </w:rPr>
        <w:t>0911-8011831</w:t>
      </w:r>
      <w:r w:rsidRPr="00C823F7">
        <w:rPr>
          <w:rFonts w:ascii="仿宋" w:eastAsia="仿宋" w:hAnsi="仿宋"/>
        </w:rPr>
        <w:tab/>
      </w:r>
      <w:r w:rsidRPr="00C823F7">
        <w:rPr>
          <w:rFonts w:ascii="仿宋" w:eastAsia="仿宋" w:hAnsi="仿宋"/>
          <w:szCs w:val="21"/>
        </w:rPr>
        <w:t>13509115500</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咸阳分行</w:t>
      </w:r>
      <w:r w:rsidRPr="00C823F7">
        <w:rPr>
          <w:rFonts w:ascii="仿宋" w:eastAsia="仿宋" w:hAnsi="仿宋"/>
        </w:rPr>
        <w:tab/>
      </w:r>
      <w:r w:rsidRPr="00C823F7">
        <w:rPr>
          <w:rFonts w:ascii="仿宋" w:eastAsia="仿宋" w:hAnsi="仿宋"/>
          <w:szCs w:val="21"/>
        </w:rPr>
        <w:t>侯 佳</w:t>
      </w:r>
      <w:r w:rsidRPr="00C823F7">
        <w:rPr>
          <w:rFonts w:ascii="仿宋" w:eastAsia="仿宋" w:hAnsi="仿宋"/>
        </w:rPr>
        <w:tab/>
      </w:r>
      <w:r w:rsidRPr="00C823F7">
        <w:rPr>
          <w:rFonts w:ascii="仿宋" w:eastAsia="仿宋" w:hAnsi="仿宋"/>
          <w:szCs w:val="21"/>
        </w:rPr>
        <w:t>32100021</w:t>
      </w:r>
      <w:r w:rsidRPr="00C823F7">
        <w:rPr>
          <w:rFonts w:ascii="仿宋" w:eastAsia="仿宋" w:hAnsi="仿宋"/>
        </w:rPr>
        <w:tab/>
      </w:r>
      <w:r w:rsidRPr="00C823F7">
        <w:rPr>
          <w:rFonts w:ascii="仿宋" w:eastAsia="仿宋" w:hAnsi="仿宋"/>
          <w:szCs w:val="21"/>
        </w:rPr>
        <w:t>15229500088</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营销一部</w:t>
      </w:r>
      <w:r w:rsidRPr="00C823F7">
        <w:rPr>
          <w:rFonts w:ascii="仿宋" w:eastAsia="仿宋" w:hAnsi="仿宋"/>
        </w:rPr>
        <w:tab/>
      </w:r>
      <w:r w:rsidRPr="00C823F7">
        <w:rPr>
          <w:rFonts w:ascii="仿宋" w:eastAsia="仿宋" w:hAnsi="仿宋"/>
          <w:szCs w:val="21"/>
        </w:rPr>
        <w:t>李 敏</w:t>
      </w:r>
      <w:r w:rsidRPr="00C823F7">
        <w:rPr>
          <w:rFonts w:ascii="仿宋" w:eastAsia="仿宋" w:hAnsi="仿宋"/>
        </w:rPr>
        <w:tab/>
      </w:r>
      <w:r w:rsidRPr="00C823F7">
        <w:rPr>
          <w:rFonts w:ascii="仿宋" w:eastAsia="仿宋" w:hAnsi="仿宋"/>
          <w:szCs w:val="21"/>
        </w:rPr>
        <w:t>87236311</w:t>
      </w:r>
      <w:r w:rsidRPr="00C823F7">
        <w:rPr>
          <w:rFonts w:ascii="仿宋" w:eastAsia="仿宋" w:hAnsi="仿宋"/>
        </w:rPr>
        <w:tab/>
      </w:r>
      <w:r w:rsidRPr="00C823F7">
        <w:rPr>
          <w:rFonts w:ascii="仿宋" w:eastAsia="仿宋" w:hAnsi="仿宋"/>
          <w:szCs w:val="21"/>
        </w:rPr>
        <w:t>13772031109</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营销二部</w:t>
      </w:r>
      <w:r w:rsidRPr="00C823F7">
        <w:rPr>
          <w:rFonts w:ascii="仿宋" w:eastAsia="仿宋" w:hAnsi="仿宋"/>
        </w:rPr>
        <w:tab/>
      </w:r>
      <w:r w:rsidRPr="00C823F7">
        <w:rPr>
          <w:rFonts w:ascii="仿宋" w:eastAsia="仿宋" w:hAnsi="仿宋"/>
          <w:szCs w:val="21"/>
        </w:rPr>
        <w:t>朱翰辰</w:t>
      </w:r>
      <w:r w:rsidRPr="00C823F7">
        <w:rPr>
          <w:rFonts w:ascii="仿宋" w:eastAsia="仿宋" w:hAnsi="仿宋"/>
        </w:rPr>
        <w:tab/>
      </w:r>
      <w:r w:rsidRPr="00C823F7">
        <w:rPr>
          <w:rFonts w:ascii="仿宋" w:eastAsia="仿宋" w:hAnsi="仿宋"/>
          <w:szCs w:val="21"/>
        </w:rPr>
        <w:t>87236201</w:t>
      </w:r>
      <w:r w:rsidRPr="00C823F7">
        <w:rPr>
          <w:rFonts w:ascii="仿宋" w:eastAsia="仿宋" w:hAnsi="仿宋"/>
        </w:rPr>
        <w:tab/>
      </w:r>
      <w:r w:rsidRPr="00C823F7">
        <w:rPr>
          <w:rFonts w:ascii="仿宋" w:eastAsia="仿宋" w:hAnsi="仿宋"/>
          <w:szCs w:val="21"/>
        </w:rPr>
        <w:t>17791788078</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营业部</w:t>
      </w:r>
      <w:r w:rsidRPr="00C823F7">
        <w:rPr>
          <w:rFonts w:ascii="仿宋" w:eastAsia="仿宋" w:hAnsi="仿宋"/>
        </w:rPr>
        <w:tab/>
      </w:r>
      <w:r w:rsidRPr="00C823F7">
        <w:rPr>
          <w:rFonts w:ascii="仿宋" w:eastAsia="仿宋" w:hAnsi="仿宋"/>
          <w:szCs w:val="21"/>
        </w:rPr>
        <w:t>张翔琮</w:t>
      </w:r>
      <w:r w:rsidRPr="00C823F7">
        <w:rPr>
          <w:rFonts w:ascii="仿宋" w:eastAsia="仿宋" w:hAnsi="仿宋"/>
        </w:rPr>
        <w:tab/>
      </w:r>
      <w:r w:rsidRPr="00C823F7">
        <w:rPr>
          <w:rFonts w:ascii="仿宋" w:eastAsia="仿宋" w:hAnsi="仿宋"/>
          <w:szCs w:val="21"/>
        </w:rPr>
        <w:t>87236306</w:t>
      </w:r>
      <w:r w:rsidRPr="00C823F7">
        <w:rPr>
          <w:rFonts w:ascii="仿宋" w:eastAsia="仿宋" w:hAnsi="仿宋"/>
        </w:rPr>
        <w:tab/>
      </w:r>
      <w:r w:rsidRPr="00C823F7">
        <w:rPr>
          <w:rFonts w:ascii="仿宋" w:eastAsia="仿宋" w:hAnsi="仿宋"/>
          <w:szCs w:val="21"/>
        </w:rPr>
        <w:t>18829235568</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电子城支行</w:t>
      </w:r>
      <w:r w:rsidRPr="00C823F7">
        <w:rPr>
          <w:rFonts w:ascii="仿宋" w:eastAsia="仿宋" w:hAnsi="仿宋"/>
        </w:rPr>
        <w:tab/>
      </w:r>
      <w:r w:rsidRPr="00C823F7">
        <w:rPr>
          <w:rFonts w:ascii="仿宋" w:eastAsia="仿宋" w:hAnsi="仿宋"/>
          <w:szCs w:val="21"/>
        </w:rPr>
        <w:t>张曼玉</w:t>
      </w:r>
      <w:r w:rsidRPr="00C823F7">
        <w:rPr>
          <w:rFonts w:ascii="仿宋" w:eastAsia="仿宋" w:hAnsi="仿宋"/>
        </w:rPr>
        <w:tab/>
      </w:r>
      <w:r w:rsidRPr="00C823F7">
        <w:rPr>
          <w:rFonts w:ascii="仿宋" w:eastAsia="仿宋" w:hAnsi="仿宋"/>
          <w:szCs w:val="21"/>
        </w:rPr>
        <w:t>88247071</w:t>
      </w:r>
      <w:r w:rsidRPr="00C823F7">
        <w:rPr>
          <w:rFonts w:ascii="仿宋" w:eastAsia="仿宋" w:hAnsi="仿宋"/>
        </w:rPr>
        <w:tab/>
      </w:r>
      <w:r w:rsidRPr="00C823F7">
        <w:rPr>
          <w:rFonts w:ascii="仿宋" w:eastAsia="仿宋" w:hAnsi="仿宋"/>
          <w:szCs w:val="21"/>
        </w:rPr>
        <w:t>18009298787</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明德门支行</w:t>
      </w:r>
      <w:r w:rsidRPr="00C823F7">
        <w:rPr>
          <w:rFonts w:ascii="仿宋" w:eastAsia="仿宋" w:hAnsi="仿宋"/>
        </w:rPr>
        <w:tab/>
      </w:r>
      <w:r w:rsidRPr="00C823F7">
        <w:rPr>
          <w:rFonts w:ascii="仿宋" w:eastAsia="仿宋" w:hAnsi="仿宋"/>
          <w:szCs w:val="21"/>
        </w:rPr>
        <w:t>王 晨</w:t>
      </w:r>
      <w:r w:rsidRPr="00C823F7">
        <w:rPr>
          <w:rFonts w:ascii="仿宋" w:eastAsia="仿宋" w:hAnsi="仿宋"/>
        </w:rPr>
        <w:tab/>
      </w:r>
      <w:r w:rsidRPr="00C823F7">
        <w:rPr>
          <w:rFonts w:ascii="仿宋" w:eastAsia="仿宋" w:hAnsi="仿宋"/>
          <w:szCs w:val="21"/>
        </w:rPr>
        <w:t>85350770</w:t>
      </w:r>
      <w:r w:rsidRPr="00C823F7">
        <w:rPr>
          <w:rFonts w:ascii="仿宋" w:eastAsia="仿宋" w:hAnsi="仿宋"/>
        </w:rPr>
        <w:tab/>
      </w:r>
      <w:r w:rsidRPr="00C823F7">
        <w:rPr>
          <w:rFonts w:ascii="仿宋" w:eastAsia="仿宋" w:hAnsi="仿宋"/>
          <w:szCs w:val="21"/>
        </w:rPr>
        <w:t>13991249430</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东大街支行</w:t>
      </w:r>
      <w:r w:rsidRPr="00C823F7">
        <w:rPr>
          <w:rFonts w:ascii="仿宋" w:eastAsia="仿宋" w:hAnsi="仿宋"/>
        </w:rPr>
        <w:tab/>
      </w:r>
      <w:r w:rsidRPr="00C823F7">
        <w:rPr>
          <w:rFonts w:ascii="仿宋" w:eastAsia="仿宋" w:hAnsi="仿宋"/>
          <w:szCs w:val="21"/>
        </w:rPr>
        <w:t>刘 林</w:t>
      </w:r>
      <w:r w:rsidRPr="00C823F7">
        <w:rPr>
          <w:rFonts w:ascii="仿宋" w:eastAsia="仿宋" w:hAnsi="仿宋"/>
        </w:rPr>
        <w:tab/>
      </w:r>
      <w:r w:rsidRPr="00C823F7">
        <w:rPr>
          <w:rFonts w:ascii="仿宋" w:eastAsia="仿宋" w:hAnsi="仿宋"/>
          <w:szCs w:val="21"/>
        </w:rPr>
        <w:t>87438914</w:t>
      </w:r>
      <w:r w:rsidRPr="00C823F7">
        <w:rPr>
          <w:rFonts w:ascii="仿宋" w:eastAsia="仿宋" w:hAnsi="仿宋"/>
        </w:rPr>
        <w:tab/>
      </w:r>
      <w:r w:rsidRPr="00C823F7">
        <w:rPr>
          <w:rFonts w:ascii="仿宋" w:eastAsia="仿宋" w:hAnsi="仿宋"/>
          <w:szCs w:val="21"/>
        </w:rPr>
        <w:t>15029673754</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经济开发区支行</w:t>
      </w:r>
      <w:r w:rsidRPr="00C823F7">
        <w:rPr>
          <w:rFonts w:ascii="仿宋" w:eastAsia="仿宋" w:hAnsi="仿宋"/>
        </w:rPr>
        <w:tab/>
      </w:r>
      <w:r w:rsidRPr="00C823F7">
        <w:rPr>
          <w:rFonts w:ascii="仿宋" w:eastAsia="仿宋" w:hAnsi="仿宋"/>
          <w:szCs w:val="21"/>
        </w:rPr>
        <w:t>陆家俊</w:t>
      </w:r>
      <w:r w:rsidRPr="00C823F7">
        <w:rPr>
          <w:rFonts w:ascii="仿宋" w:eastAsia="仿宋" w:hAnsi="仿宋"/>
        </w:rPr>
        <w:tab/>
      </w:r>
      <w:r w:rsidRPr="00C823F7">
        <w:rPr>
          <w:rFonts w:ascii="仿宋" w:eastAsia="仿宋" w:hAnsi="仿宋"/>
          <w:szCs w:val="21"/>
        </w:rPr>
        <w:t>86525176</w:t>
      </w:r>
      <w:r w:rsidRPr="00C823F7">
        <w:rPr>
          <w:rFonts w:ascii="仿宋" w:eastAsia="仿宋" w:hAnsi="仿宋"/>
        </w:rPr>
        <w:tab/>
      </w:r>
      <w:r w:rsidRPr="00C823F7">
        <w:rPr>
          <w:rFonts w:ascii="仿宋" w:eastAsia="仿宋" w:hAnsi="仿宋"/>
          <w:szCs w:val="21"/>
        </w:rPr>
        <w:t>18629303397</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凤城九路支行</w:t>
      </w:r>
      <w:r w:rsidRPr="00C823F7">
        <w:rPr>
          <w:rFonts w:ascii="仿宋" w:eastAsia="仿宋" w:hAnsi="仿宋"/>
        </w:rPr>
        <w:tab/>
      </w:r>
      <w:r w:rsidRPr="00C823F7">
        <w:rPr>
          <w:rFonts w:ascii="仿宋" w:eastAsia="仿宋" w:hAnsi="仿宋"/>
          <w:szCs w:val="21"/>
        </w:rPr>
        <w:t>宋 宜</w:t>
      </w:r>
      <w:r w:rsidRPr="00C823F7">
        <w:rPr>
          <w:rFonts w:ascii="仿宋" w:eastAsia="仿宋" w:hAnsi="仿宋"/>
        </w:rPr>
        <w:tab/>
      </w:r>
      <w:r w:rsidRPr="00C823F7">
        <w:rPr>
          <w:rFonts w:ascii="仿宋" w:eastAsia="仿宋" w:hAnsi="仿宋"/>
          <w:szCs w:val="21"/>
        </w:rPr>
        <w:t>89155022</w:t>
      </w:r>
      <w:r w:rsidRPr="00C823F7">
        <w:rPr>
          <w:rFonts w:ascii="仿宋" w:eastAsia="仿宋" w:hAnsi="仿宋"/>
        </w:rPr>
        <w:tab/>
      </w:r>
      <w:r w:rsidRPr="00C823F7">
        <w:rPr>
          <w:rFonts w:ascii="仿宋" w:eastAsia="仿宋" w:hAnsi="仿宋"/>
          <w:szCs w:val="21"/>
        </w:rPr>
        <w:t>18966911622</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兴庆路支行</w:t>
      </w:r>
      <w:r w:rsidRPr="00C823F7">
        <w:rPr>
          <w:rFonts w:ascii="仿宋" w:eastAsia="仿宋" w:hAnsi="仿宋"/>
        </w:rPr>
        <w:tab/>
      </w:r>
      <w:r w:rsidRPr="00C823F7">
        <w:rPr>
          <w:rFonts w:ascii="仿宋" w:eastAsia="仿宋" w:hAnsi="仿宋"/>
          <w:szCs w:val="21"/>
        </w:rPr>
        <w:t>司 洋</w:t>
      </w:r>
      <w:r w:rsidRPr="00C823F7">
        <w:rPr>
          <w:rFonts w:ascii="仿宋" w:eastAsia="仿宋" w:hAnsi="仿宋"/>
        </w:rPr>
        <w:tab/>
      </w:r>
      <w:r w:rsidRPr="00C823F7">
        <w:rPr>
          <w:rFonts w:ascii="仿宋" w:eastAsia="仿宋" w:hAnsi="仿宋"/>
          <w:szCs w:val="21"/>
        </w:rPr>
        <w:t>83290033</w:t>
      </w:r>
      <w:r w:rsidRPr="00C823F7">
        <w:rPr>
          <w:rFonts w:ascii="仿宋" w:eastAsia="仿宋" w:hAnsi="仿宋"/>
        </w:rPr>
        <w:tab/>
      </w:r>
      <w:r w:rsidRPr="00C823F7">
        <w:rPr>
          <w:rFonts w:ascii="仿宋" w:eastAsia="仿宋" w:hAnsi="仿宋"/>
          <w:szCs w:val="21"/>
        </w:rPr>
        <w:t>18629251819</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长乐西路支行</w:t>
      </w:r>
      <w:r w:rsidRPr="00C823F7">
        <w:rPr>
          <w:rFonts w:ascii="仿宋" w:eastAsia="仿宋" w:hAnsi="仿宋"/>
        </w:rPr>
        <w:tab/>
      </w:r>
      <w:r w:rsidRPr="00C823F7">
        <w:rPr>
          <w:rFonts w:ascii="仿宋" w:eastAsia="仿宋" w:hAnsi="仿宋"/>
          <w:szCs w:val="21"/>
        </w:rPr>
        <w:t>张 超</w:t>
      </w:r>
      <w:r w:rsidRPr="00C823F7">
        <w:rPr>
          <w:rFonts w:ascii="仿宋" w:eastAsia="仿宋" w:hAnsi="仿宋"/>
        </w:rPr>
        <w:tab/>
      </w:r>
      <w:r w:rsidRPr="00C823F7">
        <w:rPr>
          <w:rFonts w:ascii="仿宋" w:eastAsia="仿宋" w:hAnsi="仿宋"/>
          <w:szCs w:val="21"/>
        </w:rPr>
        <w:t>82566208</w:t>
      </w:r>
      <w:r w:rsidRPr="00C823F7">
        <w:rPr>
          <w:rFonts w:ascii="仿宋" w:eastAsia="仿宋" w:hAnsi="仿宋"/>
        </w:rPr>
        <w:tab/>
      </w:r>
      <w:r w:rsidRPr="00C823F7">
        <w:rPr>
          <w:rFonts w:ascii="仿宋" w:eastAsia="仿宋" w:hAnsi="仿宋"/>
          <w:szCs w:val="21"/>
        </w:rPr>
        <w:t>15877390201</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友谊路支行</w:t>
      </w:r>
      <w:r w:rsidRPr="00C823F7">
        <w:rPr>
          <w:rFonts w:ascii="仿宋" w:eastAsia="仿宋" w:hAnsi="仿宋"/>
        </w:rPr>
        <w:tab/>
      </w:r>
      <w:r w:rsidRPr="00C823F7">
        <w:rPr>
          <w:rFonts w:ascii="仿宋" w:eastAsia="仿宋" w:hAnsi="仿宋"/>
          <w:szCs w:val="21"/>
        </w:rPr>
        <w:t>贠程敏</w:t>
      </w:r>
      <w:r w:rsidRPr="00C823F7">
        <w:rPr>
          <w:rFonts w:ascii="仿宋" w:eastAsia="仿宋" w:hAnsi="仿宋"/>
        </w:rPr>
        <w:tab/>
      </w:r>
      <w:r w:rsidRPr="00C823F7">
        <w:rPr>
          <w:rFonts w:ascii="仿宋" w:eastAsia="仿宋" w:hAnsi="仿宋"/>
          <w:szCs w:val="21"/>
        </w:rPr>
        <w:t>88422067</w:t>
      </w:r>
      <w:r w:rsidRPr="00C823F7">
        <w:rPr>
          <w:rFonts w:ascii="仿宋" w:eastAsia="仿宋" w:hAnsi="仿宋"/>
        </w:rPr>
        <w:tab/>
      </w:r>
      <w:r w:rsidRPr="00C823F7">
        <w:rPr>
          <w:rFonts w:ascii="仿宋" w:eastAsia="仿宋" w:hAnsi="仿宋"/>
          <w:szCs w:val="21"/>
        </w:rPr>
        <w:t>18792795210</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边家村支行</w:t>
      </w:r>
      <w:r w:rsidRPr="00C823F7">
        <w:rPr>
          <w:rFonts w:ascii="仿宋" w:eastAsia="仿宋" w:hAnsi="仿宋"/>
        </w:rPr>
        <w:tab/>
      </w:r>
      <w:r w:rsidRPr="00C823F7">
        <w:rPr>
          <w:rFonts w:ascii="仿宋" w:eastAsia="仿宋" w:hAnsi="仿宋"/>
          <w:szCs w:val="21"/>
        </w:rPr>
        <w:t>王 鹏</w:t>
      </w:r>
      <w:r w:rsidRPr="00C823F7">
        <w:rPr>
          <w:rFonts w:ascii="仿宋" w:eastAsia="仿宋" w:hAnsi="仿宋"/>
        </w:rPr>
        <w:tab/>
      </w:r>
      <w:r w:rsidRPr="00C823F7">
        <w:rPr>
          <w:rFonts w:ascii="仿宋" w:eastAsia="仿宋" w:hAnsi="仿宋"/>
          <w:szCs w:val="21"/>
        </w:rPr>
        <w:t>85251673</w:t>
      </w:r>
      <w:r w:rsidRPr="00C823F7">
        <w:rPr>
          <w:rFonts w:ascii="仿宋" w:eastAsia="仿宋" w:hAnsi="仿宋"/>
        </w:rPr>
        <w:tab/>
      </w:r>
      <w:r w:rsidRPr="00C823F7">
        <w:rPr>
          <w:rFonts w:ascii="仿宋" w:eastAsia="仿宋" w:hAnsi="仿宋"/>
          <w:szCs w:val="21"/>
        </w:rPr>
        <w:t>15309223048</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北关支行</w:t>
      </w:r>
      <w:r w:rsidRPr="00C823F7">
        <w:rPr>
          <w:rFonts w:ascii="仿宋" w:eastAsia="仿宋" w:hAnsi="仿宋"/>
        </w:rPr>
        <w:tab/>
      </w:r>
      <w:r w:rsidRPr="00C823F7">
        <w:rPr>
          <w:rFonts w:ascii="仿宋" w:eastAsia="仿宋" w:hAnsi="仿宋"/>
          <w:szCs w:val="21"/>
        </w:rPr>
        <w:t>菅新培</w:t>
      </w:r>
      <w:r w:rsidRPr="00C823F7">
        <w:rPr>
          <w:rFonts w:ascii="仿宋" w:eastAsia="仿宋" w:hAnsi="仿宋"/>
        </w:rPr>
        <w:tab/>
      </w:r>
      <w:r w:rsidRPr="00C823F7">
        <w:rPr>
          <w:rFonts w:ascii="仿宋" w:eastAsia="仿宋" w:hAnsi="仿宋"/>
          <w:szCs w:val="21"/>
        </w:rPr>
        <w:t>86248203</w:t>
      </w:r>
      <w:r w:rsidRPr="00C823F7">
        <w:rPr>
          <w:rFonts w:ascii="仿宋" w:eastAsia="仿宋" w:hAnsi="仿宋"/>
        </w:rPr>
        <w:tab/>
      </w:r>
      <w:r w:rsidRPr="00C823F7">
        <w:rPr>
          <w:rFonts w:ascii="仿宋" w:eastAsia="仿宋" w:hAnsi="仿宋"/>
          <w:szCs w:val="21"/>
        </w:rPr>
        <w:t>18092169361</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南郊支行</w:t>
      </w:r>
      <w:r w:rsidRPr="00C823F7">
        <w:rPr>
          <w:rFonts w:ascii="仿宋" w:eastAsia="仿宋" w:hAnsi="仿宋"/>
        </w:rPr>
        <w:tab/>
      </w:r>
      <w:r w:rsidRPr="00C823F7">
        <w:rPr>
          <w:rFonts w:ascii="仿宋" w:eastAsia="仿宋" w:hAnsi="仿宋"/>
          <w:szCs w:val="21"/>
        </w:rPr>
        <w:t>程 拓</w:t>
      </w:r>
      <w:r w:rsidRPr="00C823F7">
        <w:rPr>
          <w:rFonts w:ascii="仿宋" w:eastAsia="仿宋" w:hAnsi="仿宋"/>
        </w:rPr>
        <w:tab/>
      </w:r>
      <w:r w:rsidRPr="00C823F7">
        <w:rPr>
          <w:rFonts w:ascii="仿宋" w:eastAsia="仿宋" w:hAnsi="仿宋"/>
          <w:szCs w:val="21"/>
        </w:rPr>
        <w:t>85265234</w:t>
      </w:r>
      <w:r w:rsidRPr="00C823F7">
        <w:rPr>
          <w:rFonts w:ascii="仿宋" w:eastAsia="仿宋" w:hAnsi="仿宋"/>
        </w:rPr>
        <w:tab/>
      </w:r>
      <w:r w:rsidRPr="00C823F7">
        <w:rPr>
          <w:rFonts w:ascii="仿宋" w:eastAsia="仿宋" w:hAnsi="仿宋"/>
          <w:szCs w:val="21"/>
        </w:rPr>
        <w:t>13772491661</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西关正街</w:t>
      </w:r>
      <w:r w:rsidRPr="00C823F7">
        <w:rPr>
          <w:rFonts w:ascii="仿宋" w:eastAsia="仿宋" w:hAnsi="仿宋"/>
        </w:rPr>
        <w:tab/>
      </w:r>
      <w:r w:rsidRPr="00C823F7">
        <w:rPr>
          <w:rFonts w:ascii="仿宋" w:eastAsia="仿宋" w:hAnsi="仿宋"/>
          <w:szCs w:val="21"/>
        </w:rPr>
        <w:t>马 瑜</w:t>
      </w:r>
      <w:r w:rsidRPr="00C823F7">
        <w:rPr>
          <w:rFonts w:ascii="仿宋" w:eastAsia="仿宋" w:hAnsi="仿宋"/>
        </w:rPr>
        <w:tab/>
      </w:r>
      <w:r w:rsidRPr="00C823F7">
        <w:rPr>
          <w:rFonts w:ascii="仿宋" w:eastAsia="仿宋" w:hAnsi="仿宋"/>
          <w:szCs w:val="21"/>
        </w:rPr>
        <w:t>89548109</w:t>
      </w:r>
      <w:r w:rsidRPr="00C823F7">
        <w:rPr>
          <w:rFonts w:ascii="仿宋" w:eastAsia="仿宋" w:hAnsi="仿宋"/>
        </w:rPr>
        <w:tab/>
      </w:r>
      <w:r w:rsidRPr="00C823F7">
        <w:rPr>
          <w:rFonts w:ascii="仿宋" w:eastAsia="仿宋" w:hAnsi="仿宋"/>
          <w:szCs w:val="21"/>
        </w:rPr>
        <w:t>13772337373</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丈八东路支行</w:t>
      </w:r>
      <w:r w:rsidRPr="00C823F7">
        <w:rPr>
          <w:rFonts w:ascii="仿宋" w:eastAsia="仿宋" w:hAnsi="仿宋"/>
        </w:rPr>
        <w:tab/>
      </w:r>
      <w:r w:rsidRPr="00C823F7">
        <w:rPr>
          <w:rFonts w:ascii="仿宋" w:eastAsia="仿宋" w:hAnsi="仿宋"/>
          <w:szCs w:val="21"/>
        </w:rPr>
        <w:t>杨筱凡</w:t>
      </w:r>
      <w:r w:rsidRPr="00C823F7">
        <w:rPr>
          <w:rFonts w:ascii="仿宋" w:eastAsia="仿宋" w:hAnsi="仿宋"/>
        </w:rPr>
        <w:tab/>
      </w:r>
      <w:r w:rsidRPr="00C823F7">
        <w:rPr>
          <w:rFonts w:ascii="仿宋" w:eastAsia="仿宋" w:hAnsi="仿宋"/>
          <w:szCs w:val="21"/>
        </w:rPr>
        <w:t>81026910</w:t>
      </w:r>
      <w:r w:rsidRPr="00C823F7">
        <w:rPr>
          <w:rFonts w:ascii="仿宋" w:eastAsia="仿宋" w:hAnsi="仿宋"/>
        </w:rPr>
        <w:tab/>
      </w:r>
      <w:r w:rsidRPr="00C823F7">
        <w:rPr>
          <w:rFonts w:ascii="仿宋" w:eastAsia="仿宋" w:hAnsi="仿宋"/>
          <w:szCs w:val="21"/>
        </w:rPr>
        <w:t>15129044185</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雁塔路支行</w:t>
      </w:r>
      <w:r w:rsidRPr="00C823F7">
        <w:rPr>
          <w:rFonts w:ascii="仿宋" w:eastAsia="仿宋" w:hAnsi="仿宋"/>
        </w:rPr>
        <w:tab/>
      </w:r>
      <w:r w:rsidRPr="00C823F7">
        <w:rPr>
          <w:rFonts w:ascii="仿宋" w:eastAsia="仿宋" w:hAnsi="仿宋"/>
          <w:szCs w:val="21"/>
        </w:rPr>
        <w:t>闫梓闶</w:t>
      </w:r>
      <w:r w:rsidRPr="00C823F7">
        <w:rPr>
          <w:rFonts w:ascii="仿宋" w:eastAsia="仿宋" w:hAnsi="仿宋"/>
        </w:rPr>
        <w:tab/>
      </w:r>
      <w:r w:rsidRPr="00C823F7">
        <w:rPr>
          <w:rFonts w:ascii="仿宋" w:eastAsia="仿宋" w:hAnsi="仿宋"/>
          <w:szCs w:val="21"/>
        </w:rPr>
        <w:t>82222501</w:t>
      </w:r>
      <w:r w:rsidRPr="00C823F7">
        <w:rPr>
          <w:rFonts w:ascii="仿宋" w:eastAsia="仿宋" w:hAnsi="仿宋"/>
        </w:rPr>
        <w:tab/>
      </w:r>
      <w:r w:rsidRPr="00C823F7">
        <w:rPr>
          <w:rFonts w:ascii="仿宋" w:eastAsia="仿宋" w:hAnsi="仿宋"/>
          <w:szCs w:val="21"/>
        </w:rPr>
        <w:t>18691561524</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唐延路支行</w:t>
      </w:r>
      <w:r w:rsidRPr="00C823F7">
        <w:rPr>
          <w:rFonts w:ascii="仿宋" w:eastAsia="仿宋" w:hAnsi="仿宋"/>
        </w:rPr>
        <w:tab/>
      </w:r>
      <w:r w:rsidRPr="00C823F7">
        <w:rPr>
          <w:rFonts w:ascii="仿宋" w:eastAsia="仿宋" w:hAnsi="仿宋"/>
          <w:szCs w:val="21"/>
        </w:rPr>
        <w:t>尉二宝</w:t>
      </w:r>
      <w:r w:rsidRPr="00C823F7">
        <w:rPr>
          <w:rFonts w:ascii="仿宋" w:eastAsia="仿宋" w:hAnsi="仿宋"/>
        </w:rPr>
        <w:tab/>
      </w:r>
      <w:r w:rsidRPr="00C823F7">
        <w:rPr>
          <w:rFonts w:ascii="仿宋" w:eastAsia="仿宋" w:hAnsi="仿宋"/>
          <w:szCs w:val="21"/>
        </w:rPr>
        <w:t>88329478</w:t>
      </w:r>
      <w:r w:rsidRPr="00C823F7">
        <w:rPr>
          <w:rFonts w:ascii="仿宋" w:eastAsia="仿宋" w:hAnsi="仿宋"/>
        </w:rPr>
        <w:tab/>
      </w:r>
      <w:r w:rsidRPr="00C823F7">
        <w:rPr>
          <w:rFonts w:ascii="仿宋" w:eastAsia="仿宋" w:hAnsi="仿宋"/>
          <w:szCs w:val="21"/>
        </w:rPr>
        <w:t>13991930150</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枫林绿洲支行</w:t>
      </w:r>
      <w:r w:rsidRPr="00C823F7">
        <w:rPr>
          <w:rFonts w:ascii="仿宋" w:eastAsia="仿宋" w:hAnsi="仿宋"/>
        </w:rPr>
        <w:tab/>
      </w:r>
      <w:r w:rsidRPr="00C823F7">
        <w:rPr>
          <w:rFonts w:ascii="仿宋" w:eastAsia="仿宋" w:hAnsi="仿宋"/>
          <w:szCs w:val="21"/>
        </w:rPr>
        <w:t>杨 嘉</w:t>
      </w:r>
      <w:r w:rsidRPr="00C823F7">
        <w:rPr>
          <w:rFonts w:ascii="仿宋" w:eastAsia="仿宋" w:hAnsi="仿宋"/>
        </w:rPr>
        <w:tab/>
      </w:r>
      <w:r w:rsidRPr="00C823F7">
        <w:rPr>
          <w:rFonts w:ascii="仿宋" w:eastAsia="仿宋" w:hAnsi="仿宋"/>
          <w:szCs w:val="21"/>
        </w:rPr>
        <w:t>87302120</w:t>
      </w:r>
      <w:r w:rsidRPr="00C823F7">
        <w:rPr>
          <w:rFonts w:ascii="仿宋" w:eastAsia="仿宋" w:hAnsi="仿宋"/>
        </w:rPr>
        <w:tab/>
      </w:r>
      <w:r w:rsidRPr="00C823F7">
        <w:rPr>
          <w:rFonts w:ascii="仿宋" w:eastAsia="仿宋" w:hAnsi="仿宋"/>
          <w:szCs w:val="21"/>
        </w:rPr>
        <w:t>13609199490</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南关正街支行</w:t>
      </w:r>
      <w:r w:rsidRPr="00C823F7">
        <w:rPr>
          <w:rFonts w:ascii="仿宋" w:eastAsia="仿宋" w:hAnsi="仿宋"/>
        </w:rPr>
        <w:tab/>
      </w:r>
      <w:r w:rsidRPr="00C823F7">
        <w:rPr>
          <w:rFonts w:ascii="仿宋" w:eastAsia="仿宋" w:hAnsi="仿宋"/>
          <w:szCs w:val="21"/>
        </w:rPr>
        <w:t>郭 敏</w:t>
      </w:r>
      <w:r w:rsidRPr="00C823F7">
        <w:rPr>
          <w:rFonts w:ascii="仿宋" w:eastAsia="仿宋" w:hAnsi="仿宋"/>
        </w:rPr>
        <w:tab/>
      </w:r>
      <w:r w:rsidRPr="00C823F7">
        <w:rPr>
          <w:rFonts w:ascii="仿宋" w:eastAsia="仿宋" w:hAnsi="仿宋"/>
          <w:szCs w:val="21"/>
        </w:rPr>
        <w:t>85230722</w:t>
      </w:r>
      <w:r w:rsidRPr="00C823F7">
        <w:rPr>
          <w:rFonts w:ascii="仿宋" w:eastAsia="仿宋" w:hAnsi="仿宋"/>
        </w:rPr>
        <w:tab/>
      </w:r>
      <w:r w:rsidRPr="00C823F7">
        <w:rPr>
          <w:rFonts w:ascii="仿宋" w:eastAsia="仿宋" w:hAnsi="仿宋"/>
          <w:szCs w:val="21"/>
        </w:rPr>
        <w:t>18066610983</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南二环支行</w:t>
      </w:r>
      <w:r w:rsidRPr="00C823F7">
        <w:rPr>
          <w:rFonts w:ascii="仿宋" w:eastAsia="仿宋" w:hAnsi="仿宋"/>
        </w:rPr>
        <w:tab/>
      </w:r>
      <w:r w:rsidRPr="00C823F7">
        <w:rPr>
          <w:rFonts w:ascii="仿宋" w:eastAsia="仿宋" w:hAnsi="仿宋"/>
          <w:szCs w:val="21"/>
        </w:rPr>
        <w:t>刘 超</w:t>
      </w:r>
      <w:r w:rsidRPr="00C823F7">
        <w:rPr>
          <w:rFonts w:ascii="仿宋" w:eastAsia="仿宋" w:hAnsi="仿宋"/>
        </w:rPr>
        <w:tab/>
      </w:r>
      <w:r w:rsidRPr="00C823F7">
        <w:rPr>
          <w:rFonts w:ascii="仿宋" w:eastAsia="仿宋" w:hAnsi="仿宋"/>
          <w:szCs w:val="21"/>
        </w:rPr>
        <w:t>88362861</w:t>
      </w:r>
      <w:r w:rsidRPr="00C823F7">
        <w:rPr>
          <w:rFonts w:ascii="仿宋" w:eastAsia="仿宋" w:hAnsi="仿宋"/>
        </w:rPr>
        <w:tab/>
      </w:r>
      <w:r w:rsidRPr="00C823F7">
        <w:rPr>
          <w:rFonts w:ascii="仿宋" w:eastAsia="仿宋" w:hAnsi="仿宋"/>
          <w:szCs w:val="21"/>
        </w:rPr>
        <w:t>18192080396</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曲江支行</w:t>
      </w:r>
      <w:r w:rsidRPr="00C823F7">
        <w:rPr>
          <w:rFonts w:ascii="仿宋" w:eastAsia="仿宋" w:hAnsi="仿宋"/>
        </w:rPr>
        <w:tab/>
      </w:r>
      <w:r w:rsidRPr="00C823F7">
        <w:rPr>
          <w:rFonts w:ascii="仿宋" w:eastAsia="仿宋" w:hAnsi="仿宋"/>
          <w:szCs w:val="21"/>
        </w:rPr>
        <w:t>田 鹏</w:t>
      </w:r>
      <w:r w:rsidRPr="00C823F7">
        <w:rPr>
          <w:rFonts w:ascii="仿宋" w:eastAsia="仿宋" w:hAnsi="仿宋"/>
        </w:rPr>
        <w:tab/>
      </w:r>
      <w:r w:rsidRPr="00C823F7">
        <w:rPr>
          <w:rFonts w:ascii="仿宋" w:eastAsia="仿宋" w:hAnsi="仿宋"/>
          <w:szCs w:val="21"/>
        </w:rPr>
        <w:t>81205890</w:t>
      </w:r>
      <w:r w:rsidRPr="00C823F7">
        <w:rPr>
          <w:rFonts w:ascii="仿宋" w:eastAsia="仿宋" w:hAnsi="仿宋"/>
        </w:rPr>
        <w:tab/>
      </w:r>
      <w:r w:rsidRPr="00C823F7">
        <w:rPr>
          <w:rFonts w:ascii="仿宋" w:eastAsia="仿宋" w:hAnsi="仿宋"/>
          <w:szCs w:val="21"/>
        </w:rPr>
        <w:t>13991937977</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太白路支行</w:t>
      </w:r>
      <w:r w:rsidRPr="00C823F7">
        <w:rPr>
          <w:rFonts w:ascii="仿宋" w:eastAsia="仿宋" w:hAnsi="仿宋"/>
        </w:rPr>
        <w:tab/>
      </w:r>
      <w:r w:rsidRPr="00C823F7">
        <w:rPr>
          <w:rFonts w:ascii="仿宋" w:eastAsia="仿宋" w:hAnsi="仿宋"/>
          <w:szCs w:val="21"/>
        </w:rPr>
        <w:t>马振林</w:t>
      </w:r>
      <w:r w:rsidRPr="00C823F7">
        <w:rPr>
          <w:rFonts w:ascii="仿宋" w:eastAsia="仿宋" w:hAnsi="仿宋"/>
        </w:rPr>
        <w:tab/>
      </w:r>
      <w:r w:rsidRPr="00C823F7">
        <w:rPr>
          <w:rFonts w:ascii="仿宋" w:eastAsia="仿宋" w:hAnsi="仿宋"/>
          <w:szCs w:val="21"/>
        </w:rPr>
        <w:t>68912880</w:t>
      </w:r>
      <w:r w:rsidRPr="00C823F7">
        <w:rPr>
          <w:rFonts w:ascii="仿宋" w:eastAsia="仿宋" w:hAnsi="仿宋"/>
        </w:rPr>
        <w:tab/>
      </w:r>
      <w:r w:rsidRPr="00C823F7">
        <w:rPr>
          <w:rFonts w:ascii="仿宋" w:eastAsia="仿宋" w:hAnsi="仿宋"/>
          <w:szCs w:val="21"/>
        </w:rPr>
        <w:t>15353736656</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明光路支行</w:t>
      </w:r>
      <w:r w:rsidRPr="00C823F7">
        <w:rPr>
          <w:rFonts w:ascii="仿宋" w:eastAsia="仿宋" w:hAnsi="仿宋"/>
        </w:rPr>
        <w:tab/>
      </w:r>
      <w:r w:rsidRPr="00C823F7">
        <w:rPr>
          <w:rFonts w:ascii="仿宋" w:eastAsia="仿宋" w:hAnsi="仿宋"/>
          <w:szCs w:val="21"/>
        </w:rPr>
        <w:t>刘二渭</w:t>
      </w:r>
      <w:r w:rsidRPr="00C823F7">
        <w:rPr>
          <w:rFonts w:ascii="仿宋" w:eastAsia="仿宋" w:hAnsi="仿宋"/>
        </w:rPr>
        <w:tab/>
      </w:r>
      <w:r w:rsidRPr="00C823F7">
        <w:rPr>
          <w:rFonts w:ascii="仿宋" w:eastAsia="仿宋" w:hAnsi="仿宋"/>
          <w:szCs w:val="21"/>
        </w:rPr>
        <w:t>81623506</w:t>
      </w:r>
      <w:r w:rsidRPr="00C823F7">
        <w:rPr>
          <w:rFonts w:ascii="仿宋" w:eastAsia="仿宋" w:hAnsi="仿宋"/>
        </w:rPr>
        <w:tab/>
      </w:r>
      <w:r w:rsidRPr="00C823F7">
        <w:rPr>
          <w:rFonts w:ascii="仿宋" w:eastAsia="仿宋" w:hAnsi="仿宋"/>
          <w:szCs w:val="21"/>
        </w:rPr>
        <w:t>13201793405</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凤城二路支行</w:t>
      </w:r>
      <w:r w:rsidRPr="00C823F7">
        <w:rPr>
          <w:rFonts w:ascii="仿宋" w:eastAsia="仿宋" w:hAnsi="仿宋"/>
        </w:rPr>
        <w:tab/>
      </w:r>
      <w:r w:rsidRPr="00C823F7">
        <w:rPr>
          <w:rFonts w:ascii="仿宋" w:eastAsia="仿宋" w:hAnsi="仿宋"/>
          <w:szCs w:val="21"/>
        </w:rPr>
        <w:t>张 洋</w:t>
      </w:r>
      <w:r w:rsidRPr="00C823F7">
        <w:rPr>
          <w:rFonts w:ascii="仿宋" w:eastAsia="仿宋" w:hAnsi="仿宋"/>
        </w:rPr>
        <w:tab/>
      </w:r>
      <w:r w:rsidRPr="00C823F7">
        <w:rPr>
          <w:rFonts w:ascii="仿宋" w:eastAsia="仿宋" w:hAnsi="仿宋"/>
          <w:szCs w:val="21"/>
        </w:rPr>
        <w:t>86680267</w:t>
      </w:r>
      <w:r w:rsidRPr="00C823F7">
        <w:rPr>
          <w:rFonts w:ascii="仿宋" w:eastAsia="仿宋" w:hAnsi="仿宋"/>
        </w:rPr>
        <w:tab/>
      </w:r>
      <w:r w:rsidRPr="00C823F7">
        <w:rPr>
          <w:rFonts w:ascii="仿宋" w:eastAsia="仿宋" w:hAnsi="仿宋"/>
          <w:szCs w:val="21"/>
        </w:rPr>
        <w:t>13720423343</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昆明路支行</w:t>
      </w:r>
      <w:r w:rsidRPr="00C823F7">
        <w:rPr>
          <w:rFonts w:ascii="仿宋" w:eastAsia="仿宋" w:hAnsi="仿宋"/>
        </w:rPr>
        <w:tab/>
      </w:r>
      <w:r w:rsidRPr="00C823F7">
        <w:rPr>
          <w:rFonts w:ascii="仿宋" w:eastAsia="仿宋" w:hAnsi="仿宋"/>
          <w:szCs w:val="21"/>
        </w:rPr>
        <w:t>张 洁</w:t>
      </w:r>
      <w:r w:rsidRPr="00C823F7">
        <w:rPr>
          <w:rFonts w:ascii="仿宋" w:eastAsia="仿宋" w:hAnsi="仿宋"/>
        </w:rPr>
        <w:tab/>
      </w:r>
      <w:r w:rsidRPr="00C823F7">
        <w:rPr>
          <w:rFonts w:ascii="仿宋" w:eastAsia="仿宋" w:hAnsi="仿宋"/>
          <w:szCs w:val="21"/>
        </w:rPr>
        <w:t>84592506</w:t>
      </w:r>
      <w:r w:rsidRPr="00C823F7">
        <w:rPr>
          <w:rFonts w:ascii="仿宋" w:eastAsia="仿宋" w:hAnsi="仿宋"/>
        </w:rPr>
        <w:tab/>
      </w:r>
      <w:r w:rsidRPr="00C823F7">
        <w:rPr>
          <w:rFonts w:ascii="仿宋" w:eastAsia="仿宋" w:hAnsi="仿宋"/>
          <w:szCs w:val="21"/>
        </w:rPr>
        <w:t>13991821278</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丈八北路支行</w:t>
      </w:r>
      <w:r w:rsidRPr="00C823F7">
        <w:rPr>
          <w:rFonts w:ascii="仿宋" w:eastAsia="仿宋" w:hAnsi="仿宋"/>
        </w:rPr>
        <w:tab/>
      </w:r>
      <w:r w:rsidRPr="00C823F7">
        <w:rPr>
          <w:rFonts w:ascii="仿宋" w:eastAsia="仿宋" w:hAnsi="仿宋"/>
          <w:szCs w:val="21"/>
        </w:rPr>
        <w:t>郭 浩</w:t>
      </w:r>
      <w:r w:rsidRPr="00C823F7">
        <w:rPr>
          <w:rFonts w:ascii="仿宋" w:eastAsia="仿宋" w:hAnsi="仿宋"/>
        </w:rPr>
        <w:tab/>
      </w:r>
      <w:r w:rsidRPr="00C823F7">
        <w:rPr>
          <w:rFonts w:ascii="仿宋" w:eastAsia="仿宋" w:hAnsi="仿宋"/>
          <w:szCs w:val="21"/>
        </w:rPr>
        <w:t>81875192</w:t>
      </w:r>
      <w:r w:rsidRPr="00C823F7">
        <w:rPr>
          <w:rFonts w:ascii="仿宋" w:eastAsia="仿宋" w:hAnsi="仿宋"/>
        </w:rPr>
        <w:tab/>
      </w:r>
      <w:r w:rsidRPr="00C823F7">
        <w:rPr>
          <w:rFonts w:ascii="仿宋" w:eastAsia="仿宋" w:hAnsi="仿宋"/>
          <w:szCs w:val="21"/>
        </w:rPr>
        <w:t>15667087662</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新城支行</w:t>
      </w:r>
      <w:r w:rsidRPr="00C823F7">
        <w:rPr>
          <w:rFonts w:ascii="仿宋" w:eastAsia="仿宋" w:hAnsi="仿宋"/>
        </w:rPr>
        <w:tab/>
      </w:r>
      <w:r w:rsidRPr="00C823F7">
        <w:rPr>
          <w:rFonts w:ascii="仿宋" w:eastAsia="仿宋" w:hAnsi="仿宋"/>
          <w:szCs w:val="21"/>
        </w:rPr>
        <w:t>余振东</w:t>
      </w:r>
      <w:r w:rsidRPr="00C823F7">
        <w:rPr>
          <w:rFonts w:ascii="仿宋" w:eastAsia="仿宋" w:hAnsi="仿宋"/>
        </w:rPr>
        <w:tab/>
      </w:r>
      <w:r w:rsidRPr="00C823F7">
        <w:rPr>
          <w:rFonts w:ascii="仿宋" w:eastAsia="仿宋" w:hAnsi="仿宋"/>
          <w:szCs w:val="21"/>
        </w:rPr>
        <w:t>87251680</w:t>
      </w:r>
      <w:r w:rsidRPr="00C823F7">
        <w:rPr>
          <w:rFonts w:ascii="仿宋" w:eastAsia="仿宋" w:hAnsi="仿宋"/>
        </w:rPr>
        <w:tab/>
      </w:r>
      <w:r w:rsidRPr="00C823F7">
        <w:rPr>
          <w:rFonts w:ascii="仿宋" w:eastAsia="仿宋" w:hAnsi="仿宋"/>
          <w:szCs w:val="21"/>
        </w:rPr>
        <w:t>18066617238</w:t>
      </w:r>
    </w:p>
    <w:p w:rsidR="00171091" w:rsidRPr="00C823F7" w:rsidRDefault="004D3335">
      <w:pPr>
        <w:rPr>
          <w:rFonts w:ascii="仿宋" w:eastAsia="仿宋" w:hAnsi="仿宋"/>
          <w:b/>
          <w:szCs w:val="21"/>
        </w:rPr>
      </w:pPr>
      <w:r w:rsidRPr="00C823F7">
        <w:rPr>
          <w:rFonts w:ascii="仿宋" w:eastAsia="仿宋" w:hAnsi="仿宋"/>
          <w:b/>
          <w:szCs w:val="21"/>
        </w:rPr>
        <w:t>六、浦发银行 （政采e贷）</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西安分行</w:t>
      </w:r>
      <w:r w:rsidRPr="00C823F7">
        <w:rPr>
          <w:rFonts w:ascii="仿宋" w:eastAsia="仿宋" w:hAnsi="仿宋"/>
        </w:rPr>
        <w:tab/>
      </w:r>
      <w:r w:rsidRPr="00C823F7">
        <w:rPr>
          <w:rFonts w:ascii="仿宋" w:eastAsia="仿宋" w:hAnsi="仿宋"/>
          <w:szCs w:val="21"/>
        </w:rPr>
        <w:t>吴晨雨</w:t>
      </w:r>
      <w:r w:rsidRPr="00C823F7">
        <w:rPr>
          <w:rFonts w:ascii="仿宋" w:eastAsia="仿宋" w:hAnsi="仿宋"/>
        </w:rPr>
        <w:tab/>
      </w:r>
      <w:r w:rsidRPr="00C823F7">
        <w:rPr>
          <w:rFonts w:ascii="仿宋" w:eastAsia="仿宋" w:hAnsi="仿宋"/>
          <w:szCs w:val="21"/>
        </w:rPr>
        <w:t>客户经理</w:t>
      </w:r>
      <w:r w:rsidRPr="00C823F7">
        <w:rPr>
          <w:rFonts w:ascii="仿宋" w:eastAsia="仿宋" w:hAnsi="仿宋"/>
        </w:rPr>
        <w:tab/>
      </w:r>
      <w:r w:rsidRPr="00C823F7">
        <w:rPr>
          <w:rFonts w:ascii="仿宋" w:eastAsia="仿宋" w:hAnsi="仿宋"/>
          <w:szCs w:val="21"/>
        </w:rPr>
        <w:t>029-63603803</w:t>
      </w:r>
      <w:r w:rsidRPr="00C823F7">
        <w:rPr>
          <w:rFonts w:ascii="仿宋" w:eastAsia="仿宋" w:hAnsi="仿宋"/>
        </w:rPr>
        <w:tab/>
      </w:r>
      <w:r w:rsidRPr="00C823F7">
        <w:rPr>
          <w:rFonts w:ascii="仿宋" w:eastAsia="仿宋" w:hAnsi="仿宋"/>
          <w:szCs w:val="21"/>
        </w:rPr>
        <w:t>15991724645</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西安分行</w:t>
      </w:r>
      <w:r w:rsidRPr="00C823F7">
        <w:rPr>
          <w:rFonts w:ascii="仿宋" w:eastAsia="仿宋" w:hAnsi="仿宋"/>
        </w:rPr>
        <w:tab/>
      </w:r>
      <w:r w:rsidRPr="00C823F7">
        <w:rPr>
          <w:rFonts w:ascii="仿宋" w:eastAsia="仿宋" w:hAnsi="仿宋"/>
          <w:szCs w:val="21"/>
        </w:rPr>
        <w:t>陈福全</w:t>
      </w:r>
      <w:r w:rsidRPr="00C823F7">
        <w:rPr>
          <w:rFonts w:ascii="仿宋" w:eastAsia="仿宋" w:hAnsi="仿宋"/>
        </w:rPr>
        <w:tab/>
      </w:r>
      <w:r w:rsidRPr="00C823F7">
        <w:rPr>
          <w:rFonts w:ascii="仿宋" w:eastAsia="仿宋" w:hAnsi="仿宋"/>
          <w:szCs w:val="21"/>
        </w:rPr>
        <w:t>客户经理</w:t>
      </w:r>
      <w:r w:rsidRPr="00C823F7">
        <w:rPr>
          <w:rFonts w:ascii="仿宋" w:eastAsia="仿宋" w:hAnsi="仿宋"/>
        </w:rPr>
        <w:tab/>
      </w:r>
      <w:r w:rsidRPr="00C823F7">
        <w:rPr>
          <w:rFonts w:ascii="仿宋" w:eastAsia="仿宋" w:hAnsi="仿宋"/>
          <w:szCs w:val="21"/>
        </w:rPr>
        <w:t>029-63603441</w:t>
      </w:r>
      <w:r w:rsidRPr="00C823F7">
        <w:rPr>
          <w:rFonts w:ascii="仿宋" w:eastAsia="仿宋" w:hAnsi="仿宋"/>
        </w:rPr>
        <w:tab/>
      </w:r>
      <w:r w:rsidRPr="00C823F7">
        <w:rPr>
          <w:rFonts w:ascii="仿宋" w:eastAsia="仿宋" w:hAnsi="仿宋"/>
          <w:szCs w:val="21"/>
        </w:rPr>
        <w:t>17782511994</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西安分行</w:t>
      </w:r>
      <w:r w:rsidRPr="00C823F7">
        <w:rPr>
          <w:rFonts w:ascii="仿宋" w:eastAsia="仿宋" w:hAnsi="仿宋"/>
        </w:rPr>
        <w:tab/>
      </w:r>
      <w:r w:rsidRPr="00C823F7">
        <w:rPr>
          <w:rFonts w:ascii="仿宋" w:eastAsia="仿宋" w:hAnsi="仿宋"/>
          <w:szCs w:val="21"/>
        </w:rPr>
        <w:t>韩瑾</w:t>
      </w:r>
      <w:r w:rsidRPr="00C823F7">
        <w:rPr>
          <w:rFonts w:ascii="仿宋" w:eastAsia="仿宋" w:hAnsi="仿宋"/>
        </w:rPr>
        <w:tab/>
      </w:r>
      <w:r w:rsidRPr="00C823F7">
        <w:rPr>
          <w:rFonts w:ascii="仿宋" w:eastAsia="仿宋" w:hAnsi="仿宋"/>
          <w:szCs w:val="21"/>
        </w:rPr>
        <w:t>客户经理</w:t>
      </w:r>
      <w:r w:rsidRPr="00C823F7">
        <w:rPr>
          <w:rFonts w:ascii="仿宋" w:eastAsia="仿宋" w:hAnsi="仿宋"/>
        </w:rPr>
        <w:tab/>
      </w:r>
      <w:r w:rsidRPr="00C823F7">
        <w:rPr>
          <w:rFonts w:ascii="仿宋" w:eastAsia="仿宋" w:hAnsi="仿宋"/>
          <w:szCs w:val="21"/>
        </w:rPr>
        <w:t>029-63603443</w:t>
      </w:r>
      <w:r w:rsidRPr="00C823F7">
        <w:rPr>
          <w:rFonts w:ascii="仿宋" w:eastAsia="仿宋" w:hAnsi="仿宋"/>
        </w:rPr>
        <w:tab/>
      </w:r>
      <w:r w:rsidRPr="00C823F7">
        <w:rPr>
          <w:rFonts w:ascii="仿宋" w:eastAsia="仿宋" w:hAnsi="仿宋"/>
          <w:szCs w:val="21"/>
        </w:rPr>
        <w:t>18202909790</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西安分行</w:t>
      </w:r>
      <w:r w:rsidRPr="00C823F7">
        <w:rPr>
          <w:rFonts w:ascii="仿宋" w:eastAsia="仿宋" w:hAnsi="仿宋"/>
        </w:rPr>
        <w:tab/>
      </w:r>
      <w:r w:rsidRPr="00C823F7">
        <w:rPr>
          <w:rFonts w:ascii="仿宋" w:eastAsia="仿宋" w:hAnsi="仿宋"/>
          <w:szCs w:val="21"/>
        </w:rPr>
        <w:t>李瑞雪</w:t>
      </w:r>
      <w:r w:rsidRPr="00C823F7">
        <w:rPr>
          <w:rFonts w:ascii="仿宋" w:eastAsia="仿宋" w:hAnsi="仿宋"/>
        </w:rPr>
        <w:tab/>
      </w:r>
      <w:r w:rsidRPr="00C823F7">
        <w:rPr>
          <w:rFonts w:ascii="仿宋" w:eastAsia="仿宋" w:hAnsi="仿宋"/>
          <w:szCs w:val="21"/>
        </w:rPr>
        <w:t>客户经理</w:t>
      </w:r>
      <w:r w:rsidRPr="00C823F7">
        <w:rPr>
          <w:rFonts w:ascii="仿宋" w:eastAsia="仿宋" w:hAnsi="仿宋"/>
        </w:rPr>
        <w:tab/>
      </w:r>
      <w:r w:rsidRPr="00C823F7">
        <w:rPr>
          <w:rFonts w:ascii="仿宋" w:eastAsia="仿宋" w:hAnsi="仿宋"/>
          <w:szCs w:val="21"/>
        </w:rPr>
        <w:t>029-63603445</w:t>
      </w:r>
      <w:r w:rsidRPr="00C823F7">
        <w:rPr>
          <w:rFonts w:ascii="仿宋" w:eastAsia="仿宋" w:hAnsi="仿宋"/>
        </w:rPr>
        <w:tab/>
      </w:r>
      <w:r w:rsidRPr="00C823F7">
        <w:rPr>
          <w:rFonts w:ascii="仿宋" w:eastAsia="仿宋" w:hAnsi="仿宋"/>
          <w:szCs w:val="21"/>
        </w:rPr>
        <w:t>18220862398</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榆林分行</w:t>
      </w:r>
      <w:r w:rsidRPr="00C823F7">
        <w:rPr>
          <w:rFonts w:ascii="仿宋" w:eastAsia="仿宋" w:hAnsi="仿宋"/>
        </w:rPr>
        <w:tab/>
      </w:r>
      <w:r w:rsidRPr="00C823F7">
        <w:rPr>
          <w:rFonts w:ascii="仿宋" w:eastAsia="仿宋" w:hAnsi="仿宋"/>
          <w:szCs w:val="21"/>
        </w:rPr>
        <w:t>陈晓晓</w:t>
      </w:r>
      <w:r w:rsidRPr="00C823F7">
        <w:rPr>
          <w:rFonts w:ascii="仿宋" w:eastAsia="仿宋" w:hAnsi="仿宋"/>
        </w:rPr>
        <w:tab/>
      </w:r>
      <w:r w:rsidRPr="00C823F7">
        <w:rPr>
          <w:rFonts w:ascii="仿宋" w:eastAsia="仿宋" w:hAnsi="仿宋"/>
          <w:szCs w:val="21"/>
        </w:rPr>
        <w:t>公司业务部</w:t>
      </w:r>
      <w:r w:rsidRPr="00C823F7">
        <w:rPr>
          <w:rFonts w:ascii="仿宋" w:eastAsia="仿宋" w:hAnsi="仿宋"/>
        </w:rPr>
        <w:tab/>
      </w:r>
      <w:r w:rsidRPr="00C823F7">
        <w:rPr>
          <w:rFonts w:ascii="仿宋" w:eastAsia="仿宋" w:hAnsi="仿宋"/>
          <w:szCs w:val="21"/>
        </w:rPr>
        <w:t>0912-2216068</w:t>
      </w:r>
      <w:r w:rsidRPr="00C823F7">
        <w:rPr>
          <w:rFonts w:ascii="仿宋" w:eastAsia="仿宋" w:hAnsi="仿宋"/>
        </w:rPr>
        <w:tab/>
      </w:r>
      <w:r w:rsidRPr="00C823F7">
        <w:rPr>
          <w:rFonts w:ascii="仿宋" w:eastAsia="仿宋" w:hAnsi="仿宋"/>
          <w:szCs w:val="21"/>
        </w:rPr>
        <w:t>15691269965</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榆林分行</w:t>
      </w:r>
      <w:r w:rsidRPr="00C823F7">
        <w:rPr>
          <w:rFonts w:ascii="仿宋" w:eastAsia="仿宋" w:hAnsi="仿宋"/>
        </w:rPr>
        <w:tab/>
      </w:r>
      <w:r w:rsidRPr="00C823F7">
        <w:rPr>
          <w:rFonts w:ascii="仿宋" w:eastAsia="仿宋" w:hAnsi="仿宋"/>
          <w:szCs w:val="21"/>
        </w:rPr>
        <w:t>郭小东</w:t>
      </w:r>
      <w:r w:rsidRPr="00C823F7">
        <w:rPr>
          <w:rFonts w:ascii="仿宋" w:eastAsia="仿宋" w:hAnsi="仿宋"/>
        </w:rPr>
        <w:tab/>
      </w:r>
      <w:r w:rsidRPr="00C823F7">
        <w:rPr>
          <w:rFonts w:ascii="仿宋" w:eastAsia="仿宋" w:hAnsi="仿宋"/>
          <w:szCs w:val="21"/>
        </w:rPr>
        <w:t>公司业务部</w:t>
      </w:r>
      <w:r w:rsidRPr="00C823F7">
        <w:rPr>
          <w:rFonts w:ascii="仿宋" w:eastAsia="仿宋" w:hAnsi="仿宋"/>
        </w:rPr>
        <w:tab/>
      </w:r>
      <w:r w:rsidRPr="00C823F7">
        <w:rPr>
          <w:rFonts w:ascii="仿宋" w:eastAsia="仿宋" w:hAnsi="仿宋"/>
          <w:szCs w:val="21"/>
        </w:rPr>
        <w:t>0912-2216008</w:t>
      </w:r>
      <w:r w:rsidRPr="00C823F7">
        <w:rPr>
          <w:rFonts w:ascii="仿宋" w:eastAsia="仿宋" w:hAnsi="仿宋"/>
        </w:rPr>
        <w:tab/>
      </w:r>
      <w:r w:rsidRPr="00C823F7">
        <w:rPr>
          <w:rFonts w:ascii="仿宋" w:eastAsia="仿宋" w:hAnsi="仿宋"/>
          <w:szCs w:val="21"/>
        </w:rPr>
        <w:t>15291820586</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宝鸡分行</w:t>
      </w:r>
      <w:r w:rsidRPr="00C823F7">
        <w:rPr>
          <w:rFonts w:ascii="仿宋" w:eastAsia="仿宋" w:hAnsi="仿宋"/>
        </w:rPr>
        <w:tab/>
      </w:r>
      <w:r w:rsidRPr="00C823F7">
        <w:rPr>
          <w:rFonts w:ascii="仿宋" w:eastAsia="仿宋" w:hAnsi="仿宋"/>
          <w:szCs w:val="21"/>
        </w:rPr>
        <w:t>张一岚</w:t>
      </w:r>
      <w:r w:rsidRPr="00C823F7">
        <w:rPr>
          <w:rFonts w:ascii="仿宋" w:eastAsia="仿宋" w:hAnsi="仿宋"/>
        </w:rPr>
        <w:tab/>
      </w:r>
      <w:r w:rsidRPr="00C823F7">
        <w:rPr>
          <w:rFonts w:ascii="仿宋" w:eastAsia="仿宋" w:hAnsi="仿宋"/>
          <w:szCs w:val="21"/>
        </w:rPr>
        <w:t>公司业务部</w:t>
      </w:r>
      <w:r w:rsidRPr="00C823F7">
        <w:rPr>
          <w:rFonts w:ascii="仿宋" w:eastAsia="仿宋" w:hAnsi="仿宋"/>
        </w:rPr>
        <w:tab/>
      </w:r>
      <w:r w:rsidRPr="00C823F7">
        <w:rPr>
          <w:rFonts w:ascii="仿宋" w:eastAsia="仿宋" w:hAnsi="仿宋"/>
          <w:szCs w:val="21"/>
        </w:rPr>
        <w:t xml:space="preserve">0917-8662919 </w:t>
      </w:r>
      <w:r w:rsidRPr="00C823F7">
        <w:rPr>
          <w:rFonts w:ascii="仿宋" w:eastAsia="仿宋" w:hAnsi="仿宋"/>
        </w:rPr>
        <w:tab/>
      </w:r>
      <w:r w:rsidRPr="00C823F7">
        <w:rPr>
          <w:rFonts w:ascii="仿宋" w:eastAsia="仿宋" w:hAnsi="仿宋"/>
          <w:szCs w:val="21"/>
        </w:rPr>
        <w:t>18690008816</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宝鸡分行</w:t>
      </w:r>
      <w:r w:rsidRPr="00C823F7">
        <w:rPr>
          <w:rFonts w:ascii="仿宋" w:eastAsia="仿宋" w:hAnsi="仿宋"/>
        </w:rPr>
        <w:tab/>
      </w:r>
      <w:r w:rsidRPr="00C823F7">
        <w:rPr>
          <w:rFonts w:ascii="仿宋" w:eastAsia="仿宋" w:hAnsi="仿宋"/>
          <w:szCs w:val="21"/>
        </w:rPr>
        <w:t>朱强</w:t>
      </w:r>
      <w:r w:rsidRPr="00C823F7">
        <w:rPr>
          <w:rFonts w:ascii="仿宋" w:eastAsia="仿宋" w:hAnsi="仿宋"/>
        </w:rPr>
        <w:tab/>
      </w:r>
      <w:r w:rsidRPr="00C823F7">
        <w:rPr>
          <w:rFonts w:ascii="仿宋" w:eastAsia="仿宋" w:hAnsi="仿宋"/>
          <w:szCs w:val="21"/>
        </w:rPr>
        <w:t>公司业务部</w:t>
      </w:r>
      <w:r w:rsidRPr="00C823F7">
        <w:rPr>
          <w:rFonts w:ascii="仿宋" w:eastAsia="仿宋" w:hAnsi="仿宋"/>
        </w:rPr>
        <w:tab/>
      </w:r>
      <w:r w:rsidRPr="00C823F7">
        <w:rPr>
          <w:rFonts w:ascii="仿宋" w:eastAsia="仿宋" w:hAnsi="仿宋"/>
          <w:szCs w:val="21"/>
        </w:rPr>
        <w:t xml:space="preserve">0917-8662926 </w:t>
      </w:r>
      <w:r w:rsidRPr="00C823F7">
        <w:rPr>
          <w:rFonts w:ascii="仿宋" w:eastAsia="仿宋" w:hAnsi="仿宋"/>
        </w:rPr>
        <w:tab/>
      </w:r>
      <w:r w:rsidRPr="00C823F7">
        <w:rPr>
          <w:rFonts w:ascii="仿宋" w:eastAsia="仿宋" w:hAnsi="仿宋"/>
          <w:szCs w:val="21"/>
        </w:rPr>
        <w:t>13909176381</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渭南分行</w:t>
      </w:r>
      <w:r w:rsidRPr="00C823F7">
        <w:rPr>
          <w:rFonts w:ascii="仿宋" w:eastAsia="仿宋" w:hAnsi="仿宋"/>
        </w:rPr>
        <w:tab/>
      </w:r>
      <w:r w:rsidRPr="00C823F7">
        <w:rPr>
          <w:rFonts w:ascii="仿宋" w:eastAsia="仿宋" w:hAnsi="仿宋"/>
          <w:szCs w:val="21"/>
        </w:rPr>
        <w:t>王晓峰</w:t>
      </w:r>
      <w:r w:rsidRPr="00C823F7">
        <w:rPr>
          <w:rFonts w:ascii="仿宋" w:eastAsia="仿宋" w:hAnsi="仿宋"/>
        </w:rPr>
        <w:tab/>
      </w:r>
      <w:r w:rsidRPr="00C823F7">
        <w:rPr>
          <w:rFonts w:ascii="仿宋" w:eastAsia="仿宋" w:hAnsi="仿宋"/>
          <w:szCs w:val="21"/>
        </w:rPr>
        <w:t>公司业务部</w:t>
      </w:r>
      <w:r w:rsidRPr="00C823F7">
        <w:rPr>
          <w:rFonts w:ascii="仿宋" w:eastAsia="仿宋" w:hAnsi="仿宋"/>
        </w:rPr>
        <w:tab/>
      </w:r>
      <w:r w:rsidRPr="00C823F7">
        <w:rPr>
          <w:rFonts w:ascii="仿宋" w:eastAsia="仿宋" w:hAnsi="仿宋"/>
          <w:szCs w:val="21"/>
        </w:rPr>
        <w:t>0913-3357080</w:t>
      </w:r>
      <w:r w:rsidRPr="00C823F7">
        <w:rPr>
          <w:rFonts w:ascii="仿宋" w:eastAsia="仿宋" w:hAnsi="仿宋"/>
        </w:rPr>
        <w:tab/>
      </w:r>
      <w:r w:rsidRPr="00C823F7">
        <w:rPr>
          <w:rFonts w:ascii="仿宋" w:eastAsia="仿宋" w:hAnsi="仿宋"/>
          <w:szCs w:val="21"/>
        </w:rPr>
        <w:t>13992363166</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咸阳分行</w:t>
      </w:r>
      <w:r w:rsidRPr="00C823F7">
        <w:rPr>
          <w:rFonts w:ascii="仿宋" w:eastAsia="仿宋" w:hAnsi="仿宋"/>
        </w:rPr>
        <w:tab/>
      </w:r>
      <w:r w:rsidRPr="00C823F7">
        <w:rPr>
          <w:rFonts w:ascii="仿宋" w:eastAsia="仿宋" w:hAnsi="仿宋"/>
          <w:szCs w:val="21"/>
        </w:rPr>
        <w:t>薛晗</w:t>
      </w:r>
      <w:r w:rsidRPr="00C823F7">
        <w:rPr>
          <w:rFonts w:ascii="仿宋" w:eastAsia="仿宋" w:hAnsi="仿宋"/>
        </w:rPr>
        <w:tab/>
      </w:r>
      <w:r w:rsidRPr="00C823F7">
        <w:rPr>
          <w:rFonts w:ascii="仿宋" w:eastAsia="仿宋" w:hAnsi="仿宋"/>
          <w:szCs w:val="21"/>
        </w:rPr>
        <w:t>公司业务部</w:t>
      </w:r>
      <w:r w:rsidRPr="00C823F7">
        <w:rPr>
          <w:rFonts w:ascii="仿宋" w:eastAsia="仿宋" w:hAnsi="仿宋"/>
        </w:rPr>
        <w:tab/>
      </w:r>
      <w:r w:rsidRPr="00C823F7">
        <w:rPr>
          <w:rFonts w:ascii="仿宋" w:eastAsia="仿宋" w:hAnsi="仿宋"/>
          <w:szCs w:val="21"/>
        </w:rPr>
        <w:t>029-32083788</w:t>
      </w:r>
      <w:r w:rsidRPr="00C823F7">
        <w:rPr>
          <w:rFonts w:ascii="仿宋" w:eastAsia="仿宋" w:hAnsi="仿宋"/>
        </w:rPr>
        <w:tab/>
      </w:r>
      <w:r w:rsidRPr="00C823F7">
        <w:rPr>
          <w:rFonts w:ascii="仿宋" w:eastAsia="仿宋" w:hAnsi="仿宋"/>
          <w:szCs w:val="21"/>
        </w:rPr>
        <w:t>15109226216</w:t>
      </w:r>
    </w:p>
    <w:p w:rsidR="00171091" w:rsidRPr="00C823F7" w:rsidRDefault="004D3335">
      <w:pPr>
        <w:rPr>
          <w:rFonts w:ascii="仿宋" w:eastAsia="仿宋" w:hAnsi="仿宋"/>
          <w:b/>
          <w:szCs w:val="21"/>
        </w:rPr>
      </w:pPr>
      <w:r w:rsidRPr="00C823F7">
        <w:rPr>
          <w:rFonts w:ascii="仿宋" w:eastAsia="仿宋" w:hAnsi="仿宋"/>
          <w:b/>
          <w:szCs w:val="21"/>
        </w:rPr>
        <w:t>七、兴业银行（政采贷）</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西安分行</w:t>
      </w:r>
      <w:r w:rsidRPr="00C823F7">
        <w:rPr>
          <w:rFonts w:ascii="仿宋" w:eastAsia="仿宋" w:hAnsi="仿宋"/>
        </w:rPr>
        <w:tab/>
      </w:r>
      <w:r w:rsidRPr="00C823F7">
        <w:rPr>
          <w:rFonts w:ascii="仿宋" w:eastAsia="仿宋" w:hAnsi="仿宋"/>
          <w:szCs w:val="21"/>
        </w:rPr>
        <w:t>朱靖</w:t>
      </w:r>
      <w:r w:rsidRPr="00C823F7">
        <w:rPr>
          <w:rFonts w:ascii="仿宋" w:eastAsia="仿宋" w:hAnsi="仿宋"/>
        </w:rPr>
        <w:tab/>
      </w:r>
      <w:r w:rsidRPr="00C823F7">
        <w:rPr>
          <w:rFonts w:ascii="仿宋" w:eastAsia="仿宋" w:hAnsi="仿宋"/>
          <w:szCs w:val="21"/>
        </w:rPr>
        <w:t>总监</w:t>
      </w:r>
      <w:r w:rsidRPr="00C823F7">
        <w:rPr>
          <w:rFonts w:ascii="仿宋" w:eastAsia="仿宋" w:hAnsi="仿宋"/>
        </w:rPr>
        <w:tab/>
      </w:r>
      <w:r w:rsidRPr="00C823F7">
        <w:rPr>
          <w:rFonts w:ascii="仿宋" w:eastAsia="仿宋" w:hAnsi="仿宋"/>
          <w:szCs w:val="21"/>
        </w:rPr>
        <w:t>029-87482998</w:t>
      </w:r>
      <w:r w:rsidRPr="00C823F7">
        <w:rPr>
          <w:rFonts w:ascii="仿宋" w:eastAsia="仿宋" w:hAnsi="仿宋"/>
        </w:rPr>
        <w:tab/>
      </w:r>
      <w:r w:rsidRPr="00C823F7">
        <w:rPr>
          <w:rFonts w:ascii="仿宋" w:eastAsia="仿宋" w:hAnsi="仿宋"/>
          <w:szCs w:val="21"/>
        </w:rPr>
        <w:t>13363979983</w:t>
      </w:r>
    </w:p>
    <w:p w:rsidR="00171091" w:rsidRPr="00C823F7" w:rsidRDefault="004D3335">
      <w:pPr>
        <w:rPr>
          <w:rFonts w:ascii="仿宋" w:eastAsia="仿宋" w:hAnsi="仿宋"/>
          <w:b/>
          <w:szCs w:val="21"/>
        </w:rPr>
      </w:pPr>
      <w:r w:rsidRPr="00C823F7">
        <w:rPr>
          <w:rFonts w:ascii="仿宋" w:eastAsia="仿宋" w:hAnsi="仿宋"/>
          <w:b/>
          <w:szCs w:val="21"/>
        </w:rPr>
        <w:t>八、中国民生银行（政采贷）</w:t>
      </w:r>
    </w:p>
    <w:p w:rsidR="00171091" w:rsidRPr="00C823F7" w:rsidRDefault="004D3335">
      <w:pPr>
        <w:ind w:leftChars="200" w:left="2310" w:hangingChars="900" w:hanging="1890"/>
        <w:rPr>
          <w:rFonts w:ascii="仿宋" w:eastAsia="仿宋" w:hAnsi="仿宋"/>
          <w:szCs w:val="21"/>
        </w:rPr>
      </w:pPr>
      <w:r w:rsidRPr="00C823F7">
        <w:rPr>
          <w:rFonts w:ascii="仿宋" w:eastAsia="仿宋" w:hAnsi="仿宋"/>
          <w:szCs w:val="21"/>
        </w:rPr>
        <w:lastRenderedPageBreak/>
        <w:t>民生银行西安分行  联系人：陈经理 联系电话：61815275 /18821669199</w:t>
      </w:r>
      <w:r w:rsidRPr="00C823F7">
        <w:rPr>
          <w:rFonts w:ascii="仿宋" w:eastAsia="仿宋" w:hAnsi="仿宋"/>
        </w:rPr>
        <w:br/>
      </w:r>
      <w:r w:rsidRPr="00C823F7">
        <w:rPr>
          <w:rFonts w:ascii="仿宋" w:eastAsia="仿宋" w:hAnsi="仿宋"/>
          <w:szCs w:val="21"/>
        </w:rPr>
        <w:t xml:space="preserve">联系人：王经理 联系电话：61815280 /18591953690 </w:t>
      </w:r>
    </w:p>
    <w:p w:rsidR="00171091" w:rsidRPr="00C823F7" w:rsidRDefault="004D3335">
      <w:pPr>
        <w:rPr>
          <w:rFonts w:ascii="仿宋" w:eastAsia="仿宋" w:hAnsi="仿宋"/>
          <w:b/>
          <w:szCs w:val="21"/>
        </w:rPr>
      </w:pPr>
      <w:r w:rsidRPr="00C823F7">
        <w:rPr>
          <w:rFonts w:ascii="仿宋" w:eastAsia="仿宋" w:hAnsi="仿宋"/>
          <w:b/>
          <w:szCs w:val="21"/>
        </w:rPr>
        <w:t>九、浙商银行 （政采贷）</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西安分行</w:t>
      </w:r>
      <w:r w:rsidRPr="00C823F7">
        <w:rPr>
          <w:rFonts w:ascii="仿宋" w:eastAsia="仿宋" w:hAnsi="仿宋"/>
        </w:rPr>
        <w:tab/>
      </w:r>
      <w:r w:rsidRPr="00C823F7">
        <w:rPr>
          <w:rFonts w:ascii="仿宋" w:eastAsia="仿宋" w:hAnsi="仿宋"/>
          <w:szCs w:val="21"/>
        </w:rPr>
        <w:t>西安市雁塔区科技路259号</w:t>
      </w:r>
      <w:r w:rsidRPr="00C823F7">
        <w:rPr>
          <w:rFonts w:ascii="仿宋" w:eastAsia="仿宋" w:hAnsi="仿宋"/>
        </w:rPr>
        <w:tab/>
      </w:r>
      <w:r w:rsidRPr="00C823F7">
        <w:rPr>
          <w:rFonts w:ascii="仿宋" w:eastAsia="仿宋" w:hAnsi="仿宋"/>
          <w:szCs w:val="21"/>
        </w:rPr>
        <w:t>曹金辉</w:t>
      </w:r>
      <w:r w:rsidRPr="00C823F7">
        <w:rPr>
          <w:rFonts w:ascii="仿宋" w:eastAsia="仿宋" w:hAnsi="仿宋"/>
        </w:rPr>
        <w:tab/>
      </w:r>
      <w:r w:rsidRPr="00C823F7">
        <w:rPr>
          <w:rFonts w:ascii="仿宋" w:eastAsia="仿宋" w:hAnsi="仿宋"/>
          <w:szCs w:val="21"/>
        </w:rPr>
        <w:t>18710993980</w:t>
      </w:r>
    </w:p>
    <w:p w:rsidR="00171091" w:rsidRPr="00C823F7" w:rsidRDefault="004D3335">
      <w:pPr>
        <w:rPr>
          <w:rFonts w:ascii="仿宋" w:eastAsia="仿宋" w:hAnsi="仿宋"/>
          <w:b/>
          <w:szCs w:val="21"/>
        </w:rPr>
      </w:pPr>
      <w:r w:rsidRPr="00C823F7">
        <w:rPr>
          <w:rFonts w:ascii="仿宋" w:eastAsia="仿宋" w:hAnsi="仿宋"/>
          <w:b/>
          <w:szCs w:val="21"/>
        </w:rPr>
        <w:t xml:space="preserve">十、 招商银行（政采贷） </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招商银行西安分行   联系人：任瑾；85438988</w:t>
      </w:r>
    </w:p>
    <w:p w:rsidR="00171091" w:rsidRPr="00C823F7" w:rsidRDefault="004D3335">
      <w:pPr>
        <w:rPr>
          <w:rFonts w:ascii="仿宋" w:eastAsia="仿宋" w:hAnsi="仿宋"/>
          <w:b/>
          <w:szCs w:val="21"/>
        </w:rPr>
      </w:pPr>
      <w:r w:rsidRPr="00C823F7">
        <w:rPr>
          <w:rFonts w:ascii="仿宋" w:eastAsia="仿宋" w:hAnsi="仿宋"/>
          <w:b/>
          <w:szCs w:val="21"/>
        </w:rPr>
        <w:t xml:space="preserve">十一、 长安银行（小微贷） </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 xml:space="preserve">长安银行西安曲江新区支行 地址：西安市曲江新区雁南一路3号  </w:t>
      </w:r>
    </w:p>
    <w:p w:rsidR="00171091" w:rsidRPr="00C823F7" w:rsidRDefault="004D3335">
      <w:pPr>
        <w:ind w:firstLineChars="200" w:firstLine="420"/>
        <w:rPr>
          <w:rFonts w:ascii="仿宋" w:eastAsia="仿宋" w:hAnsi="仿宋"/>
          <w:szCs w:val="21"/>
        </w:rPr>
      </w:pPr>
      <w:r w:rsidRPr="00C823F7">
        <w:rPr>
          <w:rFonts w:ascii="仿宋" w:eastAsia="仿宋" w:hAnsi="仿宋"/>
          <w:szCs w:val="21"/>
        </w:rPr>
        <w:t xml:space="preserve">联系人：陈瑶 13629266833 </w:t>
      </w:r>
    </w:p>
    <w:p w:rsidR="00171091" w:rsidRPr="00C823F7" w:rsidRDefault="004D3335">
      <w:pPr>
        <w:rPr>
          <w:rFonts w:ascii="仿宋" w:eastAsia="仿宋" w:hAnsi="仿宋"/>
          <w:b/>
          <w:szCs w:val="21"/>
        </w:rPr>
      </w:pPr>
      <w:r w:rsidRPr="00C823F7">
        <w:rPr>
          <w:rFonts w:ascii="仿宋" w:eastAsia="仿宋" w:hAnsi="仿宋" w:hint="eastAsia"/>
          <w:b/>
          <w:szCs w:val="21"/>
        </w:rPr>
        <w:t>十二、网商银行（合同贷）</w:t>
      </w:r>
      <w:r w:rsidRPr="00C823F7">
        <w:rPr>
          <w:rFonts w:ascii="仿宋" w:eastAsia="仿宋" w:hAnsi="仿宋"/>
        </w:rPr>
        <w:br/>
      </w:r>
      <w:r w:rsidRPr="00C823F7">
        <w:rPr>
          <w:rFonts w:ascii="仿宋" w:eastAsia="仿宋" w:hAnsi="仿宋" w:hint="eastAsia"/>
          <w:b/>
          <w:szCs w:val="21"/>
        </w:rPr>
        <w:t>十三、中国邮政储蓄银行陕西省分行（政采贷）</w:t>
      </w:r>
    </w:p>
    <w:p w:rsidR="00171091" w:rsidRPr="00C823F7" w:rsidRDefault="004D3335">
      <w:pPr>
        <w:pStyle w:val="a3"/>
        <w:rPr>
          <w:rFonts w:ascii="仿宋" w:eastAsia="仿宋" w:hAnsi="仿宋"/>
        </w:rPr>
      </w:pPr>
      <w:r w:rsidRPr="00C823F7">
        <w:rPr>
          <w:rFonts w:ascii="仿宋" w:eastAsia="仿宋" w:hAnsi="仿宋" w:hint="eastAsia"/>
        </w:rPr>
        <w:t>渭南市政府采购贷款银行信息：</w:t>
      </w:r>
    </w:p>
    <w:tbl>
      <w:tblPr>
        <w:tblW w:w="4998" w:type="pct"/>
        <w:tblLook w:val="0000" w:firstRow="0" w:lastRow="0" w:firstColumn="0" w:lastColumn="0" w:noHBand="0" w:noVBand="0"/>
      </w:tblPr>
      <w:tblGrid>
        <w:gridCol w:w="1329"/>
        <w:gridCol w:w="2209"/>
        <w:gridCol w:w="2872"/>
        <w:gridCol w:w="2872"/>
      </w:tblGrid>
      <w:tr w:rsidR="00171091" w:rsidRPr="00C823F7">
        <w:trPr>
          <w:trHeight w:val="558"/>
        </w:trPr>
        <w:tc>
          <w:tcPr>
            <w:tcW w:w="716" w:type="pc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序号</w:t>
            </w:r>
          </w:p>
        </w:tc>
        <w:tc>
          <w:tcPr>
            <w:tcW w:w="1190" w:type="pc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单位名称</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联系人</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联系电话</w:t>
            </w:r>
          </w:p>
        </w:tc>
      </w:tr>
      <w:tr w:rsidR="00171091" w:rsidRPr="00C823F7">
        <w:trPr>
          <w:cantSplit/>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1</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建设银行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郭煜庆 田宇</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13892535580</w:t>
            </w:r>
            <w:r w:rsidRPr="00C823F7">
              <w:rPr>
                <w:rFonts w:ascii="仿宋" w:eastAsia="仿宋" w:hAnsi="仿宋"/>
              </w:rPr>
              <w:br/>
            </w:r>
            <w:r w:rsidRPr="00C823F7">
              <w:rPr>
                <w:rFonts w:ascii="仿宋" w:eastAsia="仿宋" w:hAnsi="仿宋" w:hint="eastAsia"/>
                <w:kern w:val="0"/>
                <w:szCs w:val="21"/>
                <w:lang w:bidi="ar"/>
              </w:rPr>
              <w:t>17797059890</w:t>
            </w:r>
          </w:p>
        </w:tc>
      </w:tr>
      <w:tr w:rsidR="00171091" w:rsidRPr="00C823F7">
        <w:trPr>
          <w:cantSplit/>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171091">
            <w:pPr>
              <w:spacing w:line="240" w:lineRule="exact"/>
              <w:jc w:val="center"/>
              <w:rPr>
                <w:rFonts w:ascii="仿宋" w:eastAsia="仿宋" w:hAnsi="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171091">
            <w:pPr>
              <w:spacing w:line="240" w:lineRule="exact"/>
              <w:jc w:val="center"/>
              <w:rPr>
                <w:rFonts w:ascii="仿宋" w:eastAsia="仿宋" w:hAnsi="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spacing w:line="240" w:lineRule="exact"/>
              <w:jc w:val="center"/>
              <w:rPr>
                <w:rFonts w:ascii="仿宋" w:eastAsia="仿宋" w:hAnsi="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spacing w:line="240" w:lineRule="exact"/>
              <w:jc w:val="center"/>
              <w:rPr>
                <w:rFonts w:ascii="仿宋" w:eastAsia="仿宋" w:hAnsi="仿宋"/>
                <w:szCs w:val="21"/>
              </w:rPr>
            </w:pPr>
          </w:p>
        </w:tc>
      </w:tr>
      <w:tr w:rsidR="00171091" w:rsidRPr="00C823F7">
        <w:trPr>
          <w:cantSplit/>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2</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浦发银行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孙哲龙 蒙波</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13892383911</w:t>
            </w:r>
            <w:r w:rsidRPr="00C823F7">
              <w:rPr>
                <w:rFonts w:ascii="仿宋" w:eastAsia="仿宋" w:hAnsi="仿宋"/>
              </w:rPr>
              <w:br/>
            </w:r>
            <w:r w:rsidRPr="00C823F7">
              <w:rPr>
                <w:rFonts w:ascii="仿宋" w:eastAsia="仿宋" w:hAnsi="仿宋" w:hint="eastAsia"/>
                <w:kern w:val="0"/>
                <w:szCs w:val="21"/>
                <w:lang w:bidi="ar"/>
              </w:rPr>
              <w:t>15249035320</w:t>
            </w:r>
          </w:p>
        </w:tc>
      </w:tr>
      <w:tr w:rsidR="00171091" w:rsidRPr="00C823F7">
        <w:trPr>
          <w:cantSplit/>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171091">
            <w:pPr>
              <w:spacing w:line="240" w:lineRule="exact"/>
              <w:jc w:val="center"/>
              <w:rPr>
                <w:rFonts w:ascii="仿宋" w:eastAsia="仿宋" w:hAnsi="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171091">
            <w:pPr>
              <w:spacing w:line="240" w:lineRule="exact"/>
              <w:jc w:val="center"/>
              <w:rPr>
                <w:rFonts w:ascii="仿宋" w:eastAsia="仿宋" w:hAnsi="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spacing w:line="240" w:lineRule="exact"/>
              <w:jc w:val="center"/>
              <w:rPr>
                <w:rFonts w:ascii="仿宋" w:eastAsia="仿宋" w:hAnsi="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spacing w:line="240" w:lineRule="exact"/>
              <w:jc w:val="center"/>
              <w:rPr>
                <w:rFonts w:ascii="仿宋" w:eastAsia="仿宋" w:hAnsi="仿宋"/>
                <w:szCs w:val="21"/>
              </w:rPr>
            </w:pPr>
          </w:p>
        </w:tc>
      </w:tr>
      <w:tr w:rsidR="00171091" w:rsidRPr="00C823F7">
        <w:trPr>
          <w:cantSplit/>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3</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中信银行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杨洋 耿浩</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18191815559</w:t>
            </w:r>
            <w:r w:rsidRPr="00C823F7">
              <w:rPr>
                <w:rFonts w:ascii="仿宋" w:eastAsia="仿宋" w:hAnsi="仿宋"/>
              </w:rPr>
              <w:br/>
            </w:r>
            <w:r w:rsidRPr="00C823F7">
              <w:rPr>
                <w:rFonts w:ascii="仿宋" w:eastAsia="仿宋" w:hAnsi="仿宋" w:hint="eastAsia"/>
                <w:kern w:val="0"/>
                <w:szCs w:val="21"/>
                <w:lang w:bidi="ar"/>
              </w:rPr>
              <w:t>13193388328</w:t>
            </w:r>
          </w:p>
        </w:tc>
      </w:tr>
      <w:tr w:rsidR="00171091" w:rsidRPr="00C823F7">
        <w:trPr>
          <w:cantSplit/>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171091">
            <w:pPr>
              <w:spacing w:line="240" w:lineRule="exact"/>
              <w:jc w:val="center"/>
              <w:rPr>
                <w:rFonts w:ascii="仿宋" w:eastAsia="仿宋" w:hAnsi="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171091">
            <w:pPr>
              <w:spacing w:line="240" w:lineRule="exact"/>
              <w:jc w:val="center"/>
              <w:rPr>
                <w:rFonts w:ascii="仿宋" w:eastAsia="仿宋" w:hAnsi="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spacing w:line="240" w:lineRule="exact"/>
              <w:jc w:val="center"/>
              <w:rPr>
                <w:rFonts w:ascii="仿宋" w:eastAsia="仿宋" w:hAnsi="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spacing w:line="240" w:lineRule="exact"/>
              <w:jc w:val="center"/>
              <w:rPr>
                <w:rFonts w:ascii="仿宋" w:eastAsia="仿宋" w:hAnsi="仿宋"/>
                <w:szCs w:val="21"/>
              </w:rPr>
            </w:pPr>
          </w:p>
        </w:tc>
      </w:tr>
      <w:tr w:rsidR="00171091" w:rsidRPr="00C823F7">
        <w:trPr>
          <w:cantSplit/>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4</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兴业银行</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权奥星</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15706090239</w:t>
            </w:r>
          </w:p>
        </w:tc>
      </w:tr>
      <w:tr w:rsidR="00171091" w:rsidRPr="00C823F7">
        <w:trPr>
          <w:cantSplit/>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171091">
            <w:pPr>
              <w:spacing w:line="240" w:lineRule="exact"/>
              <w:jc w:val="center"/>
              <w:rPr>
                <w:rFonts w:ascii="仿宋" w:eastAsia="仿宋" w:hAnsi="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171091">
            <w:pPr>
              <w:spacing w:line="240" w:lineRule="exact"/>
              <w:jc w:val="center"/>
              <w:rPr>
                <w:rFonts w:ascii="仿宋" w:eastAsia="仿宋" w:hAnsi="仿宋"/>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171091">
            <w:pPr>
              <w:spacing w:line="240" w:lineRule="exact"/>
              <w:jc w:val="center"/>
              <w:rPr>
                <w:rFonts w:ascii="仿宋" w:eastAsia="仿宋" w:hAnsi="仿宋"/>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171091">
            <w:pPr>
              <w:spacing w:line="240" w:lineRule="exact"/>
              <w:jc w:val="center"/>
              <w:rPr>
                <w:rFonts w:ascii="仿宋" w:eastAsia="仿宋" w:hAnsi="仿宋"/>
                <w:szCs w:val="21"/>
              </w:rPr>
            </w:pPr>
          </w:p>
        </w:tc>
      </w:tr>
      <w:tr w:rsidR="00171091" w:rsidRPr="00C823F7">
        <w:trPr>
          <w:cantSplit/>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5</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工商银行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张剑 张欢</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18191356300</w:t>
            </w:r>
            <w:r w:rsidRPr="00C823F7">
              <w:rPr>
                <w:rFonts w:ascii="仿宋" w:eastAsia="仿宋" w:hAnsi="仿宋"/>
              </w:rPr>
              <w:br/>
            </w:r>
            <w:r w:rsidRPr="00C823F7">
              <w:rPr>
                <w:rFonts w:ascii="仿宋" w:eastAsia="仿宋" w:hAnsi="仿宋" w:hint="eastAsia"/>
                <w:kern w:val="0"/>
                <w:szCs w:val="21"/>
                <w:lang w:bidi="ar"/>
              </w:rPr>
              <w:t>15229730006</w:t>
            </w:r>
          </w:p>
        </w:tc>
      </w:tr>
      <w:tr w:rsidR="00171091" w:rsidRPr="00C823F7">
        <w:trPr>
          <w:cantSplit/>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171091">
            <w:pPr>
              <w:spacing w:line="240" w:lineRule="exact"/>
              <w:jc w:val="center"/>
              <w:rPr>
                <w:rFonts w:ascii="仿宋" w:eastAsia="仿宋" w:hAnsi="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171091">
            <w:pPr>
              <w:spacing w:line="240" w:lineRule="exact"/>
              <w:jc w:val="center"/>
              <w:rPr>
                <w:rFonts w:ascii="仿宋" w:eastAsia="仿宋" w:hAnsi="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spacing w:line="240" w:lineRule="exact"/>
              <w:jc w:val="center"/>
              <w:rPr>
                <w:rFonts w:ascii="仿宋" w:eastAsia="仿宋" w:hAnsi="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spacing w:line="240" w:lineRule="exact"/>
              <w:jc w:val="center"/>
              <w:rPr>
                <w:rFonts w:ascii="仿宋" w:eastAsia="仿宋" w:hAnsi="仿宋"/>
                <w:szCs w:val="21"/>
              </w:rPr>
            </w:pPr>
          </w:p>
        </w:tc>
      </w:tr>
      <w:tr w:rsidR="00171091" w:rsidRPr="00C823F7">
        <w:trPr>
          <w:cantSplit/>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6</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长安银行</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李华</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13335331958</w:t>
            </w:r>
          </w:p>
        </w:tc>
      </w:tr>
      <w:tr w:rsidR="00171091" w:rsidRPr="00C823F7">
        <w:trPr>
          <w:cantSplit/>
          <w:trHeight w:val="312"/>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171091">
            <w:pPr>
              <w:spacing w:line="240" w:lineRule="exact"/>
              <w:jc w:val="center"/>
              <w:rPr>
                <w:rFonts w:ascii="仿宋" w:eastAsia="仿宋" w:hAnsi="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171091">
            <w:pPr>
              <w:spacing w:line="240" w:lineRule="exact"/>
              <w:jc w:val="center"/>
              <w:rPr>
                <w:rFonts w:ascii="仿宋" w:eastAsia="仿宋" w:hAnsi="仿宋"/>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171091">
            <w:pPr>
              <w:spacing w:line="240" w:lineRule="exact"/>
              <w:jc w:val="center"/>
              <w:rPr>
                <w:rFonts w:ascii="仿宋" w:eastAsia="仿宋" w:hAnsi="仿宋"/>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171091">
            <w:pPr>
              <w:spacing w:line="240" w:lineRule="exact"/>
              <w:jc w:val="center"/>
              <w:rPr>
                <w:rFonts w:ascii="仿宋" w:eastAsia="仿宋" w:hAnsi="仿宋"/>
                <w:szCs w:val="21"/>
              </w:rPr>
            </w:pPr>
          </w:p>
        </w:tc>
      </w:tr>
      <w:tr w:rsidR="00171091" w:rsidRPr="00C823F7">
        <w:trPr>
          <w:trHeight w:val="570"/>
        </w:trPr>
        <w:tc>
          <w:tcPr>
            <w:tcW w:w="716" w:type="pc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7</w:t>
            </w:r>
          </w:p>
        </w:tc>
        <w:tc>
          <w:tcPr>
            <w:tcW w:w="1190" w:type="pc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邮储银行</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张萱</w:t>
            </w:r>
          </w:p>
        </w:tc>
        <w:tc>
          <w:tcPr>
            <w:tcW w:w="1546" w:type="pc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spacing w:line="240" w:lineRule="exact"/>
              <w:jc w:val="center"/>
              <w:rPr>
                <w:rFonts w:ascii="仿宋" w:eastAsia="仿宋" w:hAnsi="仿宋"/>
                <w:kern w:val="0"/>
                <w:szCs w:val="21"/>
                <w:lang w:bidi="ar"/>
              </w:rPr>
            </w:pPr>
            <w:r w:rsidRPr="00C823F7">
              <w:rPr>
                <w:rFonts w:ascii="仿宋" w:eastAsia="仿宋" w:hAnsi="仿宋" w:hint="eastAsia"/>
                <w:kern w:val="0"/>
                <w:szCs w:val="21"/>
                <w:lang w:bidi="ar"/>
              </w:rPr>
              <w:t>13028431555</w:t>
            </w:r>
            <w:r w:rsidRPr="00C823F7">
              <w:rPr>
                <w:rFonts w:ascii="仿宋" w:eastAsia="仿宋" w:hAnsi="仿宋"/>
              </w:rPr>
              <w:br/>
            </w:r>
            <w:r w:rsidRPr="00C823F7">
              <w:rPr>
                <w:rFonts w:ascii="仿宋" w:eastAsia="仿宋" w:hAnsi="仿宋" w:hint="eastAsia"/>
                <w:kern w:val="0"/>
                <w:szCs w:val="21"/>
                <w:lang w:bidi="ar"/>
              </w:rPr>
              <w:t>18091365182</w:t>
            </w:r>
          </w:p>
        </w:tc>
      </w:tr>
    </w:tbl>
    <w:p w:rsidR="00171091" w:rsidRPr="00C823F7" w:rsidRDefault="004D3335">
      <w:pPr>
        <w:pStyle w:val="3"/>
        <w:ind w:firstLineChars="0" w:firstLine="0"/>
        <w:rPr>
          <w:rFonts w:ascii="仿宋" w:eastAsia="仿宋" w:hAnsi="仿宋"/>
          <w:sz w:val="24"/>
          <w:szCs w:val="24"/>
        </w:rPr>
      </w:pPr>
      <w:bookmarkStart w:id="334" w:name="_Toc518923100"/>
      <w:bookmarkStart w:id="335" w:name="_Toc2583661"/>
      <w:bookmarkStart w:id="336" w:name="_Toc120890168"/>
      <w:bookmarkEnd w:id="334"/>
      <w:bookmarkEnd w:id="335"/>
      <w:bookmarkEnd w:id="336"/>
      <w:r w:rsidRPr="00C823F7">
        <w:rPr>
          <w:rFonts w:ascii="仿宋" w:eastAsia="仿宋" w:hAnsi="仿宋"/>
          <w:sz w:val="24"/>
          <w:szCs w:val="24"/>
        </w:rPr>
        <w:t>35.    廉洁自律规定</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35.1   采购代理机构工作人员不得以不正当手段获取政府采购代理业务，不得与采购人、供应商恶意串通。</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35.2   采购代理机构工作人员不得接受采购人或者供应商组织的宴请、旅游、娱乐，不得收受礼品、现金、有价证券等，不得向采购人或者供应商报销应当由个人承担的费用。</w:t>
      </w:r>
    </w:p>
    <w:p w:rsidR="00171091" w:rsidRPr="00C823F7" w:rsidRDefault="004D3335">
      <w:pPr>
        <w:pStyle w:val="3"/>
        <w:ind w:firstLineChars="0" w:firstLine="0"/>
        <w:rPr>
          <w:rFonts w:ascii="仿宋" w:eastAsia="仿宋" w:hAnsi="仿宋"/>
          <w:sz w:val="24"/>
          <w:szCs w:val="24"/>
        </w:rPr>
      </w:pPr>
      <w:bookmarkStart w:id="337" w:name="_Toc2583662"/>
      <w:bookmarkStart w:id="338" w:name="_Toc518923101"/>
      <w:bookmarkStart w:id="339" w:name="_Toc120890169"/>
      <w:bookmarkEnd w:id="337"/>
      <w:bookmarkEnd w:id="338"/>
      <w:bookmarkEnd w:id="339"/>
      <w:r w:rsidRPr="00C823F7">
        <w:rPr>
          <w:rFonts w:ascii="仿宋" w:eastAsia="仿宋" w:hAnsi="仿宋"/>
          <w:sz w:val="24"/>
          <w:szCs w:val="24"/>
        </w:rPr>
        <w:t>36.    人员回避</w:t>
      </w:r>
    </w:p>
    <w:p w:rsidR="00171091" w:rsidRPr="00C823F7" w:rsidRDefault="004D3335">
      <w:pPr>
        <w:spacing w:line="360" w:lineRule="auto"/>
        <w:ind w:leftChars="400" w:left="840"/>
        <w:rPr>
          <w:rFonts w:ascii="仿宋" w:eastAsia="仿宋" w:hAnsi="仿宋"/>
          <w:sz w:val="24"/>
        </w:rPr>
      </w:pPr>
      <w:r w:rsidRPr="00C823F7">
        <w:rPr>
          <w:rFonts w:ascii="仿宋" w:eastAsia="仿宋" w:hAnsi="仿宋"/>
          <w:sz w:val="24"/>
        </w:rPr>
        <w:t>潜在投标人认为招标文件使自己的权益受到损害的，投标人认为采购人员及其相关人员有法律法规所列与其他供应商有利害关系的，均可以向采购人或采购代理机构书面提出回避申请，并说明理由。</w:t>
      </w:r>
    </w:p>
    <w:p w:rsidR="00171091" w:rsidRPr="00C823F7" w:rsidRDefault="004D3335">
      <w:pPr>
        <w:pStyle w:val="3"/>
        <w:ind w:firstLineChars="0" w:firstLine="0"/>
        <w:rPr>
          <w:rFonts w:ascii="仿宋" w:eastAsia="仿宋" w:hAnsi="仿宋"/>
          <w:sz w:val="24"/>
          <w:szCs w:val="24"/>
        </w:rPr>
      </w:pPr>
      <w:bookmarkStart w:id="340" w:name="_Toc2583663"/>
      <w:bookmarkStart w:id="341" w:name="_Toc120890170"/>
      <w:bookmarkStart w:id="342" w:name="_Toc518923102"/>
      <w:bookmarkEnd w:id="340"/>
      <w:bookmarkEnd w:id="341"/>
      <w:bookmarkEnd w:id="342"/>
      <w:r w:rsidRPr="00C823F7">
        <w:rPr>
          <w:rFonts w:ascii="仿宋" w:eastAsia="仿宋" w:hAnsi="仿宋"/>
          <w:sz w:val="24"/>
          <w:szCs w:val="24"/>
        </w:rPr>
        <w:t>37.    质疑的提出与接收</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lastRenderedPageBreak/>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37.2   质疑供应商应按照财政部制定的《政府采购质疑函范本》格式（可从财政部官方网站下载）和《政府采购质疑和投诉办法》的要求，在法定质疑期内以书面形式提出质疑，针对同一采购程序环节的质疑应一次性提出。</w:t>
      </w:r>
    </w:p>
    <w:p w:rsidR="00171091" w:rsidRPr="00C823F7" w:rsidRDefault="004D3335">
      <w:pPr>
        <w:spacing w:line="360" w:lineRule="auto"/>
        <w:ind w:leftChars="400" w:left="840"/>
        <w:rPr>
          <w:rFonts w:ascii="仿宋" w:eastAsia="仿宋" w:hAnsi="仿宋"/>
          <w:sz w:val="24"/>
        </w:rPr>
      </w:pPr>
      <w:r w:rsidRPr="00C823F7">
        <w:rPr>
          <w:rFonts w:ascii="仿宋" w:eastAsia="仿宋" w:hAnsi="仿宋"/>
          <w:sz w:val="24"/>
        </w:rPr>
        <w:t>超出法定质疑期提交的质疑将被拒绝。</w:t>
      </w:r>
    </w:p>
    <w:p w:rsidR="00171091" w:rsidRPr="00C823F7" w:rsidRDefault="004D3335">
      <w:pPr>
        <w:spacing w:line="360" w:lineRule="auto"/>
        <w:ind w:leftChars="405" w:left="851" w:hanging="1"/>
        <w:rPr>
          <w:rFonts w:ascii="仿宋" w:eastAsia="仿宋" w:hAnsi="仿宋"/>
          <w:sz w:val="24"/>
        </w:rPr>
      </w:pPr>
      <w:r w:rsidRPr="00C823F7">
        <w:rPr>
          <w:rFonts w:ascii="仿宋" w:eastAsia="仿宋" w:hAnsi="仿宋"/>
          <w:sz w:val="24"/>
        </w:rPr>
        <w:t>重复或分次提出的、内容或形式不符合《政府采购质疑和投诉办法》的，质疑供应商将依法承担不利后果。</w:t>
      </w:r>
    </w:p>
    <w:p w:rsidR="00171091" w:rsidRPr="00C823F7" w:rsidRDefault="004D3335">
      <w:pPr>
        <w:spacing w:line="360" w:lineRule="auto"/>
        <w:rPr>
          <w:rFonts w:ascii="仿宋" w:eastAsia="仿宋" w:hAnsi="仿宋"/>
          <w:sz w:val="24"/>
        </w:rPr>
      </w:pPr>
      <w:r w:rsidRPr="00C823F7">
        <w:rPr>
          <w:rFonts w:ascii="仿宋" w:eastAsia="仿宋" w:hAnsi="仿宋"/>
          <w:sz w:val="24"/>
        </w:rPr>
        <w:t>37.3   供应商提交质疑函的要求</w:t>
      </w:r>
    </w:p>
    <w:p w:rsidR="00171091" w:rsidRPr="00C823F7" w:rsidRDefault="004D3335">
      <w:pPr>
        <w:spacing w:line="360" w:lineRule="auto"/>
        <w:rPr>
          <w:rFonts w:ascii="仿宋" w:eastAsia="仿宋" w:hAnsi="仿宋"/>
          <w:sz w:val="24"/>
        </w:rPr>
      </w:pPr>
      <w:r w:rsidRPr="00C823F7">
        <w:rPr>
          <w:rFonts w:ascii="仿宋" w:eastAsia="仿宋" w:hAnsi="仿宋"/>
          <w:sz w:val="24"/>
        </w:rPr>
        <w:t>37.3.1 供应商提出质疑时，应提交质疑函和必要的证明材料。</w:t>
      </w:r>
    </w:p>
    <w:p w:rsidR="00171091" w:rsidRPr="00C823F7" w:rsidRDefault="004D3335">
      <w:pPr>
        <w:spacing w:line="360" w:lineRule="auto"/>
        <w:ind w:left="850" w:hangingChars="354" w:hanging="850"/>
        <w:rPr>
          <w:rFonts w:ascii="仿宋" w:eastAsia="仿宋" w:hAnsi="仿宋"/>
          <w:sz w:val="24"/>
        </w:rPr>
      </w:pPr>
      <w:r w:rsidRPr="00C823F7">
        <w:rPr>
          <w:rFonts w:ascii="仿宋" w:eastAsia="仿宋" w:hAnsi="仿宋"/>
          <w:sz w:val="24"/>
        </w:rPr>
        <w:t>37.3.2 质疑供应商若委托代理人进行质疑的，质疑函应按要求列明“授权代表”的有关内容，并在附件中提交由质疑供应商签署的授权委托书。授权委托书应载明代理人的姓名、代理事项、具体权限、期限和相关事项。</w:t>
      </w:r>
    </w:p>
    <w:p w:rsidR="00171091" w:rsidRPr="00C823F7" w:rsidRDefault="004D3335">
      <w:pPr>
        <w:spacing w:line="360" w:lineRule="auto"/>
        <w:rPr>
          <w:rFonts w:ascii="仿宋" w:eastAsia="仿宋" w:hAnsi="仿宋"/>
          <w:sz w:val="24"/>
        </w:rPr>
      </w:pPr>
      <w:r w:rsidRPr="00C823F7">
        <w:rPr>
          <w:rFonts w:ascii="仿宋" w:eastAsia="仿宋" w:hAnsi="仿宋"/>
          <w:sz w:val="24"/>
        </w:rPr>
        <w:t>37.3.3 质疑供应商若对项目的某一分包进行质疑，质疑函中应列明具体分包号。</w:t>
      </w:r>
    </w:p>
    <w:p w:rsidR="00171091" w:rsidRPr="00C823F7" w:rsidRDefault="004D3335">
      <w:pPr>
        <w:spacing w:line="360" w:lineRule="auto"/>
        <w:rPr>
          <w:rFonts w:ascii="仿宋" w:eastAsia="仿宋" w:hAnsi="仿宋"/>
          <w:sz w:val="24"/>
        </w:rPr>
      </w:pPr>
      <w:r w:rsidRPr="00C823F7">
        <w:rPr>
          <w:rFonts w:ascii="仿宋" w:eastAsia="仿宋" w:hAnsi="仿宋"/>
          <w:sz w:val="24"/>
        </w:rPr>
        <w:t>37.3.4 质疑函的质疑请求应与质疑事项相关。</w:t>
      </w:r>
    </w:p>
    <w:p w:rsidR="00171091" w:rsidRPr="00C823F7" w:rsidRDefault="004D3335">
      <w:pPr>
        <w:spacing w:line="360" w:lineRule="auto"/>
        <w:rPr>
          <w:rFonts w:ascii="仿宋" w:eastAsia="仿宋" w:hAnsi="仿宋"/>
          <w:sz w:val="24"/>
        </w:rPr>
      </w:pPr>
      <w:r w:rsidRPr="00C823F7">
        <w:rPr>
          <w:rFonts w:ascii="仿宋" w:eastAsia="仿宋" w:hAnsi="仿宋"/>
          <w:sz w:val="24"/>
        </w:rPr>
        <w:t>37.3.5 质疑函的质疑事项应具体、明确，并有必要的事实依据。</w:t>
      </w:r>
    </w:p>
    <w:p w:rsidR="00171091" w:rsidRPr="00C823F7" w:rsidRDefault="004D3335">
      <w:pPr>
        <w:spacing w:line="360" w:lineRule="auto"/>
        <w:ind w:left="840" w:hangingChars="350" w:hanging="840"/>
        <w:rPr>
          <w:rFonts w:ascii="仿宋" w:eastAsia="仿宋" w:hAnsi="仿宋"/>
          <w:sz w:val="24"/>
        </w:rPr>
      </w:pPr>
      <w:r w:rsidRPr="00C823F7">
        <w:rPr>
          <w:rFonts w:ascii="仿宋" w:eastAsia="仿宋" w:hAnsi="仿宋"/>
          <w:sz w:val="24"/>
        </w:rPr>
        <w:t>37.3.6 质疑供应商为自然人的，质疑函应由本人签字，质疑供应商为法人或其他组织的，质疑函应由法定代表人、主要负责人，或者其授权代表签字或盖章，并加盖公章。授权代表签字的需提供相应的授权书。</w:t>
      </w:r>
    </w:p>
    <w:bookmarkEnd w:id="325"/>
    <w:bookmarkEnd w:id="326"/>
    <w:bookmarkEnd w:id="327"/>
    <w:bookmarkEnd w:id="328"/>
    <w:bookmarkEnd w:id="329"/>
    <w:p w:rsidR="00171091" w:rsidRPr="00C823F7" w:rsidRDefault="004D3335">
      <w:pPr>
        <w:spacing w:line="360" w:lineRule="auto"/>
        <w:rPr>
          <w:rFonts w:ascii="仿宋" w:eastAsia="仿宋" w:hAnsi="仿宋"/>
          <w:sz w:val="24"/>
        </w:rPr>
        <w:sectPr w:rsidR="00171091" w:rsidRPr="00C823F7">
          <w:footerReference w:type="default" r:id="rId11"/>
          <w:pgSz w:w="11906" w:h="16838"/>
          <w:pgMar w:top="1418" w:right="1418" w:bottom="1418" w:left="1418" w:header="851" w:footer="992" w:gutter="0"/>
          <w:pgNumType w:start="1"/>
          <w:cols w:space="720"/>
          <w:docGrid w:type="linesAndChars" w:linePitch="312"/>
        </w:sectPr>
      </w:pPr>
      <w:r w:rsidRPr="00C823F7">
        <w:rPr>
          <w:rFonts w:ascii="仿宋" w:eastAsia="仿宋" w:hAnsi="仿宋"/>
          <w:sz w:val="24"/>
        </w:rPr>
        <w:t>37.4   质疑函接收部门、联系电话和通讯地址, 见</w:t>
      </w:r>
      <w:r w:rsidRPr="00C823F7">
        <w:rPr>
          <w:rFonts w:ascii="仿宋" w:eastAsia="仿宋" w:hAnsi="仿宋"/>
          <w:sz w:val="24"/>
          <w:u w:val="single"/>
        </w:rPr>
        <w:t>投标人须知前附表。</w:t>
      </w:r>
    </w:p>
    <w:p w:rsidR="00171091" w:rsidRPr="00C823F7" w:rsidRDefault="004D3335">
      <w:pPr>
        <w:pStyle w:val="2"/>
        <w:jc w:val="both"/>
        <w:rPr>
          <w:rStyle w:val="2Char"/>
          <w:rFonts w:ascii="仿宋" w:eastAsia="仿宋" w:hAnsi="仿宋"/>
          <w:bCs/>
          <w:sz w:val="28"/>
          <w:szCs w:val="22"/>
        </w:rPr>
      </w:pPr>
      <w:bookmarkStart w:id="343" w:name="_Toc120890171"/>
      <w:bookmarkEnd w:id="343"/>
      <w:r w:rsidRPr="00C823F7">
        <w:rPr>
          <w:rStyle w:val="2Char"/>
          <w:rFonts w:ascii="仿宋" w:eastAsia="仿宋" w:hAnsi="仿宋"/>
          <w:bCs/>
          <w:sz w:val="28"/>
          <w:szCs w:val="22"/>
        </w:rPr>
        <w:lastRenderedPageBreak/>
        <w:t>附件1：投标担保函</w:t>
      </w:r>
    </w:p>
    <w:p w:rsidR="00171091" w:rsidRPr="00C823F7" w:rsidRDefault="004D3335">
      <w:pPr>
        <w:pStyle w:val="a4"/>
        <w:snapToGrid w:val="0"/>
        <w:spacing w:line="288" w:lineRule="auto"/>
        <w:jc w:val="center"/>
        <w:rPr>
          <w:rFonts w:ascii="仿宋" w:eastAsia="仿宋" w:hAnsi="仿宋"/>
          <w:bCs/>
          <w:szCs w:val="24"/>
        </w:rPr>
      </w:pPr>
      <w:r w:rsidRPr="00C823F7">
        <w:rPr>
          <w:rFonts w:ascii="仿宋" w:eastAsia="仿宋" w:hAnsi="仿宋"/>
          <w:bCs/>
          <w:szCs w:val="24"/>
        </w:rPr>
        <w:t>（适用于投标保证金保函）</w:t>
      </w:r>
    </w:p>
    <w:p w:rsidR="00171091" w:rsidRPr="00C823F7" w:rsidRDefault="004D3335">
      <w:pPr>
        <w:snapToGrid w:val="0"/>
        <w:spacing w:line="288" w:lineRule="auto"/>
        <w:ind w:right="480"/>
        <w:jc w:val="center"/>
        <w:rPr>
          <w:rFonts w:ascii="仿宋" w:eastAsia="仿宋" w:hAnsi="仿宋"/>
          <w:sz w:val="24"/>
        </w:rPr>
      </w:pPr>
      <w:r w:rsidRPr="00C823F7">
        <w:rPr>
          <w:rFonts w:ascii="仿宋" w:eastAsia="仿宋" w:hAnsi="仿宋"/>
          <w:sz w:val="24"/>
        </w:rPr>
        <w:t xml:space="preserve">                                             保函编号:</w:t>
      </w:r>
    </w:p>
    <w:p w:rsidR="00171091" w:rsidRPr="00C823F7" w:rsidRDefault="004D3335">
      <w:pPr>
        <w:snapToGrid w:val="0"/>
        <w:spacing w:line="288" w:lineRule="auto"/>
        <w:jc w:val="left"/>
        <w:rPr>
          <w:rFonts w:ascii="仿宋" w:eastAsia="仿宋" w:hAnsi="仿宋"/>
          <w:sz w:val="24"/>
        </w:rPr>
      </w:pPr>
      <w:r w:rsidRPr="00C823F7">
        <w:rPr>
          <w:rFonts w:ascii="仿宋" w:eastAsia="仿宋" w:hAnsi="仿宋"/>
        </w:rPr>
        <w:br/>
      </w:r>
      <w:r w:rsidRPr="00C823F7">
        <w:rPr>
          <w:rFonts w:ascii="仿宋" w:eastAsia="仿宋" w:hAnsi="仿宋"/>
          <w:sz w:val="24"/>
          <w:u w:val="single"/>
        </w:rPr>
        <w:t>陕西省采购招标有限责任公司</w:t>
      </w:r>
      <w:r w:rsidRPr="00C823F7">
        <w:rPr>
          <w:rFonts w:ascii="仿宋" w:eastAsia="仿宋" w:hAnsi="仿宋"/>
          <w:sz w:val="24"/>
        </w:rPr>
        <w:t>(下称受益人):</w:t>
      </w:r>
    </w:p>
    <w:p w:rsidR="00171091" w:rsidRPr="00C823F7" w:rsidRDefault="004D3335">
      <w:pPr>
        <w:snapToGrid w:val="0"/>
        <w:spacing w:line="288" w:lineRule="auto"/>
        <w:jc w:val="left"/>
        <w:rPr>
          <w:rFonts w:ascii="仿宋" w:eastAsia="仿宋" w:hAnsi="仿宋"/>
          <w:sz w:val="24"/>
        </w:rPr>
      </w:pPr>
      <w:r w:rsidRPr="00C823F7">
        <w:rPr>
          <w:rFonts w:ascii="仿宋" w:eastAsia="仿宋" w:hAnsi="仿宋"/>
          <w:sz w:val="24"/>
        </w:rPr>
        <w:t xml:space="preserve">    鉴于</w:t>
      </w:r>
      <w:r w:rsidRPr="00C823F7">
        <w:rPr>
          <w:rFonts w:ascii="仿宋" w:eastAsia="仿宋" w:hAnsi="仿宋" w:hint="eastAsia"/>
          <w:sz w:val="24"/>
          <w:u w:val="single"/>
        </w:rPr>
        <w:t xml:space="preserve">   </w:t>
      </w:r>
      <w:r w:rsidRPr="00C823F7">
        <w:rPr>
          <w:rFonts w:ascii="仿宋" w:eastAsia="仿宋" w:hAnsi="仿宋"/>
          <w:sz w:val="24"/>
          <w:u w:val="single"/>
        </w:rPr>
        <w:t xml:space="preserve"> </w:t>
      </w:r>
      <w:r w:rsidRPr="00C823F7">
        <w:rPr>
          <w:rFonts w:ascii="仿宋" w:eastAsia="仿宋" w:hAnsi="仿宋"/>
          <w:sz w:val="24"/>
        </w:rPr>
        <w:t>(下称被保证人)将于</w:t>
      </w:r>
      <w:r w:rsidRPr="00C823F7">
        <w:rPr>
          <w:rFonts w:ascii="仿宋" w:eastAsia="仿宋" w:hAnsi="仿宋" w:hint="eastAsia"/>
          <w:sz w:val="24"/>
          <w:u w:val="single"/>
        </w:rPr>
        <w:t xml:space="preserve">    </w:t>
      </w:r>
      <w:r w:rsidRPr="00C823F7">
        <w:rPr>
          <w:rFonts w:ascii="仿宋" w:eastAsia="仿宋" w:hAnsi="仿宋"/>
          <w:sz w:val="24"/>
          <w:u w:val="single"/>
        </w:rPr>
        <w:t>年</w:t>
      </w:r>
      <w:r w:rsidRPr="00C823F7">
        <w:rPr>
          <w:rFonts w:ascii="仿宋" w:eastAsia="仿宋" w:hAnsi="仿宋" w:hint="eastAsia"/>
          <w:sz w:val="24"/>
          <w:u w:val="single"/>
        </w:rPr>
        <w:t xml:space="preserve">    </w:t>
      </w:r>
      <w:r w:rsidRPr="00C823F7">
        <w:rPr>
          <w:rFonts w:ascii="仿宋" w:eastAsia="仿宋" w:hAnsi="仿宋"/>
          <w:sz w:val="24"/>
          <w:u w:val="single"/>
        </w:rPr>
        <w:t>月</w:t>
      </w:r>
      <w:r w:rsidRPr="00C823F7">
        <w:rPr>
          <w:rFonts w:ascii="仿宋" w:eastAsia="仿宋" w:hAnsi="仿宋" w:hint="eastAsia"/>
          <w:sz w:val="24"/>
          <w:u w:val="single"/>
        </w:rPr>
        <w:t xml:space="preserve">    </w:t>
      </w:r>
      <w:r w:rsidRPr="00C823F7">
        <w:rPr>
          <w:rFonts w:ascii="仿宋" w:eastAsia="仿宋" w:hAnsi="仿宋"/>
          <w:sz w:val="24"/>
          <w:u w:val="single"/>
        </w:rPr>
        <w:t>日</w:t>
      </w:r>
      <w:r w:rsidRPr="00C823F7">
        <w:rPr>
          <w:rFonts w:ascii="仿宋" w:eastAsia="仿宋" w:hAnsi="仿宋"/>
          <w:sz w:val="24"/>
        </w:rPr>
        <w:t>参加贵方招标编号为</w:t>
      </w:r>
      <w:r w:rsidRPr="00C823F7">
        <w:rPr>
          <w:rFonts w:ascii="仿宋" w:eastAsia="仿宋" w:hAnsi="仿宋"/>
          <w:sz w:val="24"/>
          <w:u w:val="single"/>
        </w:rPr>
        <w:t>（采购项目编号）</w:t>
      </w:r>
      <w:r w:rsidRPr="00C823F7">
        <w:rPr>
          <w:rFonts w:ascii="仿宋" w:eastAsia="仿宋" w:hAnsi="仿宋"/>
          <w:sz w:val="24"/>
        </w:rPr>
        <w:t>的</w:t>
      </w:r>
      <w:r w:rsidRPr="00C823F7">
        <w:rPr>
          <w:rFonts w:ascii="仿宋" w:eastAsia="仿宋" w:hAnsi="仿宋"/>
          <w:sz w:val="24"/>
          <w:u w:val="single"/>
        </w:rPr>
        <w:t>（项目名称）</w:t>
      </w:r>
      <w:r w:rsidRPr="00C823F7">
        <w:rPr>
          <w:rFonts w:ascii="仿宋" w:eastAsia="仿宋" w:hAnsi="仿宋"/>
          <w:sz w:val="24"/>
        </w:rPr>
        <w:t>的投标,我方接受被保证人的委托,在此向受益人提供不可撤销的投标保证：</w:t>
      </w:r>
    </w:p>
    <w:p w:rsidR="00171091" w:rsidRPr="00C823F7" w:rsidRDefault="004D3335">
      <w:pPr>
        <w:numPr>
          <w:ilvl w:val="0"/>
          <w:numId w:val="2"/>
        </w:numPr>
        <w:snapToGrid w:val="0"/>
        <w:spacing w:line="288" w:lineRule="auto"/>
        <w:ind w:firstLineChars="200" w:firstLine="480"/>
        <w:rPr>
          <w:rFonts w:ascii="仿宋" w:eastAsia="仿宋" w:hAnsi="仿宋"/>
          <w:sz w:val="24"/>
        </w:rPr>
      </w:pPr>
      <w:r w:rsidRPr="00C823F7">
        <w:rPr>
          <w:rFonts w:ascii="仿宋" w:eastAsia="仿宋" w:hAnsi="仿宋"/>
          <w:sz w:val="24"/>
        </w:rPr>
        <w:t>本保证担保的担保金额为</w:t>
      </w:r>
      <w:r w:rsidRPr="00C823F7">
        <w:rPr>
          <w:rFonts w:ascii="仿宋" w:eastAsia="仿宋" w:hAnsi="仿宋"/>
          <w:sz w:val="24"/>
          <w:u w:val="single"/>
        </w:rPr>
        <w:t>人民币</w:t>
      </w:r>
      <w:r w:rsidRPr="00C823F7">
        <w:rPr>
          <w:rFonts w:ascii="仿宋" w:eastAsia="仿宋" w:hAnsi="仿宋"/>
          <w:sz w:val="24"/>
        </w:rPr>
        <w:t>(币种)</w:t>
      </w:r>
      <w:r w:rsidRPr="00C823F7">
        <w:rPr>
          <w:rFonts w:ascii="仿宋" w:eastAsia="仿宋" w:hAnsi="仿宋" w:hint="eastAsia"/>
          <w:sz w:val="24"/>
          <w:u w:val="single"/>
        </w:rPr>
        <w:t xml:space="preserve">     </w:t>
      </w:r>
      <w:r w:rsidRPr="00C823F7">
        <w:rPr>
          <w:rFonts w:ascii="仿宋" w:eastAsia="仿宋" w:hAnsi="仿宋"/>
          <w:sz w:val="24"/>
        </w:rPr>
        <w:t>元(小写)</w:t>
      </w:r>
      <w:r w:rsidRPr="00C823F7">
        <w:rPr>
          <w:rFonts w:ascii="仿宋" w:eastAsia="仿宋" w:hAnsi="仿宋" w:hint="eastAsia"/>
          <w:sz w:val="24"/>
          <w:u w:val="single"/>
        </w:rPr>
        <w:t xml:space="preserve">      </w:t>
      </w:r>
      <w:r w:rsidRPr="00C823F7">
        <w:rPr>
          <w:rFonts w:ascii="仿宋" w:eastAsia="仿宋" w:hAnsi="仿宋"/>
          <w:sz w:val="24"/>
          <w:u w:val="single"/>
        </w:rPr>
        <w:t>元</w:t>
      </w:r>
      <w:r w:rsidRPr="00C823F7">
        <w:rPr>
          <w:rFonts w:ascii="仿宋" w:eastAsia="仿宋" w:hAnsi="仿宋"/>
          <w:sz w:val="24"/>
        </w:rPr>
        <w:t>(大写）。</w:t>
      </w:r>
      <w:r w:rsidRPr="00C823F7">
        <w:rPr>
          <w:rFonts w:ascii="仿宋" w:eastAsia="仿宋" w:hAnsi="仿宋"/>
        </w:rPr>
        <w:br/>
      </w:r>
      <w:r w:rsidRPr="00C823F7">
        <w:rPr>
          <w:rFonts w:ascii="仿宋" w:eastAsia="仿宋" w:hAnsi="仿宋"/>
          <w:sz w:val="24"/>
        </w:rPr>
        <w:t xml:space="preserve">    二、本保证担保的保证期间为该项目的投标有效期(或延长的投标有效期)后28日(含28日),延长投标有效期无须通知我方。</w:t>
      </w:r>
      <w:r w:rsidRPr="00C823F7">
        <w:rPr>
          <w:rFonts w:ascii="仿宋" w:eastAsia="仿宋" w:hAnsi="仿宋"/>
        </w:rPr>
        <w:br/>
      </w:r>
      <w:r w:rsidRPr="00C823F7">
        <w:rPr>
          <w:rFonts w:ascii="仿宋" w:eastAsia="仿宋" w:hAnsi="仿宋"/>
          <w:sz w:val="24"/>
        </w:rPr>
        <w:t xml:space="preserve">    三、在本保证担保的保证期间内,如果被保证人出现下列情形之一,受益人可以向我方提起索赔：</w:t>
      </w:r>
      <w:r w:rsidRPr="00C823F7">
        <w:rPr>
          <w:rFonts w:ascii="仿宋" w:eastAsia="仿宋" w:hAnsi="仿宋"/>
        </w:rPr>
        <w:br/>
      </w:r>
      <w:r w:rsidRPr="00C823F7">
        <w:rPr>
          <w:rFonts w:ascii="仿宋" w:eastAsia="仿宋" w:hAnsi="仿宋"/>
          <w:sz w:val="24"/>
        </w:rPr>
        <w:t xml:space="preserve">    1.被保证人在招标文件规定的投标有效期内撤回其投标；</w:t>
      </w:r>
      <w:r w:rsidRPr="00C823F7">
        <w:rPr>
          <w:rFonts w:ascii="仿宋" w:eastAsia="仿宋" w:hAnsi="仿宋"/>
        </w:rPr>
        <w:br/>
      </w:r>
      <w:r w:rsidRPr="00C823F7">
        <w:rPr>
          <w:rFonts w:ascii="仿宋" w:eastAsia="仿宋" w:hAnsi="仿宋"/>
          <w:sz w:val="24"/>
        </w:rPr>
        <w:t xml:space="preserve">    2.被保证人在投标有效期内收到受益人发出的中标通知书后,不能或拒绝按招标文件的要求签署合同；</w:t>
      </w:r>
      <w:r w:rsidRPr="00C823F7">
        <w:rPr>
          <w:rFonts w:ascii="仿宋" w:eastAsia="仿宋" w:hAnsi="仿宋"/>
        </w:rPr>
        <w:br/>
      </w:r>
      <w:r w:rsidRPr="00C823F7">
        <w:rPr>
          <w:rFonts w:ascii="仿宋" w:eastAsia="仿宋" w:hAnsi="仿宋"/>
          <w:sz w:val="24"/>
        </w:rPr>
        <w:t xml:space="preserve">    3.被保证人在投标有效期内收到受益人发出的中标通知书后,不能或拒绝按招标文件的规定提交履约担保；</w:t>
      </w:r>
      <w:r w:rsidRPr="00C823F7">
        <w:rPr>
          <w:rFonts w:ascii="仿宋" w:eastAsia="仿宋" w:hAnsi="仿宋"/>
        </w:rPr>
        <w:br/>
      </w:r>
      <w:r w:rsidRPr="00C823F7">
        <w:rPr>
          <w:rFonts w:ascii="仿宋" w:eastAsia="仿宋" w:hAnsi="仿宋"/>
          <w:sz w:val="24"/>
        </w:rPr>
        <w:t xml:space="preserve">    4.被保证人中标后未按照招标文件规定交纳招标代理服务费。</w:t>
      </w:r>
      <w:r w:rsidRPr="00C823F7">
        <w:rPr>
          <w:rFonts w:ascii="仿宋" w:eastAsia="仿宋" w:hAnsi="仿宋"/>
        </w:rPr>
        <w:br/>
      </w:r>
      <w:r w:rsidRPr="00C823F7">
        <w:rPr>
          <w:rFonts w:ascii="仿宋" w:eastAsia="仿宋" w:hAnsi="仿宋"/>
          <w:sz w:val="24"/>
        </w:rPr>
        <w:t xml:space="preserve">    四、在本保证担保的保证期间内,我方收到受益人经法定代表人或其授权委托代理人签字并加盖公章的书面索赔通知后,将不争辩、不挑剔、不可撤销地立即向受益人支付本保证担保的担保金额。</w:t>
      </w:r>
      <w:r w:rsidRPr="00C823F7">
        <w:rPr>
          <w:rFonts w:ascii="仿宋" w:eastAsia="仿宋" w:hAnsi="仿宋"/>
        </w:rPr>
        <w:br/>
      </w:r>
      <w:r w:rsidRPr="00C823F7">
        <w:rPr>
          <w:rFonts w:ascii="仿宋" w:eastAsia="仿宋" w:hAnsi="仿宋"/>
          <w:sz w:val="24"/>
        </w:rPr>
        <w:t xml:space="preserve">    五、受益人的索赔通知应当说明索赔理由,并必须在本保证担保的保证期间内送达我方。</w:t>
      </w:r>
      <w:r w:rsidRPr="00C823F7">
        <w:rPr>
          <w:rFonts w:ascii="仿宋" w:eastAsia="仿宋" w:hAnsi="仿宋"/>
        </w:rPr>
        <w:br/>
      </w:r>
      <w:r w:rsidRPr="00C823F7">
        <w:rPr>
          <w:rFonts w:ascii="仿宋" w:eastAsia="仿宋" w:hAnsi="仿宋"/>
          <w:sz w:val="24"/>
        </w:rPr>
        <w:t xml:space="preserve">    六、本保证担保项下的权利不得转让。</w:t>
      </w:r>
      <w:r w:rsidRPr="00C823F7">
        <w:rPr>
          <w:rFonts w:ascii="仿宋" w:eastAsia="仿宋" w:hAnsi="仿宋"/>
        </w:rPr>
        <w:br/>
      </w:r>
      <w:r w:rsidRPr="00C823F7">
        <w:rPr>
          <w:rFonts w:ascii="仿宋" w:eastAsia="仿宋" w:hAnsi="仿宋"/>
          <w:sz w:val="24"/>
        </w:rPr>
        <w:t xml:space="preserve">    七、本保证担保的保证期间届满,或我方已向受益人支付本保证担保的担保金额,我方的保证责任免除。</w:t>
      </w:r>
      <w:r w:rsidRPr="00C823F7">
        <w:rPr>
          <w:rFonts w:ascii="仿宋" w:eastAsia="仿宋" w:hAnsi="仿宋"/>
        </w:rPr>
        <w:br/>
      </w:r>
      <w:r w:rsidRPr="00C823F7">
        <w:rPr>
          <w:rFonts w:ascii="仿宋" w:eastAsia="仿宋" w:hAnsi="仿宋"/>
          <w:sz w:val="24"/>
        </w:rPr>
        <w:t xml:space="preserve">    八、本保证担保适用中华人民共和国法律。</w:t>
      </w:r>
      <w:r w:rsidRPr="00C823F7">
        <w:rPr>
          <w:rFonts w:ascii="仿宋" w:eastAsia="仿宋" w:hAnsi="仿宋"/>
        </w:rPr>
        <w:br/>
      </w:r>
      <w:r w:rsidRPr="00C823F7">
        <w:rPr>
          <w:rFonts w:ascii="仿宋" w:eastAsia="仿宋" w:hAnsi="仿宋"/>
          <w:sz w:val="24"/>
        </w:rPr>
        <w:t xml:space="preserve">    九、本保证担保以中文文本为准,涂改无效。</w:t>
      </w:r>
    </w:p>
    <w:p w:rsidR="00171091" w:rsidRPr="00C823F7" w:rsidRDefault="004D3335">
      <w:pPr>
        <w:snapToGrid w:val="0"/>
        <w:spacing w:line="288" w:lineRule="auto"/>
        <w:rPr>
          <w:rFonts w:ascii="仿宋" w:eastAsia="仿宋" w:hAnsi="仿宋"/>
          <w:sz w:val="24"/>
        </w:rPr>
      </w:pPr>
      <w:r w:rsidRPr="00C823F7">
        <w:rPr>
          <w:rFonts w:ascii="仿宋" w:eastAsia="仿宋" w:hAnsi="仿宋"/>
        </w:rPr>
        <w:br/>
      </w:r>
      <w:r w:rsidRPr="00C823F7">
        <w:rPr>
          <w:rFonts w:ascii="仿宋" w:eastAsia="仿宋" w:hAnsi="仿宋"/>
          <w:sz w:val="24"/>
        </w:rPr>
        <w:t>保证人(盖章):</w:t>
      </w:r>
      <w:r w:rsidRPr="00C823F7">
        <w:rPr>
          <w:rFonts w:ascii="仿宋" w:eastAsia="仿宋" w:hAnsi="仿宋"/>
          <w:sz w:val="24"/>
          <w:u w:val="single"/>
        </w:rPr>
        <w:t xml:space="preserve"> </w:t>
      </w:r>
      <w:r w:rsidRPr="00C823F7">
        <w:rPr>
          <w:rFonts w:ascii="仿宋" w:eastAsia="仿宋" w:hAnsi="仿宋" w:hint="eastAsia"/>
          <w:sz w:val="24"/>
          <w:u w:val="single"/>
        </w:rPr>
        <w:t xml:space="preserve">           </w:t>
      </w:r>
      <w:r w:rsidRPr="00C823F7">
        <w:rPr>
          <w:rFonts w:ascii="仿宋" w:eastAsia="仿宋" w:hAnsi="仿宋"/>
        </w:rPr>
        <w:br/>
      </w:r>
      <w:r w:rsidRPr="00C823F7">
        <w:rPr>
          <w:rFonts w:ascii="仿宋" w:eastAsia="仿宋" w:hAnsi="仿宋"/>
          <w:sz w:val="24"/>
        </w:rPr>
        <w:t xml:space="preserve">法定代表人或其授权委托代理人(签字）： </w:t>
      </w:r>
      <w:r w:rsidRPr="00C823F7">
        <w:rPr>
          <w:rFonts w:ascii="仿宋" w:eastAsia="仿宋" w:hAnsi="仿宋"/>
          <w:sz w:val="24"/>
          <w:u w:val="single"/>
        </w:rPr>
        <w:t xml:space="preserve">               </w:t>
      </w:r>
      <w:r w:rsidRPr="00C823F7">
        <w:rPr>
          <w:rFonts w:ascii="仿宋" w:eastAsia="仿宋" w:hAnsi="仿宋"/>
        </w:rPr>
        <w:br/>
      </w:r>
      <w:r w:rsidRPr="00C823F7">
        <w:rPr>
          <w:rFonts w:ascii="仿宋" w:eastAsia="仿宋" w:hAnsi="仿宋"/>
          <w:sz w:val="24"/>
        </w:rPr>
        <w:t>单位地址:</w:t>
      </w:r>
      <w:r w:rsidRPr="00C823F7">
        <w:rPr>
          <w:rFonts w:ascii="仿宋" w:eastAsia="仿宋" w:hAnsi="仿宋" w:hint="eastAsia"/>
          <w:sz w:val="24"/>
          <w:u w:val="single"/>
        </w:rPr>
        <w:t xml:space="preserve">               </w:t>
      </w:r>
      <w:r w:rsidRPr="00C823F7">
        <w:rPr>
          <w:rFonts w:ascii="仿宋" w:eastAsia="仿宋" w:hAnsi="仿宋"/>
          <w:sz w:val="24"/>
          <w:u w:val="single"/>
        </w:rPr>
        <w:t xml:space="preserve"> </w:t>
      </w:r>
      <w:r w:rsidRPr="00C823F7">
        <w:rPr>
          <w:rFonts w:ascii="仿宋" w:eastAsia="仿宋" w:hAnsi="仿宋"/>
        </w:rPr>
        <w:br/>
      </w:r>
      <w:r w:rsidRPr="00C823F7">
        <w:rPr>
          <w:rFonts w:ascii="仿宋" w:eastAsia="仿宋" w:hAnsi="仿宋"/>
          <w:sz w:val="24"/>
        </w:rPr>
        <w:t>电话:</w:t>
      </w:r>
      <w:r w:rsidRPr="00C823F7">
        <w:rPr>
          <w:rFonts w:ascii="仿宋" w:eastAsia="仿宋" w:hAnsi="仿宋"/>
          <w:sz w:val="24"/>
          <w:u w:val="single"/>
        </w:rPr>
        <w:t xml:space="preserve"> </w:t>
      </w:r>
      <w:r w:rsidRPr="00C823F7">
        <w:rPr>
          <w:rFonts w:ascii="仿宋" w:eastAsia="仿宋" w:hAnsi="仿宋" w:hint="eastAsia"/>
          <w:sz w:val="24"/>
          <w:u w:val="single"/>
        </w:rPr>
        <w:t xml:space="preserve">                   </w:t>
      </w:r>
    </w:p>
    <w:p w:rsidR="00171091" w:rsidRPr="00C823F7" w:rsidRDefault="004D3335">
      <w:pPr>
        <w:pStyle w:val="ae"/>
        <w:snapToGrid w:val="0"/>
        <w:spacing w:before="0" w:beforeAutospacing="0" w:after="0" w:afterAutospacing="0" w:line="288" w:lineRule="auto"/>
        <w:jc w:val="both"/>
        <w:rPr>
          <w:rFonts w:ascii="仿宋" w:eastAsia="仿宋" w:hAnsi="仿宋"/>
        </w:rPr>
      </w:pPr>
      <w:r w:rsidRPr="00C823F7">
        <w:rPr>
          <w:rFonts w:ascii="仿宋" w:eastAsia="仿宋" w:hAnsi="仿宋"/>
        </w:rPr>
        <w:t>日期:</w:t>
      </w:r>
      <w:r w:rsidRPr="00C823F7">
        <w:rPr>
          <w:rFonts w:ascii="仿宋" w:eastAsia="仿宋" w:hAnsi="仿宋" w:hint="eastAsia"/>
          <w:u w:val="single"/>
        </w:rPr>
        <w:t xml:space="preserve">     </w:t>
      </w:r>
      <w:r w:rsidRPr="00C823F7">
        <w:rPr>
          <w:rFonts w:ascii="仿宋" w:eastAsia="仿宋" w:hAnsi="仿宋"/>
        </w:rPr>
        <w:t>年</w:t>
      </w:r>
      <w:r w:rsidRPr="00C823F7">
        <w:rPr>
          <w:rFonts w:ascii="仿宋" w:eastAsia="仿宋" w:hAnsi="仿宋" w:hint="eastAsia"/>
          <w:u w:val="single"/>
        </w:rPr>
        <w:t xml:space="preserve">     </w:t>
      </w:r>
      <w:r w:rsidRPr="00C823F7">
        <w:rPr>
          <w:rFonts w:ascii="仿宋" w:eastAsia="仿宋" w:hAnsi="仿宋"/>
        </w:rPr>
        <w:t>月</w:t>
      </w:r>
      <w:r w:rsidRPr="00C823F7">
        <w:rPr>
          <w:rFonts w:ascii="仿宋" w:eastAsia="仿宋" w:hAnsi="仿宋" w:hint="eastAsia"/>
          <w:u w:val="single"/>
        </w:rPr>
        <w:t xml:space="preserve">     </w:t>
      </w:r>
      <w:r w:rsidRPr="00C823F7">
        <w:rPr>
          <w:rFonts w:ascii="仿宋" w:eastAsia="仿宋" w:hAnsi="仿宋"/>
        </w:rPr>
        <w:t>日</w:t>
      </w:r>
    </w:p>
    <w:p w:rsidR="00171091" w:rsidRPr="00C823F7" w:rsidRDefault="004D3335">
      <w:pPr>
        <w:pStyle w:val="2"/>
        <w:spacing w:before="0" w:line="360" w:lineRule="auto"/>
        <w:jc w:val="both"/>
        <w:rPr>
          <w:rFonts w:ascii="仿宋" w:eastAsia="仿宋" w:hAnsi="仿宋"/>
          <w:szCs w:val="24"/>
        </w:rPr>
      </w:pPr>
      <w:bookmarkStart w:id="344" w:name="_Toc532473491"/>
      <w:bookmarkStart w:id="345" w:name="_Toc515647799"/>
      <w:bookmarkStart w:id="346" w:name="_Toc21748"/>
      <w:bookmarkStart w:id="347" w:name="_Toc16186"/>
      <w:bookmarkStart w:id="348" w:name="_Toc515647800"/>
      <w:bookmarkStart w:id="349" w:name="_Toc120890172"/>
      <w:bookmarkStart w:id="350" w:name="_Toc6548"/>
      <w:bookmarkStart w:id="351" w:name="_Toc532473492"/>
      <w:bookmarkStart w:id="352" w:name="_Toc10951"/>
      <w:bookmarkEnd w:id="344"/>
      <w:bookmarkEnd w:id="345"/>
      <w:bookmarkEnd w:id="346"/>
      <w:bookmarkEnd w:id="347"/>
      <w:bookmarkEnd w:id="348"/>
      <w:bookmarkEnd w:id="349"/>
      <w:bookmarkEnd w:id="350"/>
      <w:bookmarkEnd w:id="351"/>
      <w:bookmarkEnd w:id="352"/>
      <w:r w:rsidRPr="00C823F7">
        <w:rPr>
          <w:rFonts w:ascii="仿宋" w:eastAsia="仿宋" w:hAnsi="仿宋"/>
        </w:rPr>
        <w:br w:type="page"/>
      </w:r>
      <w:r w:rsidRPr="00C823F7">
        <w:rPr>
          <w:rFonts w:ascii="仿宋" w:eastAsia="仿宋" w:hAnsi="仿宋"/>
          <w:b w:val="0"/>
          <w:bCs/>
          <w:sz w:val="28"/>
          <w:szCs w:val="22"/>
        </w:rPr>
        <w:lastRenderedPageBreak/>
        <w:t>附件2：履约担保函格式</w:t>
      </w:r>
    </w:p>
    <w:p w:rsidR="00171091" w:rsidRPr="00C823F7" w:rsidRDefault="004D3335">
      <w:pPr>
        <w:snapToGrid w:val="0"/>
        <w:spacing w:line="336" w:lineRule="auto"/>
        <w:jc w:val="center"/>
        <w:rPr>
          <w:rFonts w:ascii="仿宋" w:eastAsia="仿宋" w:hAnsi="仿宋"/>
          <w:sz w:val="24"/>
        </w:rPr>
      </w:pPr>
      <w:r w:rsidRPr="00C823F7">
        <w:rPr>
          <w:rFonts w:ascii="仿宋" w:eastAsia="仿宋" w:hAnsi="仿宋"/>
          <w:sz w:val="24"/>
        </w:rPr>
        <w:t xml:space="preserve">                             编号：</w:t>
      </w:r>
    </w:p>
    <w:p w:rsidR="00171091" w:rsidRPr="00C823F7" w:rsidRDefault="00171091">
      <w:pPr>
        <w:snapToGrid w:val="0"/>
        <w:spacing w:line="336" w:lineRule="auto"/>
        <w:rPr>
          <w:rFonts w:ascii="仿宋" w:eastAsia="仿宋" w:hAnsi="仿宋"/>
          <w:sz w:val="24"/>
        </w:rPr>
      </w:pPr>
    </w:p>
    <w:p w:rsidR="00171091" w:rsidRPr="00C823F7" w:rsidRDefault="004D3335">
      <w:pPr>
        <w:snapToGrid w:val="0"/>
        <w:spacing w:line="336" w:lineRule="auto"/>
        <w:rPr>
          <w:rFonts w:ascii="仿宋" w:eastAsia="仿宋" w:hAnsi="仿宋"/>
          <w:sz w:val="24"/>
          <w:u w:val="single"/>
        </w:rPr>
      </w:pPr>
      <w:r w:rsidRPr="00C823F7">
        <w:rPr>
          <w:rFonts w:ascii="仿宋" w:eastAsia="仿宋" w:hAnsi="仿宋"/>
          <w:sz w:val="24"/>
          <w:u w:val="single"/>
        </w:rPr>
        <w:t xml:space="preserve">                  </w:t>
      </w:r>
      <w:r w:rsidRPr="00C823F7">
        <w:rPr>
          <w:rFonts w:ascii="仿宋" w:eastAsia="仿宋" w:hAnsi="仿宋"/>
          <w:sz w:val="24"/>
        </w:rPr>
        <w:t>（采购人名称）：</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鉴于你方与</w:t>
      </w:r>
      <w:r w:rsidRPr="00C823F7">
        <w:rPr>
          <w:rFonts w:ascii="仿宋" w:eastAsia="仿宋" w:hAnsi="仿宋"/>
          <w:sz w:val="24"/>
          <w:u w:val="single"/>
        </w:rPr>
        <w:t xml:space="preserve">              </w:t>
      </w:r>
      <w:r w:rsidRPr="00C823F7">
        <w:rPr>
          <w:rFonts w:ascii="仿宋" w:eastAsia="仿宋" w:hAnsi="仿宋"/>
          <w:sz w:val="24"/>
        </w:rPr>
        <w:t>（以下简称供应商）于</w:t>
      </w:r>
      <w:r w:rsidRPr="00C823F7">
        <w:rPr>
          <w:rFonts w:ascii="仿宋" w:eastAsia="仿宋" w:hAnsi="仿宋"/>
          <w:sz w:val="24"/>
          <w:u w:val="single"/>
        </w:rPr>
        <w:t xml:space="preserve"> </w:t>
      </w:r>
      <w:r w:rsidRPr="00C823F7">
        <w:rPr>
          <w:rFonts w:ascii="仿宋" w:eastAsia="仿宋" w:hAnsi="仿宋" w:hint="eastAsia"/>
          <w:sz w:val="24"/>
          <w:u w:val="single"/>
        </w:rPr>
        <w:t xml:space="preserve">  </w:t>
      </w:r>
      <w:r w:rsidRPr="00C823F7">
        <w:rPr>
          <w:rFonts w:ascii="仿宋" w:eastAsia="仿宋" w:hAnsi="仿宋"/>
          <w:sz w:val="24"/>
          <w:u w:val="single"/>
        </w:rPr>
        <w:t xml:space="preserve">  </w:t>
      </w:r>
      <w:r w:rsidRPr="00C823F7">
        <w:rPr>
          <w:rFonts w:ascii="仿宋" w:eastAsia="仿宋" w:hAnsi="仿宋"/>
          <w:sz w:val="24"/>
        </w:rPr>
        <w:t>年</w:t>
      </w:r>
      <w:r w:rsidRPr="00C823F7">
        <w:rPr>
          <w:rFonts w:ascii="仿宋" w:eastAsia="仿宋" w:hAnsi="仿宋"/>
          <w:sz w:val="24"/>
          <w:u w:val="single"/>
        </w:rPr>
        <w:t xml:space="preserve"> </w:t>
      </w:r>
      <w:r w:rsidRPr="00C823F7">
        <w:rPr>
          <w:rFonts w:ascii="仿宋" w:eastAsia="仿宋" w:hAnsi="仿宋" w:hint="eastAsia"/>
          <w:sz w:val="24"/>
          <w:u w:val="single"/>
        </w:rPr>
        <w:t xml:space="preserve">  </w:t>
      </w:r>
      <w:r w:rsidRPr="00C823F7">
        <w:rPr>
          <w:rFonts w:ascii="仿宋" w:eastAsia="仿宋" w:hAnsi="仿宋"/>
          <w:sz w:val="24"/>
          <w:u w:val="single"/>
        </w:rPr>
        <w:t xml:space="preserve"> </w:t>
      </w:r>
      <w:r w:rsidRPr="00C823F7">
        <w:rPr>
          <w:rFonts w:ascii="仿宋" w:eastAsia="仿宋" w:hAnsi="仿宋"/>
          <w:sz w:val="24"/>
        </w:rPr>
        <w:t>月</w:t>
      </w:r>
      <w:r w:rsidRPr="00C823F7">
        <w:rPr>
          <w:rFonts w:ascii="仿宋" w:eastAsia="仿宋" w:hAnsi="仿宋"/>
          <w:sz w:val="24"/>
          <w:u w:val="single"/>
        </w:rPr>
        <w:t xml:space="preserve"> </w:t>
      </w:r>
      <w:r w:rsidRPr="00C823F7">
        <w:rPr>
          <w:rFonts w:ascii="仿宋" w:eastAsia="仿宋" w:hAnsi="仿宋" w:hint="eastAsia"/>
          <w:sz w:val="24"/>
          <w:u w:val="single"/>
        </w:rPr>
        <w:t xml:space="preserve">  </w:t>
      </w:r>
      <w:r w:rsidRPr="00C823F7">
        <w:rPr>
          <w:rFonts w:ascii="仿宋" w:eastAsia="仿宋" w:hAnsi="仿宋"/>
          <w:sz w:val="24"/>
          <w:u w:val="single"/>
        </w:rPr>
        <w:t xml:space="preserve"> </w:t>
      </w:r>
      <w:r w:rsidRPr="00C823F7">
        <w:rPr>
          <w:rFonts w:ascii="仿宋" w:eastAsia="仿宋" w:hAnsi="仿宋"/>
          <w:sz w:val="24"/>
        </w:rPr>
        <w:t>日签定编号为</w:t>
      </w:r>
      <w:r w:rsidRPr="00C823F7">
        <w:rPr>
          <w:rFonts w:ascii="仿宋" w:eastAsia="仿宋" w:hAnsi="仿宋"/>
          <w:sz w:val="24"/>
          <w:u w:val="single"/>
        </w:rPr>
        <w:t xml:space="preserve"> </w:t>
      </w:r>
      <w:r w:rsidRPr="00C823F7">
        <w:rPr>
          <w:rFonts w:ascii="仿宋" w:eastAsia="仿宋" w:hAnsi="仿宋" w:hint="eastAsia"/>
          <w:sz w:val="24"/>
          <w:u w:val="single"/>
        </w:rPr>
        <w:t xml:space="preserve">   </w:t>
      </w:r>
      <w:r w:rsidRPr="00C823F7">
        <w:rPr>
          <w:rFonts w:ascii="仿宋" w:eastAsia="仿宋" w:hAnsi="仿宋"/>
          <w:sz w:val="24"/>
          <w:u w:val="single"/>
        </w:rPr>
        <w:t xml:space="preserve">  </w:t>
      </w:r>
      <w:r w:rsidRPr="00C823F7">
        <w:rPr>
          <w:rFonts w:ascii="仿宋" w:eastAsia="仿宋" w:hAnsi="仿宋"/>
          <w:sz w:val="24"/>
        </w:rPr>
        <w:t>的《</w:t>
      </w:r>
      <w:r w:rsidRPr="00C823F7">
        <w:rPr>
          <w:rFonts w:ascii="仿宋" w:eastAsia="仿宋" w:hAnsi="仿宋"/>
          <w:sz w:val="24"/>
          <w:u w:val="single"/>
        </w:rPr>
        <w:t xml:space="preserve">           </w:t>
      </w:r>
      <w:r w:rsidRPr="00C823F7">
        <w:rPr>
          <w:rFonts w:ascii="仿宋" w:eastAsia="仿宋" w:hAnsi="仿宋"/>
          <w:sz w:val="24"/>
        </w:rPr>
        <w:t>政府采购合同》（以下简称主合同），且依据该合同的约定，供应商应在</w:t>
      </w:r>
      <w:r w:rsidRPr="00C823F7">
        <w:rPr>
          <w:rFonts w:ascii="仿宋" w:eastAsia="仿宋" w:hAnsi="仿宋"/>
          <w:sz w:val="24"/>
          <w:u w:val="single"/>
        </w:rPr>
        <w:t xml:space="preserve">    </w:t>
      </w:r>
      <w:r w:rsidRPr="00C823F7">
        <w:rPr>
          <w:rFonts w:ascii="仿宋" w:eastAsia="仿宋" w:hAnsi="仿宋"/>
          <w:sz w:val="24"/>
        </w:rPr>
        <w:t>年</w:t>
      </w:r>
      <w:r w:rsidRPr="00C823F7">
        <w:rPr>
          <w:rFonts w:ascii="仿宋" w:eastAsia="仿宋" w:hAnsi="仿宋"/>
          <w:sz w:val="24"/>
          <w:u w:val="single"/>
        </w:rPr>
        <w:t xml:space="preserve">     </w:t>
      </w:r>
      <w:r w:rsidRPr="00C823F7">
        <w:rPr>
          <w:rFonts w:ascii="仿宋" w:eastAsia="仿宋" w:hAnsi="仿宋"/>
          <w:sz w:val="24"/>
        </w:rPr>
        <w:t>月</w:t>
      </w:r>
      <w:r w:rsidRPr="00C823F7">
        <w:rPr>
          <w:rFonts w:ascii="仿宋" w:eastAsia="仿宋" w:hAnsi="仿宋"/>
          <w:sz w:val="24"/>
          <w:u w:val="single"/>
        </w:rPr>
        <w:t xml:space="preserve">    </w:t>
      </w:r>
      <w:r w:rsidRPr="00C823F7">
        <w:rPr>
          <w:rFonts w:ascii="仿宋" w:eastAsia="仿宋" w:hAnsi="仿宋"/>
          <w:sz w:val="24"/>
        </w:rPr>
        <w:t>日前向你方交纳履约保证金，且可以履约担保函的形式交纳履约保证金。应供应商的申请，我方以保证的方式向你方提供如下履约保证金担保：</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一、保证责任的情形及保证金额</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（一）在供应商出现下列情形之一时，我方承担保证责任：</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1．将中标项目转让给他人，或者在投标文件中未说明，且未经采购招标机构人同意，将中标项目分包给他人的；</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 xml:space="preserve">2．主合同约定的应当缴纳履约保证金的情形: </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（1）未按主合同约定的质量、数量和期限供应货物/提供服务/完成工程的；</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（2）</w:t>
      </w:r>
      <w:r w:rsidRPr="00C823F7">
        <w:rPr>
          <w:rFonts w:ascii="仿宋" w:eastAsia="仿宋" w:hAnsi="仿宋"/>
          <w:sz w:val="24"/>
          <w:u w:val="single"/>
        </w:rPr>
        <w:t xml:space="preserve">                                                           </w:t>
      </w:r>
      <w:r w:rsidRPr="00C823F7">
        <w:rPr>
          <w:rFonts w:ascii="仿宋" w:eastAsia="仿宋" w:hAnsi="仿宋"/>
          <w:sz w:val="24"/>
        </w:rPr>
        <w:t>。</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（二）我方的保证范围是主合同约定的合同价款总额的</w:t>
      </w:r>
      <w:r w:rsidRPr="00C823F7">
        <w:rPr>
          <w:rFonts w:ascii="仿宋" w:eastAsia="仿宋" w:hAnsi="仿宋"/>
          <w:sz w:val="24"/>
          <w:u w:val="single"/>
        </w:rPr>
        <w:t xml:space="preserve">        </w:t>
      </w:r>
      <w:r w:rsidRPr="00C823F7">
        <w:rPr>
          <w:rFonts w:ascii="仿宋" w:eastAsia="仿宋" w:hAnsi="仿宋"/>
          <w:sz w:val="24"/>
        </w:rPr>
        <w:t>%数额为</w:t>
      </w:r>
      <w:r w:rsidRPr="00C823F7">
        <w:rPr>
          <w:rFonts w:ascii="仿宋" w:eastAsia="仿宋" w:hAnsi="仿宋"/>
          <w:sz w:val="24"/>
          <w:u w:val="single"/>
        </w:rPr>
        <w:t xml:space="preserve">         </w:t>
      </w:r>
      <w:r w:rsidRPr="00C823F7">
        <w:rPr>
          <w:rFonts w:ascii="仿宋" w:eastAsia="仿宋" w:hAnsi="仿宋"/>
          <w:sz w:val="24"/>
        </w:rPr>
        <w:t>元（大写</w:t>
      </w:r>
      <w:r w:rsidRPr="00C823F7">
        <w:rPr>
          <w:rFonts w:ascii="仿宋" w:eastAsia="仿宋" w:hAnsi="仿宋"/>
          <w:sz w:val="24"/>
          <w:u w:val="single"/>
        </w:rPr>
        <w:t xml:space="preserve">           </w:t>
      </w:r>
      <w:r w:rsidRPr="00C823F7">
        <w:rPr>
          <w:rFonts w:ascii="仿宋" w:eastAsia="仿宋" w:hAnsi="仿宋"/>
          <w:sz w:val="24"/>
        </w:rPr>
        <w:t>），币种为</w:t>
      </w:r>
      <w:r w:rsidRPr="00C823F7">
        <w:rPr>
          <w:rFonts w:ascii="仿宋" w:eastAsia="仿宋" w:hAnsi="仿宋"/>
          <w:sz w:val="24"/>
          <w:u w:val="single"/>
        </w:rPr>
        <w:t xml:space="preserve">        </w:t>
      </w:r>
      <w:r w:rsidRPr="00C823F7">
        <w:rPr>
          <w:rFonts w:ascii="仿宋" w:eastAsia="仿宋" w:hAnsi="仿宋"/>
          <w:sz w:val="24"/>
        </w:rPr>
        <w:t>。（即主合同履约保证金金额）</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二、保证的方式及保证期间</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我方保证的方式为：连带责任保证。</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我方保证的期间为：自本合同生效之日起至供应商按照主合同约定的供货/完工期限届满后</w:t>
      </w:r>
      <w:r w:rsidRPr="00C823F7">
        <w:rPr>
          <w:rFonts w:ascii="仿宋" w:eastAsia="仿宋" w:hAnsi="仿宋"/>
          <w:sz w:val="24"/>
          <w:u w:val="single"/>
        </w:rPr>
        <w:t xml:space="preserve">     </w:t>
      </w:r>
      <w:r w:rsidRPr="00C823F7">
        <w:rPr>
          <w:rFonts w:ascii="仿宋" w:eastAsia="仿宋" w:hAnsi="仿宋"/>
          <w:sz w:val="24"/>
        </w:rPr>
        <w:t>日内。</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如果供应商未按主合同约定向贵方供应货物/提供服务/完成工程的，由我方在保证金额内向你方支付上述款项。</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三、承担保证责任的程序</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1．你方要求我方承担保证责任的，应在本保函保证期间内向我方发出书面索赔通知。索赔通知应写明要求索赔的金额，支付款项应到达的账号。并附有证明供应商违约事实的证明材料。</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如果你方与供应商因货物质量问题产生争议，你方还需同时提供</w:t>
      </w:r>
      <w:r w:rsidRPr="00C823F7">
        <w:rPr>
          <w:rFonts w:ascii="仿宋" w:eastAsia="仿宋" w:hAnsi="仿宋"/>
          <w:sz w:val="24"/>
          <w:u w:val="single"/>
        </w:rPr>
        <w:t xml:space="preserve">        </w:t>
      </w:r>
      <w:r w:rsidRPr="00C823F7">
        <w:rPr>
          <w:rFonts w:ascii="仿宋" w:eastAsia="仿宋" w:hAnsi="仿宋"/>
          <w:sz w:val="24"/>
        </w:rPr>
        <w:t>部门出具的质量检测报告，或经诉讼（仲裁）程序裁决后的裁决书、调解书，本保证人即按照检测结果或裁决书、调解书决定是否承担保证责任。</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lastRenderedPageBreak/>
        <w:t>2． 我方收到你方的书面索赔通知及相应证明材料，在</w:t>
      </w:r>
      <w:r w:rsidRPr="00C823F7">
        <w:rPr>
          <w:rFonts w:ascii="仿宋" w:eastAsia="仿宋" w:hAnsi="仿宋"/>
          <w:sz w:val="24"/>
          <w:u w:val="single"/>
        </w:rPr>
        <w:t xml:space="preserve">     </w:t>
      </w:r>
      <w:r w:rsidRPr="00C823F7">
        <w:rPr>
          <w:rFonts w:ascii="仿宋" w:eastAsia="仿宋" w:hAnsi="仿宋"/>
          <w:sz w:val="24"/>
        </w:rPr>
        <w:t>工作日内进行核定后按照本保函的承诺承担保证责任。</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四、保证责任的终止</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2．我方按照本保函向你方履行了保证责任后，自我方向你方支付款项（支付款项从我方账户划出）之日起，保证责任即终止。</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3．按照法律法规的规定或出现应终止我方保证责任的其它情形的，我方在本保函项下的保证责任亦终止。</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五、免责条款</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1．因你方违反主合同约定致使供应商不能履行义务的，我方不承担保证责任。</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2．依照法律法规的规定或你方与供应商的另行约定，全部或者部分免除供应商应缴纳的保证金义务的，我方亦免除相应的保证责任。</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3．因不可抗力造成供应商不能履行供货义务的，我方不承担保证责任。</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六、争议的解决</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因本保函发生的纠纷，由你我双方协商解决，协商不成的，通过诉讼程序解决，诉讼管辖地法院为</w:t>
      </w:r>
      <w:r w:rsidRPr="00C823F7">
        <w:rPr>
          <w:rFonts w:ascii="仿宋" w:eastAsia="仿宋" w:hAnsi="仿宋"/>
          <w:sz w:val="24"/>
          <w:u w:val="single"/>
        </w:rPr>
        <w:t xml:space="preserve">        </w:t>
      </w:r>
      <w:r w:rsidRPr="00C823F7">
        <w:rPr>
          <w:rFonts w:ascii="仿宋" w:eastAsia="仿宋" w:hAnsi="仿宋"/>
          <w:sz w:val="24"/>
        </w:rPr>
        <w:t>法院。</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七、保函的生效</w:t>
      </w:r>
    </w:p>
    <w:p w:rsidR="00171091" w:rsidRPr="00C823F7" w:rsidRDefault="004D3335">
      <w:pPr>
        <w:snapToGrid w:val="0"/>
        <w:spacing w:line="336" w:lineRule="auto"/>
        <w:ind w:firstLineChars="200" w:firstLine="480"/>
        <w:rPr>
          <w:rFonts w:ascii="仿宋" w:eastAsia="仿宋" w:hAnsi="仿宋"/>
          <w:sz w:val="24"/>
        </w:rPr>
      </w:pPr>
      <w:r w:rsidRPr="00C823F7">
        <w:rPr>
          <w:rFonts w:ascii="仿宋" w:eastAsia="仿宋" w:hAnsi="仿宋"/>
          <w:sz w:val="24"/>
        </w:rPr>
        <w:t xml:space="preserve">本保函自我方加盖公章之日起生效。                                    </w:t>
      </w:r>
    </w:p>
    <w:p w:rsidR="00171091" w:rsidRPr="00C823F7" w:rsidRDefault="004D3335">
      <w:pPr>
        <w:pStyle w:val="a8"/>
        <w:spacing w:line="360" w:lineRule="auto"/>
        <w:ind w:leftChars="257" w:left="1080" w:hanging="540"/>
        <w:rPr>
          <w:rFonts w:ascii="仿宋" w:eastAsia="仿宋" w:hAnsi="仿宋"/>
          <w:sz w:val="24"/>
        </w:rPr>
      </w:pPr>
      <w:r w:rsidRPr="00C823F7">
        <w:rPr>
          <w:rFonts w:ascii="仿宋" w:eastAsia="仿宋" w:hAnsi="仿宋"/>
          <w:sz w:val="24"/>
        </w:rPr>
        <w:t>出具保函单位名称（盖公章）：</w:t>
      </w:r>
      <w:r w:rsidRPr="00C823F7">
        <w:rPr>
          <w:rFonts w:ascii="仿宋" w:eastAsia="仿宋" w:hAnsi="仿宋"/>
          <w:sz w:val="24"/>
          <w:u w:val="single"/>
        </w:rPr>
        <w:t xml:space="preserve">                   </w:t>
      </w:r>
    </w:p>
    <w:p w:rsidR="00171091" w:rsidRPr="00C823F7" w:rsidRDefault="004D3335">
      <w:pPr>
        <w:pStyle w:val="a8"/>
        <w:spacing w:line="360" w:lineRule="auto"/>
        <w:ind w:leftChars="257" w:left="1080" w:hanging="540"/>
        <w:rPr>
          <w:rFonts w:ascii="仿宋" w:eastAsia="仿宋" w:hAnsi="仿宋"/>
          <w:sz w:val="24"/>
        </w:rPr>
      </w:pPr>
      <w:r w:rsidRPr="00C823F7">
        <w:rPr>
          <w:rFonts w:ascii="仿宋" w:eastAsia="仿宋" w:hAnsi="仿宋"/>
          <w:sz w:val="24"/>
        </w:rPr>
        <w:t>签字人姓名和职务：</w:t>
      </w:r>
      <w:r w:rsidRPr="00C823F7">
        <w:rPr>
          <w:rFonts w:ascii="仿宋" w:eastAsia="仿宋" w:hAnsi="仿宋"/>
          <w:sz w:val="24"/>
          <w:u w:val="single"/>
        </w:rPr>
        <w:t xml:space="preserve">                             </w:t>
      </w:r>
    </w:p>
    <w:p w:rsidR="00171091" w:rsidRPr="00C823F7" w:rsidRDefault="004D3335">
      <w:pPr>
        <w:pStyle w:val="a8"/>
        <w:spacing w:line="360" w:lineRule="auto"/>
        <w:ind w:leftChars="257" w:left="1080" w:hanging="540"/>
        <w:rPr>
          <w:rFonts w:ascii="仿宋" w:eastAsia="仿宋" w:hAnsi="仿宋"/>
          <w:sz w:val="24"/>
        </w:rPr>
      </w:pPr>
      <w:r w:rsidRPr="00C823F7">
        <w:rPr>
          <w:rFonts w:ascii="仿宋" w:eastAsia="仿宋" w:hAnsi="仿宋"/>
          <w:sz w:val="24"/>
        </w:rPr>
        <w:t>签字人签名：</w:t>
      </w:r>
      <w:r w:rsidRPr="00C823F7">
        <w:rPr>
          <w:rFonts w:ascii="仿宋" w:eastAsia="仿宋" w:hAnsi="仿宋"/>
          <w:sz w:val="24"/>
          <w:u w:val="single"/>
        </w:rPr>
        <w:t xml:space="preserve">                                   </w:t>
      </w:r>
    </w:p>
    <w:p w:rsidR="00171091" w:rsidRPr="00C823F7" w:rsidRDefault="004D3335">
      <w:pPr>
        <w:pStyle w:val="a8"/>
        <w:spacing w:line="360" w:lineRule="auto"/>
        <w:ind w:leftChars="257" w:left="1080" w:hanging="540"/>
        <w:rPr>
          <w:rFonts w:ascii="仿宋" w:eastAsia="仿宋" w:hAnsi="仿宋"/>
          <w:sz w:val="24"/>
        </w:rPr>
      </w:pPr>
      <w:r w:rsidRPr="00C823F7">
        <w:rPr>
          <w:rFonts w:ascii="仿宋" w:eastAsia="仿宋" w:hAnsi="仿宋"/>
          <w:sz w:val="24"/>
        </w:rPr>
        <w:t>时间：</w:t>
      </w:r>
      <w:r w:rsidRPr="00C823F7">
        <w:rPr>
          <w:rFonts w:ascii="仿宋" w:eastAsia="仿宋" w:hAnsi="仿宋"/>
          <w:sz w:val="24"/>
          <w:u w:val="single"/>
        </w:rPr>
        <w:t xml:space="preserve">      </w:t>
      </w:r>
      <w:r w:rsidRPr="00C823F7">
        <w:rPr>
          <w:rFonts w:ascii="仿宋" w:eastAsia="仿宋" w:hAnsi="仿宋"/>
          <w:sz w:val="24"/>
        </w:rPr>
        <w:t>年</w:t>
      </w:r>
      <w:r w:rsidRPr="00C823F7">
        <w:rPr>
          <w:rFonts w:ascii="仿宋" w:eastAsia="仿宋" w:hAnsi="仿宋"/>
          <w:sz w:val="24"/>
          <w:u w:val="single"/>
        </w:rPr>
        <w:t xml:space="preserve">      </w:t>
      </w:r>
      <w:r w:rsidRPr="00C823F7">
        <w:rPr>
          <w:rFonts w:ascii="仿宋" w:eastAsia="仿宋" w:hAnsi="仿宋"/>
          <w:sz w:val="24"/>
        </w:rPr>
        <w:t>月</w:t>
      </w:r>
      <w:r w:rsidRPr="00C823F7">
        <w:rPr>
          <w:rFonts w:ascii="仿宋" w:eastAsia="仿宋" w:hAnsi="仿宋"/>
          <w:sz w:val="24"/>
          <w:u w:val="single"/>
        </w:rPr>
        <w:t xml:space="preserve">      </w:t>
      </w:r>
      <w:r w:rsidRPr="00C823F7">
        <w:rPr>
          <w:rFonts w:ascii="仿宋" w:eastAsia="仿宋" w:hAnsi="仿宋"/>
          <w:sz w:val="24"/>
        </w:rPr>
        <w:t>日</w:t>
      </w:r>
    </w:p>
    <w:p w:rsidR="00171091" w:rsidRPr="00C823F7" w:rsidRDefault="004D3335">
      <w:pPr>
        <w:pStyle w:val="af"/>
        <w:rPr>
          <w:rFonts w:ascii="仿宋" w:eastAsia="仿宋" w:hAnsi="仿宋"/>
        </w:rPr>
      </w:pPr>
      <w:bookmarkStart w:id="353" w:name="_Toc7971"/>
      <w:bookmarkStart w:id="354" w:name="_Toc507399907"/>
      <w:bookmarkStart w:id="355" w:name="_Toc32647"/>
      <w:bookmarkStart w:id="356" w:name="_Toc532044540"/>
      <w:bookmarkStart w:id="357" w:name="_Toc515647832"/>
      <w:bookmarkStart w:id="358" w:name="_Toc532473756"/>
      <w:bookmarkStart w:id="359" w:name="_Toc120890173"/>
      <w:bookmarkStart w:id="360" w:name="_Toc216582812"/>
      <w:bookmarkStart w:id="361" w:name="_Toc515647802"/>
      <w:bookmarkStart w:id="362" w:name="_Toc728"/>
      <w:bookmarkStart w:id="363" w:name="_Toc532473493"/>
      <w:bookmarkStart w:id="364" w:name="_Toc702"/>
      <w:bookmarkEnd w:id="353"/>
      <w:bookmarkEnd w:id="354"/>
      <w:bookmarkEnd w:id="355"/>
      <w:bookmarkEnd w:id="356"/>
      <w:bookmarkEnd w:id="357"/>
      <w:bookmarkEnd w:id="358"/>
      <w:bookmarkEnd w:id="359"/>
      <w:r w:rsidRPr="00C823F7">
        <w:rPr>
          <w:rFonts w:ascii="仿宋" w:eastAsia="仿宋" w:hAnsi="仿宋"/>
        </w:rPr>
        <w:br w:type="page"/>
      </w:r>
      <w:r w:rsidRPr="00C823F7">
        <w:rPr>
          <w:rFonts w:ascii="仿宋" w:eastAsia="仿宋" w:hAnsi="仿宋"/>
        </w:rPr>
        <w:lastRenderedPageBreak/>
        <w:t>第三章  评标方法和标准</w:t>
      </w:r>
    </w:p>
    <w:p w:rsidR="00171091" w:rsidRPr="00C823F7" w:rsidRDefault="00171091">
      <w:pPr>
        <w:pStyle w:val="a3"/>
        <w:tabs>
          <w:tab w:val="clear" w:pos="567"/>
        </w:tabs>
        <w:spacing w:before="0" w:line="360" w:lineRule="auto"/>
        <w:ind w:firstLineChars="225" w:firstLine="540"/>
        <w:rPr>
          <w:rFonts w:ascii="仿宋" w:eastAsia="仿宋" w:hAnsi="仿宋"/>
        </w:rPr>
      </w:pPr>
    </w:p>
    <w:p w:rsidR="00171091" w:rsidRPr="00C823F7" w:rsidRDefault="004D3335">
      <w:pPr>
        <w:pStyle w:val="a3"/>
        <w:tabs>
          <w:tab w:val="clear" w:pos="567"/>
        </w:tabs>
        <w:spacing w:before="0" w:line="360" w:lineRule="auto"/>
        <w:ind w:firstLineChars="225" w:firstLine="540"/>
        <w:rPr>
          <w:rFonts w:ascii="仿宋" w:eastAsia="仿宋" w:hAnsi="仿宋"/>
        </w:rPr>
      </w:pPr>
      <w:r w:rsidRPr="00C823F7">
        <w:rPr>
          <w:rFonts w:ascii="仿宋" w:eastAsia="仿宋" w:hAnsi="仿宋"/>
        </w:rPr>
        <w:t>采购人委托采购代理机构负责组织本项目的评标工作。资格审查由采购人或者采购代理机构负责，评标工作由评标委员会负责。工作程序如下：</w:t>
      </w:r>
    </w:p>
    <w:p w:rsidR="00171091" w:rsidRPr="00C823F7" w:rsidRDefault="004D3335">
      <w:pPr>
        <w:pStyle w:val="a3"/>
        <w:tabs>
          <w:tab w:val="clear" w:pos="567"/>
        </w:tabs>
        <w:spacing w:before="0" w:line="360" w:lineRule="auto"/>
        <w:ind w:firstLineChars="225" w:firstLine="540"/>
        <w:outlineLvl w:val="1"/>
        <w:rPr>
          <w:rFonts w:ascii="仿宋" w:eastAsia="仿宋" w:hAnsi="仿宋"/>
        </w:rPr>
      </w:pPr>
      <w:bookmarkStart w:id="365" w:name="_Toc120889602"/>
      <w:bookmarkStart w:id="366" w:name="_Toc120890174"/>
      <w:bookmarkEnd w:id="365"/>
      <w:bookmarkEnd w:id="366"/>
      <w:r w:rsidRPr="00C823F7">
        <w:rPr>
          <w:rFonts w:ascii="仿宋" w:eastAsia="仿宋" w:hAnsi="仿宋"/>
        </w:rPr>
        <w:t>一、由</w:t>
      </w:r>
      <w:r w:rsidRPr="00C823F7">
        <w:rPr>
          <w:rFonts w:ascii="仿宋" w:eastAsia="仿宋" w:hAnsi="仿宋"/>
          <w:b/>
        </w:rPr>
        <w:t>采购人或者采购代理机构</w:t>
      </w:r>
      <w:r w:rsidRPr="00C823F7">
        <w:rPr>
          <w:rFonts w:ascii="仿宋" w:eastAsia="仿宋" w:hAnsi="仿宋"/>
        </w:rPr>
        <w:t>负责资格审查工作。</w:t>
      </w:r>
    </w:p>
    <w:p w:rsidR="00171091" w:rsidRPr="00C823F7" w:rsidRDefault="004D3335">
      <w:pPr>
        <w:pStyle w:val="a3"/>
        <w:tabs>
          <w:tab w:val="clear" w:pos="567"/>
        </w:tabs>
        <w:spacing w:before="0" w:line="360" w:lineRule="auto"/>
        <w:ind w:firstLineChars="200" w:firstLine="480"/>
        <w:rPr>
          <w:rFonts w:ascii="仿宋" w:eastAsia="仿宋" w:hAnsi="仿宋"/>
        </w:rPr>
      </w:pPr>
      <w:r w:rsidRPr="00C823F7">
        <w:rPr>
          <w:rFonts w:ascii="仿宋" w:eastAsia="仿宋" w:hAnsi="仿宋"/>
        </w:rPr>
        <w:t>投标文件中的资格证明文件出现下列情况者（但不限于），按无效投标处理：</w:t>
      </w:r>
    </w:p>
    <w:p w:rsidR="00171091" w:rsidRPr="00C823F7" w:rsidRDefault="004D3335">
      <w:pPr>
        <w:autoSpaceDE w:val="0"/>
        <w:autoSpaceDN w:val="0"/>
        <w:spacing w:line="360" w:lineRule="auto"/>
        <w:ind w:firstLineChars="200" w:firstLine="480"/>
        <w:rPr>
          <w:rFonts w:ascii="仿宋" w:eastAsia="仿宋" w:hAnsi="仿宋"/>
          <w:sz w:val="24"/>
        </w:rPr>
      </w:pPr>
      <w:r w:rsidRPr="00C823F7">
        <w:rPr>
          <w:rFonts w:ascii="仿宋" w:eastAsia="仿宋" w:hAnsi="仿宋"/>
          <w:sz w:val="24"/>
        </w:rPr>
        <w:t>1、投标人资格证明文件的完整性、有效性或符合性不符合要求的。</w:t>
      </w:r>
    </w:p>
    <w:p w:rsidR="00171091" w:rsidRPr="00C823F7" w:rsidRDefault="004D3335">
      <w:pPr>
        <w:autoSpaceDE w:val="0"/>
        <w:autoSpaceDN w:val="0"/>
        <w:spacing w:line="360" w:lineRule="auto"/>
        <w:ind w:firstLineChars="200" w:firstLine="480"/>
        <w:rPr>
          <w:rFonts w:ascii="仿宋" w:eastAsia="仿宋" w:hAnsi="仿宋"/>
          <w:sz w:val="24"/>
        </w:rPr>
      </w:pPr>
      <w:r w:rsidRPr="00C823F7">
        <w:rPr>
          <w:rFonts w:ascii="仿宋" w:eastAsia="仿宋" w:hAnsi="仿宋"/>
          <w:sz w:val="24"/>
        </w:rPr>
        <w:t>2、投标人法定代表人授权书的完整性、有效性、符合性不符合要求的。</w:t>
      </w:r>
    </w:p>
    <w:p w:rsidR="00171091" w:rsidRPr="00C823F7" w:rsidRDefault="004D3335">
      <w:pPr>
        <w:pStyle w:val="a3"/>
        <w:tabs>
          <w:tab w:val="clear" w:pos="567"/>
        </w:tabs>
        <w:spacing w:before="0" w:line="360" w:lineRule="auto"/>
        <w:ind w:firstLineChars="200" w:firstLine="480"/>
        <w:rPr>
          <w:rFonts w:ascii="仿宋" w:eastAsia="仿宋" w:hAnsi="仿宋"/>
        </w:rPr>
      </w:pPr>
      <w:r w:rsidRPr="00C823F7">
        <w:rPr>
          <w:rFonts w:ascii="仿宋" w:eastAsia="仿宋" w:hAnsi="仿宋"/>
        </w:rPr>
        <w:t>3、信用查询不符合要求的。</w:t>
      </w:r>
    </w:p>
    <w:p w:rsidR="00171091" w:rsidRPr="00C823F7" w:rsidRDefault="004D3335">
      <w:pPr>
        <w:pStyle w:val="a3"/>
        <w:tabs>
          <w:tab w:val="clear" w:pos="567"/>
        </w:tabs>
        <w:spacing w:before="0" w:line="360" w:lineRule="auto"/>
        <w:ind w:firstLineChars="200" w:firstLine="480"/>
        <w:outlineLvl w:val="1"/>
        <w:rPr>
          <w:rFonts w:ascii="仿宋" w:eastAsia="仿宋" w:hAnsi="仿宋"/>
        </w:rPr>
      </w:pPr>
      <w:bookmarkStart w:id="367" w:name="_Toc120889603"/>
      <w:bookmarkStart w:id="368" w:name="_Toc120890175"/>
      <w:bookmarkEnd w:id="367"/>
      <w:bookmarkEnd w:id="368"/>
      <w:r w:rsidRPr="00C823F7">
        <w:rPr>
          <w:rFonts w:ascii="仿宋" w:eastAsia="仿宋" w:hAnsi="仿宋"/>
        </w:rPr>
        <w:t>二、由</w:t>
      </w:r>
      <w:r w:rsidRPr="00C823F7">
        <w:rPr>
          <w:rFonts w:ascii="仿宋" w:eastAsia="仿宋" w:hAnsi="仿宋"/>
          <w:b/>
        </w:rPr>
        <w:t>评标委员会</w:t>
      </w:r>
      <w:r w:rsidRPr="00C823F7">
        <w:rPr>
          <w:rFonts w:ascii="仿宋" w:eastAsia="仿宋" w:hAnsi="仿宋"/>
        </w:rPr>
        <w:t>负责的审查评审工作。</w:t>
      </w:r>
    </w:p>
    <w:p w:rsidR="00171091" w:rsidRPr="00C823F7" w:rsidRDefault="004D3335">
      <w:pPr>
        <w:pStyle w:val="a3"/>
        <w:tabs>
          <w:tab w:val="clear" w:pos="567"/>
        </w:tabs>
        <w:spacing w:before="0" w:line="360" w:lineRule="auto"/>
        <w:ind w:firstLineChars="200" w:firstLine="480"/>
        <w:rPr>
          <w:rFonts w:ascii="仿宋" w:eastAsia="仿宋" w:hAnsi="仿宋"/>
        </w:rPr>
      </w:pPr>
      <w:r w:rsidRPr="00C823F7">
        <w:rPr>
          <w:rFonts w:ascii="仿宋" w:eastAsia="仿宋" w:hAnsi="仿宋"/>
        </w:rPr>
        <w:t>1、符合性审查是指评标委员会依据招标文件的规定，从商务和技术角度对投标文件的有效性和完整性进行审查，以确定是否对招标文件的实质性要求做出响应。出现下列情况者（但不限于），按无效投标处理。</w:t>
      </w:r>
    </w:p>
    <w:p w:rsidR="00171091" w:rsidRPr="00C823F7" w:rsidRDefault="004D3335">
      <w:pPr>
        <w:autoSpaceDE w:val="0"/>
        <w:autoSpaceDN w:val="0"/>
        <w:spacing w:line="360" w:lineRule="auto"/>
        <w:ind w:firstLineChars="200" w:firstLine="480"/>
        <w:rPr>
          <w:rFonts w:ascii="仿宋" w:eastAsia="仿宋" w:hAnsi="仿宋"/>
          <w:sz w:val="24"/>
        </w:rPr>
      </w:pPr>
      <w:r w:rsidRPr="00C823F7">
        <w:rPr>
          <w:rFonts w:ascii="仿宋" w:eastAsia="仿宋" w:hAnsi="仿宋"/>
          <w:sz w:val="24"/>
        </w:rPr>
        <w:t>1.1 投标文件未按招标文件要求签署、盖章的。</w:t>
      </w:r>
    </w:p>
    <w:p w:rsidR="00171091" w:rsidRPr="00C823F7" w:rsidRDefault="004D3335">
      <w:pPr>
        <w:autoSpaceDE w:val="0"/>
        <w:autoSpaceDN w:val="0"/>
        <w:spacing w:line="360" w:lineRule="auto"/>
        <w:ind w:firstLineChars="200" w:firstLine="480"/>
        <w:rPr>
          <w:rFonts w:ascii="仿宋" w:eastAsia="仿宋" w:hAnsi="仿宋"/>
          <w:sz w:val="24"/>
        </w:rPr>
      </w:pPr>
      <w:r w:rsidRPr="00C823F7">
        <w:rPr>
          <w:rFonts w:ascii="仿宋" w:eastAsia="仿宋" w:hAnsi="仿宋"/>
          <w:sz w:val="24"/>
        </w:rPr>
        <w:t>1.2 投标人投标报价超出采购预算或最高限价的。</w:t>
      </w:r>
    </w:p>
    <w:p w:rsidR="00171091" w:rsidRPr="00C823F7" w:rsidRDefault="004D3335">
      <w:pPr>
        <w:autoSpaceDE w:val="0"/>
        <w:autoSpaceDN w:val="0"/>
        <w:spacing w:line="360" w:lineRule="auto"/>
        <w:ind w:firstLineChars="200" w:firstLine="480"/>
        <w:rPr>
          <w:rFonts w:ascii="仿宋" w:eastAsia="仿宋" w:hAnsi="仿宋"/>
          <w:sz w:val="24"/>
        </w:rPr>
      </w:pPr>
      <w:r w:rsidRPr="00C823F7">
        <w:rPr>
          <w:rFonts w:ascii="仿宋" w:eastAsia="仿宋" w:hAnsi="仿宋"/>
          <w:sz w:val="24"/>
        </w:rPr>
        <w:t>1.3 投标人的报价明显低于其他通过符合性审查投标人的报价，有可能影响产品质量或者不能诚信履约的，且投标人不能证明其报价合理性的。</w:t>
      </w:r>
    </w:p>
    <w:p w:rsidR="00171091" w:rsidRPr="00C823F7" w:rsidRDefault="004D3335">
      <w:pPr>
        <w:autoSpaceDE w:val="0"/>
        <w:autoSpaceDN w:val="0"/>
        <w:spacing w:line="360" w:lineRule="auto"/>
        <w:ind w:firstLineChars="200" w:firstLine="480"/>
        <w:rPr>
          <w:rFonts w:ascii="仿宋" w:eastAsia="仿宋" w:hAnsi="仿宋"/>
          <w:sz w:val="24"/>
        </w:rPr>
      </w:pPr>
      <w:r w:rsidRPr="00C823F7">
        <w:rPr>
          <w:rFonts w:ascii="仿宋" w:eastAsia="仿宋" w:hAnsi="仿宋"/>
          <w:sz w:val="24"/>
        </w:rPr>
        <w:t>1.4 投标保证金未提交或金额、形式不符合招标文件要求的。</w:t>
      </w:r>
    </w:p>
    <w:p w:rsidR="00171091" w:rsidRPr="00C823F7" w:rsidRDefault="004D3335">
      <w:pPr>
        <w:autoSpaceDE w:val="0"/>
        <w:autoSpaceDN w:val="0"/>
        <w:spacing w:line="360" w:lineRule="auto"/>
        <w:ind w:firstLineChars="200" w:firstLine="480"/>
        <w:rPr>
          <w:rFonts w:ascii="仿宋" w:eastAsia="仿宋" w:hAnsi="仿宋"/>
          <w:sz w:val="24"/>
        </w:rPr>
      </w:pPr>
      <w:r w:rsidRPr="00C823F7">
        <w:rPr>
          <w:rFonts w:ascii="仿宋" w:eastAsia="仿宋" w:hAnsi="仿宋"/>
          <w:sz w:val="24"/>
        </w:rPr>
        <w:t>1.5 投标内容出现漏项或数量与要求不符或投标内容的技术指标达不到招标文件要求，造成采购档次降低或影响采购性能、功能。</w:t>
      </w:r>
    </w:p>
    <w:p w:rsidR="00171091" w:rsidRPr="00C823F7" w:rsidRDefault="004D3335">
      <w:pPr>
        <w:pStyle w:val="a3"/>
        <w:tabs>
          <w:tab w:val="clear" w:pos="567"/>
        </w:tabs>
        <w:spacing w:before="0" w:line="360" w:lineRule="auto"/>
        <w:ind w:firstLineChars="150" w:firstLine="360"/>
        <w:rPr>
          <w:rFonts w:ascii="仿宋" w:eastAsia="仿宋" w:hAnsi="仿宋"/>
        </w:rPr>
      </w:pPr>
      <w:r w:rsidRPr="00C823F7">
        <w:rPr>
          <w:rFonts w:ascii="仿宋" w:eastAsia="仿宋" w:hAnsi="仿宋"/>
        </w:rPr>
        <w:t>2、如有必要，要求投标人对投标文件有关事项作出书面澄清或者说明。</w:t>
      </w:r>
    </w:p>
    <w:p w:rsidR="00171091" w:rsidRPr="00C823F7" w:rsidRDefault="004D3335">
      <w:pPr>
        <w:pStyle w:val="a3"/>
        <w:tabs>
          <w:tab w:val="clear" w:pos="567"/>
        </w:tabs>
        <w:spacing w:before="0" w:line="360" w:lineRule="auto"/>
        <w:ind w:left="120" w:firstLineChars="100" w:firstLine="240"/>
        <w:rPr>
          <w:rFonts w:ascii="仿宋" w:eastAsia="仿宋" w:hAnsi="仿宋"/>
        </w:rPr>
      </w:pPr>
      <w:r w:rsidRPr="00C823F7">
        <w:rPr>
          <w:rFonts w:ascii="仿宋" w:eastAsia="仿宋" w:hAnsi="仿宋"/>
        </w:rPr>
        <w:t>3、对投标文件进行比较和评价</w:t>
      </w:r>
    </w:p>
    <w:p w:rsidR="00171091" w:rsidRPr="00C823F7" w:rsidRDefault="004D3335">
      <w:pPr>
        <w:pStyle w:val="a3"/>
        <w:tabs>
          <w:tab w:val="clear" w:pos="567"/>
        </w:tabs>
        <w:spacing w:before="0" w:line="360" w:lineRule="auto"/>
        <w:ind w:firstLineChars="150" w:firstLine="360"/>
        <w:rPr>
          <w:rFonts w:ascii="仿宋" w:eastAsia="仿宋" w:hAnsi="仿宋"/>
        </w:rPr>
      </w:pPr>
      <w:r w:rsidRPr="00C823F7">
        <w:rPr>
          <w:rFonts w:ascii="仿宋" w:eastAsia="仿宋" w:hAnsi="仿宋"/>
        </w:rPr>
        <w:t>3.1 如本项目评标方法为最低评标价法，评标委员会在审查投标文件满足招标文件全部实质性要求后，按投标报价从低到高顺序确定中标候选人。</w:t>
      </w:r>
    </w:p>
    <w:p w:rsidR="00171091" w:rsidRPr="00C823F7" w:rsidRDefault="004D3335">
      <w:pPr>
        <w:pStyle w:val="a3"/>
        <w:tabs>
          <w:tab w:val="clear" w:pos="567"/>
        </w:tabs>
        <w:spacing w:before="0" w:line="360" w:lineRule="auto"/>
        <w:ind w:firstLineChars="225" w:firstLine="540"/>
        <w:rPr>
          <w:rFonts w:ascii="仿宋" w:eastAsia="仿宋" w:hAnsi="仿宋"/>
        </w:rPr>
      </w:pPr>
      <w:r w:rsidRPr="00C823F7">
        <w:rPr>
          <w:rFonts w:ascii="仿宋" w:eastAsia="仿宋" w:hAnsi="仿宋"/>
        </w:rPr>
        <w:t>除了算术修正和落实政府采购政策需进行的价格扣除外，不得对投标人的投标价格进行任何调整。</w:t>
      </w:r>
    </w:p>
    <w:p w:rsidR="00171091" w:rsidRPr="00C823F7" w:rsidRDefault="004D3335">
      <w:pPr>
        <w:pStyle w:val="a3"/>
        <w:tabs>
          <w:tab w:val="clear" w:pos="567"/>
        </w:tabs>
        <w:spacing w:before="0" w:line="360" w:lineRule="auto"/>
        <w:ind w:firstLineChars="200" w:firstLine="480"/>
        <w:rPr>
          <w:rFonts w:ascii="仿宋" w:eastAsia="仿宋" w:hAnsi="仿宋"/>
        </w:rPr>
      </w:pPr>
      <w:r w:rsidRPr="00C823F7">
        <w:rPr>
          <w:rFonts w:ascii="仿宋" w:eastAsia="仿宋" w:hAnsi="仿宋"/>
        </w:rPr>
        <w:t>3.2 如本项目评标方法为综合评分法，评标委员会对满足招标文件全部实质性要求的投标文件，按照招标文件规定的评审因素的量化指标进行评审打分，以评审得分从高到低顺序确定中标候选人。</w:t>
      </w:r>
    </w:p>
    <w:p w:rsidR="00171091" w:rsidRPr="00C823F7" w:rsidRDefault="004D3335">
      <w:pPr>
        <w:pStyle w:val="a3"/>
        <w:tabs>
          <w:tab w:val="clear" w:pos="567"/>
        </w:tabs>
        <w:spacing w:before="0" w:line="360" w:lineRule="auto"/>
        <w:ind w:firstLineChars="225" w:firstLine="540"/>
        <w:rPr>
          <w:rFonts w:ascii="仿宋" w:eastAsia="仿宋" w:hAnsi="仿宋"/>
        </w:rPr>
      </w:pPr>
      <w:r w:rsidRPr="00C823F7">
        <w:rPr>
          <w:rFonts w:ascii="仿宋" w:eastAsia="仿宋" w:hAnsi="仿宋"/>
        </w:rPr>
        <w:lastRenderedPageBreak/>
        <w:t>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rsidR="00171091" w:rsidRPr="00C823F7" w:rsidRDefault="004D3335">
      <w:pPr>
        <w:pStyle w:val="a3"/>
        <w:tabs>
          <w:tab w:val="clear" w:pos="567"/>
        </w:tabs>
        <w:spacing w:before="0" w:line="360" w:lineRule="auto"/>
        <w:ind w:firstLineChars="200" w:firstLine="480"/>
        <w:rPr>
          <w:rFonts w:ascii="仿宋" w:eastAsia="仿宋" w:hAnsi="仿宋"/>
        </w:rPr>
      </w:pPr>
      <w:r w:rsidRPr="00C823F7">
        <w:rPr>
          <w:rFonts w:ascii="仿宋" w:eastAsia="仿宋" w:hAnsi="仿宋"/>
        </w:rPr>
        <w:t>4、推荐中标候选人名单，或者根据采购人委托直接确定中标人。</w:t>
      </w:r>
    </w:p>
    <w:p w:rsidR="00171091" w:rsidRPr="00C823F7" w:rsidRDefault="004D3335">
      <w:pPr>
        <w:pStyle w:val="a3"/>
        <w:tabs>
          <w:tab w:val="clear" w:pos="567"/>
        </w:tabs>
        <w:spacing w:before="0" w:line="360" w:lineRule="auto"/>
        <w:ind w:firstLineChars="200" w:firstLine="480"/>
        <w:rPr>
          <w:rFonts w:ascii="仿宋" w:eastAsia="仿宋" w:hAnsi="仿宋"/>
        </w:rPr>
      </w:pPr>
      <w:r w:rsidRPr="00C823F7">
        <w:rPr>
          <w:rFonts w:ascii="仿宋" w:eastAsia="仿宋" w:hAnsi="仿宋"/>
        </w:rPr>
        <w:t>5、采购代理机构核对评标结果。</w:t>
      </w:r>
    </w:p>
    <w:p w:rsidR="00171091" w:rsidRPr="00C823F7" w:rsidRDefault="004D3335">
      <w:pPr>
        <w:pStyle w:val="a3"/>
        <w:tabs>
          <w:tab w:val="clear" w:pos="567"/>
        </w:tabs>
        <w:spacing w:before="0" w:line="360" w:lineRule="auto"/>
        <w:ind w:firstLineChars="200" w:firstLine="480"/>
        <w:outlineLvl w:val="1"/>
        <w:rPr>
          <w:rFonts w:ascii="仿宋" w:eastAsia="仿宋" w:hAnsi="仿宋"/>
        </w:rPr>
      </w:pPr>
      <w:bookmarkStart w:id="369" w:name="_Toc120890176"/>
      <w:bookmarkStart w:id="370" w:name="_Toc120889604"/>
      <w:bookmarkEnd w:id="369"/>
      <w:bookmarkEnd w:id="370"/>
      <w:r w:rsidRPr="00C823F7">
        <w:rPr>
          <w:rFonts w:ascii="仿宋" w:eastAsia="仿宋" w:hAnsi="仿宋"/>
        </w:rPr>
        <w:t>三、评审标准中应考虑下列因素：</w:t>
      </w:r>
    </w:p>
    <w:p w:rsidR="00171091" w:rsidRPr="00C823F7" w:rsidRDefault="004D3335">
      <w:pPr>
        <w:pStyle w:val="a3"/>
        <w:tabs>
          <w:tab w:val="clear" w:pos="567"/>
        </w:tabs>
        <w:spacing w:before="0" w:line="360" w:lineRule="auto"/>
        <w:ind w:firstLineChars="225" w:firstLine="540"/>
        <w:rPr>
          <w:rFonts w:ascii="仿宋" w:eastAsia="仿宋" w:hAnsi="仿宋"/>
        </w:rPr>
      </w:pPr>
      <w:r w:rsidRPr="00C823F7">
        <w:rPr>
          <w:rFonts w:ascii="仿宋" w:eastAsia="仿宋" w:hAnsi="仿宋"/>
        </w:rPr>
        <w:t>1、根据《关于进一步加大政府采购支持中小企业力度的通知》（财库〔2022〕19号）、《政府采购促进中小企业发展管理办法》（财库〔2020〕46号）、《财政部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Pr="00C823F7">
        <w:rPr>
          <w:rFonts w:ascii="仿宋" w:eastAsia="仿宋" w:hAnsi="仿宋"/>
          <w:u w:val="single"/>
        </w:rPr>
        <w:t>15%</w:t>
      </w:r>
      <w:r w:rsidRPr="00C823F7">
        <w:rPr>
          <w:rFonts w:ascii="仿宋" w:eastAsia="仿宋" w:hAnsi="仿宋"/>
        </w:rPr>
        <w:t>后参与评审。对于同时属于小微企业、监狱企业或残疾人福利性单位的，不重复进行投标报价扣除。</w:t>
      </w:r>
    </w:p>
    <w:p w:rsidR="00171091" w:rsidRPr="00C823F7" w:rsidRDefault="004D3335">
      <w:pPr>
        <w:pStyle w:val="a3"/>
        <w:tabs>
          <w:tab w:val="clear" w:pos="567"/>
        </w:tabs>
        <w:spacing w:before="0" w:line="360" w:lineRule="auto"/>
        <w:ind w:firstLineChars="225" w:firstLine="540"/>
        <w:rPr>
          <w:rFonts w:ascii="仿宋" w:eastAsia="仿宋" w:hAnsi="仿宋"/>
        </w:rPr>
      </w:pPr>
      <w:r w:rsidRPr="00C823F7">
        <w:rPr>
          <w:rFonts w:ascii="仿宋" w:eastAsia="仿宋" w:hAnsi="仿宋"/>
        </w:rPr>
        <w:t>2、联合协议或分包意向协议（如有）中约定，小型、微型企业的合同金额占到合同总金额</w:t>
      </w:r>
      <w:r w:rsidRPr="00C823F7">
        <w:rPr>
          <w:rFonts w:ascii="仿宋" w:eastAsia="仿宋" w:hAnsi="仿宋" w:hint="eastAsia"/>
        </w:rPr>
        <w:t>4</w:t>
      </w:r>
      <w:r w:rsidRPr="00C823F7">
        <w:rPr>
          <w:rFonts w:ascii="仿宋" w:eastAsia="仿宋" w:hAnsi="仿宋"/>
        </w:rPr>
        <w:t>0%以上的，可给予联合体</w:t>
      </w:r>
      <w:r w:rsidRPr="00C823F7">
        <w:rPr>
          <w:rFonts w:ascii="仿宋" w:eastAsia="仿宋" w:hAnsi="仿宋"/>
          <w:u w:val="single"/>
        </w:rPr>
        <w:t>4%</w:t>
      </w:r>
      <w:r w:rsidRPr="00C823F7">
        <w:rPr>
          <w:rFonts w:ascii="仿宋" w:eastAsia="仿宋" w:hAnsi="仿宋"/>
        </w:rPr>
        <w:t>的价格扣除。</w:t>
      </w:r>
    </w:p>
    <w:p w:rsidR="00171091" w:rsidRPr="00C823F7" w:rsidRDefault="004D3335">
      <w:pPr>
        <w:pStyle w:val="a3"/>
        <w:tabs>
          <w:tab w:val="clear" w:pos="567"/>
        </w:tabs>
        <w:spacing w:before="0" w:line="360" w:lineRule="auto"/>
        <w:ind w:firstLineChars="225" w:firstLine="540"/>
        <w:rPr>
          <w:rFonts w:ascii="仿宋" w:eastAsia="仿宋" w:hAnsi="仿宋"/>
        </w:rPr>
      </w:pPr>
      <w:r w:rsidRPr="00C823F7">
        <w:rPr>
          <w:rFonts w:ascii="仿宋" w:eastAsia="仿宋" w:hAnsi="仿宋"/>
        </w:rPr>
        <w:t>联合体各方均为小型、微型企业和监狱企业的，联合体视同为小型、微型企业和监狱企业。</w:t>
      </w:r>
    </w:p>
    <w:p w:rsidR="00171091" w:rsidRPr="00C823F7" w:rsidRDefault="004D3335">
      <w:pPr>
        <w:pStyle w:val="a3"/>
        <w:tabs>
          <w:tab w:val="clear" w:pos="567"/>
        </w:tabs>
        <w:spacing w:before="0" w:line="360" w:lineRule="auto"/>
        <w:ind w:firstLineChars="225" w:firstLine="540"/>
        <w:rPr>
          <w:rFonts w:ascii="仿宋" w:eastAsia="仿宋" w:hAnsi="仿宋"/>
        </w:rPr>
      </w:pPr>
      <w:r w:rsidRPr="00C823F7">
        <w:rPr>
          <w:rFonts w:ascii="仿宋" w:eastAsia="仿宋" w:hAnsi="仿宋"/>
        </w:rPr>
        <w:t>3、根据《关于调整优化节能产品、环境标志产品政府采购执行机制的通知》（财库〔2019〕9号）的规定，投标人为提供服务所伴随的货物属于节能产品、环境标志产品品目清单范围内，且投标人所投产品具有有效期内的产品认证证书，在评标时予以优先采购，具体见评审因素和指标内容。</w:t>
      </w:r>
    </w:p>
    <w:p w:rsidR="00171091" w:rsidRPr="00C823F7" w:rsidRDefault="004D3335">
      <w:pPr>
        <w:pStyle w:val="a3"/>
        <w:tabs>
          <w:tab w:val="clear" w:pos="567"/>
        </w:tabs>
        <w:spacing w:before="0" w:line="360" w:lineRule="auto"/>
        <w:ind w:firstLineChars="225" w:firstLine="540"/>
        <w:rPr>
          <w:rFonts w:ascii="仿宋" w:eastAsia="仿宋" w:hAnsi="仿宋"/>
        </w:rPr>
      </w:pPr>
      <w:r w:rsidRPr="00C823F7">
        <w:rPr>
          <w:rFonts w:ascii="仿宋" w:eastAsia="仿宋" w:hAnsi="仿宋"/>
        </w:rPr>
        <w:t>4、如投标人为提供服务所伴随的货物为政府强制采购的节能产品，投标人所投产品的品牌及型号必须为清单中有效期内产品并提供证明文件，否则其投标将作为无效投标被拒绝。</w:t>
      </w:r>
    </w:p>
    <w:p w:rsidR="00171091" w:rsidRPr="00C823F7" w:rsidRDefault="004D3335">
      <w:pPr>
        <w:pStyle w:val="a3"/>
        <w:spacing w:line="360" w:lineRule="auto"/>
        <w:ind w:firstLineChars="225" w:firstLine="540"/>
        <w:rPr>
          <w:rFonts w:ascii="仿宋" w:eastAsia="仿宋" w:hAnsi="仿宋"/>
        </w:rPr>
      </w:pPr>
      <w:r w:rsidRPr="00C823F7">
        <w:rPr>
          <w:rFonts w:ascii="仿宋" w:eastAsia="仿宋" w:hAnsi="仿宋"/>
        </w:rPr>
        <w:t>5、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71091" w:rsidRPr="00C823F7" w:rsidRDefault="004D3335">
      <w:pPr>
        <w:pStyle w:val="a3"/>
        <w:tabs>
          <w:tab w:val="clear" w:pos="567"/>
        </w:tabs>
        <w:spacing w:before="0" w:line="360" w:lineRule="auto"/>
        <w:ind w:firstLineChars="200" w:firstLine="480"/>
        <w:rPr>
          <w:rFonts w:ascii="仿宋" w:eastAsia="仿宋" w:hAnsi="仿宋"/>
        </w:rPr>
      </w:pPr>
      <w:r w:rsidRPr="00C823F7">
        <w:rPr>
          <w:rFonts w:ascii="仿宋" w:eastAsia="仿宋" w:hAnsi="仿宋"/>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71091" w:rsidRPr="00C823F7" w:rsidRDefault="004D3335">
      <w:pPr>
        <w:pStyle w:val="a3"/>
        <w:tabs>
          <w:tab w:val="clear" w:pos="567"/>
        </w:tabs>
        <w:spacing w:before="0" w:line="360" w:lineRule="auto"/>
        <w:ind w:leftChars="-86" w:left="-181" w:firstLineChars="275" w:firstLine="660"/>
        <w:rPr>
          <w:rFonts w:ascii="仿宋" w:eastAsia="仿宋" w:hAnsi="仿宋"/>
        </w:rPr>
      </w:pPr>
      <w:r w:rsidRPr="00C823F7">
        <w:rPr>
          <w:rFonts w:ascii="仿宋" w:eastAsia="仿宋" w:hAnsi="仿宋"/>
        </w:rPr>
        <w:t>6、中标候选人并列时的处理方式：</w:t>
      </w:r>
    </w:p>
    <w:p w:rsidR="00171091" w:rsidRPr="00C823F7" w:rsidRDefault="004D3335">
      <w:pPr>
        <w:autoSpaceDE w:val="0"/>
        <w:autoSpaceDN w:val="0"/>
        <w:spacing w:line="360" w:lineRule="auto"/>
        <w:ind w:firstLineChars="200" w:firstLine="480"/>
        <w:rPr>
          <w:rFonts w:ascii="仿宋" w:eastAsia="仿宋" w:hAnsi="仿宋"/>
          <w:sz w:val="24"/>
        </w:rPr>
      </w:pPr>
      <w:r w:rsidRPr="00C823F7">
        <w:rPr>
          <w:rFonts w:ascii="仿宋" w:eastAsia="仿宋" w:hAnsi="仿宋"/>
          <w:sz w:val="24"/>
        </w:rPr>
        <w:t>如采用最低评标办法，则：在全部满足以上实质性要求前提下，依据统一的价格要素评定最低报价，以提出最低报价的投标人作为排名第一的中标候选人。投标报价相同的，按照技术指标优劣排序。</w:t>
      </w:r>
    </w:p>
    <w:p w:rsidR="00171091" w:rsidRPr="00C823F7" w:rsidRDefault="004D3335">
      <w:pPr>
        <w:pStyle w:val="a3"/>
        <w:tabs>
          <w:tab w:val="clear" w:pos="567"/>
        </w:tabs>
        <w:spacing w:before="0" w:line="360" w:lineRule="auto"/>
        <w:ind w:leftChars="-86" w:left="-181" w:firstLineChars="275" w:firstLine="660"/>
        <w:rPr>
          <w:rFonts w:ascii="仿宋" w:eastAsia="仿宋" w:hAnsi="仿宋"/>
        </w:rPr>
      </w:pPr>
      <w:r w:rsidRPr="00C823F7">
        <w:rPr>
          <w:rFonts w:ascii="仿宋" w:eastAsia="仿宋" w:hAnsi="仿宋"/>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71091" w:rsidRPr="00C823F7" w:rsidRDefault="00171091">
      <w:pPr>
        <w:pStyle w:val="a3"/>
        <w:tabs>
          <w:tab w:val="clear" w:pos="567"/>
        </w:tabs>
        <w:spacing w:before="0" w:line="360" w:lineRule="auto"/>
        <w:ind w:leftChars="-86" w:left="-181" w:firstLineChars="275" w:firstLine="660"/>
        <w:rPr>
          <w:rFonts w:ascii="仿宋" w:eastAsia="仿宋" w:hAnsi="仿宋"/>
        </w:rPr>
      </w:pPr>
    </w:p>
    <w:p w:rsidR="00171091" w:rsidRPr="00C823F7" w:rsidRDefault="00171091">
      <w:pPr>
        <w:pStyle w:val="a3"/>
        <w:tabs>
          <w:tab w:val="clear" w:pos="567"/>
        </w:tabs>
        <w:spacing w:before="0" w:line="360" w:lineRule="auto"/>
        <w:ind w:leftChars="-86" w:left="-181" w:firstLineChars="275" w:firstLine="660"/>
        <w:rPr>
          <w:rFonts w:ascii="仿宋" w:eastAsia="仿宋" w:hAnsi="仿宋"/>
        </w:rPr>
      </w:pPr>
    </w:p>
    <w:p w:rsidR="00171091" w:rsidRPr="00C823F7" w:rsidRDefault="004D3335">
      <w:pPr>
        <w:pStyle w:val="a3"/>
        <w:tabs>
          <w:tab w:val="clear" w:pos="567"/>
        </w:tabs>
        <w:spacing w:before="0" w:line="360" w:lineRule="auto"/>
        <w:jc w:val="center"/>
        <w:outlineLvl w:val="1"/>
        <w:rPr>
          <w:rFonts w:ascii="仿宋" w:eastAsia="仿宋" w:hAnsi="仿宋"/>
        </w:rPr>
      </w:pPr>
      <w:bookmarkStart w:id="371" w:name="_Toc120889605"/>
      <w:bookmarkStart w:id="372" w:name="_Toc120890177"/>
      <w:bookmarkEnd w:id="371"/>
      <w:bookmarkEnd w:id="372"/>
      <w:r w:rsidRPr="00C823F7">
        <w:rPr>
          <w:rFonts w:ascii="仿宋" w:eastAsia="仿宋" w:hAnsi="仿宋"/>
        </w:rPr>
        <w:br w:type="page"/>
      </w:r>
      <w:r w:rsidRPr="00C823F7">
        <w:rPr>
          <w:rFonts w:ascii="仿宋" w:eastAsia="仿宋" w:hAnsi="仿宋"/>
          <w:b/>
          <w:sz w:val="32"/>
          <w:szCs w:val="32"/>
        </w:rPr>
        <w:lastRenderedPageBreak/>
        <w:t>评审因素和指标</w:t>
      </w:r>
    </w:p>
    <w:p w:rsidR="00171091" w:rsidRPr="00C823F7" w:rsidRDefault="004D3335">
      <w:pPr>
        <w:spacing w:line="360" w:lineRule="auto"/>
        <w:jc w:val="center"/>
        <w:rPr>
          <w:rFonts w:ascii="仿宋" w:eastAsia="仿宋" w:hAnsi="仿宋"/>
          <w:sz w:val="28"/>
          <w:szCs w:val="28"/>
        </w:rPr>
      </w:pPr>
      <w:r w:rsidRPr="00C823F7">
        <w:rPr>
          <w:rFonts w:ascii="仿宋" w:eastAsia="仿宋" w:hAnsi="仿宋"/>
          <w:sz w:val="28"/>
          <w:szCs w:val="28"/>
        </w:rPr>
        <w:t>（采用综合评分法时适用）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840"/>
        <w:gridCol w:w="7082"/>
      </w:tblGrid>
      <w:tr w:rsidR="00171091" w:rsidRPr="00C823F7">
        <w:trPr>
          <w:trHeight w:val="796"/>
          <w:jc w:val="center"/>
        </w:trPr>
        <w:tc>
          <w:tcPr>
            <w:tcW w:w="127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360" w:lineRule="auto"/>
              <w:jc w:val="center"/>
              <w:rPr>
                <w:rFonts w:ascii="仿宋" w:eastAsia="仿宋" w:hAnsi="仿宋"/>
                <w:sz w:val="22"/>
                <w:szCs w:val="22"/>
              </w:rPr>
            </w:pPr>
            <w:r w:rsidRPr="00C823F7">
              <w:rPr>
                <w:rFonts w:ascii="仿宋" w:eastAsia="仿宋" w:hAnsi="仿宋" w:hint="eastAsia"/>
                <w:sz w:val="22"/>
                <w:szCs w:val="22"/>
              </w:rPr>
              <w:t>评标</w:t>
            </w:r>
          </w:p>
          <w:p w:rsidR="00171091" w:rsidRPr="00C823F7" w:rsidRDefault="004D3335">
            <w:pPr>
              <w:autoSpaceDE w:val="0"/>
              <w:autoSpaceDN w:val="0"/>
              <w:spacing w:line="360" w:lineRule="auto"/>
              <w:jc w:val="center"/>
              <w:rPr>
                <w:rFonts w:ascii="仿宋" w:eastAsia="仿宋" w:hAnsi="仿宋"/>
                <w:sz w:val="22"/>
                <w:szCs w:val="22"/>
              </w:rPr>
            </w:pPr>
            <w:r w:rsidRPr="00C823F7">
              <w:rPr>
                <w:rFonts w:ascii="仿宋" w:eastAsia="仿宋" w:hAnsi="仿宋" w:hint="eastAsia"/>
                <w:sz w:val="22"/>
                <w:szCs w:val="22"/>
              </w:rPr>
              <w:t>因素</w:t>
            </w:r>
          </w:p>
        </w:tc>
        <w:tc>
          <w:tcPr>
            <w:tcW w:w="840" w:type="dxa"/>
            <w:tcBorders>
              <w:top w:val="single" w:sz="4" w:space="0" w:color="000000"/>
              <w:left w:val="single" w:sz="4" w:space="0" w:color="000000"/>
              <w:right w:val="single" w:sz="4" w:space="0" w:color="000000"/>
            </w:tcBorders>
            <w:vAlign w:val="center"/>
          </w:tcPr>
          <w:p w:rsidR="00171091" w:rsidRPr="00C823F7" w:rsidRDefault="004D3335">
            <w:pPr>
              <w:autoSpaceDE w:val="0"/>
              <w:autoSpaceDN w:val="0"/>
              <w:spacing w:line="360" w:lineRule="auto"/>
              <w:rPr>
                <w:rFonts w:ascii="仿宋" w:eastAsia="仿宋" w:hAnsi="仿宋"/>
                <w:sz w:val="22"/>
                <w:szCs w:val="22"/>
              </w:rPr>
            </w:pPr>
            <w:r w:rsidRPr="00C823F7">
              <w:rPr>
                <w:rFonts w:ascii="仿宋" w:eastAsia="仿宋" w:hAnsi="仿宋" w:hint="eastAsia"/>
                <w:sz w:val="22"/>
                <w:szCs w:val="22"/>
              </w:rPr>
              <w:t>权值%</w:t>
            </w:r>
          </w:p>
        </w:tc>
        <w:tc>
          <w:tcPr>
            <w:tcW w:w="708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360" w:lineRule="auto"/>
              <w:jc w:val="center"/>
              <w:rPr>
                <w:rFonts w:ascii="仿宋" w:eastAsia="仿宋" w:hAnsi="仿宋"/>
                <w:sz w:val="22"/>
                <w:szCs w:val="22"/>
              </w:rPr>
            </w:pPr>
            <w:r w:rsidRPr="00C823F7">
              <w:rPr>
                <w:rFonts w:ascii="仿宋" w:eastAsia="仿宋" w:hAnsi="仿宋" w:hint="eastAsia"/>
                <w:sz w:val="22"/>
                <w:szCs w:val="22"/>
              </w:rPr>
              <w:t>评价要素</w:t>
            </w:r>
          </w:p>
        </w:tc>
      </w:tr>
      <w:tr w:rsidR="00171091" w:rsidRPr="00C823F7">
        <w:trPr>
          <w:trHeight w:val="621"/>
          <w:jc w:val="center"/>
        </w:trPr>
        <w:tc>
          <w:tcPr>
            <w:tcW w:w="127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360" w:lineRule="auto"/>
              <w:jc w:val="center"/>
              <w:rPr>
                <w:rFonts w:ascii="仿宋" w:eastAsia="仿宋" w:hAnsi="仿宋"/>
                <w:sz w:val="22"/>
                <w:szCs w:val="22"/>
              </w:rPr>
            </w:pPr>
            <w:r w:rsidRPr="00C823F7">
              <w:rPr>
                <w:rFonts w:ascii="仿宋" w:eastAsia="仿宋" w:hAnsi="仿宋" w:hint="eastAsia"/>
                <w:sz w:val="22"/>
                <w:szCs w:val="22"/>
              </w:rPr>
              <w:t>价格</w:t>
            </w:r>
          </w:p>
        </w:tc>
        <w:tc>
          <w:tcPr>
            <w:tcW w:w="840"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360" w:lineRule="auto"/>
              <w:jc w:val="center"/>
              <w:rPr>
                <w:rFonts w:ascii="仿宋" w:eastAsia="仿宋" w:hAnsi="仿宋"/>
                <w:sz w:val="22"/>
                <w:szCs w:val="22"/>
              </w:rPr>
            </w:pPr>
            <w:r w:rsidRPr="00C823F7">
              <w:rPr>
                <w:rFonts w:ascii="仿宋" w:eastAsia="仿宋" w:hAnsi="仿宋" w:hint="eastAsia"/>
                <w:sz w:val="22"/>
                <w:szCs w:val="22"/>
              </w:rPr>
              <w:t>30</w:t>
            </w:r>
          </w:p>
        </w:tc>
        <w:tc>
          <w:tcPr>
            <w:tcW w:w="708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400" w:lineRule="exact"/>
              <w:ind w:firstLineChars="200" w:firstLine="440"/>
              <w:rPr>
                <w:rFonts w:ascii="仿宋" w:eastAsia="仿宋" w:hAnsi="仿宋"/>
                <w:sz w:val="22"/>
                <w:szCs w:val="22"/>
              </w:rPr>
            </w:pPr>
            <w:r w:rsidRPr="00C823F7">
              <w:rPr>
                <w:rFonts w:ascii="仿宋" w:eastAsia="仿宋" w:hAnsi="仿宋" w:hint="eastAsia"/>
                <w:sz w:val="22"/>
                <w:szCs w:val="22"/>
              </w:rPr>
              <w:t>满足招标文件要求且投标价格最低的投标报价为评标基准价，其价格分为满分。其他投标人的价格分统一按照下列公式计算：投标报价得分=（评标基准价/投标报价）×价格权值。</w:t>
            </w:r>
          </w:p>
        </w:tc>
      </w:tr>
      <w:tr w:rsidR="00171091" w:rsidRPr="00C823F7">
        <w:trPr>
          <w:trHeight w:val="948"/>
          <w:jc w:val="center"/>
        </w:trPr>
        <w:tc>
          <w:tcPr>
            <w:tcW w:w="127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360" w:lineRule="auto"/>
              <w:jc w:val="center"/>
              <w:rPr>
                <w:rFonts w:ascii="仿宋" w:eastAsia="仿宋" w:hAnsi="仿宋"/>
                <w:sz w:val="22"/>
                <w:szCs w:val="22"/>
              </w:rPr>
            </w:pPr>
            <w:r w:rsidRPr="00C823F7">
              <w:rPr>
                <w:rFonts w:ascii="仿宋" w:eastAsia="仿宋" w:hAnsi="仿宋" w:hint="eastAsia"/>
                <w:sz w:val="22"/>
                <w:szCs w:val="22"/>
              </w:rPr>
              <w:t>商务响应</w:t>
            </w:r>
          </w:p>
        </w:tc>
        <w:tc>
          <w:tcPr>
            <w:tcW w:w="840"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360" w:lineRule="auto"/>
              <w:jc w:val="center"/>
              <w:rPr>
                <w:rFonts w:ascii="仿宋" w:eastAsia="仿宋" w:hAnsi="仿宋"/>
                <w:sz w:val="22"/>
                <w:szCs w:val="22"/>
              </w:rPr>
            </w:pPr>
            <w:r w:rsidRPr="00C823F7">
              <w:rPr>
                <w:rFonts w:ascii="仿宋" w:eastAsia="仿宋" w:hAnsi="仿宋" w:hint="eastAsia"/>
                <w:sz w:val="22"/>
                <w:szCs w:val="22"/>
              </w:rPr>
              <w:t>5</w:t>
            </w:r>
          </w:p>
        </w:tc>
        <w:tc>
          <w:tcPr>
            <w:tcW w:w="708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400" w:lineRule="exact"/>
              <w:ind w:firstLineChars="200" w:firstLine="440"/>
              <w:rPr>
                <w:rFonts w:ascii="仿宋" w:eastAsia="仿宋" w:hAnsi="仿宋"/>
                <w:sz w:val="22"/>
                <w:szCs w:val="22"/>
                <w:lang w:val="zh-CN"/>
              </w:rPr>
            </w:pPr>
            <w:r w:rsidRPr="00C823F7">
              <w:rPr>
                <w:rFonts w:ascii="仿宋" w:eastAsia="仿宋" w:hAnsi="仿宋" w:hint="eastAsia"/>
                <w:sz w:val="22"/>
                <w:szCs w:val="22"/>
                <w:lang w:val="zh-CN"/>
              </w:rPr>
              <w:t>经过资格性和符合性审核合格的投标人，投标文件中对付款、交货、验收等方面进行响应说明，视响应程度及优劣程度赋0～5分，无响应说明的不计分。</w:t>
            </w:r>
          </w:p>
        </w:tc>
      </w:tr>
      <w:tr w:rsidR="00171091" w:rsidRPr="00C823F7">
        <w:trPr>
          <w:trHeight w:val="948"/>
          <w:jc w:val="center"/>
        </w:trPr>
        <w:tc>
          <w:tcPr>
            <w:tcW w:w="127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360" w:lineRule="auto"/>
              <w:jc w:val="center"/>
              <w:rPr>
                <w:rFonts w:ascii="仿宋" w:eastAsia="仿宋" w:hAnsi="仿宋"/>
                <w:sz w:val="22"/>
                <w:szCs w:val="22"/>
              </w:rPr>
            </w:pPr>
            <w:r w:rsidRPr="00C823F7">
              <w:rPr>
                <w:rFonts w:ascii="仿宋" w:eastAsia="仿宋" w:hAnsi="仿宋" w:hint="eastAsia"/>
                <w:sz w:val="22"/>
                <w:szCs w:val="22"/>
              </w:rPr>
              <w:t>节能、环境标志产品</w:t>
            </w:r>
          </w:p>
        </w:tc>
        <w:tc>
          <w:tcPr>
            <w:tcW w:w="840"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360" w:lineRule="auto"/>
              <w:jc w:val="center"/>
              <w:rPr>
                <w:rFonts w:ascii="仿宋" w:eastAsia="仿宋" w:hAnsi="仿宋"/>
                <w:sz w:val="22"/>
                <w:szCs w:val="22"/>
              </w:rPr>
            </w:pPr>
            <w:r w:rsidRPr="00C823F7">
              <w:rPr>
                <w:rFonts w:ascii="仿宋" w:eastAsia="仿宋" w:hAnsi="仿宋" w:hint="eastAsia"/>
                <w:sz w:val="22"/>
                <w:szCs w:val="22"/>
              </w:rPr>
              <w:t>5</w:t>
            </w:r>
          </w:p>
        </w:tc>
        <w:tc>
          <w:tcPr>
            <w:tcW w:w="708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400" w:lineRule="exact"/>
              <w:ind w:firstLineChars="200" w:firstLine="440"/>
              <w:rPr>
                <w:rFonts w:ascii="仿宋" w:eastAsia="仿宋" w:hAnsi="仿宋"/>
                <w:sz w:val="22"/>
                <w:szCs w:val="22"/>
                <w:lang w:val="zh-CN"/>
              </w:rPr>
            </w:pPr>
            <w:r w:rsidRPr="00C823F7">
              <w:rPr>
                <w:rFonts w:ascii="仿宋" w:eastAsia="仿宋" w:hAnsi="仿宋" w:hint="eastAsia"/>
                <w:sz w:val="22"/>
                <w:szCs w:val="22"/>
                <w:lang w:val="zh-CN"/>
              </w:rPr>
              <w:t>投标产品为节能产品、环境标志产品清单中的产品，符合招标文件要求的，可优先采购；按其响应程度计0～</w:t>
            </w:r>
            <w:r w:rsidRPr="00C823F7">
              <w:rPr>
                <w:rFonts w:ascii="仿宋" w:eastAsia="仿宋" w:hAnsi="仿宋" w:hint="eastAsia"/>
                <w:sz w:val="22"/>
                <w:szCs w:val="22"/>
              </w:rPr>
              <w:t>5</w:t>
            </w:r>
            <w:r w:rsidRPr="00C823F7">
              <w:rPr>
                <w:rFonts w:ascii="仿宋" w:eastAsia="仿宋" w:hAnsi="仿宋" w:hint="eastAsia"/>
                <w:sz w:val="22"/>
                <w:szCs w:val="22"/>
                <w:lang w:val="zh-CN"/>
              </w:rPr>
              <w:t>分。</w:t>
            </w:r>
          </w:p>
        </w:tc>
      </w:tr>
      <w:tr w:rsidR="00171091" w:rsidRPr="00C823F7">
        <w:trPr>
          <w:trHeight w:val="948"/>
          <w:jc w:val="center"/>
        </w:trPr>
        <w:tc>
          <w:tcPr>
            <w:tcW w:w="127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360" w:lineRule="auto"/>
              <w:jc w:val="center"/>
              <w:rPr>
                <w:rFonts w:ascii="仿宋" w:eastAsia="仿宋" w:hAnsi="仿宋"/>
                <w:sz w:val="22"/>
                <w:szCs w:val="22"/>
              </w:rPr>
            </w:pPr>
            <w:r w:rsidRPr="00C823F7">
              <w:rPr>
                <w:rFonts w:ascii="仿宋" w:eastAsia="仿宋" w:hAnsi="仿宋" w:hint="eastAsia"/>
                <w:sz w:val="22"/>
                <w:szCs w:val="22"/>
              </w:rPr>
              <w:t>技术分</w:t>
            </w:r>
          </w:p>
        </w:tc>
        <w:tc>
          <w:tcPr>
            <w:tcW w:w="840"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360" w:lineRule="auto"/>
              <w:jc w:val="center"/>
              <w:rPr>
                <w:rFonts w:ascii="仿宋" w:eastAsia="仿宋" w:hAnsi="仿宋"/>
                <w:sz w:val="22"/>
                <w:szCs w:val="22"/>
              </w:rPr>
            </w:pPr>
            <w:r w:rsidRPr="00C823F7">
              <w:rPr>
                <w:rFonts w:ascii="仿宋" w:eastAsia="仿宋" w:hAnsi="仿宋" w:hint="eastAsia"/>
                <w:sz w:val="22"/>
                <w:szCs w:val="22"/>
              </w:rPr>
              <w:t>30</w:t>
            </w:r>
          </w:p>
        </w:tc>
        <w:tc>
          <w:tcPr>
            <w:tcW w:w="708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400" w:lineRule="exact"/>
              <w:ind w:leftChars="52" w:left="109" w:firstLineChars="150" w:firstLine="330"/>
              <w:rPr>
                <w:rFonts w:ascii="仿宋" w:eastAsia="仿宋" w:hAnsi="仿宋"/>
                <w:sz w:val="22"/>
                <w:szCs w:val="22"/>
                <w:lang w:val="zh-CN"/>
              </w:rPr>
            </w:pPr>
            <w:r w:rsidRPr="00C823F7">
              <w:rPr>
                <w:rFonts w:ascii="仿宋" w:eastAsia="仿宋" w:hAnsi="仿宋" w:hint="eastAsia"/>
                <w:sz w:val="22"/>
                <w:szCs w:val="22"/>
              </w:rPr>
              <w:t>1、依据各投标人主要技术指标、参数、性能等情况；全部满足参数要求得20分；*号指</w:t>
            </w:r>
            <w:r w:rsidRPr="00C823F7">
              <w:rPr>
                <w:rFonts w:ascii="仿宋" w:eastAsia="仿宋" w:hAnsi="仿宋" w:hint="eastAsia"/>
                <w:sz w:val="22"/>
                <w:szCs w:val="22"/>
                <w:lang w:val="zh-CN"/>
              </w:rPr>
              <w:t xml:space="preserve">标参数一项不满足扣2分，非*指标参数一项不满足扣0.5分，扣完为止。  </w:t>
            </w:r>
          </w:p>
          <w:p w:rsidR="00171091" w:rsidRPr="00C823F7" w:rsidRDefault="004D3335">
            <w:pPr>
              <w:autoSpaceDE w:val="0"/>
              <w:autoSpaceDN w:val="0"/>
              <w:spacing w:line="400" w:lineRule="exact"/>
              <w:ind w:firstLineChars="200" w:firstLine="440"/>
              <w:rPr>
                <w:rFonts w:ascii="仿宋" w:eastAsia="仿宋" w:hAnsi="仿宋"/>
                <w:sz w:val="22"/>
                <w:szCs w:val="22"/>
                <w:lang w:val="zh-CN"/>
              </w:rPr>
            </w:pPr>
            <w:r w:rsidRPr="00C823F7">
              <w:rPr>
                <w:rFonts w:ascii="仿宋" w:eastAsia="仿宋" w:hAnsi="仿宋" w:hint="eastAsia"/>
                <w:sz w:val="22"/>
                <w:szCs w:val="22"/>
                <w:lang w:val="zh-CN"/>
              </w:rPr>
              <w:t>2、对设备的供货、安装调试、技术服务的组织措施完善，理念先进，能保证顺利使用运行；按其响应程度计0～5分。</w:t>
            </w:r>
          </w:p>
          <w:p w:rsidR="00171091" w:rsidRPr="00C823F7" w:rsidRDefault="004D3335">
            <w:pPr>
              <w:autoSpaceDE w:val="0"/>
              <w:autoSpaceDN w:val="0"/>
              <w:spacing w:line="400" w:lineRule="exact"/>
              <w:ind w:firstLineChars="200" w:firstLine="440"/>
              <w:rPr>
                <w:rFonts w:ascii="仿宋" w:eastAsia="仿宋" w:hAnsi="仿宋"/>
                <w:sz w:val="22"/>
                <w:szCs w:val="22"/>
                <w:lang w:val="zh-CN"/>
              </w:rPr>
            </w:pPr>
            <w:r w:rsidRPr="00C823F7">
              <w:rPr>
                <w:rFonts w:ascii="仿宋" w:eastAsia="仿宋" w:hAnsi="仿宋" w:hint="eastAsia"/>
                <w:sz w:val="22"/>
                <w:szCs w:val="22"/>
                <w:lang w:val="zh-CN"/>
              </w:rPr>
              <w:t>3、以用户反馈意见表或评价书的形式提供投标产品运行评价，按设备的性能稳定，使用效果；按其响应程度计0～5分。</w:t>
            </w:r>
          </w:p>
        </w:tc>
      </w:tr>
      <w:tr w:rsidR="00171091" w:rsidRPr="00C823F7">
        <w:trPr>
          <w:trHeight w:val="948"/>
          <w:jc w:val="center"/>
        </w:trPr>
        <w:tc>
          <w:tcPr>
            <w:tcW w:w="127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360" w:lineRule="auto"/>
              <w:jc w:val="center"/>
              <w:rPr>
                <w:rFonts w:ascii="仿宋" w:eastAsia="仿宋" w:hAnsi="仿宋"/>
                <w:sz w:val="22"/>
                <w:szCs w:val="22"/>
              </w:rPr>
            </w:pPr>
            <w:r w:rsidRPr="00C823F7">
              <w:rPr>
                <w:rFonts w:ascii="仿宋" w:eastAsia="仿宋" w:hAnsi="仿宋" w:hint="eastAsia"/>
                <w:sz w:val="22"/>
                <w:szCs w:val="22"/>
              </w:rPr>
              <w:t>产品的可靠性</w:t>
            </w:r>
          </w:p>
        </w:tc>
        <w:tc>
          <w:tcPr>
            <w:tcW w:w="840"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360" w:lineRule="auto"/>
              <w:jc w:val="center"/>
              <w:rPr>
                <w:rFonts w:ascii="仿宋" w:eastAsia="仿宋" w:hAnsi="仿宋"/>
                <w:sz w:val="22"/>
                <w:szCs w:val="22"/>
              </w:rPr>
            </w:pPr>
            <w:r w:rsidRPr="00C823F7">
              <w:rPr>
                <w:rFonts w:ascii="仿宋" w:eastAsia="仿宋" w:hAnsi="仿宋" w:hint="eastAsia"/>
                <w:sz w:val="22"/>
                <w:szCs w:val="22"/>
              </w:rPr>
              <w:t>15</w:t>
            </w:r>
          </w:p>
        </w:tc>
        <w:tc>
          <w:tcPr>
            <w:tcW w:w="708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400" w:lineRule="exact"/>
              <w:ind w:firstLineChars="200" w:firstLine="440"/>
              <w:rPr>
                <w:rFonts w:ascii="仿宋" w:eastAsia="仿宋" w:hAnsi="仿宋"/>
                <w:sz w:val="22"/>
                <w:szCs w:val="22"/>
                <w:lang w:val="zh-CN"/>
              </w:rPr>
            </w:pPr>
            <w:r w:rsidRPr="00C823F7">
              <w:rPr>
                <w:rFonts w:ascii="仿宋" w:eastAsia="仿宋" w:hAnsi="仿宋" w:hint="eastAsia"/>
                <w:sz w:val="22"/>
                <w:szCs w:val="22"/>
                <w:lang w:val="zh-CN"/>
              </w:rPr>
              <w:t>1、产品及材料进货渠道正规，质量有保证；按其响应程度计0～5分。</w:t>
            </w:r>
          </w:p>
          <w:p w:rsidR="00171091" w:rsidRPr="00C823F7" w:rsidRDefault="004D3335">
            <w:pPr>
              <w:autoSpaceDE w:val="0"/>
              <w:autoSpaceDN w:val="0"/>
              <w:spacing w:line="400" w:lineRule="exact"/>
              <w:ind w:firstLineChars="200" w:firstLine="440"/>
              <w:rPr>
                <w:rFonts w:ascii="仿宋" w:eastAsia="仿宋" w:hAnsi="仿宋"/>
                <w:sz w:val="22"/>
                <w:szCs w:val="22"/>
                <w:lang w:val="zh-CN"/>
              </w:rPr>
            </w:pPr>
            <w:r w:rsidRPr="00C823F7">
              <w:rPr>
                <w:rFonts w:ascii="仿宋" w:eastAsia="仿宋" w:hAnsi="仿宋" w:hint="eastAsia"/>
                <w:sz w:val="22"/>
                <w:szCs w:val="22"/>
                <w:lang w:val="zh-CN"/>
              </w:rPr>
              <w:t>2、生产装备先进，检测方式齐全，能够保证按期交货；按其响应程度计0～5分。</w:t>
            </w:r>
          </w:p>
          <w:p w:rsidR="00171091" w:rsidRPr="00C823F7" w:rsidRDefault="004D3335">
            <w:pPr>
              <w:autoSpaceDE w:val="0"/>
              <w:autoSpaceDN w:val="0"/>
              <w:spacing w:line="400" w:lineRule="exact"/>
              <w:ind w:firstLineChars="200" w:firstLine="440"/>
              <w:rPr>
                <w:rFonts w:ascii="仿宋" w:eastAsia="仿宋" w:hAnsi="仿宋"/>
                <w:sz w:val="22"/>
                <w:szCs w:val="22"/>
                <w:lang w:val="zh-CN"/>
              </w:rPr>
            </w:pPr>
            <w:r w:rsidRPr="00C823F7">
              <w:rPr>
                <w:rFonts w:ascii="仿宋" w:eastAsia="仿宋" w:hAnsi="仿宋" w:hint="eastAsia"/>
                <w:sz w:val="22"/>
                <w:szCs w:val="22"/>
                <w:lang w:val="zh-CN"/>
              </w:rPr>
              <w:t>3、能提供产品详细技术资料、彩页等资料；按其响应程度计0～5分。</w:t>
            </w:r>
          </w:p>
        </w:tc>
      </w:tr>
      <w:tr w:rsidR="00171091" w:rsidRPr="00C823F7">
        <w:trPr>
          <w:trHeight w:val="948"/>
          <w:jc w:val="center"/>
        </w:trPr>
        <w:tc>
          <w:tcPr>
            <w:tcW w:w="127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360" w:lineRule="auto"/>
              <w:jc w:val="center"/>
              <w:rPr>
                <w:rFonts w:ascii="仿宋" w:eastAsia="仿宋" w:hAnsi="仿宋"/>
                <w:sz w:val="22"/>
                <w:szCs w:val="22"/>
              </w:rPr>
            </w:pPr>
            <w:r w:rsidRPr="00C823F7">
              <w:rPr>
                <w:rFonts w:ascii="仿宋" w:eastAsia="仿宋" w:hAnsi="仿宋" w:hint="eastAsia"/>
                <w:sz w:val="22"/>
                <w:szCs w:val="22"/>
              </w:rPr>
              <w:t>业绩及售后服务</w:t>
            </w:r>
          </w:p>
        </w:tc>
        <w:tc>
          <w:tcPr>
            <w:tcW w:w="840"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360" w:lineRule="auto"/>
              <w:jc w:val="center"/>
              <w:rPr>
                <w:rFonts w:ascii="仿宋" w:eastAsia="仿宋" w:hAnsi="仿宋"/>
                <w:sz w:val="22"/>
                <w:szCs w:val="22"/>
              </w:rPr>
            </w:pPr>
            <w:r w:rsidRPr="00C823F7">
              <w:rPr>
                <w:rFonts w:ascii="仿宋" w:eastAsia="仿宋" w:hAnsi="仿宋" w:hint="eastAsia"/>
                <w:sz w:val="22"/>
                <w:szCs w:val="22"/>
              </w:rPr>
              <w:t>15</w:t>
            </w:r>
          </w:p>
        </w:tc>
        <w:tc>
          <w:tcPr>
            <w:tcW w:w="708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400" w:lineRule="exact"/>
              <w:ind w:firstLineChars="200" w:firstLine="440"/>
              <w:rPr>
                <w:rFonts w:ascii="仿宋" w:eastAsia="仿宋" w:hAnsi="仿宋"/>
                <w:sz w:val="22"/>
                <w:szCs w:val="22"/>
                <w:lang w:val="zh-CN"/>
              </w:rPr>
            </w:pPr>
            <w:r w:rsidRPr="00C823F7">
              <w:rPr>
                <w:rFonts w:ascii="仿宋" w:eastAsia="仿宋" w:hAnsi="仿宋" w:hint="eastAsia"/>
                <w:sz w:val="22"/>
                <w:szCs w:val="22"/>
                <w:lang w:val="zh-CN"/>
              </w:rPr>
              <w:t>1、提供近三年承担类似项目业绩，每提供一项得1分，最多得5分（以提供合同或中标通知书作为业绩依据）。</w:t>
            </w:r>
          </w:p>
          <w:p w:rsidR="00171091" w:rsidRPr="00C823F7" w:rsidRDefault="004D3335">
            <w:pPr>
              <w:autoSpaceDE w:val="0"/>
              <w:autoSpaceDN w:val="0"/>
              <w:spacing w:line="400" w:lineRule="exact"/>
              <w:ind w:firstLineChars="200" w:firstLine="440"/>
              <w:rPr>
                <w:rFonts w:ascii="仿宋" w:eastAsia="仿宋" w:hAnsi="仿宋"/>
                <w:sz w:val="22"/>
                <w:szCs w:val="22"/>
                <w:lang w:val="zh-CN"/>
              </w:rPr>
            </w:pPr>
            <w:r w:rsidRPr="00C823F7">
              <w:rPr>
                <w:rFonts w:ascii="仿宋" w:eastAsia="仿宋" w:hAnsi="仿宋" w:hint="eastAsia"/>
                <w:sz w:val="22"/>
                <w:szCs w:val="22"/>
                <w:lang w:val="zh-CN"/>
              </w:rPr>
              <w:t>2、针对该项目有售后服务计划、售后服务措施，售后服务响应时效等；按其响应程度计0～5分。</w:t>
            </w:r>
          </w:p>
          <w:p w:rsidR="00171091" w:rsidRPr="00C823F7" w:rsidRDefault="004D3335">
            <w:pPr>
              <w:autoSpaceDE w:val="0"/>
              <w:autoSpaceDN w:val="0"/>
              <w:spacing w:line="400" w:lineRule="exact"/>
              <w:ind w:firstLineChars="200" w:firstLine="440"/>
              <w:rPr>
                <w:rFonts w:ascii="仿宋" w:eastAsia="仿宋" w:hAnsi="仿宋"/>
                <w:sz w:val="22"/>
                <w:szCs w:val="22"/>
                <w:lang w:val="zh-CN"/>
              </w:rPr>
            </w:pPr>
            <w:r w:rsidRPr="00C823F7">
              <w:rPr>
                <w:rFonts w:ascii="仿宋" w:eastAsia="仿宋" w:hAnsi="仿宋" w:hint="eastAsia"/>
                <w:sz w:val="22"/>
                <w:szCs w:val="22"/>
                <w:lang w:val="zh-CN"/>
              </w:rPr>
              <w:t>3、具有可行的技术培训方案，保证使用单位能熟练操作维护和正常使用，列出详细的培训内容、培训方式等说明；按其响应程度计0～5分。</w:t>
            </w:r>
          </w:p>
        </w:tc>
      </w:tr>
      <w:tr w:rsidR="00171091" w:rsidRPr="00C823F7">
        <w:trPr>
          <w:trHeight w:val="558"/>
          <w:jc w:val="center"/>
        </w:trPr>
        <w:tc>
          <w:tcPr>
            <w:tcW w:w="2118" w:type="dxa"/>
            <w:gridSpan w:val="2"/>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spacing w:line="360" w:lineRule="auto"/>
              <w:jc w:val="center"/>
              <w:rPr>
                <w:rFonts w:ascii="仿宋" w:eastAsia="仿宋" w:hAnsi="仿宋"/>
                <w:sz w:val="22"/>
                <w:szCs w:val="22"/>
              </w:rPr>
            </w:pPr>
            <w:r w:rsidRPr="00C823F7">
              <w:rPr>
                <w:rFonts w:ascii="仿宋" w:eastAsia="仿宋" w:hAnsi="仿宋" w:hint="eastAsia"/>
                <w:sz w:val="22"/>
                <w:szCs w:val="22"/>
              </w:rPr>
              <w:lastRenderedPageBreak/>
              <w:t>总分</w:t>
            </w:r>
          </w:p>
        </w:tc>
        <w:tc>
          <w:tcPr>
            <w:tcW w:w="708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autoSpaceDE w:val="0"/>
              <w:autoSpaceDN w:val="0"/>
              <w:jc w:val="center"/>
              <w:rPr>
                <w:rFonts w:ascii="仿宋" w:eastAsia="仿宋" w:hAnsi="仿宋"/>
                <w:sz w:val="22"/>
                <w:szCs w:val="22"/>
                <w:lang w:val="zh-CN"/>
              </w:rPr>
            </w:pPr>
            <w:r w:rsidRPr="00C823F7">
              <w:rPr>
                <w:rFonts w:ascii="仿宋" w:eastAsia="仿宋" w:hAnsi="仿宋" w:hint="eastAsia"/>
                <w:sz w:val="22"/>
                <w:szCs w:val="22"/>
                <w:lang w:val="zh-CN"/>
              </w:rPr>
              <w:t>100分</w:t>
            </w:r>
          </w:p>
        </w:tc>
      </w:tr>
    </w:tbl>
    <w:p w:rsidR="00171091" w:rsidRPr="00C823F7" w:rsidRDefault="004D3335">
      <w:pPr>
        <w:spacing w:line="360" w:lineRule="auto"/>
        <w:ind w:leftChars="257" w:left="1080" w:hanging="540"/>
        <w:jc w:val="center"/>
        <w:outlineLvl w:val="0"/>
        <w:rPr>
          <w:rFonts w:ascii="仿宋" w:eastAsia="仿宋" w:hAnsi="仿宋"/>
        </w:rPr>
      </w:pPr>
      <w:bookmarkStart w:id="373" w:name="_Toc515647833"/>
      <w:bookmarkStart w:id="374" w:name="_Toc6865"/>
      <w:bookmarkStart w:id="375" w:name="_Toc532044541"/>
      <w:bookmarkStart w:id="376" w:name="_Toc4796"/>
      <w:bookmarkStart w:id="377" w:name="_Toc532473757"/>
      <w:bookmarkStart w:id="378" w:name="_Hlt487972895"/>
      <w:bookmarkStart w:id="379" w:name="_Toc120890178"/>
      <w:bookmarkStart w:id="380" w:name="_Toc487900382"/>
      <w:bookmarkStart w:id="381" w:name="_Toc216513788"/>
      <w:bookmarkEnd w:id="373"/>
      <w:bookmarkEnd w:id="374"/>
      <w:bookmarkEnd w:id="375"/>
      <w:bookmarkEnd w:id="376"/>
      <w:bookmarkEnd w:id="377"/>
      <w:bookmarkEnd w:id="378"/>
      <w:bookmarkEnd w:id="379"/>
      <w:r w:rsidRPr="00C823F7">
        <w:rPr>
          <w:rFonts w:ascii="仿宋" w:eastAsia="仿宋" w:hAnsi="仿宋"/>
        </w:rPr>
        <w:br w:type="page"/>
      </w:r>
      <w:r w:rsidRPr="00C823F7">
        <w:rPr>
          <w:rStyle w:val="1Char"/>
          <w:rFonts w:ascii="仿宋" w:eastAsia="仿宋" w:hAnsi="仿宋"/>
          <w:szCs w:val="32"/>
        </w:rPr>
        <w:lastRenderedPageBreak/>
        <w:t>第四章  拟签订的合同文本</w:t>
      </w:r>
    </w:p>
    <w:bookmarkEnd w:id="380"/>
    <w:bookmarkEnd w:id="381"/>
    <w:p w:rsidR="00171091" w:rsidRPr="00C823F7" w:rsidRDefault="00171091">
      <w:pPr>
        <w:spacing w:line="360" w:lineRule="auto"/>
        <w:rPr>
          <w:rFonts w:ascii="仿宋" w:eastAsia="仿宋" w:hAnsi="仿宋"/>
          <w:b/>
          <w:kern w:val="44"/>
          <w:sz w:val="32"/>
          <w:szCs w:val="20"/>
        </w:rPr>
      </w:pPr>
    </w:p>
    <w:p w:rsidR="00171091" w:rsidRPr="00C823F7" w:rsidRDefault="004D3335">
      <w:pPr>
        <w:tabs>
          <w:tab w:val="left" w:pos="735"/>
        </w:tabs>
        <w:autoSpaceDE w:val="0"/>
        <w:autoSpaceDN w:val="0"/>
        <w:snapToGrid w:val="0"/>
        <w:spacing w:before="312" w:line="360" w:lineRule="auto"/>
        <w:rPr>
          <w:rFonts w:ascii="仿宋" w:eastAsia="仿宋" w:hAnsi="仿宋"/>
          <w:b/>
          <w:bCs/>
          <w:sz w:val="24"/>
          <w:lang w:val="zh-CN"/>
        </w:rPr>
      </w:pPr>
      <w:r w:rsidRPr="00C823F7">
        <w:rPr>
          <w:rFonts w:ascii="仿宋" w:eastAsia="仿宋" w:hAnsi="仿宋" w:hint="eastAsia"/>
          <w:b/>
          <w:bCs/>
          <w:sz w:val="24"/>
          <w:lang w:val="zh-CN"/>
        </w:rPr>
        <w:t>甲方：</w:t>
      </w:r>
      <w:r w:rsidRPr="00C823F7">
        <w:rPr>
          <w:rFonts w:ascii="仿宋" w:eastAsia="仿宋" w:hAnsi="仿宋" w:hint="eastAsia"/>
          <w:bCs/>
          <w:sz w:val="24"/>
          <w:lang w:val="zh-CN"/>
        </w:rPr>
        <w:t>（前款所称采购人）     住所：</w:t>
      </w:r>
    </w:p>
    <w:p w:rsidR="00171091" w:rsidRPr="00C823F7" w:rsidRDefault="004D3335">
      <w:pPr>
        <w:tabs>
          <w:tab w:val="left" w:pos="735"/>
        </w:tabs>
        <w:autoSpaceDE w:val="0"/>
        <w:autoSpaceDN w:val="0"/>
        <w:snapToGrid w:val="0"/>
        <w:spacing w:line="360" w:lineRule="auto"/>
        <w:rPr>
          <w:rFonts w:ascii="仿宋" w:eastAsia="仿宋" w:hAnsi="仿宋"/>
          <w:b/>
          <w:bCs/>
          <w:sz w:val="24"/>
          <w:lang w:val="zh-CN"/>
        </w:rPr>
      </w:pPr>
      <w:r w:rsidRPr="00C823F7">
        <w:rPr>
          <w:rFonts w:ascii="仿宋" w:eastAsia="仿宋" w:hAnsi="仿宋" w:hint="eastAsia"/>
          <w:b/>
          <w:bCs/>
          <w:sz w:val="24"/>
          <w:lang w:val="zh-CN"/>
        </w:rPr>
        <w:t>乙方：</w:t>
      </w:r>
      <w:r w:rsidRPr="00C823F7">
        <w:rPr>
          <w:rFonts w:ascii="仿宋" w:eastAsia="仿宋" w:hAnsi="仿宋" w:hint="eastAsia"/>
          <w:bCs/>
          <w:sz w:val="24"/>
          <w:lang w:val="zh-CN"/>
        </w:rPr>
        <w:t>（前款所称中标人）     住所：</w:t>
      </w:r>
    </w:p>
    <w:p w:rsidR="00171091" w:rsidRPr="00C823F7" w:rsidRDefault="00171091">
      <w:pPr>
        <w:pStyle w:val="a3"/>
        <w:rPr>
          <w:rFonts w:ascii="仿宋" w:eastAsia="仿宋" w:hAnsi="仿宋"/>
          <w:lang w:val="zh-CN"/>
        </w:rPr>
      </w:pPr>
    </w:p>
    <w:p w:rsidR="00171091" w:rsidRPr="00C823F7" w:rsidRDefault="004D3335">
      <w:pPr>
        <w:snapToGrid w:val="0"/>
        <w:spacing w:line="360" w:lineRule="auto"/>
        <w:ind w:firstLineChars="200" w:firstLine="480"/>
        <w:rPr>
          <w:rFonts w:ascii="仿宋" w:eastAsia="仿宋" w:hAnsi="仿宋"/>
          <w:sz w:val="24"/>
        </w:rPr>
      </w:pPr>
      <w:bookmarkStart w:id="382" w:name="_Toc19515384"/>
      <w:bookmarkEnd w:id="382"/>
      <w:r w:rsidRPr="00C823F7">
        <w:rPr>
          <w:rFonts w:ascii="仿宋" w:eastAsia="仿宋" w:hAnsi="仿宋" w:hint="eastAsia"/>
          <w:sz w:val="24"/>
        </w:rPr>
        <w:t>一、合同内容（标的、数量、质量等）:</w:t>
      </w:r>
    </w:p>
    <w:p w:rsidR="00171091" w:rsidRPr="00C823F7" w:rsidRDefault="004D3335">
      <w:pPr>
        <w:snapToGrid w:val="0"/>
        <w:spacing w:line="360" w:lineRule="auto"/>
        <w:ind w:firstLineChars="200" w:firstLine="480"/>
        <w:rPr>
          <w:rFonts w:ascii="仿宋" w:eastAsia="仿宋" w:hAnsi="仿宋"/>
          <w:sz w:val="24"/>
        </w:rPr>
      </w:pPr>
      <w:bookmarkStart w:id="383" w:name="_Toc19515385"/>
      <w:bookmarkEnd w:id="383"/>
      <w:r w:rsidRPr="00C823F7">
        <w:rPr>
          <w:rFonts w:ascii="仿宋" w:eastAsia="仿宋" w:hAnsi="仿宋" w:hint="eastAsia"/>
          <w:sz w:val="24"/>
        </w:rPr>
        <w:t>二、合同价款</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1、合同总价：</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2、合同总价包括：设备安装调试达到使用条件的价格，包括：设备供应价、运杂费（含保险费）、培训费、安装调试费等其它一切费用。</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3、合同为固定总价合同，不受市场价变化的影响。</w:t>
      </w:r>
    </w:p>
    <w:p w:rsidR="00171091" w:rsidRPr="00C823F7" w:rsidRDefault="004D3335">
      <w:pPr>
        <w:snapToGrid w:val="0"/>
        <w:spacing w:line="360" w:lineRule="auto"/>
        <w:ind w:firstLineChars="200" w:firstLine="480"/>
        <w:rPr>
          <w:rFonts w:ascii="仿宋" w:eastAsia="仿宋" w:hAnsi="仿宋"/>
          <w:sz w:val="24"/>
        </w:rPr>
      </w:pPr>
      <w:bookmarkStart w:id="384" w:name="_Toc19515386"/>
      <w:bookmarkEnd w:id="384"/>
      <w:r w:rsidRPr="00C823F7">
        <w:rPr>
          <w:rFonts w:ascii="仿宋" w:eastAsia="仿宋" w:hAnsi="仿宋" w:hint="eastAsia"/>
          <w:sz w:val="24"/>
        </w:rPr>
        <w:t>三、合同结算</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1、付款比例：</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合同签订后7个工作日支付合同金额的30%；设备到院，安装调试完成后7个工作日支付合同金额的60%；试运行三个月，验收合格后60日内支付剩余合同金额。</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2、结算方式：银行转账。</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3、结算单位：由甲方负责结算，乙方开具合同总价数的全额发票交甲方。</w:t>
      </w:r>
    </w:p>
    <w:p w:rsidR="00171091" w:rsidRPr="00C823F7" w:rsidRDefault="004D3335">
      <w:pPr>
        <w:snapToGrid w:val="0"/>
        <w:spacing w:line="360" w:lineRule="auto"/>
        <w:ind w:firstLineChars="200" w:firstLine="480"/>
        <w:rPr>
          <w:rFonts w:ascii="仿宋" w:eastAsia="仿宋" w:hAnsi="仿宋"/>
          <w:sz w:val="24"/>
        </w:rPr>
      </w:pPr>
      <w:bookmarkStart w:id="385" w:name="_Toc19515387"/>
      <w:bookmarkEnd w:id="385"/>
      <w:r w:rsidRPr="00C823F7">
        <w:rPr>
          <w:rFonts w:ascii="仿宋" w:eastAsia="仿宋" w:hAnsi="仿宋" w:hint="eastAsia"/>
          <w:sz w:val="24"/>
        </w:rPr>
        <w:t>四、履行期限、地点及方式:</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1、履行期限：合同签订后90日历天</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2、地点：北京中医药大学孙思邈医院（铜川市中医医院）指定地点</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3、方式：</w:t>
      </w:r>
    </w:p>
    <w:p w:rsidR="00171091" w:rsidRPr="00C823F7" w:rsidRDefault="004D3335">
      <w:pPr>
        <w:snapToGrid w:val="0"/>
        <w:spacing w:line="360" w:lineRule="auto"/>
        <w:ind w:firstLineChars="200" w:firstLine="480"/>
        <w:rPr>
          <w:rFonts w:ascii="仿宋" w:eastAsia="仿宋" w:hAnsi="仿宋"/>
          <w:sz w:val="24"/>
        </w:rPr>
      </w:pPr>
      <w:bookmarkStart w:id="386" w:name="_Toc19515390"/>
      <w:bookmarkEnd w:id="386"/>
      <w:r w:rsidRPr="00C823F7">
        <w:rPr>
          <w:rFonts w:ascii="仿宋" w:eastAsia="仿宋" w:hAnsi="仿宋" w:hint="eastAsia"/>
          <w:sz w:val="24"/>
        </w:rPr>
        <w:t>五、技术服务</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1、对技术服务的要求：</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2、技术资料：</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3、技术培训：</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3-1、培训内容：</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3-2、培训地点：</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3-3、培训时间：</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lastRenderedPageBreak/>
        <w:t>3-4、培训人数：</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3-5、培训费用：受训人员的食宿费、资料费、培训场地费、耗材（包括水电费等）费等已包含在合同总价中由乙方承，甲方不再另行支付。</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4、售后服务</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4-1、乙方在接到甲方电话通知后在</w:t>
      </w:r>
      <w:r w:rsidRPr="00C823F7">
        <w:rPr>
          <w:rFonts w:ascii="仿宋" w:eastAsia="仿宋" w:hAnsi="仿宋" w:hint="eastAsia"/>
          <w:sz w:val="24"/>
          <w:u w:val="single"/>
        </w:rPr>
        <w:t>12</w:t>
      </w:r>
      <w:r w:rsidRPr="00C823F7">
        <w:rPr>
          <w:rFonts w:ascii="仿宋" w:eastAsia="仿宋" w:hAnsi="仿宋" w:hint="eastAsia"/>
          <w:sz w:val="24"/>
        </w:rPr>
        <w:t>小时内派出合格的服务人员到达现场进行服务，承担相应费用。</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4-2、如果乙方在收到通知后两天内没有弥补缺陷，甲方可采取必要的补救措施，但其风险和费用将由乙方承担，甲方根据合同规定对乙方行使的其它权力不受影响。</w:t>
      </w:r>
    </w:p>
    <w:p w:rsidR="00171091" w:rsidRPr="00C823F7" w:rsidRDefault="004D3335">
      <w:pPr>
        <w:snapToGrid w:val="0"/>
        <w:spacing w:line="360" w:lineRule="auto"/>
        <w:ind w:firstLineChars="200" w:firstLine="480"/>
        <w:rPr>
          <w:rFonts w:ascii="仿宋" w:eastAsia="仿宋" w:hAnsi="仿宋"/>
          <w:sz w:val="24"/>
        </w:rPr>
      </w:pPr>
      <w:bookmarkStart w:id="387" w:name="_Toc19515391"/>
      <w:bookmarkEnd w:id="387"/>
      <w:r w:rsidRPr="00C823F7">
        <w:rPr>
          <w:rFonts w:ascii="仿宋" w:eastAsia="仿宋" w:hAnsi="仿宋" w:hint="eastAsia"/>
          <w:sz w:val="24"/>
        </w:rPr>
        <w:t>六、验收</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1、验收：乙方完成服务内容后，向甲方提出验收申请，甲方接到乙方验收申请后组织验收（必要时可聘请相应专家或委托相应部门验收），验收合格后，出具使用验收合格证明。</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2、最终验收：最终验收结果作为付款依据，乙方填写验收单，并向甲方提交实施过程中的所有资料（包含但不限于产品合格证、保修卡、注册证、使用说明、商检、报关单、培训记录），以便甲方日后管理和维护。</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3、质保期：质保期为验收合格后</w:t>
      </w:r>
      <w:r w:rsidRPr="00C823F7">
        <w:rPr>
          <w:rFonts w:ascii="仿宋" w:eastAsia="仿宋" w:hAnsi="仿宋" w:hint="eastAsia"/>
          <w:sz w:val="24"/>
          <w:u w:val="single"/>
        </w:rPr>
        <w:t>12</w:t>
      </w:r>
      <w:r w:rsidRPr="00C823F7">
        <w:rPr>
          <w:rFonts w:ascii="仿宋" w:eastAsia="仿宋" w:hAnsi="仿宋" w:hint="eastAsia"/>
          <w:sz w:val="24"/>
        </w:rPr>
        <w:t>个月，期间存在任何故障由乙方负责维修或更换，并承担全部费用（配件、人工费、运输费、更换等全部费用）。</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4、验收依据：</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4-1、合同文本、合同附件、招标文件、投标文件。</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4-2、国内相应的标准、规范。</w:t>
      </w:r>
    </w:p>
    <w:p w:rsidR="00171091" w:rsidRPr="00C823F7" w:rsidRDefault="004D3335">
      <w:pPr>
        <w:snapToGrid w:val="0"/>
        <w:spacing w:line="360" w:lineRule="auto"/>
        <w:ind w:firstLineChars="200" w:firstLine="480"/>
        <w:rPr>
          <w:rFonts w:ascii="仿宋" w:eastAsia="仿宋" w:hAnsi="仿宋"/>
          <w:sz w:val="24"/>
        </w:rPr>
      </w:pPr>
      <w:bookmarkStart w:id="388" w:name="_Toc19515392"/>
      <w:bookmarkEnd w:id="388"/>
      <w:r w:rsidRPr="00C823F7">
        <w:rPr>
          <w:rFonts w:ascii="仿宋" w:eastAsia="仿宋" w:hAnsi="仿宋" w:hint="eastAsia"/>
          <w:sz w:val="24"/>
        </w:rPr>
        <w:t>七、违约责任</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1、按《中华人民共和国民法典》中的相关条款执行。</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2、乙方履约延误</w:t>
      </w:r>
    </w:p>
    <w:p w:rsidR="00171091" w:rsidRPr="00C823F7" w:rsidRDefault="004D3335">
      <w:pPr>
        <w:spacing w:line="480" w:lineRule="auto"/>
        <w:ind w:firstLine="480"/>
        <w:rPr>
          <w:rFonts w:ascii="仿宋" w:eastAsia="仿宋" w:hAnsi="仿宋"/>
          <w:sz w:val="24"/>
        </w:rPr>
      </w:pPr>
      <w:r w:rsidRPr="00C823F7">
        <w:rPr>
          <w:rFonts w:ascii="仿宋" w:eastAsia="仿宋" w:hAnsi="仿宋" w:hint="eastAsia"/>
          <w:sz w:val="24"/>
        </w:rPr>
        <w:t>1、按《中华人民共和国民法典》以及相关法律的条款执行。</w:t>
      </w:r>
    </w:p>
    <w:p w:rsidR="00171091" w:rsidRPr="00C823F7" w:rsidRDefault="004D3335">
      <w:pPr>
        <w:spacing w:line="480" w:lineRule="auto"/>
        <w:ind w:firstLine="480"/>
        <w:rPr>
          <w:rFonts w:ascii="仿宋" w:eastAsia="仿宋" w:hAnsi="仿宋"/>
          <w:sz w:val="24"/>
        </w:rPr>
      </w:pPr>
      <w:r w:rsidRPr="00C823F7">
        <w:rPr>
          <w:rFonts w:ascii="仿宋" w:eastAsia="仿宋" w:hAnsi="仿宋" w:hint="eastAsia"/>
          <w:sz w:val="24"/>
        </w:rPr>
        <w:t>2、乙方履约延误</w:t>
      </w:r>
    </w:p>
    <w:p w:rsidR="00171091" w:rsidRPr="00C823F7" w:rsidRDefault="004D3335">
      <w:pPr>
        <w:spacing w:line="480" w:lineRule="auto"/>
        <w:ind w:firstLine="480"/>
        <w:rPr>
          <w:rFonts w:ascii="仿宋" w:eastAsia="仿宋" w:hAnsi="仿宋"/>
          <w:sz w:val="24"/>
        </w:rPr>
      </w:pPr>
      <w:r w:rsidRPr="00C823F7">
        <w:rPr>
          <w:rFonts w:ascii="仿宋" w:eastAsia="仿宋" w:hAnsi="仿宋" w:hint="eastAsia"/>
          <w:sz w:val="24"/>
        </w:rPr>
        <w:t>2-1、如乙方事先未征得甲方同意并得到甲方的谅解而单方面延迟执行合同，每延误一天的赔偿费按合同金额的百分之零点五（0.5%）计收。误期赔偿费的最高限额为合同价格的百分之五（5%）。一旦达到误期赔偿费的最高限额，甲方可终止合同。</w:t>
      </w:r>
    </w:p>
    <w:p w:rsidR="00171091" w:rsidRPr="00C823F7" w:rsidRDefault="004D3335">
      <w:pPr>
        <w:spacing w:line="480" w:lineRule="auto"/>
        <w:ind w:firstLine="480"/>
        <w:rPr>
          <w:rFonts w:ascii="仿宋" w:eastAsia="仿宋" w:hAnsi="仿宋"/>
          <w:sz w:val="24"/>
        </w:rPr>
      </w:pPr>
      <w:r w:rsidRPr="00C823F7">
        <w:rPr>
          <w:rFonts w:ascii="仿宋" w:eastAsia="仿宋" w:hAnsi="仿宋" w:hint="eastAsia"/>
          <w:sz w:val="24"/>
        </w:rPr>
        <w:lastRenderedPageBreak/>
        <w:t>2-2、在履行合同过程中，如果乙方遇到可能妨碍按时提供产品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0.5%）计收，直至提供服务为止。误期赔偿费的最高限额为合同价格的百分之五（5%）。一旦达到误期赔偿费的最高限额，甲方可终止合同。</w:t>
      </w:r>
    </w:p>
    <w:p w:rsidR="00171091" w:rsidRPr="00C823F7" w:rsidRDefault="004D3335">
      <w:pPr>
        <w:pStyle w:val="a3"/>
        <w:rPr>
          <w:rFonts w:ascii="仿宋" w:eastAsia="仿宋" w:hAnsi="仿宋"/>
        </w:rPr>
      </w:pPr>
      <w:r w:rsidRPr="00C823F7">
        <w:rPr>
          <w:rFonts w:ascii="仿宋" w:eastAsia="仿宋" w:hAnsi="仿宋" w:hint="eastAsia"/>
        </w:rPr>
        <w:t xml:space="preserve">    3、乙方提供产品数量不足或有质量等问题，乙方应在2日内，按照甲方的要求，采取补足、更换或退货等处理措施，并承担由此发生的一切损失和费用，并依法追究法律责任。</w:t>
      </w:r>
    </w:p>
    <w:p w:rsidR="00171091" w:rsidRPr="00C823F7" w:rsidRDefault="004D3335">
      <w:pPr>
        <w:spacing w:line="360" w:lineRule="auto"/>
        <w:ind w:firstLineChars="200" w:firstLine="480"/>
        <w:rPr>
          <w:rFonts w:ascii="仿宋" w:eastAsia="仿宋" w:hAnsi="仿宋"/>
          <w:sz w:val="24"/>
        </w:rPr>
      </w:pPr>
      <w:r w:rsidRPr="00C823F7">
        <w:rPr>
          <w:rFonts w:ascii="仿宋" w:eastAsia="仿宋" w:hAnsi="仿宋" w:hint="eastAsia"/>
          <w:sz w:val="24"/>
        </w:rPr>
        <w:t>4、违约终止合同：未按合同要求提供相应数量产品服务或不能满足技术要求以及不合格产品等违约行为，甲方会同监督机构有权终止合同，对乙方违约行为进行追究，乙方须退回甲方前期支付的费用，同时支付合同金额5%的赔偿金，不足以弥补损失的，据实增加赔偿金额，并按政府采购法的有关规定进行相应的处罚。</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 xml:space="preserve"> 5、本合同履行过程中，如因乙方违约，甲方提起诉讼的，乙方应当承担甲方为实现权利而产生的费用，包括但不限于诉讼费、律师费、鉴定费、评估费等费用。</w:t>
      </w:r>
    </w:p>
    <w:p w:rsidR="00171091" w:rsidRPr="00C823F7" w:rsidRDefault="004D3335">
      <w:pPr>
        <w:snapToGrid w:val="0"/>
        <w:spacing w:line="360" w:lineRule="auto"/>
        <w:ind w:firstLineChars="200" w:firstLine="480"/>
        <w:rPr>
          <w:rFonts w:ascii="仿宋" w:eastAsia="仿宋" w:hAnsi="仿宋"/>
          <w:sz w:val="24"/>
        </w:rPr>
      </w:pPr>
      <w:bookmarkStart w:id="389" w:name="_Toc19515393"/>
      <w:bookmarkEnd w:id="389"/>
      <w:r w:rsidRPr="00C823F7">
        <w:rPr>
          <w:rFonts w:ascii="仿宋" w:eastAsia="仿宋" w:hAnsi="仿宋" w:hint="eastAsia"/>
          <w:sz w:val="24"/>
        </w:rPr>
        <w:t>八、合同组成</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1、中标通知书</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2、合同文件</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3、国家相关规范及标准</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4、招标文件</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5、投标文件</w:t>
      </w:r>
    </w:p>
    <w:p w:rsidR="00171091" w:rsidRPr="00C823F7" w:rsidRDefault="004D3335">
      <w:pPr>
        <w:snapToGrid w:val="0"/>
        <w:spacing w:line="360" w:lineRule="auto"/>
        <w:ind w:firstLineChars="200" w:firstLine="480"/>
        <w:rPr>
          <w:rFonts w:ascii="仿宋" w:eastAsia="仿宋" w:hAnsi="仿宋"/>
          <w:sz w:val="24"/>
        </w:rPr>
      </w:pPr>
      <w:bookmarkStart w:id="390" w:name="_Toc19515394"/>
      <w:bookmarkEnd w:id="390"/>
      <w:r w:rsidRPr="00C823F7">
        <w:rPr>
          <w:rFonts w:ascii="仿宋" w:eastAsia="仿宋" w:hAnsi="仿宋" w:hint="eastAsia"/>
          <w:sz w:val="24"/>
        </w:rPr>
        <w:t>九、解决争议的方法</w:t>
      </w:r>
    </w:p>
    <w:p w:rsidR="00171091" w:rsidRPr="00C823F7" w:rsidRDefault="004D3335">
      <w:pPr>
        <w:autoSpaceDE w:val="0"/>
        <w:autoSpaceDN w:val="0"/>
        <w:snapToGrid w:val="0"/>
        <w:spacing w:line="360" w:lineRule="auto"/>
        <w:ind w:right="-110" w:firstLineChars="200" w:firstLine="480"/>
        <w:rPr>
          <w:rFonts w:ascii="仿宋" w:eastAsia="仿宋" w:hAnsi="仿宋"/>
          <w:kern w:val="0"/>
          <w:sz w:val="24"/>
        </w:rPr>
      </w:pPr>
      <w:r w:rsidRPr="00C823F7">
        <w:rPr>
          <w:rFonts w:ascii="仿宋" w:eastAsia="仿宋" w:hAnsi="仿宋" w:hint="eastAsia"/>
          <w:kern w:val="0"/>
          <w:sz w:val="24"/>
        </w:rPr>
        <w:t>凡因本合同引起的或与本合同有关的争议，双方应友好协商解决。协商不成时，双方均同意采用以下第（  ）种争议解决方式：</w:t>
      </w:r>
    </w:p>
    <w:p w:rsidR="00171091" w:rsidRPr="00C823F7" w:rsidRDefault="004D3335">
      <w:pPr>
        <w:autoSpaceDE w:val="0"/>
        <w:autoSpaceDN w:val="0"/>
        <w:snapToGrid w:val="0"/>
        <w:spacing w:line="360" w:lineRule="auto"/>
        <w:ind w:right="-110" w:firstLineChars="200" w:firstLine="480"/>
        <w:rPr>
          <w:rFonts w:ascii="仿宋" w:eastAsia="仿宋" w:hAnsi="仿宋"/>
          <w:kern w:val="0"/>
          <w:sz w:val="24"/>
        </w:rPr>
      </w:pPr>
      <w:r w:rsidRPr="00C823F7">
        <w:rPr>
          <w:rFonts w:ascii="仿宋" w:eastAsia="仿宋" w:hAnsi="仿宋" w:hint="eastAsia"/>
          <w:kern w:val="0"/>
          <w:sz w:val="24"/>
        </w:rPr>
        <w:t>（1）、甲、乙双方均同意向（甲方所在地人民法院）提起诉讼。</w:t>
      </w:r>
    </w:p>
    <w:p w:rsidR="00171091" w:rsidRPr="00C823F7" w:rsidRDefault="004D3335">
      <w:pPr>
        <w:autoSpaceDE w:val="0"/>
        <w:autoSpaceDN w:val="0"/>
        <w:snapToGrid w:val="0"/>
        <w:spacing w:line="360" w:lineRule="auto"/>
        <w:ind w:right="-110" w:firstLineChars="200" w:firstLine="480"/>
        <w:rPr>
          <w:rFonts w:ascii="仿宋" w:eastAsia="仿宋" w:hAnsi="仿宋"/>
          <w:kern w:val="0"/>
          <w:sz w:val="24"/>
        </w:rPr>
      </w:pPr>
      <w:r w:rsidRPr="00C823F7">
        <w:rPr>
          <w:rFonts w:ascii="仿宋" w:eastAsia="仿宋" w:hAnsi="仿宋" w:hint="eastAsia"/>
          <w:kern w:val="0"/>
          <w:sz w:val="24"/>
        </w:rPr>
        <w:t>（2）、甲、乙双方均同意向（</w:t>
      </w:r>
      <w:hyperlink r:id="rId12" w:tgtFrame="_blank" w:history="1">
        <w:r w:rsidRPr="00C823F7">
          <w:rPr>
            <w:rFonts w:ascii="仿宋" w:eastAsia="仿宋" w:hAnsi="仿宋" w:hint="eastAsia"/>
            <w:kern w:val="0"/>
            <w:sz w:val="24"/>
          </w:rPr>
          <w:t>仲裁委员会</w:t>
        </w:r>
      </w:hyperlink>
      <w:r w:rsidRPr="00C823F7">
        <w:rPr>
          <w:rFonts w:ascii="仿宋" w:eastAsia="仿宋" w:hAnsi="仿宋" w:hint="eastAsia"/>
          <w:kern w:val="0"/>
          <w:sz w:val="24"/>
        </w:rPr>
        <w:t>）提起仲裁。</w:t>
      </w:r>
    </w:p>
    <w:p w:rsidR="00171091" w:rsidRPr="00C823F7" w:rsidRDefault="004D3335">
      <w:pPr>
        <w:snapToGrid w:val="0"/>
        <w:spacing w:line="360" w:lineRule="auto"/>
        <w:ind w:firstLineChars="200" w:firstLine="480"/>
        <w:rPr>
          <w:rFonts w:ascii="仿宋" w:eastAsia="仿宋" w:hAnsi="仿宋"/>
          <w:sz w:val="24"/>
        </w:rPr>
      </w:pPr>
      <w:bookmarkStart w:id="391" w:name="_Toc19515395"/>
      <w:bookmarkEnd w:id="391"/>
      <w:r w:rsidRPr="00C823F7">
        <w:rPr>
          <w:rFonts w:ascii="仿宋" w:eastAsia="仿宋" w:hAnsi="仿宋" w:hint="eastAsia"/>
          <w:sz w:val="24"/>
        </w:rPr>
        <w:t>十、合同生效及其它</w:t>
      </w:r>
    </w:p>
    <w:p w:rsidR="00171091" w:rsidRPr="00C823F7" w:rsidRDefault="004D3335">
      <w:pPr>
        <w:autoSpaceDE w:val="0"/>
        <w:autoSpaceDN w:val="0"/>
        <w:snapToGrid w:val="0"/>
        <w:spacing w:line="360" w:lineRule="auto"/>
        <w:ind w:right="-110" w:firstLineChars="200" w:firstLine="480"/>
        <w:rPr>
          <w:rFonts w:ascii="仿宋" w:eastAsia="仿宋" w:hAnsi="仿宋"/>
          <w:kern w:val="0"/>
          <w:sz w:val="24"/>
        </w:rPr>
      </w:pPr>
      <w:r w:rsidRPr="00C823F7">
        <w:rPr>
          <w:rFonts w:ascii="仿宋" w:eastAsia="仿宋" w:hAnsi="仿宋" w:hint="eastAsia"/>
          <w:kern w:val="0"/>
          <w:sz w:val="24"/>
        </w:rPr>
        <w:t>1、合同未尽事宜、由甲、乙双方协商，作为合同补充，与原合同具有同等法律效</w:t>
      </w:r>
      <w:r w:rsidRPr="00C823F7">
        <w:rPr>
          <w:rFonts w:ascii="仿宋" w:eastAsia="仿宋" w:hAnsi="仿宋" w:hint="eastAsia"/>
          <w:kern w:val="0"/>
          <w:sz w:val="24"/>
        </w:rPr>
        <w:lastRenderedPageBreak/>
        <w:t>力。</w:t>
      </w:r>
    </w:p>
    <w:p w:rsidR="00171091" w:rsidRPr="00C823F7" w:rsidRDefault="004D3335">
      <w:pPr>
        <w:tabs>
          <w:tab w:val="left" w:pos="8391"/>
        </w:tabs>
        <w:autoSpaceDE w:val="0"/>
        <w:autoSpaceDN w:val="0"/>
        <w:snapToGrid w:val="0"/>
        <w:spacing w:line="360" w:lineRule="auto"/>
        <w:ind w:right="-69" w:firstLineChars="200" w:firstLine="480"/>
        <w:rPr>
          <w:rFonts w:ascii="仿宋" w:eastAsia="仿宋" w:hAnsi="仿宋"/>
          <w:kern w:val="0"/>
          <w:sz w:val="24"/>
        </w:rPr>
      </w:pPr>
      <w:r w:rsidRPr="00C823F7">
        <w:rPr>
          <w:rFonts w:ascii="仿宋" w:eastAsia="仿宋" w:hAnsi="仿宋" w:hint="eastAsia"/>
          <w:kern w:val="0"/>
          <w:sz w:val="24"/>
        </w:rPr>
        <w:t>2、  本合同正本一式</w:t>
      </w:r>
      <w:r w:rsidRPr="00C823F7">
        <w:rPr>
          <w:rFonts w:ascii="仿宋" w:eastAsia="仿宋" w:hAnsi="仿宋" w:hint="eastAsia"/>
          <w:kern w:val="0"/>
          <w:sz w:val="24"/>
          <w:u w:val="single"/>
        </w:rPr>
        <w:t xml:space="preserve"> 捌</w:t>
      </w:r>
      <w:r w:rsidRPr="00C823F7">
        <w:rPr>
          <w:rFonts w:ascii="仿宋" w:eastAsia="仿宋" w:hAnsi="仿宋" w:hint="eastAsia"/>
          <w:kern w:val="0"/>
          <w:sz w:val="24"/>
        </w:rPr>
        <w:t xml:space="preserve"> 份，甲方执 </w:t>
      </w:r>
      <w:r w:rsidRPr="00C823F7">
        <w:rPr>
          <w:rFonts w:ascii="仿宋" w:eastAsia="仿宋" w:hAnsi="仿宋" w:hint="eastAsia"/>
          <w:kern w:val="0"/>
          <w:sz w:val="24"/>
          <w:u w:val="single"/>
        </w:rPr>
        <w:t xml:space="preserve">伍 </w:t>
      </w:r>
      <w:r w:rsidRPr="00C823F7">
        <w:rPr>
          <w:rFonts w:ascii="仿宋" w:eastAsia="仿宋" w:hAnsi="仿宋" w:hint="eastAsia"/>
          <w:kern w:val="0"/>
          <w:sz w:val="24"/>
        </w:rPr>
        <w:t>份、乙方执</w:t>
      </w:r>
      <w:r w:rsidRPr="00C823F7">
        <w:rPr>
          <w:rFonts w:ascii="仿宋" w:eastAsia="仿宋" w:hAnsi="仿宋" w:hint="eastAsia"/>
          <w:kern w:val="0"/>
          <w:sz w:val="24"/>
          <w:u w:val="single"/>
        </w:rPr>
        <w:t xml:space="preserve"> 贰</w:t>
      </w:r>
      <w:r w:rsidRPr="00C823F7">
        <w:rPr>
          <w:rFonts w:ascii="仿宋" w:eastAsia="仿宋" w:hAnsi="仿宋" w:hint="eastAsia"/>
          <w:kern w:val="0"/>
          <w:sz w:val="24"/>
        </w:rPr>
        <w:t xml:space="preserve"> 份， 财政局备案 </w:t>
      </w:r>
      <w:r w:rsidRPr="00C823F7">
        <w:rPr>
          <w:rFonts w:ascii="仿宋" w:eastAsia="仿宋" w:hAnsi="仿宋" w:hint="eastAsia"/>
          <w:kern w:val="0"/>
          <w:sz w:val="24"/>
          <w:u w:val="single"/>
        </w:rPr>
        <w:t>壹</w:t>
      </w:r>
      <w:r w:rsidRPr="00C823F7">
        <w:rPr>
          <w:rFonts w:ascii="仿宋" w:eastAsia="仿宋" w:hAnsi="仿宋" w:hint="eastAsia"/>
          <w:kern w:val="0"/>
          <w:sz w:val="24"/>
        </w:rPr>
        <w:t xml:space="preserve"> 份。</w:t>
      </w:r>
    </w:p>
    <w:p w:rsidR="00171091" w:rsidRPr="00C823F7" w:rsidRDefault="004D3335">
      <w:pPr>
        <w:tabs>
          <w:tab w:val="left" w:pos="8391"/>
        </w:tabs>
        <w:autoSpaceDE w:val="0"/>
        <w:autoSpaceDN w:val="0"/>
        <w:snapToGrid w:val="0"/>
        <w:spacing w:line="360" w:lineRule="auto"/>
        <w:ind w:right="-69" w:firstLineChars="200" w:firstLine="480"/>
        <w:rPr>
          <w:rFonts w:ascii="仿宋" w:eastAsia="仿宋" w:hAnsi="仿宋"/>
          <w:kern w:val="0"/>
          <w:sz w:val="24"/>
        </w:rPr>
      </w:pPr>
      <w:r w:rsidRPr="00C823F7">
        <w:rPr>
          <w:rFonts w:ascii="仿宋" w:eastAsia="仿宋" w:hAnsi="仿宋" w:hint="eastAsia"/>
          <w:kern w:val="0"/>
          <w:sz w:val="24"/>
        </w:rPr>
        <w:t>3、合同经甲乙双方盖章、签字后生效，合同签订地点为</w:t>
      </w:r>
      <w:r w:rsidRPr="00C823F7">
        <w:rPr>
          <w:rFonts w:ascii="仿宋" w:eastAsia="仿宋" w:hAnsi="仿宋" w:hint="eastAsia"/>
          <w:kern w:val="0"/>
          <w:sz w:val="24"/>
          <w:u w:val="single"/>
        </w:rPr>
        <w:t xml:space="preserve">   </w:t>
      </w:r>
      <w:r w:rsidRPr="00C823F7">
        <w:rPr>
          <w:rFonts w:ascii="仿宋" w:eastAsia="仿宋" w:hAnsi="仿宋" w:hint="eastAsia"/>
          <w:kern w:val="0"/>
          <w:sz w:val="24"/>
        </w:rPr>
        <w:t>。</w:t>
      </w:r>
    </w:p>
    <w:p w:rsidR="00171091" w:rsidRPr="00C823F7" w:rsidRDefault="004D3335">
      <w:pPr>
        <w:tabs>
          <w:tab w:val="left" w:pos="8391"/>
        </w:tabs>
        <w:autoSpaceDE w:val="0"/>
        <w:autoSpaceDN w:val="0"/>
        <w:snapToGrid w:val="0"/>
        <w:spacing w:line="360" w:lineRule="auto"/>
        <w:ind w:right="-69" w:firstLineChars="200" w:firstLine="480"/>
        <w:rPr>
          <w:rFonts w:ascii="仿宋" w:eastAsia="仿宋" w:hAnsi="仿宋"/>
          <w:kern w:val="0"/>
          <w:sz w:val="24"/>
        </w:rPr>
      </w:pPr>
      <w:r w:rsidRPr="00C823F7">
        <w:rPr>
          <w:rFonts w:ascii="仿宋" w:eastAsia="仿宋" w:hAnsi="仿宋" w:hint="eastAsia"/>
          <w:kern w:val="0"/>
          <w:sz w:val="24"/>
        </w:rPr>
        <w:t>4、生效时间：</w:t>
      </w:r>
      <w:r w:rsidRPr="00C823F7">
        <w:rPr>
          <w:rFonts w:ascii="仿宋" w:eastAsia="仿宋" w:hAnsi="仿宋" w:hint="eastAsia"/>
          <w:kern w:val="0"/>
          <w:sz w:val="24"/>
          <w:u w:val="single"/>
        </w:rPr>
        <w:t xml:space="preserve">   </w:t>
      </w:r>
      <w:r w:rsidRPr="00C823F7">
        <w:rPr>
          <w:rFonts w:ascii="仿宋" w:eastAsia="仿宋" w:hAnsi="仿宋" w:hint="eastAsia"/>
          <w:kern w:val="0"/>
          <w:sz w:val="24"/>
        </w:rPr>
        <w:t>年</w:t>
      </w:r>
      <w:r w:rsidRPr="00C823F7">
        <w:rPr>
          <w:rFonts w:ascii="仿宋" w:eastAsia="仿宋" w:hAnsi="仿宋" w:hint="eastAsia"/>
          <w:kern w:val="0"/>
          <w:sz w:val="24"/>
          <w:u w:val="single"/>
        </w:rPr>
        <w:t xml:space="preserve">  </w:t>
      </w:r>
      <w:r w:rsidRPr="00C823F7">
        <w:rPr>
          <w:rFonts w:ascii="仿宋" w:eastAsia="仿宋" w:hAnsi="仿宋" w:hint="eastAsia"/>
          <w:kern w:val="0"/>
          <w:sz w:val="24"/>
        </w:rPr>
        <w:t>月</w:t>
      </w:r>
      <w:r w:rsidRPr="00C823F7">
        <w:rPr>
          <w:rFonts w:ascii="仿宋" w:eastAsia="仿宋" w:hAnsi="仿宋" w:hint="eastAsia"/>
          <w:kern w:val="0"/>
          <w:sz w:val="24"/>
          <w:u w:val="single"/>
        </w:rPr>
        <w:t xml:space="preserve">  </w:t>
      </w:r>
      <w:r w:rsidRPr="00C823F7">
        <w:rPr>
          <w:rFonts w:ascii="仿宋" w:eastAsia="仿宋" w:hAnsi="仿宋" w:hint="eastAsia"/>
          <w:kern w:val="0"/>
          <w:sz w:val="24"/>
        </w:rPr>
        <w:t>日</w:t>
      </w:r>
    </w:p>
    <w:p w:rsidR="00171091" w:rsidRPr="00C823F7" w:rsidRDefault="00171091">
      <w:pPr>
        <w:tabs>
          <w:tab w:val="left" w:pos="8391"/>
        </w:tabs>
        <w:autoSpaceDE w:val="0"/>
        <w:autoSpaceDN w:val="0"/>
        <w:snapToGrid w:val="0"/>
        <w:spacing w:line="360" w:lineRule="auto"/>
        <w:ind w:right="-69" w:firstLineChars="350" w:firstLine="840"/>
        <w:rPr>
          <w:rFonts w:ascii="仿宋" w:eastAsia="仿宋" w:hAnsi="仿宋"/>
          <w:kern w:val="0"/>
          <w:sz w:val="24"/>
        </w:rPr>
      </w:pPr>
    </w:p>
    <w:tbl>
      <w:tblPr>
        <w:tblW w:w="0" w:type="auto"/>
        <w:jc w:val="center"/>
        <w:tblLayout w:type="fixed"/>
        <w:tblLook w:val="0000" w:firstRow="0" w:lastRow="0" w:firstColumn="0" w:lastColumn="0" w:noHBand="0" w:noVBand="0"/>
      </w:tblPr>
      <w:tblGrid>
        <w:gridCol w:w="4643"/>
        <w:gridCol w:w="4643"/>
      </w:tblGrid>
      <w:tr w:rsidR="00171091" w:rsidRPr="00C823F7">
        <w:trPr>
          <w:jc w:val="center"/>
        </w:trPr>
        <w:tc>
          <w:tcPr>
            <w:tcW w:w="4643" w:type="dxa"/>
          </w:tcPr>
          <w:p w:rsidR="00171091" w:rsidRPr="00C823F7" w:rsidRDefault="004D3335">
            <w:pPr>
              <w:autoSpaceDE w:val="0"/>
              <w:autoSpaceDN w:val="0"/>
              <w:snapToGrid w:val="0"/>
              <w:spacing w:line="360" w:lineRule="auto"/>
              <w:ind w:right="-154"/>
              <w:rPr>
                <w:rFonts w:ascii="仿宋" w:eastAsia="仿宋" w:hAnsi="仿宋"/>
                <w:kern w:val="0"/>
                <w:sz w:val="24"/>
              </w:rPr>
            </w:pPr>
            <w:r w:rsidRPr="00C823F7">
              <w:rPr>
                <w:rFonts w:ascii="仿宋" w:eastAsia="仿宋" w:hAnsi="仿宋" w:hint="eastAsia"/>
                <w:kern w:val="0"/>
                <w:sz w:val="24"/>
              </w:rPr>
              <w:t>甲方名称</w:t>
            </w:r>
            <w:r w:rsidRPr="00C823F7">
              <w:rPr>
                <w:rFonts w:ascii="仿宋" w:eastAsia="仿宋" w:hAnsi="仿宋" w:hint="eastAsia"/>
                <w:spacing w:val="-20"/>
                <w:kern w:val="0"/>
                <w:sz w:val="24"/>
              </w:rPr>
              <w:t>（盖章）</w:t>
            </w:r>
            <w:r w:rsidRPr="00C823F7">
              <w:rPr>
                <w:rFonts w:ascii="仿宋" w:eastAsia="仿宋" w:hAnsi="仿宋" w:hint="eastAsia"/>
                <w:kern w:val="0"/>
                <w:sz w:val="24"/>
              </w:rPr>
              <w:t>:</w:t>
            </w:r>
          </w:p>
          <w:p w:rsidR="00171091" w:rsidRPr="00C823F7" w:rsidRDefault="004D3335">
            <w:pPr>
              <w:autoSpaceDE w:val="0"/>
              <w:autoSpaceDN w:val="0"/>
              <w:snapToGrid w:val="0"/>
              <w:spacing w:line="360" w:lineRule="auto"/>
              <w:ind w:right="-154"/>
              <w:rPr>
                <w:rFonts w:ascii="仿宋" w:eastAsia="仿宋" w:hAnsi="仿宋"/>
                <w:kern w:val="0"/>
                <w:sz w:val="24"/>
              </w:rPr>
            </w:pPr>
            <w:r w:rsidRPr="00C823F7">
              <w:rPr>
                <w:rFonts w:ascii="仿宋" w:eastAsia="仿宋" w:hAnsi="仿宋" w:hint="eastAsia"/>
                <w:kern w:val="0"/>
                <w:sz w:val="24"/>
              </w:rPr>
              <w:t>地址：</w:t>
            </w:r>
          </w:p>
          <w:p w:rsidR="00171091" w:rsidRPr="00C823F7" w:rsidRDefault="004D3335">
            <w:pPr>
              <w:autoSpaceDE w:val="0"/>
              <w:autoSpaceDN w:val="0"/>
              <w:snapToGrid w:val="0"/>
              <w:spacing w:line="360" w:lineRule="auto"/>
              <w:ind w:right="-154"/>
              <w:rPr>
                <w:rFonts w:ascii="仿宋" w:eastAsia="仿宋" w:hAnsi="仿宋"/>
                <w:kern w:val="0"/>
                <w:sz w:val="24"/>
              </w:rPr>
            </w:pPr>
            <w:r w:rsidRPr="00C823F7">
              <w:rPr>
                <w:rFonts w:ascii="仿宋" w:eastAsia="仿宋" w:hAnsi="仿宋" w:hint="eastAsia"/>
                <w:kern w:val="0"/>
                <w:sz w:val="24"/>
              </w:rPr>
              <w:t>代表人（签字）：</w:t>
            </w:r>
          </w:p>
          <w:p w:rsidR="00171091" w:rsidRPr="00C823F7" w:rsidRDefault="004D3335">
            <w:pPr>
              <w:autoSpaceDE w:val="0"/>
              <w:autoSpaceDN w:val="0"/>
              <w:snapToGrid w:val="0"/>
              <w:spacing w:line="360" w:lineRule="auto"/>
              <w:ind w:right="-154"/>
              <w:rPr>
                <w:rFonts w:ascii="仿宋" w:eastAsia="仿宋" w:hAnsi="仿宋"/>
                <w:kern w:val="0"/>
                <w:sz w:val="24"/>
              </w:rPr>
            </w:pPr>
            <w:r w:rsidRPr="00C823F7">
              <w:rPr>
                <w:rFonts w:ascii="仿宋" w:eastAsia="仿宋" w:hAnsi="仿宋" w:hint="eastAsia"/>
                <w:kern w:val="0"/>
                <w:sz w:val="24"/>
              </w:rPr>
              <w:t>电话：</w:t>
            </w:r>
          </w:p>
          <w:p w:rsidR="00171091" w:rsidRPr="00C823F7" w:rsidRDefault="004D3335">
            <w:pPr>
              <w:autoSpaceDE w:val="0"/>
              <w:autoSpaceDN w:val="0"/>
              <w:snapToGrid w:val="0"/>
              <w:spacing w:line="360" w:lineRule="auto"/>
              <w:ind w:right="-154"/>
              <w:rPr>
                <w:rFonts w:ascii="仿宋" w:eastAsia="仿宋" w:hAnsi="仿宋"/>
                <w:kern w:val="0"/>
                <w:sz w:val="24"/>
              </w:rPr>
            </w:pPr>
            <w:r w:rsidRPr="00C823F7">
              <w:rPr>
                <w:rFonts w:ascii="仿宋" w:eastAsia="仿宋" w:hAnsi="仿宋" w:hint="eastAsia"/>
                <w:kern w:val="0"/>
                <w:sz w:val="24"/>
              </w:rPr>
              <w:t>开户银行：</w:t>
            </w:r>
          </w:p>
          <w:p w:rsidR="00171091" w:rsidRPr="00C823F7" w:rsidRDefault="004D3335">
            <w:pPr>
              <w:autoSpaceDE w:val="0"/>
              <w:autoSpaceDN w:val="0"/>
              <w:snapToGrid w:val="0"/>
              <w:spacing w:line="360" w:lineRule="auto"/>
              <w:ind w:right="-154"/>
              <w:rPr>
                <w:rFonts w:ascii="仿宋" w:eastAsia="仿宋" w:hAnsi="仿宋"/>
                <w:kern w:val="0"/>
                <w:sz w:val="24"/>
              </w:rPr>
            </w:pPr>
            <w:r w:rsidRPr="00C823F7">
              <w:rPr>
                <w:rFonts w:ascii="仿宋" w:eastAsia="仿宋" w:hAnsi="仿宋" w:hint="eastAsia"/>
                <w:kern w:val="0"/>
                <w:sz w:val="24"/>
              </w:rPr>
              <w:t>账号：</w:t>
            </w:r>
          </w:p>
        </w:tc>
        <w:tc>
          <w:tcPr>
            <w:tcW w:w="4643" w:type="dxa"/>
          </w:tcPr>
          <w:p w:rsidR="00171091" w:rsidRPr="00C823F7" w:rsidRDefault="004D3335">
            <w:pPr>
              <w:autoSpaceDE w:val="0"/>
              <w:autoSpaceDN w:val="0"/>
              <w:snapToGrid w:val="0"/>
              <w:spacing w:line="360" w:lineRule="auto"/>
              <w:ind w:right="-154"/>
              <w:rPr>
                <w:rFonts w:ascii="仿宋" w:eastAsia="仿宋" w:hAnsi="仿宋"/>
                <w:kern w:val="0"/>
                <w:sz w:val="24"/>
              </w:rPr>
            </w:pPr>
            <w:r w:rsidRPr="00C823F7">
              <w:rPr>
                <w:rFonts w:ascii="仿宋" w:eastAsia="仿宋" w:hAnsi="仿宋" w:hint="eastAsia"/>
                <w:kern w:val="0"/>
                <w:sz w:val="24"/>
              </w:rPr>
              <w:t>乙方名称</w:t>
            </w:r>
            <w:r w:rsidRPr="00C823F7">
              <w:rPr>
                <w:rFonts w:ascii="仿宋" w:eastAsia="仿宋" w:hAnsi="仿宋" w:hint="eastAsia"/>
                <w:spacing w:val="-20"/>
                <w:kern w:val="0"/>
                <w:sz w:val="24"/>
              </w:rPr>
              <w:t>（盖章）</w:t>
            </w:r>
            <w:r w:rsidRPr="00C823F7">
              <w:rPr>
                <w:rFonts w:ascii="仿宋" w:eastAsia="仿宋" w:hAnsi="仿宋" w:hint="eastAsia"/>
                <w:kern w:val="0"/>
                <w:sz w:val="24"/>
              </w:rPr>
              <w:t>:</w:t>
            </w:r>
          </w:p>
          <w:p w:rsidR="00171091" w:rsidRPr="00C823F7" w:rsidRDefault="004D3335">
            <w:pPr>
              <w:autoSpaceDE w:val="0"/>
              <w:autoSpaceDN w:val="0"/>
              <w:snapToGrid w:val="0"/>
              <w:spacing w:line="360" w:lineRule="auto"/>
              <w:ind w:right="-154"/>
              <w:rPr>
                <w:rFonts w:ascii="仿宋" w:eastAsia="仿宋" w:hAnsi="仿宋"/>
                <w:kern w:val="0"/>
                <w:sz w:val="24"/>
              </w:rPr>
            </w:pPr>
            <w:r w:rsidRPr="00C823F7">
              <w:rPr>
                <w:rFonts w:ascii="仿宋" w:eastAsia="仿宋" w:hAnsi="仿宋" w:hint="eastAsia"/>
                <w:kern w:val="0"/>
                <w:sz w:val="24"/>
              </w:rPr>
              <w:t>地址：</w:t>
            </w:r>
          </w:p>
          <w:p w:rsidR="00171091" w:rsidRPr="00C823F7" w:rsidRDefault="004D3335">
            <w:pPr>
              <w:autoSpaceDE w:val="0"/>
              <w:autoSpaceDN w:val="0"/>
              <w:snapToGrid w:val="0"/>
              <w:spacing w:line="360" w:lineRule="auto"/>
              <w:ind w:right="-154"/>
              <w:rPr>
                <w:rFonts w:ascii="仿宋" w:eastAsia="仿宋" w:hAnsi="仿宋"/>
                <w:kern w:val="0"/>
                <w:sz w:val="24"/>
              </w:rPr>
            </w:pPr>
            <w:r w:rsidRPr="00C823F7">
              <w:rPr>
                <w:rFonts w:ascii="仿宋" w:eastAsia="仿宋" w:hAnsi="仿宋" w:hint="eastAsia"/>
                <w:kern w:val="0"/>
                <w:sz w:val="24"/>
              </w:rPr>
              <w:t>代表人（签字）：</w:t>
            </w:r>
          </w:p>
          <w:p w:rsidR="00171091" w:rsidRPr="00C823F7" w:rsidRDefault="004D3335">
            <w:pPr>
              <w:autoSpaceDE w:val="0"/>
              <w:autoSpaceDN w:val="0"/>
              <w:snapToGrid w:val="0"/>
              <w:spacing w:line="360" w:lineRule="auto"/>
              <w:ind w:right="-154"/>
              <w:rPr>
                <w:rFonts w:ascii="仿宋" w:eastAsia="仿宋" w:hAnsi="仿宋"/>
                <w:kern w:val="0"/>
                <w:sz w:val="24"/>
              </w:rPr>
            </w:pPr>
            <w:r w:rsidRPr="00C823F7">
              <w:rPr>
                <w:rFonts w:ascii="仿宋" w:eastAsia="仿宋" w:hAnsi="仿宋" w:hint="eastAsia"/>
                <w:kern w:val="0"/>
                <w:sz w:val="24"/>
              </w:rPr>
              <w:t>电话：</w:t>
            </w:r>
          </w:p>
          <w:p w:rsidR="00171091" w:rsidRPr="00C823F7" w:rsidRDefault="004D3335">
            <w:pPr>
              <w:autoSpaceDE w:val="0"/>
              <w:autoSpaceDN w:val="0"/>
              <w:snapToGrid w:val="0"/>
              <w:spacing w:line="360" w:lineRule="auto"/>
              <w:ind w:right="-154"/>
              <w:rPr>
                <w:rFonts w:ascii="仿宋" w:eastAsia="仿宋" w:hAnsi="仿宋"/>
                <w:kern w:val="0"/>
                <w:sz w:val="24"/>
              </w:rPr>
            </w:pPr>
            <w:r w:rsidRPr="00C823F7">
              <w:rPr>
                <w:rFonts w:ascii="仿宋" w:eastAsia="仿宋" w:hAnsi="仿宋" w:hint="eastAsia"/>
                <w:kern w:val="0"/>
                <w:sz w:val="24"/>
              </w:rPr>
              <w:t>开户银行：</w:t>
            </w:r>
          </w:p>
          <w:p w:rsidR="00171091" w:rsidRPr="00C823F7" w:rsidRDefault="004D3335">
            <w:pPr>
              <w:autoSpaceDE w:val="0"/>
              <w:autoSpaceDN w:val="0"/>
              <w:snapToGrid w:val="0"/>
              <w:spacing w:line="360" w:lineRule="auto"/>
              <w:ind w:right="-154"/>
              <w:rPr>
                <w:rFonts w:ascii="仿宋" w:eastAsia="仿宋" w:hAnsi="仿宋"/>
                <w:kern w:val="0"/>
                <w:sz w:val="24"/>
              </w:rPr>
            </w:pPr>
            <w:r w:rsidRPr="00C823F7">
              <w:rPr>
                <w:rFonts w:ascii="仿宋" w:eastAsia="仿宋" w:hAnsi="仿宋" w:hint="eastAsia"/>
                <w:kern w:val="0"/>
                <w:sz w:val="24"/>
              </w:rPr>
              <w:t>账号：</w:t>
            </w:r>
          </w:p>
        </w:tc>
      </w:tr>
    </w:tbl>
    <w:p w:rsidR="00171091" w:rsidRPr="00C823F7" w:rsidRDefault="004D3335">
      <w:pPr>
        <w:spacing w:line="360" w:lineRule="auto"/>
        <w:rPr>
          <w:rFonts w:ascii="仿宋" w:eastAsia="仿宋" w:hAnsi="仿宋"/>
        </w:rPr>
      </w:pPr>
      <w:r w:rsidRPr="00C823F7">
        <w:rPr>
          <w:rFonts w:ascii="仿宋" w:eastAsia="仿宋" w:hAnsi="仿宋"/>
        </w:rPr>
        <w:br w:type="page"/>
      </w:r>
      <w:r w:rsidRPr="00C823F7">
        <w:rPr>
          <w:rFonts w:ascii="仿宋" w:eastAsia="仿宋" w:hAnsi="仿宋"/>
          <w:sz w:val="24"/>
        </w:rPr>
        <w:lastRenderedPageBreak/>
        <w:t>合同附件：</w:t>
      </w:r>
    </w:p>
    <w:tbl>
      <w:tblPr>
        <w:tblW w:w="5000" w:type="pct"/>
        <w:tblLook w:val="0000" w:firstRow="0" w:lastRow="0" w:firstColumn="0" w:lastColumn="0" w:noHBand="0" w:noVBand="0"/>
      </w:tblPr>
      <w:tblGrid>
        <w:gridCol w:w="1712"/>
        <w:gridCol w:w="2505"/>
        <w:gridCol w:w="2751"/>
        <w:gridCol w:w="2318"/>
      </w:tblGrid>
      <w:tr w:rsidR="00171091" w:rsidRPr="00C823F7">
        <w:trPr>
          <w:trHeight w:val="900"/>
        </w:trPr>
        <w:tc>
          <w:tcPr>
            <w:tcW w:w="5000" w:type="pct"/>
            <w:gridSpan w:val="4"/>
            <w:tcBorders>
              <w:top w:val="nil"/>
              <w:left w:val="nil"/>
              <w:bottom w:val="nil"/>
              <w:right w:val="nil"/>
            </w:tcBorders>
            <w:noWrap/>
            <w:vAlign w:val="center"/>
          </w:tcPr>
          <w:p w:rsidR="00171091" w:rsidRPr="00C823F7" w:rsidRDefault="004D3335">
            <w:pPr>
              <w:jc w:val="center"/>
              <w:rPr>
                <w:rFonts w:ascii="仿宋" w:eastAsia="仿宋" w:hAnsi="仿宋"/>
                <w:kern w:val="0"/>
                <w:sz w:val="28"/>
                <w:szCs w:val="28"/>
              </w:rPr>
            </w:pPr>
            <w:r w:rsidRPr="00C823F7">
              <w:rPr>
                <w:rFonts w:ascii="仿宋" w:eastAsia="仿宋" w:hAnsi="仿宋"/>
                <w:kern w:val="0"/>
                <w:sz w:val="28"/>
                <w:szCs w:val="28"/>
              </w:rPr>
              <w:t>政府采购项目货物（服务）验收入库报告单</w:t>
            </w:r>
          </w:p>
        </w:tc>
      </w:tr>
      <w:tr w:rsidR="00171091" w:rsidRPr="00C823F7">
        <w:trPr>
          <w:trHeight w:val="540"/>
        </w:trPr>
        <w:tc>
          <w:tcPr>
            <w:tcW w:w="922" w:type="pct"/>
            <w:tcBorders>
              <w:top w:val="single" w:sz="8" w:space="0" w:color="000000"/>
              <w:left w:val="single" w:sz="8"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采购单位</w:t>
            </w:r>
          </w:p>
        </w:tc>
        <w:tc>
          <w:tcPr>
            <w:tcW w:w="4078" w:type="pct"/>
            <w:gridSpan w:val="3"/>
            <w:tcBorders>
              <w:top w:val="single" w:sz="8" w:space="0" w:color="000000"/>
              <w:left w:val="nil"/>
              <w:bottom w:val="single" w:sz="4" w:space="0" w:color="000000"/>
              <w:right w:val="single" w:sz="8"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 xml:space="preserve">　</w:t>
            </w:r>
          </w:p>
        </w:tc>
      </w:tr>
      <w:tr w:rsidR="00171091" w:rsidRPr="00C823F7">
        <w:trPr>
          <w:trHeight w:val="540"/>
        </w:trPr>
        <w:tc>
          <w:tcPr>
            <w:tcW w:w="922" w:type="pct"/>
            <w:tcBorders>
              <w:top w:val="nil"/>
              <w:left w:val="single" w:sz="8"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采购项目</w:t>
            </w:r>
          </w:p>
        </w:tc>
        <w:tc>
          <w:tcPr>
            <w:tcW w:w="4078" w:type="pct"/>
            <w:gridSpan w:val="3"/>
            <w:tcBorders>
              <w:top w:val="single" w:sz="4" w:space="0" w:color="000000"/>
              <w:left w:val="nil"/>
              <w:bottom w:val="single" w:sz="4" w:space="0" w:color="000000"/>
              <w:right w:val="single" w:sz="8"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 xml:space="preserve">　</w:t>
            </w:r>
          </w:p>
        </w:tc>
      </w:tr>
      <w:tr w:rsidR="00171091" w:rsidRPr="00C823F7">
        <w:trPr>
          <w:cantSplit/>
          <w:trHeight w:val="540"/>
        </w:trPr>
        <w:tc>
          <w:tcPr>
            <w:tcW w:w="922" w:type="pct"/>
            <w:vMerge w:val="restart"/>
            <w:tcBorders>
              <w:top w:val="nil"/>
              <w:left w:val="single" w:sz="8"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项目编号</w:t>
            </w:r>
          </w:p>
        </w:tc>
        <w:tc>
          <w:tcPr>
            <w:tcW w:w="1349" w:type="pct"/>
            <w:vMerge w:val="restart"/>
            <w:tcBorders>
              <w:top w:val="nil"/>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 xml:space="preserve">　</w:t>
            </w:r>
          </w:p>
        </w:tc>
        <w:tc>
          <w:tcPr>
            <w:tcW w:w="1481" w:type="pct"/>
            <w:tcBorders>
              <w:top w:val="nil"/>
              <w:left w:val="nil"/>
              <w:bottom w:val="single" w:sz="4" w:space="0" w:color="000000"/>
              <w:right w:val="single" w:sz="4"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合同金额</w:t>
            </w:r>
          </w:p>
        </w:tc>
        <w:tc>
          <w:tcPr>
            <w:tcW w:w="1248" w:type="pct"/>
            <w:tcBorders>
              <w:top w:val="nil"/>
              <w:left w:val="nil"/>
              <w:bottom w:val="single" w:sz="4" w:space="0" w:color="000000"/>
              <w:right w:val="single" w:sz="8" w:space="0" w:color="000000"/>
            </w:tcBorders>
            <w:noWrap/>
            <w:vAlign w:val="center"/>
          </w:tcPr>
          <w:p w:rsidR="00171091" w:rsidRPr="00C823F7" w:rsidRDefault="004D3335">
            <w:pPr>
              <w:jc w:val="left"/>
              <w:rPr>
                <w:rFonts w:ascii="仿宋" w:eastAsia="仿宋" w:hAnsi="仿宋"/>
                <w:kern w:val="0"/>
                <w:sz w:val="24"/>
              </w:rPr>
            </w:pPr>
            <w:r w:rsidRPr="00C823F7">
              <w:rPr>
                <w:rFonts w:ascii="宋体" w:eastAsia="宋体" w:hAnsi="宋体" w:cs="宋体" w:hint="eastAsia"/>
                <w:kern w:val="0"/>
                <w:sz w:val="24"/>
              </w:rPr>
              <w:t>¥</w:t>
            </w:r>
            <w:r w:rsidRPr="00C823F7">
              <w:rPr>
                <w:rFonts w:ascii="仿宋" w:eastAsia="仿宋" w:hAnsi="仿宋"/>
                <w:kern w:val="0"/>
                <w:sz w:val="24"/>
              </w:rPr>
              <w:t>:</w:t>
            </w:r>
          </w:p>
        </w:tc>
      </w:tr>
      <w:tr w:rsidR="00171091" w:rsidRPr="00C823F7">
        <w:trPr>
          <w:cantSplit/>
          <w:trHeight w:val="540"/>
        </w:trPr>
        <w:tc>
          <w:tcPr>
            <w:tcW w:w="922" w:type="pct"/>
            <w:vMerge/>
            <w:tcBorders>
              <w:top w:val="nil"/>
              <w:left w:val="single" w:sz="8" w:space="0" w:color="000000"/>
              <w:bottom w:val="single" w:sz="4" w:space="0" w:color="000000"/>
              <w:right w:val="single" w:sz="4" w:space="0" w:color="000000"/>
            </w:tcBorders>
            <w:vAlign w:val="center"/>
          </w:tcPr>
          <w:p w:rsidR="00171091" w:rsidRPr="00C823F7" w:rsidRDefault="00171091">
            <w:pPr>
              <w:jc w:val="left"/>
              <w:rPr>
                <w:rFonts w:ascii="仿宋" w:eastAsia="仿宋" w:hAnsi="仿宋"/>
                <w:kern w:val="0"/>
                <w:sz w:val="24"/>
              </w:rPr>
            </w:pPr>
          </w:p>
        </w:tc>
        <w:tc>
          <w:tcPr>
            <w:tcW w:w="1349" w:type="pct"/>
            <w:vMerge/>
            <w:tcBorders>
              <w:top w:val="nil"/>
              <w:left w:val="single" w:sz="4" w:space="0" w:color="000000"/>
              <w:bottom w:val="single" w:sz="4" w:space="0" w:color="000000"/>
              <w:right w:val="single" w:sz="4" w:space="0" w:color="000000"/>
            </w:tcBorders>
            <w:vAlign w:val="center"/>
          </w:tcPr>
          <w:p w:rsidR="00171091" w:rsidRPr="00C823F7" w:rsidRDefault="00171091">
            <w:pPr>
              <w:jc w:val="left"/>
              <w:rPr>
                <w:rFonts w:ascii="仿宋" w:eastAsia="仿宋" w:hAnsi="仿宋"/>
                <w:kern w:val="0"/>
                <w:sz w:val="24"/>
              </w:rPr>
            </w:pPr>
          </w:p>
        </w:tc>
        <w:tc>
          <w:tcPr>
            <w:tcW w:w="1481" w:type="pct"/>
            <w:tcBorders>
              <w:top w:val="nil"/>
              <w:left w:val="nil"/>
              <w:bottom w:val="single" w:sz="4" w:space="0" w:color="000000"/>
              <w:right w:val="single" w:sz="4"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验收时间/地点</w:t>
            </w:r>
          </w:p>
        </w:tc>
        <w:tc>
          <w:tcPr>
            <w:tcW w:w="1248" w:type="pct"/>
            <w:tcBorders>
              <w:top w:val="nil"/>
              <w:left w:val="nil"/>
              <w:bottom w:val="single" w:sz="4" w:space="0" w:color="000000"/>
              <w:right w:val="single" w:sz="8"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 xml:space="preserve">　</w:t>
            </w:r>
          </w:p>
        </w:tc>
      </w:tr>
      <w:tr w:rsidR="00171091" w:rsidRPr="00C823F7">
        <w:trPr>
          <w:trHeight w:val="471"/>
        </w:trPr>
        <w:tc>
          <w:tcPr>
            <w:tcW w:w="922" w:type="pct"/>
            <w:tcBorders>
              <w:top w:val="nil"/>
              <w:left w:val="single" w:sz="8"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供货单位</w:t>
            </w:r>
          </w:p>
        </w:tc>
        <w:tc>
          <w:tcPr>
            <w:tcW w:w="4078" w:type="pct"/>
            <w:gridSpan w:val="3"/>
            <w:tcBorders>
              <w:top w:val="single" w:sz="4" w:space="0" w:color="000000"/>
              <w:left w:val="nil"/>
              <w:bottom w:val="single" w:sz="4" w:space="0" w:color="000000"/>
              <w:right w:val="single" w:sz="8"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 xml:space="preserve">　</w:t>
            </w:r>
          </w:p>
        </w:tc>
      </w:tr>
      <w:tr w:rsidR="00171091" w:rsidRPr="00C823F7">
        <w:trPr>
          <w:trHeight w:val="540"/>
        </w:trPr>
        <w:tc>
          <w:tcPr>
            <w:tcW w:w="922" w:type="pct"/>
            <w:tcBorders>
              <w:top w:val="nil"/>
              <w:left w:val="single" w:sz="8"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开户行</w:t>
            </w:r>
          </w:p>
        </w:tc>
        <w:tc>
          <w:tcPr>
            <w:tcW w:w="1349" w:type="pct"/>
            <w:tcBorders>
              <w:top w:val="nil"/>
              <w:left w:val="nil"/>
              <w:bottom w:val="single" w:sz="4" w:space="0" w:color="000000"/>
              <w:right w:val="single" w:sz="4"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 xml:space="preserve">　</w:t>
            </w:r>
          </w:p>
        </w:tc>
        <w:tc>
          <w:tcPr>
            <w:tcW w:w="1481" w:type="pct"/>
            <w:tcBorders>
              <w:top w:val="nil"/>
              <w:left w:val="nil"/>
              <w:bottom w:val="single" w:sz="4" w:space="0" w:color="000000"/>
              <w:right w:val="single" w:sz="4"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账号</w:t>
            </w:r>
          </w:p>
        </w:tc>
        <w:tc>
          <w:tcPr>
            <w:tcW w:w="1248" w:type="pct"/>
            <w:tcBorders>
              <w:top w:val="nil"/>
              <w:left w:val="nil"/>
              <w:bottom w:val="single" w:sz="4" w:space="0" w:color="000000"/>
              <w:right w:val="single" w:sz="8"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 xml:space="preserve">　</w:t>
            </w:r>
          </w:p>
        </w:tc>
      </w:tr>
      <w:tr w:rsidR="00171091" w:rsidRPr="00C823F7">
        <w:trPr>
          <w:trHeight w:val="540"/>
        </w:trPr>
        <w:tc>
          <w:tcPr>
            <w:tcW w:w="922" w:type="pct"/>
            <w:tcBorders>
              <w:top w:val="nil"/>
              <w:left w:val="single" w:sz="8" w:space="0" w:color="000000"/>
              <w:bottom w:val="nil"/>
              <w:right w:val="single" w:sz="4"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联系人</w:t>
            </w:r>
          </w:p>
        </w:tc>
        <w:tc>
          <w:tcPr>
            <w:tcW w:w="1349" w:type="pct"/>
            <w:tcBorders>
              <w:top w:val="nil"/>
              <w:left w:val="nil"/>
              <w:bottom w:val="nil"/>
              <w:right w:val="single" w:sz="4"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 xml:space="preserve">　</w:t>
            </w:r>
          </w:p>
        </w:tc>
        <w:tc>
          <w:tcPr>
            <w:tcW w:w="1481" w:type="pct"/>
            <w:tcBorders>
              <w:top w:val="nil"/>
              <w:left w:val="nil"/>
              <w:bottom w:val="nil"/>
              <w:right w:val="single" w:sz="4"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电话</w:t>
            </w:r>
          </w:p>
        </w:tc>
        <w:tc>
          <w:tcPr>
            <w:tcW w:w="1248" w:type="pct"/>
            <w:tcBorders>
              <w:top w:val="nil"/>
              <w:left w:val="nil"/>
              <w:bottom w:val="nil"/>
              <w:right w:val="single" w:sz="8" w:space="0" w:color="000000"/>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 xml:space="preserve">　</w:t>
            </w:r>
          </w:p>
        </w:tc>
      </w:tr>
      <w:tr w:rsidR="00171091" w:rsidRPr="00C823F7">
        <w:trPr>
          <w:trHeight w:val="880"/>
        </w:trPr>
        <w:tc>
          <w:tcPr>
            <w:tcW w:w="2271" w:type="pct"/>
            <w:gridSpan w:val="2"/>
            <w:tcBorders>
              <w:top w:val="single" w:sz="4" w:space="0" w:color="000000"/>
              <w:left w:val="single" w:sz="8" w:space="0" w:color="000000"/>
              <w:bottom w:val="nil"/>
              <w:right w:val="nil"/>
            </w:tcBorders>
          </w:tcPr>
          <w:p w:rsidR="00171091" w:rsidRPr="00C823F7" w:rsidRDefault="004D3335">
            <w:pPr>
              <w:jc w:val="left"/>
              <w:rPr>
                <w:rFonts w:ascii="仿宋" w:eastAsia="仿宋" w:hAnsi="仿宋"/>
                <w:kern w:val="0"/>
                <w:sz w:val="24"/>
              </w:rPr>
            </w:pPr>
            <w:r w:rsidRPr="00C823F7">
              <w:rPr>
                <w:rFonts w:ascii="仿宋" w:eastAsia="仿宋" w:hAnsi="仿宋"/>
                <w:kern w:val="0"/>
                <w:sz w:val="24"/>
              </w:rPr>
              <w:t xml:space="preserve">  供货单位：（盖章）</w:t>
            </w:r>
          </w:p>
        </w:tc>
        <w:tc>
          <w:tcPr>
            <w:tcW w:w="2729" w:type="pct"/>
            <w:gridSpan w:val="2"/>
            <w:tcBorders>
              <w:top w:val="single" w:sz="4" w:space="0" w:color="000000"/>
              <w:left w:val="single" w:sz="4" w:space="0" w:color="000000"/>
              <w:bottom w:val="nil"/>
              <w:right w:val="single" w:sz="8" w:space="0" w:color="000000"/>
            </w:tcBorders>
          </w:tcPr>
          <w:p w:rsidR="00171091" w:rsidRPr="00C823F7" w:rsidRDefault="004D3335">
            <w:pPr>
              <w:jc w:val="left"/>
              <w:rPr>
                <w:rFonts w:ascii="仿宋" w:eastAsia="仿宋" w:hAnsi="仿宋"/>
                <w:kern w:val="0"/>
                <w:sz w:val="24"/>
              </w:rPr>
            </w:pPr>
            <w:r w:rsidRPr="00C823F7">
              <w:rPr>
                <w:rFonts w:ascii="仿宋" w:eastAsia="仿宋" w:hAnsi="仿宋"/>
                <w:kern w:val="0"/>
                <w:sz w:val="24"/>
              </w:rPr>
              <w:t xml:space="preserve">   使用单位验收意见：（盖章）</w:t>
            </w:r>
          </w:p>
          <w:p w:rsidR="00171091" w:rsidRPr="00C823F7" w:rsidRDefault="00171091">
            <w:pPr>
              <w:rPr>
                <w:rFonts w:ascii="仿宋" w:eastAsia="仿宋" w:hAnsi="仿宋"/>
                <w:sz w:val="24"/>
              </w:rPr>
            </w:pPr>
          </w:p>
        </w:tc>
      </w:tr>
      <w:tr w:rsidR="00171091" w:rsidRPr="00C823F7">
        <w:trPr>
          <w:trHeight w:val="480"/>
        </w:trPr>
        <w:tc>
          <w:tcPr>
            <w:tcW w:w="922" w:type="pct"/>
            <w:tcBorders>
              <w:top w:val="nil"/>
              <w:left w:val="single" w:sz="8" w:space="0" w:color="000000"/>
              <w:bottom w:val="nil"/>
              <w:right w:val="nil"/>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 xml:space="preserve"> 签字：</w:t>
            </w:r>
          </w:p>
        </w:tc>
        <w:tc>
          <w:tcPr>
            <w:tcW w:w="1349" w:type="pct"/>
            <w:tcBorders>
              <w:top w:val="nil"/>
              <w:left w:val="nil"/>
              <w:bottom w:val="nil"/>
              <w:right w:val="nil"/>
            </w:tcBorders>
            <w:noWrap/>
            <w:vAlign w:val="center"/>
          </w:tcPr>
          <w:p w:rsidR="00171091" w:rsidRPr="00C823F7" w:rsidRDefault="00171091">
            <w:pPr>
              <w:jc w:val="center"/>
              <w:rPr>
                <w:rFonts w:ascii="仿宋" w:eastAsia="仿宋" w:hAnsi="仿宋"/>
                <w:kern w:val="0"/>
                <w:sz w:val="24"/>
              </w:rPr>
            </w:pPr>
          </w:p>
        </w:tc>
        <w:tc>
          <w:tcPr>
            <w:tcW w:w="1481" w:type="pct"/>
            <w:tcBorders>
              <w:top w:val="nil"/>
              <w:left w:val="single" w:sz="4" w:space="0" w:color="000000"/>
              <w:bottom w:val="nil"/>
              <w:right w:val="nil"/>
            </w:tcBorders>
            <w:noWrap/>
            <w:vAlign w:val="center"/>
          </w:tcPr>
          <w:p w:rsidR="00171091" w:rsidRPr="00C823F7" w:rsidRDefault="004D3335">
            <w:pPr>
              <w:jc w:val="center"/>
              <w:rPr>
                <w:rFonts w:ascii="仿宋" w:eastAsia="仿宋" w:hAnsi="仿宋"/>
                <w:kern w:val="0"/>
                <w:sz w:val="24"/>
              </w:rPr>
            </w:pPr>
            <w:r w:rsidRPr="00C823F7">
              <w:rPr>
                <w:rFonts w:ascii="仿宋" w:eastAsia="仿宋" w:hAnsi="仿宋"/>
                <w:kern w:val="0"/>
                <w:sz w:val="24"/>
              </w:rPr>
              <w:t>签字：</w:t>
            </w:r>
          </w:p>
        </w:tc>
        <w:tc>
          <w:tcPr>
            <w:tcW w:w="1248" w:type="pct"/>
            <w:tcBorders>
              <w:top w:val="nil"/>
              <w:left w:val="nil"/>
              <w:bottom w:val="nil"/>
              <w:right w:val="single" w:sz="8" w:space="0" w:color="000000"/>
            </w:tcBorders>
          </w:tcPr>
          <w:p w:rsidR="00171091" w:rsidRPr="00C823F7" w:rsidRDefault="004D3335">
            <w:pPr>
              <w:jc w:val="left"/>
              <w:rPr>
                <w:rFonts w:ascii="仿宋" w:eastAsia="仿宋" w:hAnsi="仿宋"/>
                <w:kern w:val="0"/>
                <w:sz w:val="24"/>
              </w:rPr>
            </w:pPr>
            <w:r w:rsidRPr="00C823F7">
              <w:rPr>
                <w:rFonts w:ascii="仿宋" w:eastAsia="仿宋" w:hAnsi="仿宋"/>
                <w:kern w:val="0"/>
                <w:sz w:val="24"/>
              </w:rPr>
              <w:t xml:space="preserve">　</w:t>
            </w:r>
          </w:p>
        </w:tc>
      </w:tr>
      <w:tr w:rsidR="00171091" w:rsidRPr="00C823F7">
        <w:trPr>
          <w:trHeight w:val="78"/>
        </w:trPr>
        <w:tc>
          <w:tcPr>
            <w:tcW w:w="922" w:type="pct"/>
            <w:tcBorders>
              <w:top w:val="nil"/>
              <w:left w:val="single" w:sz="8" w:space="0" w:color="000000"/>
              <w:bottom w:val="single" w:sz="4" w:space="0" w:color="000000"/>
              <w:right w:val="nil"/>
            </w:tcBorders>
            <w:noWrap/>
            <w:vAlign w:val="center"/>
          </w:tcPr>
          <w:p w:rsidR="00171091" w:rsidRPr="00C823F7" w:rsidRDefault="004D3335">
            <w:pPr>
              <w:jc w:val="left"/>
              <w:rPr>
                <w:rFonts w:ascii="仿宋" w:eastAsia="仿宋" w:hAnsi="仿宋"/>
                <w:kern w:val="0"/>
                <w:sz w:val="22"/>
                <w:szCs w:val="22"/>
              </w:rPr>
            </w:pPr>
            <w:r w:rsidRPr="00C823F7">
              <w:rPr>
                <w:rFonts w:ascii="仿宋" w:eastAsia="仿宋" w:hAnsi="仿宋"/>
                <w:kern w:val="0"/>
                <w:sz w:val="22"/>
                <w:szCs w:val="22"/>
              </w:rPr>
              <w:t xml:space="preserve">　</w:t>
            </w:r>
          </w:p>
        </w:tc>
        <w:tc>
          <w:tcPr>
            <w:tcW w:w="1349" w:type="pct"/>
            <w:tcBorders>
              <w:top w:val="nil"/>
              <w:left w:val="nil"/>
              <w:bottom w:val="single" w:sz="4" w:space="0" w:color="000000"/>
              <w:right w:val="nil"/>
            </w:tcBorders>
            <w:vAlign w:val="bottom"/>
          </w:tcPr>
          <w:p w:rsidR="00171091" w:rsidRPr="00C823F7" w:rsidRDefault="004D3335">
            <w:pPr>
              <w:jc w:val="right"/>
              <w:rPr>
                <w:rFonts w:ascii="仿宋" w:eastAsia="仿宋" w:hAnsi="仿宋"/>
                <w:kern w:val="0"/>
                <w:sz w:val="22"/>
                <w:szCs w:val="22"/>
              </w:rPr>
            </w:pPr>
            <w:r w:rsidRPr="00C823F7">
              <w:rPr>
                <w:rFonts w:ascii="仿宋" w:eastAsia="仿宋" w:hAnsi="仿宋"/>
                <w:kern w:val="0"/>
                <w:sz w:val="22"/>
                <w:szCs w:val="22"/>
              </w:rPr>
              <w:t>年     月   日</w:t>
            </w:r>
          </w:p>
        </w:tc>
        <w:tc>
          <w:tcPr>
            <w:tcW w:w="1481" w:type="pct"/>
            <w:tcBorders>
              <w:top w:val="nil"/>
              <w:left w:val="single" w:sz="4" w:space="0" w:color="000000"/>
              <w:bottom w:val="single" w:sz="4" w:space="0" w:color="000000"/>
              <w:right w:val="nil"/>
            </w:tcBorders>
            <w:noWrap/>
            <w:vAlign w:val="center"/>
          </w:tcPr>
          <w:p w:rsidR="00171091" w:rsidRPr="00C823F7" w:rsidRDefault="004D3335">
            <w:pPr>
              <w:jc w:val="left"/>
              <w:rPr>
                <w:rFonts w:ascii="仿宋" w:eastAsia="仿宋" w:hAnsi="仿宋"/>
                <w:kern w:val="0"/>
                <w:sz w:val="22"/>
                <w:szCs w:val="22"/>
              </w:rPr>
            </w:pPr>
            <w:r w:rsidRPr="00C823F7">
              <w:rPr>
                <w:rFonts w:ascii="仿宋" w:eastAsia="仿宋" w:hAnsi="仿宋"/>
                <w:kern w:val="0"/>
                <w:sz w:val="22"/>
                <w:szCs w:val="22"/>
              </w:rPr>
              <w:t xml:space="preserve">　</w:t>
            </w:r>
          </w:p>
        </w:tc>
        <w:tc>
          <w:tcPr>
            <w:tcW w:w="1248" w:type="pct"/>
            <w:tcBorders>
              <w:top w:val="nil"/>
              <w:left w:val="nil"/>
              <w:bottom w:val="single" w:sz="4" w:space="0" w:color="000000"/>
              <w:right w:val="single" w:sz="8" w:space="0" w:color="000000"/>
            </w:tcBorders>
            <w:vAlign w:val="bottom"/>
          </w:tcPr>
          <w:p w:rsidR="00171091" w:rsidRPr="00C823F7" w:rsidRDefault="004D3335">
            <w:pPr>
              <w:jc w:val="right"/>
              <w:rPr>
                <w:rFonts w:ascii="仿宋" w:eastAsia="仿宋" w:hAnsi="仿宋"/>
                <w:kern w:val="0"/>
                <w:sz w:val="22"/>
                <w:szCs w:val="22"/>
              </w:rPr>
            </w:pPr>
            <w:r w:rsidRPr="00C823F7">
              <w:rPr>
                <w:rFonts w:ascii="仿宋" w:eastAsia="仿宋" w:hAnsi="仿宋"/>
                <w:kern w:val="0"/>
                <w:sz w:val="22"/>
                <w:szCs w:val="22"/>
              </w:rPr>
              <w:t>年   月   日</w:t>
            </w:r>
          </w:p>
        </w:tc>
      </w:tr>
      <w:tr w:rsidR="00171091" w:rsidRPr="00C823F7">
        <w:trPr>
          <w:trHeight w:val="603"/>
        </w:trPr>
        <w:tc>
          <w:tcPr>
            <w:tcW w:w="5000" w:type="pct"/>
            <w:gridSpan w:val="4"/>
            <w:tcBorders>
              <w:top w:val="single" w:sz="4" w:space="0" w:color="000000"/>
              <w:left w:val="single" w:sz="8" w:space="0" w:color="000000"/>
              <w:bottom w:val="single" w:sz="4" w:space="0" w:color="000000"/>
              <w:right w:val="single" w:sz="8" w:space="0" w:color="000000"/>
            </w:tcBorders>
            <w:noWrap/>
            <w:vAlign w:val="center"/>
          </w:tcPr>
          <w:p w:rsidR="00171091" w:rsidRPr="00C823F7" w:rsidRDefault="004D3335">
            <w:pPr>
              <w:jc w:val="center"/>
              <w:rPr>
                <w:rFonts w:ascii="仿宋" w:eastAsia="仿宋" w:hAnsi="仿宋"/>
                <w:kern w:val="0"/>
                <w:sz w:val="22"/>
                <w:szCs w:val="22"/>
              </w:rPr>
            </w:pPr>
            <w:r w:rsidRPr="00C823F7">
              <w:rPr>
                <w:rFonts w:ascii="仿宋" w:eastAsia="仿宋" w:hAnsi="仿宋"/>
                <w:kern w:val="0"/>
                <w:sz w:val="22"/>
                <w:szCs w:val="22"/>
              </w:rPr>
              <w:t>采购内容</w:t>
            </w:r>
          </w:p>
        </w:tc>
      </w:tr>
      <w:tr w:rsidR="00171091" w:rsidRPr="00C823F7">
        <w:trPr>
          <w:trHeight w:val="1975"/>
        </w:trPr>
        <w:tc>
          <w:tcPr>
            <w:tcW w:w="5000" w:type="pct"/>
            <w:gridSpan w:val="4"/>
            <w:tcBorders>
              <w:top w:val="single" w:sz="4" w:space="0" w:color="000000"/>
              <w:left w:val="single" w:sz="8" w:space="0" w:color="000000"/>
              <w:bottom w:val="single" w:sz="8" w:space="0" w:color="000000"/>
              <w:right w:val="single" w:sz="8" w:space="0" w:color="000000"/>
            </w:tcBorders>
          </w:tcPr>
          <w:p w:rsidR="00171091" w:rsidRPr="00C823F7" w:rsidRDefault="004D3335">
            <w:pPr>
              <w:jc w:val="center"/>
              <w:rPr>
                <w:rFonts w:ascii="仿宋" w:eastAsia="仿宋" w:hAnsi="仿宋"/>
                <w:kern w:val="0"/>
                <w:sz w:val="28"/>
                <w:szCs w:val="28"/>
              </w:rPr>
            </w:pPr>
            <w:r w:rsidRPr="00C823F7">
              <w:rPr>
                <w:rFonts w:ascii="仿宋" w:eastAsia="仿宋" w:hAnsi="仿宋"/>
                <w:kern w:val="0"/>
                <w:sz w:val="28"/>
                <w:szCs w:val="28"/>
              </w:rPr>
              <w:t>采购内容请列明品目、规格、型号、数量、单价、总价</w:t>
            </w:r>
          </w:p>
        </w:tc>
      </w:tr>
    </w:tbl>
    <w:p w:rsidR="00171091" w:rsidRPr="00C823F7" w:rsidRDefault="00171091">
      <w:pPr>
        <w:rPr>
          <w:rFonts w:ascii="仿宋" w:eastAsia="仿宋" w:hAnsi="仿宋"/>
        </w:rPr>
      </w:pPr>
    </w:p>
    <w:p w:rsidR="00171091" w:rsidRPr="00C823F7" w:rsidRDefault="004D3335">
      <w:pPr>
        <w:rPr>
          <w:rFonts w:ascii="仿宋" w:eastAsia="仿宋" w:hAnsi="仿宋"/>
        </w:rPr>
      </w:pPr>
      <w:r w:rsidRPr="00C823F7">
        <w:rPr>
          <w:rFonts w:ascii="仿宋" w:eastAsia="仿宋" w:hAnsi="仿宋"/>
        </w:rPr>
        <w:br w:type="page"/>
      </w:r>
    </w:p>
    <w:p w:rsidR="00171091" w:rsidRPr="00C823F7" w:rsidRDefault="004D3335">
      <w:pPr>
        <w:pStyle w:val="af"/>
        <w:rPr>
          <w:rFonts w:ascii="仿宋" w:eastAsia="仿宋" w:hAnsi="仿宋"/>
        </w:rPr>
      </w:pPr>
      <w:bookmarkStart w:id="392" w:name="_Toc120890179"/>
      <w:bookmarkEnd w:id="392"/>
      <w:r w:rsidRPr="00C823F7">
        <w:rPr>
          <w:rFonts w:ascii="仿宋" w:eastAsia="仿宋" w:hAnsi="仿宋"/>
        </w:rPr>
        <w:lastRenderedPageBreak/>
        <w:t>第五章  采购需求及要求</w:t>
      </w:r>
    </w:p>
    <w:p w:rsidR="00171091" w:rsidRPr="00C823F7" w:rsidRDefault="004D3335">
      <w:pPr>
        <w:rPr>
          <w:rFonts w:ascii="仿宋" w:eastAsia="仿宋" w:hAnsi="仿宋"/>
          <w:b/>
          <w:bCs/>
          <w:sz w:val="24"/>
        </w:rPr>
      </w:pPr>
      <w:r w:rsidRPr="00C823F7">
        <w:rPr>
          <w:rFonts w:ascii="仿宋" w:eastAsia="仿宋" w:hAnsi="仿宋" w:hint="eastAsia"/>
          <w:b/>
          <w:bCs/>
          <w:sz w:val="24"/>
        </w:rPr>
        <w:t>一、包及设备明细</w:t>
      </w:r>
    </w:p>
    <w:tbl>
      <w:tblPr>
        <w:tblW w:w="9180" w:type="dxa"/>
        <w:tblLook w:val="0000" w:firstRow="0" w:lastRow="0" w:firstColumn="0" w:lastColumn="0" w:noHBand="0" w:noVBand="0"/>
      </w:tblPr>
      <w:tblGrid>
        <w:gridCol w:w="1101"/>
        <w:gridCol w:w="1417"/>
        <w:gridCol w:w="709"/>
        <w:gridCol w:w="3402"/>
        <w:gridCol w:w="709"/>
        <w:gridCol w:w="708"/>
        <w:gridCol w:w="1134"/>
      </w:tblGrid>
      <w:tr w:rsidR="00171091" w:rsidRPr="00C823F7">
        <w:trPr>
          <w:trHeight w:val="1122"/>
        </w:trPr>
        <w:tc>
          <w:tcPr>
            <w:tcW w:w="1101"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包号</w:t>
            </w:r>
          </w:p>
        </w:tc>
        <w:tc>
          <w:tcPr>
            <w:tcW w:w="1417"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包名称</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序号</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产品名称</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单位</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数量</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预算单价（元）</w:t>
            </w:r>
          </w:p>
        </w:tc>
      </w:tr>
      <w:tr w:rsidR="00171091" w:rsidRPr="00C823F7">
        <w:trPr>
          <w:cantSplit/>
          <w:trHeight w:val="287"/>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第一包</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骨科康复康复设备</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体外冲击波治疗仪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550000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体外冲击波治疗仪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350000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深层肌肉刺激仪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68000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电脑骨创伤治疗仪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65000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生物陶瓷冷敷袋</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58000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6</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股四头肌训练椅</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7</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髋关节训练器</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3200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8</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辅助步行训练器</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上肢关节康复器（被动）</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150000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10</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下肢关节活动被动训练器</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68000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11</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等速肌力评测及康复训练系统</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500000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12</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颈椎牵引设备</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45000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13</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腰椎牵引设备</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125000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14</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多体位电动医用诊疗床</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65000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15</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气压手功能康复治疗仪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42000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16</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足底压力步态分析系统</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350000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17</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表面肌电评价系统</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380000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18</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神经康复功能评定系统</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80000</w:t>
            </w:r>
          </w:p>
        </w:tc>
      </w:tr>
      <w:tr w:rsidR="00171091" w:rsidRPr="00C823F7">
        <w:trPr>
          <w:cantSplit/>
          <w:trHeight w:val="287"/>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第二包</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神经康复设备</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影像定位经颅磁刺激系统</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600000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吞咽神经和肌肉电刺激仪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130000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343434"/>
                <w:kern w:val="0"/>
                <w:sz w:val="24"/>
                <w:lang w:bidi="ar"/>
              </w:rPr>
            </w:pPr>
            <w:r w:rsidRPr="00C823F7">
              <w:rPr>
                <w:rFonts w:ascii="仿宋" w:eastAsia="仿宋" w:hAnsi="仿宋" w:hint="eastAsia"/>
                <w:color w:val="343434"/>
                <w:kern w:val="0"/>
                <w:sz w:val="24"/>
                <w:lang w:bidi="ar"/>
              </w:rPr>
              <w:t>语言言语治疗系统</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343434"/>
                <w:kern w:val="0"/>
                <w:sz w:val="24"/>
                <w:lang w:bidi="ar"/>
              </w:rPr>
            </w:pPr>
            <w:r w:rsidRPr="00C823F7">
              <w:rPr>
                <w:rFonts w:ascii="仿宋" w:eastAsia="仿宋" w:hAnsi="仿宋" w:hint="eastAsia"/>
                <w:color w:val="343434"/>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130000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四肢联动康复训练仪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230000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上肢机器人康复训练系统</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680000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6</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外骨骼下肢机器人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1400000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7</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多关节主被动训练仪(上肢)</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120000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8</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多关节主被动训练仪（下肢）</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120000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手功能综合康复训练平台</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220000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10</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手功能智能康复系统</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580000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11</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直立床</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12</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平衡功能训练及评估系统</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180000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13</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医用诊疗PT床</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6000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14</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医用诊疗椅</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380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15</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训练用阶梯(双向)</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2800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16</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平行杠(配矫正板)</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3600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17</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系列哑铃</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900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18</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楔形垫(软)</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280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19</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可调式沙磨板及附件</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1200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20</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滚桶</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21</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套圈</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380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22</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手指阶梯</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350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23</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站立架</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3500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24</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OT桌(可调式)</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1200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OT综合训练工作台</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9800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26</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系列沙袋(绑式)</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700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27</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矫正镜(带格)</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1100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28</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平衡板(带扶手)</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29</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减重步态康复平台</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180000</w:t>
            </w:r>
          </w:p>
        </w:tc>
      </w:tr>
      <w:tr w:rsidR="00171091" w:rsidRPr="00C823F7">
        <w:trPr>
          <w:cantSplit/>
          <w:trHeight w:val="566"/>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30</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认知障碍康复评估训练系统（单屏）</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130000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31</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天轨悬吊康复训练系统</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16000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16000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32</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悬吊系统（成人款）</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160000</w:t>
            </w:r>
          </w:p>
        </w:tc>
      </w:tr>
      <w:tr w:rsidR="00171091" w:rsidRPr="00C823F7">
        <w:trPr>
          <w:cantSplit/>
          <w:trHeight w:val="287"/>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第三包</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疼痛康复及心肺康复设备</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电脑恒温电蜡疗治疗仪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120000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激光磁治疗仪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580000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智能疼痛治疗仪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52000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远红外理疗床</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28000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离子导入仪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16000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6</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立体动态干扰电治疗仪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150000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7</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电脑中频治疗仪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15000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8</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超声波治疗仪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22000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磁振热治疗仪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120000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10</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超短波治疗仪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140000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11</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神经肌肉低频电刺激仪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60000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12</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高压低频脉冲治疗仪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13</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呼吸肌功能评估训练仪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100000</w:t>
            </w:r>
          </w:p>
        </w:tc>
      </w:tr>
      <w:tr w:rsidR="00171091" w:rsidRPr="00C823F7">
        <w:trPr>
          <w:cantSplit/>
          <w:trHeight w:val="844"/>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14</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运动心肺功能测试系统</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998000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15</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智能多功能转运床</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5500</w:t>
            </w:r>
          </w:p>
        </w:tc>
      </w:tr>
      <w:tr w:rsidR="00171091" w:rsidRPr="00C823F7">
        <w:trPr>
          <w:cantSplit/>
          <w:trHeight w:val="844"/>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16</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下肢功率车(坐式)</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65000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17</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四肢联动康复训练仪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75000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18</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紫外线治疗仪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15000</w:t>
            </w:r>
          </w:p>
        </w:tc>
      </w:tr>
      <w:tr w:rsidR="00171091" w:rsidRPr="00C823F7">
        <w:trPr>
          <w:cantSplit/>
          <w:trHeight w:val="287"/>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第四包</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药学设备</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生物显微镜</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21000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快速水分测定仪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32000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十万分之一天平</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55000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万分之一天平</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22000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冷藏冷冻箱</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65000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6</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纯水机组</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300000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7</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超纯水机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58000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8</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智能煎药管理系统（含硬件）</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套</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550000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自动煎药机30L</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28000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10</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自动煎药机20L（联网）</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28000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11</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中药液体包装机（联网）</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13000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12</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液体真空浓缩机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38000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13</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自动调膏机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12000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14</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膏方包装机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35000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15</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药品阴凉柜</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9500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16</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紫外线消毒柜</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4500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17</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医用药品冷藏柜</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29800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18</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全水冷式连续投料粉碎机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16000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19</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小型高速摇摆式粉碎机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20</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粉碎机(外用）</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12000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21</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粉碎机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1440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22</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V型混合机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23</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热风循环烘箱（24盘）</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38000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24</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不锈钢药丸烘干机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7500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全自动中药制丸机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25000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26</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小丸式中药制丸机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3500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27</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大蜜丸制作机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28</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水丸包装机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8000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29</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抛光机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9000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30</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电热恒温干燥箱</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9800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31</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干燥箱</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9500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32</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干燥箱</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9500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33</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小型切片机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34</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小型炒药机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7500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35</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小型煅炉烘干机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11000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36</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茶包机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95000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37</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旋转式压片机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35000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38</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磁力搅拌器</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4500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39</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高剪切均质机</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3200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40</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高效液相色谱仪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380000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41</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薄层扫描仪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250000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42</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红外光谱仪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250000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43</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超声波清洗器</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12000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44</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不间断电源</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5000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45</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三用紫外仪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1000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46</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PH计</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3550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47</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电导率仪</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1680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48</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水浴锅</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2800</w:t>
            </w:r>
          </w:p>
        </w:tc>
      </w:tr>
      <w:tr w:rsidR="00171091" w:rsidRPr="00C823F7">
        <w:trPr>
          <w:cantSplit/>
          <w:trHeight w:val="287"/>
        </w:trPr>
        <w:tc>
          <w:tcPr>
            <w:tcW w:w="1101"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71091" w:rsidRPr="00C823F7" w:rsidRDefault="00171091">
            <w:pPr>
              <w:jc w:val="center"/>
              <w:rPr>
                <w:rFonts w:ascii="仿宋" w:eastAsia="仿宋" w:hAnsi="仿宋"/>
                <w:color w:val="00000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49</w:t>
            </w:r>
          </w:p>
        </w:tc>
        <w:tc>
          <w:tcPr>
            <w:tcW w:w="3402"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箱式电阻炉</w:t>
            </w:r>
          </w:p>
        </w:tc>
        <w:tc>
          <w:tcPr>
            <w:tcW w:w="709"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171091" w:rsidRPr="00C823F7" w:rsidRDefault="004D3335">
            <w:pPr>
              <w:jc w:val="center"/>
              <w:rPr>
                <w:rFonts w:ascii="仿宋" w:eastAsia="仿宋" w:hAnsi="仿宋"/>
                <w:color w:val="000000"/>
                <w:kern w:val="0"/>
                <w:sz w:val="24"/>
                <w:lang w:bidi="ar"/>
              </w:rPr>
            </w:pPr>
            <w:r w:rsidRPr="00C823F7">
              <w:rPr>
                <w:rFonts w:ascii="仿宋" w:eastAsia="仿宋" w:hAnsi="仿宋" w:hint="eastAsia"/>
                <w:color w:val="000000"/>
                <w:kern w:val="0"/>
                <w:sz w:val="24"/>
                <w:lang w:bidi="ar"/>
              </w:rPr>
              <w:t>15000</w:t>
            </w:r>
          </w:p>
        </w:tc>
      </w:tr>
    </w:tbl>
    <w:p w:rsidR="00171091" w:rsidRPr="00C823F7" w:rsidRDefault="004D3335">
      <w:pPr>
        <w:pStyle w:val="a8"/>
        <w:spacing w:line="360" w:lineRule="auto"/>
        <w:rPr>
          <w:rFonts w:ascii="仿宋" w:eastAsia="仿宋" w:hAnsi="仿宋"/>
          <w:b/>
          <w:bCs/>
          <w:sz w:val="24"/>
          <w:szCs w:val="24"/>
          <w:lang w:bidi="ar"/>
        </w:rPr>
      </w:pPr>
      <w:r w:rsidRPr="00C823F7">
        <w:rPr>
          <w:rFonts w:ascii="仿宋" w:eastAsia="仿宋" w:hAnsi="仿宋" w:hint="eastAsia"/>
          <w:b/>
          <w:bCs/>
          <w:sz w:val="24"/>
          <w:szCs w:val="24"/>
          <w:lang w:bidi="ar"/>
        </w:rPr>
        <w:lastRenderedPageBreak/>
        <w:t>重要提醒：投标人报价超过包预算金额和单项设备预算金额的，其投标都将被认定为投标无效。</w:t>
      </w:r>
    </w:p>
    <w:p w:rsidR="00171091" w:rsidRPr="00C823F7" w:rsidRDefault="00171091">
      <w:pPr>
        <w:rPr>
          <w:rFonts w:ascii="仿宋" w:eastAsia="仿宋" w:hAnsi="仿宋"/>
        </w:rPr>
      </w:pPr>
    </w:p>
    <w:p w:rsidR="00171091" w:rsidRPr="00C823F7" w:rsidRDefault="004D3335">
      <w:pPr>
        <w:rPr>
          <w:rFonts w:ascii="仿宋" w:eastAsia="仿宋" w:hAnsi="仿宋"/>
        </w:rPr>
      </w:pPr>
      <w:r w:rsidRPr="00C823F7">
        <w:rPr>
          <w:rFonts w:ascii="仿宋" w:eastAsia="仿宋" w:hAnsi="仿宋"/>
        </w:rPr>
        <w:br w:type="page"/>
      </w:r>
      <w:r w:rsidRPr="00C823F7">
        <w:rPr>
          <w:rFonts w:ascii="仿宋" w:eastAsia="仿宋" w:hAnsi="仿宋" w:hint="eastAsia"/>
        </w:rPr>
        <w:lastRenderedPageBreak/>
        <w:t>二、</w:t>
      </w:r>
      <w:r w:rsidRPr="00C823F7">
        <w:rPr>
          <w:rFonts w:ascii="仿宋" w:eastAsia="仿宋" w:hAnsi="仿宋" w:hint="eastAsia"/>
          <w:sz w:val="24"/>
        </w:rPr>
        <w:t>具体参数</w:t>
      </w:r>
    </w:p>
    <w:p w:rsidR="00171091" w:rsidRPr="00C823F7" w:rsidRDefault="004D3335">
      <w:pPr>
        <w:jc w:val="center"/>
        <w:rPr>
          <w:rFonts w:ascii="仿宋" w:eastAsia="仿宋" w:hAnsi="仿宋"/>
          <w:b/>
          <w:bCs/>
        </w:rPr>
      </w:pPr>
      <w:r w:rsidRPr="00C823F7">
        <w:rPr>
          <w:rFonts w:ascii="仿宋" w:eastAsia="仿宋" w:hAnsi="仿宋" w:hint="eastAsia"/>
          <w:b/>
          <w:bCs/>
        </w:rPr>
        <w:t>第一包</w:t>
      </w:r>
    </w:p>
    <w:p w:rsidR="00171091" w:rsidRPr="00C823F7" w:rsidRDefault="004D3335">
      <w:pPr>
        <w:rPr>
          <w:rFonts w:ascii="仿宋" w:eastAsia="仿宋" w:hAnsi="仿宋"/>
          <w:b/>
          <w:sz w:val="24"/>
        </w:rPr>
      </w:pPr>
      <w:r w:rsidRPr="00C823F7">
        <w:rPr>
          <w:rFonts w:ascii="仿宋" w:eastAsia="仿宋" w:hAnsi="仿宋" w:hint="eastAsia"/>
          <w:b/>
          <w:sz w:val="24"/>
        </w:rPr>
        <w:t>一、体外冲击波治疗仪</w:t>
      </w:r>
    </w:p>
    <w:p w:rsidR="00171091" w:rsidRPr="00C823F7" w:rsidRDefault="004D3335">
      <w:pPr>
        <w:rPr>
          <w:rFonts w:ascii="仿宋" w:eastAsia="仿宋" w:hAnsi="仿宋"/>
          <w:sz w:val="24"/>
        </w:rPr>
      </w:pPr>
      <w:r w:rsidRPr="00C823F7">
        <w:rPr>
          <w:rFonts w:ascii="仿宋" w:eastAsia="仿宋" w:hAnsi="仿宋" w:hint="eastAsia"/>
          <w:sz w:val="24"/>
        </w:rPr>
        <w:t>1、工作压力：1×10</w:t>
      </w:r>
      <w:r w:rsidRPr="00C823F7">
        <w:rPr>
          <w:rFonts w:ascii="宋体" w:eastAsia="宋体" w:hAnsi="宋体" w:cs="宋体" w:hint="eastAsia"/>
          <w:sz w:val="24"/>
        </w:rPr>
        <w:t>²</w:t>
      </w:r>
      <w:r w:rsidRPr="00C823F7">
        <w:rPr>
          <w:rFonts w:ascii="仿宋" w:eastAsia="仿宋" w:hAnsi="仿宋" w:hint="eastAsia"/>
          <w:sz w:val="24"/>
        </w:rPr>
        <w:t>kPa-5.5×10</w:t>
      </w:r>
      <w:r w:rsidRPr="00C823F7">
        <w:rPr>
          <w:rFonts w:ascii="宋体" w:eastAsia="宋体" w:hAnsi="宋体" w:cs="宋体" w:hint="eastAsia"/>
          <w:sz w:val="24"/>
        </w:rPr>
        <w:t>²</w:t>
      </w:r>
      <w:r w:rsidRPr="00C823F7">
        <w:rPr>
          <w:rFonts w:ascii="仿宋" w:eastAsia="仿宋" w:hAnsi="仿宋" w:hint="eastAsia"/>
          <w:sz w:val="24"/>
        </w:rPr>
        <w:t>kPa（1—5.5bar），调节步进值0.1×10</w:t>
      </w:r>
      <w:r w:rsidRPr="00C823F7">
        <w:rPr>
          <w:rFonts w:ascii="宋体" w:eastAsia="宋体" w:hAnsi="宋体" w:cs="宋体" w:hint="eastAsia"/>
          <w:sz w:val="28"/>
          <w:szCs w:val="21"/>
        </w:rPr>
        <w:t>²</w:t>
      </w:r>
      <w:r w:rsidRPr="00C823F7">
        <w:rPr>
          <w:rFonts w:ascii="仿宋" w:eastAsia="仿宋" w:hAnsi="仿宋" w:hint="eastAsia"/>
          <w:sz w:val="24"/>
        </w:rPr>
        <w:t>kPa。</w:t>
      </w:r>
    </w:p>
    <w:p w:rsidR="00171091" w:rsidRPr="00C823F7" w:rsidRDefault="004D3335">
      <w:pPr>
        <w:rPr>
          <w:rFonts w:ascii="仿宋" w:eastAsia="仿宋" w:hAnsi="仿宋"/>
          <w:sz w:val="24"/>
        </w:rPr>
      </w:pPr>
      <w:r w:rsidRPr="00C823F7">
        <w:rPr>
          <w:rFonts w:ascii="仿宋" w:eastAsia="仿宋" w:hAnsi="仿宋" w:hint="eastAsia"/>
          <w:sz w:val="24"/>
        </w:rPr>
        <w:t>2、最大能量密度≥5mJ/mm</w:t>
      </w:r>
      <w:r w:rsidRPr="00C823F7">
        <w:rPr>
          <w:rFonts w:ascii="宋体" w:eastAsia="宋体" w:hAnsi="宋体" w:cs="宋体" w:hint="eastAsia"/>
          <w:sz w:val="24"/>
        </w:rPr>
        <w:t>²</w:t>
      </w:r>
      <w:r w:rsidRPr="00C823F7">
        <w:rPr>
          <w:rFonts w:ascii="仿宋" w:eastAsia="仿宋" w:hAnsi="仿宋" w:hint="eastAsia"/>
          <w:sz w:val="24"/>
        </w:rPr>
        <w:t>，最大输出能量≥210mJ。</w:t>
      </w:r>
    </w:p>
    <w:p w:rsidR="00171091" w:rsidRPr="00C823F7" w:rsidRDefault="004D3335">
      <w:pPr>
        <w:rPr>
          <w:rFonts w:ascii="仿宋" w:eastAsia="仿宋" w:hAnsi="仿宋"/>
          <w:sz w:val="24"/>
        </w:rPr>
      </w:pPr>
      <w:r w:rsidRPr="00C823F7">
        <w:rPr>
          <w:rFonts w:ascii="仿宋" w:eastAsia="仿宋" w:hAnsi="仿宋" w:hint="eastAsia"/>
          <w:sz w:val="24"/>
        </w:rPr>
        <w:t>3、最大频率≥25Hz。</w:t>
      </w:r>
    </w:p>
    <w:p w:rsidR="00171091" w:rsidRPr="00C823F7" w:rsidRDefault="004D3335">
      <w:pPr>
        <w:rPr>
          <w:rFonts w:ascii="仿宋" w:eastAsia="仿宋" w:hAnsi="仿宋"/>
          <w:sz w:val="24"/>
        </w:rPr>
      </w:pPr>
      <w:r w:rsidRPr="00C823F7">
        <w:rPr>
          <w:rFonts w:ascii="仿宋" w:eastAsia="仿宋" w:hAnsi="仿宋" w:hint="eastAsia"/>
          <w:sz w:val="24"/>
        </w:rPr>
        <w:t>4、冲击次数100-9900次，调节步进值100次。</w:t>
      </w:r>
    </w:p>
    <w:p w:rsidR="00171091" w:rsidRPr="00C823F7" w:rsidRDefault="004D3335">
      <w:pPr>
        <w:rPr>
          <w:rFonts w:ascii="仿宋" w:eastAsia="仿宋" w:hAnsi="仿宋"/>
          <w:sz w:val="24"/>
        </w:rPr>
      </w:pPr>
      <w:r w:rsidRPr="00C823F7">
        <w:rPr>
          <w:rFonts w:ascii="仿宋" w:eastAsia="仿宋" w:hAnsi="仿宋" w:hint="eastAsia"/>
          <w:sz w:val="24"/>
        </w:rPr>
        <w:t>5、智能化管理系统，自动检测手枪连接状态，具有计数、显示和重置功能。</w:t>
      </w:r>
    </w:p>
    <w:p w:rsidR="00171091" w:rsidRPr="00C823F7" w:rsidRDefault="004D3335">
      <w:pPr>
        <w:rPr>
          <w:rFonts w:ascii="仿宋" w:eastAsia="仿宋" w:hAnsi="仿宋"/>
          <w:sz w:val="24"/>
        </w:rPr>
      </w:pPr>
      <w:r w:rsidRPr="00C823F7">
        <w:rPr>
          <w:rFonts w:ascii="仿宋" w:eastAsia="仿宋" w:hAnsi="仿宋" w:hint="eastAsia"/>
          <w:sz w:val="24"/>
        </w:rPr>
        <w:t>6、具有单次冲击模式和连续冲击模式。</w:t>
      </w:r>
    </w:p>
    <w:p w:rsidR="00171091" w:rsidRPr="00C823F7" w:rsidRDefault="004D3335">
      <w:pPr>
        <w:rPr>
          <w:rFonts w:ascii="仿宋" w:eastAsia="仿宋" w:hAnsi="仿宋"/>
          <w:sz w:val="24"/>
        </w:rPr>
      </w:pPr>
      <w:r w:rsidRPr="00C823F7">
        <w:rPr>
          <w:rFonts w:ascii="仿宋" w:eastAsia="仿宋" w:hAnsi="仿宋" w:hint="eastAsia"/>
          <w:sz w:val="24"/>
        </w:rPr>
        <w:t>7、双通道冲击治疗，标配2把冲击手枪，双枪可同时使用，可独立设置参数。</w:t>
      </w:r>
    </w:p>
    <w:p w:rsidR="00171091" w:rsidRPr="00C823F7" w:rsidRDefault="004D3335">
      <w:pPr>
        <w:rPr>
          <w:rFonts w:ascii="仿宋" w:eastAsia="仿宋" w:hAnsi="仿宋"/>
          <w:sz w:val="24"/>
        </w:rPr>
      </w:pPr>
      <w:r w:rsidRPr="00C823F7">
        <w:rPr>
          <w:rFonts w:ascii="仿宋" w:eastAsia="仿宋" w:hAnsi="仿宋" w:hint="eastAsia"/>
          <w:sz w:val="24"/>
        </w:rPr>
        <w:t>8、冲击波治疗枪具有减振功能。</w:t>
      </w:r>
    </w:p>
    <w:p w:rsidR="00171091" w:rsidRPr="00C823F7" w:rsidRDefault="004D3335">
      <w:pPr>
        <w:rPr>
          <w:rFonts w:ascii="仿宋" w:eastAsia="仿宋" w:hAnsi="仿宋"/>
          <w:sz w:val="24"/>
        </w:rPr>
      </w:pPr>
      <w:r w:rsidRPr="00C823F7">
        <w:rPr>
          <w:rFonts w:ascii="仿宋" w:eastAsia="仿宋" w:hAnsi="仿宋" w:hint="eastAsia"/>
          <w:sz w:val="24"/>
        </w:rPr>
        <w:t>9、传导子≥8个。配置子弹和弹道≥</w:t>
      </w:r>
      <w:r w:rsidRPr="00C823F7">
        <w:rPr>
          <w:rFonts w:ascii="仿宋" w:eastAsia="仿宋" w:hAnsi="仿宋"/>
          <w:sz w:val="24"/>
        </w:rPr>
        <w:t>3</w:t>
      </w:r>
      <w:r w:rsidRPr="00C823F7">
        <w:rPr>
          <w:rFonts w:ascii="仿宋" w:eastAsia="仿宋" w:hAnsi="仿宋" w:hint="eastAsia"/>
          <w:sz w:val="24"/>
        </w:rPr>
        <w:t>个。</w:t>
      </w:r>
    </w:p>
    <w:p w:rsidR="00171091" w:rsidRPr="00C823F7" w:rsidRDefault="004D3335">
      <w:pPr>
        <w:rPr>
          <w:rFonts w:ascii="仿宋" w:eastAsia="仿宋" w:hAnsi="仿宋"/>
          <w:sz w:val="24"/>
        </w:rPr>
      </w:pPr>
      <w:r w:rsidRPr="00C823F7">
        <w:rPr>
          <w:rFonts w:ascii="仿宋" w:eastAsia="仿宋" w:hAnsi="仿宋" w:hint="eastAsia"/>
          <w:sz w:val="24"/>
        </w:rPr>
        <w:t>10、治疗头金属部分可以在</w:t>
      </w:r>
      <w:r w:rsidRPr="00C823F7">
        <w:rPr>
          <w:rFonts w:ascii="仿宋" w:eastAsia="仿宋" w:hAnsi="仿宋" w:hint="eastAsia"/>
        </w:rPr>
        <w:t>≥+135</w:t>
      </w:r>
      <w:r w:rsidRPr="00C823F7">
        <w:rPr>
          <w:rFonts w:ascii="仿宋" w:eastAsia="仿宋" w:hAnsi="仿宋" w:hint="eastAsia"/>
          <w:sz w:val="24"/>
        </w:rPr>
        <w:t>℃温高压消毒。</w:t>
      </w:r>
    </w:p>
    <w:p w:rsidR="00171091" w:rsidRPr="00C823F7" w:rsidRDefault="004D3335">
      <w:pPr>
        <w:rPr>
          <w:rFonts w:ascii="仿宋" w:eastAsia="仿宋" w:hAnsi="仿宋"/>
          <w:sz w:val="24"/>
        </w:rPr>
      </w:pPr>
      <w:r w:rsidRPr="00C823F7">
        <w:rPr>
          <w:rFonts w:ascii="仿宋" w:eastAsia="仿宋" w:hAnsi="仿宋" w:hint="eastAsia"/>
          <w:sz w:val="24"/>
        </w:rPr>
        <w:t xml:space="preserve">11、治疗探头须通过生物相容性检测。  </w:t>
      </w:r>
    </w:p>
    <w:p w:rsidR="00171091" w:rsidRPr="00C823F7" w:rsidRDefault="004D3335">
      <w:pPr>
        <w:rPr>
          <w:rFonts w:ascii="仿宋" w:eastAsia="仿宋" w:hAnsi="仿宋"/>
          <w:sz w:val="24"/>
        </w:rPr>
      </w:pPr>
      <w:r w:rsidRPr="00C823F7">
        <w:rPr>
          <w:rFonts w:ascii="仿宋" w:eastAsia="仿宋" w:hAnsi="仿宋" w:hint="eastAsia"/>
          <w:sz w:val="24"/>
        </w:rPr>
        <w:t>12、具有单通道按摩治疗</w:t>
      </w:r>
      <w:r w:rsidRPr="00C823F7">
        <w:rPr>
          <w:rFonts w:ascii="仿宋" w:eastAsia="仿宋" w:hAnsi="仿宋"/>
          <w:sz w:val="24"/>
        </w:rPr>
        <w:t>，</w:t>
      </w:r>
      <w:r w:rsidRPr="00C823F7">
        <w:rPr>
          <w:rFonts w:ascii="仿宋" w:eastAsia="仿宋" w:hAnsi="仿宋" w:hint="eastAsia"/>
          <w:sz w:val="24"/>
        </w:rPr>
        <w:t>配置一把按摩手枪。</w:t>
      </w:r>
    </w:p>
    <w:p w:rsidR="00171091" w:rsidRPr="00C823F7" w:rsidRDefault="004D3335">
      <w:pPr>
        <w:rPr>
          <w:rFonts w:ascii="仿宋" w:eastAsia="仿宋" w:hAnsi="仿宋"/>
          <w:sz w:val="24"/>
        </w:rPr>
      </w:pPr>
      <w:r w:rsidRPr="00C823F7">
        <w:rPr>
          <w:rFonts w:ascii="仿宋" w:eastAsia="仿宋" w:hAnsi="仿宋" w:hint="eastAsia"/>
          <w:sz w:val="24"/>
        </w:rPr>
        <w:t>13、具有按摩治疗头数量≥7个。</w:t>
      </w:r>
    </w:p>
    <w:p w:rsidR="00171091" w:rsidRPr="00C823F7" w:rsidRDefault="004D3335">
      <w:pPr>
        <w:rPr>
          <w:rFonts w:ascii="仿宋" w:eastAsia="仿宋" w:hAnsi="仿宋"/>
          <w:sz w:val="24"/>
        </w:rPr>
      </w:pPr>
      <w:r w:rsidRPr="00C823F7">
        <w:rPr>
          <w:rFonts w:ascii="仿宋" w:eastAsia="仿宋" w:hAnsi="仿宋" w:hint="eastAsia"/>
          <w:sz w:val="24"/>
        </w:rPr>
        <w:t>14、机器自带高分辨率智能彩色触摸屏，≥</w:t>
      </w:r>
      <w:r w:rsidRPr="00C823F7">
        <w:rPr>
          <w:rFonts w:ascii="仿宋" w:eastAsia="仿宋" w:hAnsi="仿宋" w:hint="eastAsia"/>
        </w:rPr>
        <w:t>12英寸</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hint="eastAsia"/>
          <w:sz w:val="24"/>
        </w:rPr>
        <w:t>15、带语音播报功能，治疗开始和结束有提示音。</w:t>
      </w:r>
    </w:p>
    <w:p w:rsidR="00171091" w:rsidRPr="00C823F7" w:rsidRDefault="004D3335">
      <w:pPr>
        <w:rPr>
          <w:rFonts w:ascii="仿宋" w:eastAsia="仿宋" w:hAnsi="仿宋"/>
          <w:sz w:val="24"/>
        </w:rPr>
      </w:pPr>
      <w:r w:rsidRPr="00C823F7">
        <w:rPr>
          <w:rFonts w:ascii="仿宋" w:eastAsia="仿宋" w:hAnsi="仿宋" w:hint="eastAsia"/>
          <w:sz w:val="24"/>
        </w:rPr>
        <w:t>16、输出压力波脉宽最小为180us，其误差不应超出±10%。</w:t>
      </w:r>
    </w:p>
    <w:p w:rsidR="00171091" w:rsidRPr="00C823F7" w:rsidRDefault="004D3335">
      <w:pPr>
        <w:rPr>
          <w:rFonts w:ascii="仿宋" w:eastAsia="仿宋" w:hAnsi="仿宋"/>
          <w:sz w:val="24"/>
        </w:rPr>
      </w:pPr>
      <w:r w:rsidRPr="00C823F7">
        <w:rPr>
          <w:rFonts w:ascii="仿宋" w:eastAsia="仿宋" w:hAnsi="仿宋" w:hint="eastAsia"/>
          <w:sz w:val="24"/>
        </w:rPr>
        <w:t>17、过压安全装置，具有双重过压安全装置。</w:t>
      </w:r>
    </w:p>
    <w:p w:rsidR="00171091" w:rsidRPr="00C823F7" w:rsidRDefault="004D3335">
      <w:pPr>
        <w:rPr>
          <w:rFonts w:ascii="仿宋" w:eastAsia="仿宋" w:hAnsi="仿宋"/>
          <w:sz w:val="24"/>
        </w:rPr>
      </w:pPr>
      <w:r w:rsidRPr="00C823F7">
        <w:rPr>
          <w:rFonts w:ascii="仿宋" w:eastAsia="仿宋" w:hAnsi="仿宋" w:hint="eastAsia"/>
          <w:sz w:val="24"/>
        </w:rPr>
        <w:t>18、带有人体治疗部位选择图，可以根据身体部位选择相应的治疗处方，内置处方数量≥200个，可设置自定义处方。</w:t>
      </w:r>
    </w:p>
    <w:p w:rsidR="00171091" w:rsidRPr="00C823F7" w:rsidRDefault="004D3335">
      <w:pPr>
        <w:rPr>
          <w:rFonts w:ascii="仿宋" w:eastAsia="仿宋" w:hAnsi="仿宋"/>
          <w:sz w:val="24"/>
        </w:rPr>
      </w:pPr>
      <w:r w:rsidRPr="00C823F7">
        <w:rPr>
          <w:rFonts w:ascii="仿宋" w:eastAsia="仿宋" w:hAnsi="仿宋" w:hint="eastAsia"/>
          <w:sz w:val="24"/>
        </w:rPr>
        <w:t>19、系统支持灵活的阶梯输出控制模式，根据患者疼痛指数自动调节阶梯参数，提供手动调节阶梯参数功能。</w:t>
      </w:r>
    </w:p>
    <w:p w:rsidR="00171091" w:rsidRPr="00C823F7" w:rsidRDefault="004D3335">
      <w:pPr>
        <w:rPr>
          <w:rFonts w:ascii="仿宋" w:eastAsia="仿宋" w:hAnsi="仿宋"/>
          <w:sz w:val="24"/>
        </w:rPr>
      </w:pPr>
      <w:r w:rsidRPr="00C823F7">
        <w:rPr>
          <w:rFonts w:ascii="仿宋" w:eastAsia="仿宋" w:hAnsi="仿宋" w:hint="eastAsia"/>
          <w:sz w:val="24"/>
        </w:rPr>
        <w:t>20、系统内置4种VAS疼痛评估模式，动态VAS,静态VAS,睡眠VAS,以及面部表情VAS。</w:t>
      </w:r>
    </w:p>
    <w:p w:rsidR="00171091" w:rsidRPr="00C823F7" w:rsidRDefault="004D3335">
      <w:pPr>
        <w:rPr>
          <w:rFonts w:ascii="仿宋" w:eastAsia="仿宋" w:hAnsi="仿宋"/>
          <w:sz w:val="24"/>
        </w:rPr>
      </w:pPr>
      <w:r w:rsidRPr="00C823F7">
        <w:rPr>
          <w:rFonts w:ascii="仿宋" w:eastAsia="仿宋" w:hAnsi="仿宋" w:hint="eastAsia"/>
          <w:sz w:val="24"/>
        </w:rPr>
        <w:t>21、系统内置患者数据库，支持20万以上用户数据量。</w:t>
      </w:r>
    </w:p>
    <w:p w:rsidR="00171091" w:rsidRPr="00C823F7" w:rsidRDefault="004D3335">
      <w:pPr>
        <w:rPr>
          <w:rFonts w:ascii="仿宋" w:eastAsia="仿宋" w:hAnsi="仿宋"/>
          <w:sz w:val="24"/>
        </w:rPr>
      </w:pPr>
      <w:r w:rsidRPr="00C823F7">
        <w:rPr>
          <w:rFonts w:ascii="仿宋" w:eastAsia="仿宋" w:hAnsi="仿宋" w:hint="eastAsia"/>
          <w:sz w:val="24"/>
        </w:rPr>
        <w:t>22、兼容彩超功能。</w:t>
      </w:r>
    </w:p>
    <w:p w:rsidR="00171091" w:rsidRPr="00C823F7" w:rsidRDefault="004D3335">
      <w:pPr>
        <w:rPr>
          <w:rFonts w:ascii="仿宋" w:eastAsia="仿宋" w:hAnsi="仿宋"/>
          <w:sz w:val="24"/>
        </w:rPr>
      </w:pPr>
      <w:r w:rsidRPr="00C823F7">
        <w:rPr>
          <w:rFonts w:ascii="仿宋" w:eastAsia="仿宋" w:hAnsi="仿宋" w:hint="eastAsia"/>
          <w:sz w:val="24"/>
        </w:rPr>
        <w:t>23、系统支持无线或有线打印机，将患者治疗报告进行打印输出。</w:t>
      </w:r>
    </w:p>
    <w:p w:rsidR="00171091" w:rsidRPr="00C823F7" w:rsidRDefault="004D3335">
      <w:pPr>
        <w:rPr>
          <w:rFonts w:ascii="仿宋" w:eastAsia="仿宋" w:hAnsi="仿宋"/>
          <w:sz w:val="24"/>
        </w:rPr>
      </w:pPr>
      <w:r w:rsidRPr="00C823F7">
        <w:rPr>
          <w:rFonts w:ascii="仿宋" w:eastAsia="仿宋" w:hAnsi="仿宋" w:hint="eastAsia"/>
          <w:sz w:val="24"/>
        </w:rPr>
        <w:t>24、系统生成的报告可以直接显示在屏幕上，也可以另存为其他格式，</w:t>
      </w:r>
      <w:r w:rsidRPr="00C823F7">
        <w:rPr>
          <w:rFonts w:ascii="仿宋" w:eastAsia="仿宋" w:hAnsi="仿宋" w:hint="eastAsia"/>
          <w:sz w:val="24"/>
          <w:lang w:eastAsia="en-US"/>
        </w:rPr>
        <w:t>支</w:t>
      </w:r>
      <w:r w:rsidRPr="00C823F7">
        <w:rPr>
          <w:rFonts w:ascii="仿宋" w:eastAsia="仿宋" w:hAnsi="仿宋" w:hint="eastAsia"/>
          <w:sz w:val="24"/>
        </w:rPr>
        <w:t>持PDF\HTML\EXCEL\WORD等6种格式，支持患者数据导出到移动存储设备。</w:t>
      </w:r>
    </w:p>
    <w:p w:rsidR="00171091" w:rsidRPr="00C823F7" w:rsidRDefault="004D3335">
      <w:pPr>
        <w:rPr>
          <w:rFonts w:ascii="仿宋" w:eastAsia="仿宋" w:hAnsi="仿宋"/>
          <w:sz w:val="24"/>
        </w:rPr>
      </w:pPr>
      <w:r w:rsidRPr="00C823F7">
        <w:rPr>
          <w:rFonts w:ascii="仿宋" w:eastAsia="仿宋" w:hAnsi="仿宋" w:hint="eastAsia"/>
          <w:sz w:val="24"/>
        </w:rPr>
        <w:t>25、用户治疗数据完整，治疗过程数据，疼痛评估数据及曲线，彩超图像以及专家诊断。</w:t>
      </w:r>
    </w:p>
    <w:p w:rsidR="00171091" w:rsidRPr="00C823F7" w:rsidRDefault="004D3335">
      <w:pPr>
        <w:rPr>
          <w:rFonts w:ascii="仿宋" w:eastAsia="仿宋" w:hAnsi="仿宋"/>
          <w:b/>
          <w:bCs/>
          <w:sz w:val="24"/>
        </w:rPr>
      </w:pPr>
      <w:r w:rsidRPr="00C823F7">
        <w:rPr>
          <w:rFonts w:ascii="仿宋" w:eastAsia="仿宋" w:hAnsi="仿宋" w:hint="eastAsia"/>
          <w:b/>
          <w:bCs/>
          <w:sz w:val="24"/>
        </w:rPr>
        <w:t>二、体外冲击波治疗仪</w:t>
      </w:r>
    </w:p>
    <w:p w:rsidR="00171091" w:rsidRPr="00C823F7" w:rsidRDefault="004D3335">
      <w:pPr>
        <w:rPr>
          <w:rFonts w:ascii="仿宋" w:eastAsia="仿宋" w:hAnsi="仿宋"/>
          <w:sz w:val="24"/>
        </w:rPr>
      </w:pPr>
      <w:r w:rsidRPr="00C823F7">
        <w:rPr>
          <w:rFonts w:ascii="仿宋" w:eastAsia="仿宋" w:hAnsi="仿宋" w:hint="eastAsia"/>
          <w:sz w:val="24"/>
        </w:rPr>
        <w:t>1、工作压力：0.3×10</w:t>
      </w:r>
      <w:r w:rsidRPr="00C823F7">
        <w:rPr>
          <w:rFonts w:ascii="宋体" w:eastAsia="宋体" w:hAnsi="宋体" w:cs="宋体" w:hint="eastAsia"/>
          <w:sz w:val="24"/>
        </w:rPr>
        <w:t>²</w:t>
      </w:r>
      <w:r w:rsidRPr="00C823F7">
        <w:rPr>
          <w:rFonts w:ascii="仿宋" w:eastAsia="仿宋" w:hAnsi="仿宋" w:hint="eastAsia"/>
          <w:sz w:val="24"/>
        </w:rPr>
        <w:t>kPa-5.5×10</w:t>
      </w:r>
      <w:r w:rsidRPr="00C823F7">
        <w:rPr>
          <w:rFonts w:ascii="宋体" w:eastAsia="宋体" w:hAnsi="宋体" w:cs="宋体" w:hint="eastAsia"/>
          <w:sz w:val="24"/>
        </w:rPr>
        <w:t>²</w:t>
      </w:r>
      <w:r w:rsidRPr="00C823F7">
        <w:rPr>
          <w:rFonts w:ascii="仿宋" w:eastAsia="仿宋" w:hAnsi="仿宋" w:hint="eastAsia"/>
          <w:sz w:val="24"/>
        </w:rPr>
        <w:t>kPa（0.3—5.5bar），调节步进值0.1×10</w:t>
      </w:r>
      <w:r w:rsidRPr="00C823F7">
        <w:rPr>
          <w:rFonts w:ascii="宋体" w:eastAsia="宋体" w:hAnsi="宋体" w:cs="宋体" w:hint="eastAsia"/>
          <w:sz w:val="24"/>
        </w:rPr>
        <w:t>²</w:t>
      </w:r>
      <w:r w:rsidRPr="00C823F7">
        <w:rPr>
          <w:rFonts w:ascii="仿宋" w:eastAsia="仿宋" w:hAnsi="仿宋" w:hint="eastAsia"/>
          <w:sz w:val="24"/>
        </w:rPr>
        <w:t>kPa。</w:t>
      </w:r>
    </w:p>
    <w:p w:rsidR="00171091" w:rsidRPr="00C823F7" w:rsidRDefault="004D3335">
      <w:pPr>
        <w:rPr>
          <w:rFonts w:ascii="仿宋" w:eastAsia="仿宋" w:hAnsi="仿宋"/>
          <w:sz w:val="24"/>
        </w:rPr>
      </w:pPr>
      <w:r w:rsidRPr="00C823F7">
        <w:rPr>
          <w:rFonts w:ascii="仿宋" w:eastAsia="仿宋" w:hAnsi="仿宋" w:hint="eastAsia"/>
          <w:sz w:val="24"/>
        </w:rPr>
        <w:t>2、最大能量密度≥5mJ/mm</w:t>
      </w:r>
      <w:r w:rsidRPr="00C823F7">
        <w:rPr>
          <w:rFonts w:ascii="仿宋" w:eastAsia="仿宋" w:hAnsi="仿宋" w:hint="eastAsia"/>
          <w:sz w:val="24"/>
          <w:vertAlign w:val="superscript"/>
        </w:rPr>
        <w:t>2</w:t>
      </w:r>
      <w:r w:rsidRPr="00C823F7">
        <w:rPr>
          <w:rFonts w:ascii="仿宋" w:eastAsia="仿宋" w:hAnsi="仿宋" w:hint="eastAsia"/>
          <w:sz w:val="24"/>
        </w:rPr>
        <w:t>，最大输出能量≥21</w:t>
      </w:r>
      <w:r w:rsidRPr="00C823F7">
        <w:rPr>
          <w:rFonts w:ascii="仿宋" w:eastAsia="仿宋" w:hAnsi="仿宋"/>
          <w:sz w:val="24"/>
        </w:rPr>
        <w:t>0</w:t>
      </w:r>
      <w:r w:rsidRPr="00C823F7">
        <w:rPr>
          <w:rFonts w:ascii="仿宋" w:eastAsia="仿宋" w:hAnsi="仿宋" w:hint="eastAsia"/>
          <w:sz w:val="24"/>
        </w:rPr>
        <w:t>mJ。</w:t>
      </w:r>
    </w:p>
    <w:p w:rsidR="00171091" w:rsidRPr="00C823F7" w:rsidRDefault="004D3335">
      <w:pPr>
        <w:rPr>
          <w:rFonts w:ascii="仿宋" w:eastAsia="仿宋" w:hAnsi="仿宋"/>
          <w:sz w:val="24"/>
        </w:rPr>
      </w:pPr>
      <w:r w:rsidRPr="00C823F7">
        <w:rPr>
          <w:rFonts w:ascii="仿宋" w:eastAsia="仿宋" w:hAnsi="仿宋" w:hint="eastAsia"/>
          <w:sz w:val="24"/>
        </w:rPr>
        <w:t>3、冲击频率：1Hz、3Hz、5Hz、10Hz。</w:t>
      </w:r>
    </w:p>
    <w:p w:rsidR="00171091" w:rsidRPr="00C823F7" w:rsidRDefault="004D3335">
      <w:pPr>
        <w:rPr>
          <w:rFonts w:ascii="仿宋" w:eastAsia="仿宋" w:hAnsi="仿宋"/>
          <w:sz w:val="24"/>
        </w:rPr>
      </w:pPr>
      <w:r w:rsidRPr="00C823F7">
        <w:rPr>
          <w:rFonts w:ascii="仿宋" w:eastAsia="仿宋" w:hAnsi="仿宋" w:hint="eastAsia"/>
          <w:sz w:val="24"/>
        </w:rPr>
        <w:t>4、冲击次数四挡可调分1000次、2000次、3000次和连续冲击。</w:t>
      </w:r>
    </w:p>
    <w:p w:rsidR="00171091" w:rsidRPr="00C823F7" w:rsidRDefault="004D3335">
      <w:pPr>
        <w:rPr>
          <w:rFonts w:ascii="仿宋" w:eastAsia="仿宋" w:hAnsi="仿宋"/>
          <w:sz w:val="24"/>
        </w:rPr>
      </w:pPr>
      <w:r w:rsidRPr="00C823F7">
        <w:rPr>
          <w:rFonts w:ascii="仿宋" w:eastAsia="仿宋" w:hAnsi="仿宋" w:hint="eastAsia"/>
          <w:sz w:val="24"/>
        </w:rPr>
        <w:t>5、智能化管理系统，自动检测手枪连接状态。</w:t>
      </w:r>
    </w:p>
    <w:p w:rsidR="00171091" w:rsidRPr="00C823F7" w:rsidRDefault="004D3335">
      <w:pPr>
        <w:rPr>
          <w:rFonts w:ascii="仿宋" w:eastAsia="仿宋" w:hAnsi="仿宋"/>
          <w:sz w:val="24"/>
        </w:rPr>
      </w:pPr>
      <w:r w:rsidRPr="00C823F7">
        <w:rPr>
          <w:rFonts w:ascii="仿宋" w:eastAsia="仿宋" w:hAnsi="仿宋" w:hint="eastAsia"/>
          <w:sz w:val="24"/>
        </w:rPr>
        <w:t>6、具有单次冲击模式和连续冲击模式。</w:t>
      </w:r>
    </w:p>
    <w:p w:rsidR="00171091" w:rsidRPr="00C823F7" w:rsidRDefault="004D3335">
      <w:pPr>
        <w:rPr>
          <w:rFonts w:ascii="仿宋" w:eastAsia="仿宋" w:hAnsi="仿宋"/>
          <w:sz w:val="24"/>
        </w:rPr>
      </w:pPr>
      <w:r w:rsidRPr="00C823F7">
        <w:rPr>
          <w:rFonts w:ascii="仿宋" w:eastAsia="仿宋" w:hAnsi="仿宋" w:hint="eastAsia"/>
          <w:sz w:val="24"/>
        </w:rPr>
        <w:t>7、双通道冲击治疗，配置</w:t>
      </w:r>
      <w:r w:rsidRPr="00C823F7">
        <w:rPr>
          <w:rFonts w:ascii="仿宋" w:eastAsia="仿宋" w:hAnsi="仿宋"/>
          <w:sz w:val="24"/>
        </w:rPr>
        <w:t>2</w:t>
      </w:r>
      <w:r w:rsidRPr="00C823F7">
        <w:rPr>
          <w:rFonts w:ascii="仿宋" w:eastAsia="仿宋" w:hAnsi="仿宋" w:hint="eastAsia"/>
          <w:sz w:val="24"/>
        </w:rPr>
        <w:t>把冲击手枪，双枪可同时使用，可独立设置参数。</w:t>
      </w:r>
    </w:p>
    <w:p w:rsidR="00171091" w:rsidRPr="00C823F7" w:rsidRDefault="004D3335">
      <w:pPr>
        <w:rPr>
          <w:rFonts w:ascii="仿宋" w:eastAsia="仿宋" w:hAnsi="仿宋"/>
          <w:sz w:val="24"/>
        </w:rPr>
      </w:pPr>
      <w:r w:rsidRPr="00C823F7">
        <w:rPr>
          <w:rFonts w:ascii="仿宋" w:eastAsia="仿宋" w:hAnsi="仿宋" w:hint="eastAsia"/>
          <w:sz w:val="24"/>
        </w:rPr>
        <w:t>8、冲击波治疗枪具有减振功能。</w:t>
      </w:r>
    </w:p>
    <w:p w:rsidR="00171091" w:rsidRPr="00C823F7" w:rsidRDefault="004D3335">
      <w:pPr>
        <w:rPr>
          <w:rFonts w:ascii="仿宋" w:eastAsia="仿宋" w:hAnsi="仿宋"/>
          <w:sz w:val="24"/>
        </w:rPr>
      </w:pPr>
      <w:r w:rsidRPr="00C823F7">
        <w:rPr>
          <w:rFonts w:ascii="仿宋" w:eastAsia="仿宋" w:hAnsi="仿宋" w:hint="eastAsia"/>
          <w:sz w:val="24"/>
        </w:rPr>
        <w:t>9、传导子≥8个，配置子弹和弹道≥</w:t>
      </w:r>
      <w:r w:rsidRPr="00C823F7">
        <w:rPr>
          <w:rFonts w:ascii="仿宋" w:eastAsia="仿宋" w:hAnsi="仿宋"/>
          <w:sz w:val="24"/>
        </w:rPr>
        <w:t>3</w:t>
      </w:r>
      <w:r w:rsidRPr="00C823F7">
        <w:rPr>
          <w:rFonts w:ascii="仿宋" w:eastAsia="仿宋" w:hAnsi="仿宋" w:hint="eastAsia"/>
          <w:sz w:val="24"/>
        </w:rPr>
        <w:t>个。</w:t>
      </w:r>
    </w:p>
    <w:p w:rsidR="00171091" w:rsidRPr="00C823F7" w:rsidRDefault="004D3335">
      <w:pPr>
        <w:rPr>
          <w:rFonts w:ascii="仿宋" w:eastAsia="仿宋" w:hAnsi="仿宋"/>
          <w:sz w:val="24"/>
        </w:rPr>
      </w:pPr>
      <w:r w:rsidRPr="00C823F7">
        <w:rPr>
          <w:rFonts w:ascii="仿宋" w:eastAsia="仿宋" w:hAnsi="仿宋" w:hint="eastAsia"/>
          <w:sz w:val="24"/>
        </w:rPr>
        <w:t>10、治疗头金属部分可以在高温</w:t>
      </w:r>
      <w:r w:rsidRPr="00C823F7">
        <w:rPr>
          <w:rFonts w:ascii="仿宋" w:eastAsia="仿宋" w:hAnsi="仿宋" w:hint="eastAsia"/>
        </w:rPr>
        <w:t>≥+135</w:t>
      </w:r>
      <w:r w:rsidRPr="00C823F7">
        <w:rPr>
          <w:rFonts w:ascii="仿宋" w:eastAsia="仿宋" w:hAnsi="仿宋" w:hint="eastAsia"/>
          <w:sz w:val="24"/>
        </w:rPr>
        <w:t>℃高温高压消毒。</w:t>
      </w:r>
    </w:p>
    <w:p w:rsidR="00171091" w:rsidRPr="00C823F7" w:rsidRDefault="004D3335">
      <w:pPr>
        <w:rPr>
          <w:rFonts w:ascii="仿宋" w:eastAsia="仿宋" w:hAnsi="仿宋"/>
          <w:sz w:val="24"/>
        </w:rPr>
      </w:pPr>
      <w:r w:rsidRPr="00C823F7">
        <w:rPr>
          <w:rFonts w:ascii="仿宋" w:eastAsia="仿宋" w:hAnsi="仿宋" w:hint="eastAsia"/>
          <w:sz w:val="24"/>
        </w:rPr>
        <w:lastRenderedPageBreak/>
        <w:t>11、治疗探头须通过生物相容性检测。</w:t>
      </w:r>
    </w:p>
    <w:p w:rsidR="00171091" w:rsidRPr="00C823F7" w:rsidRDefault="004D3335">
      <w:pPr>
        <w:rPr>
          <w:rFonts w:ascii="仿宋" w:eastAsia="仿宋" w:hAnsi="仿宋"/>
          <w:sz w:val="24"/>
        </w:rPr>
      </w:pPr>
      <w:r w:rsidRPr="00C823F7">
        <w:rPr>
          <w:rFonts w:ascii="仿宋" w:eastAsia="仿宋" w:hAnsi="仿宋" w:hint="eastAsia"/>
          <w:sz w:val="24"/>
        </w:rPr>
        <w:t>12、具有一通道按摩治疗，配置</w:t>
      </w:r>
      <w:r w:rsidRPr="00C823F7">
        <w:rPr>
          <w:rFonts w:ascii="仿宋" w:eastAsia="仿宋" w:hAnsi="仿宋"/>
          <w:sz w:val="24"/>
        </w:rPr>
        <w:t>1</w:t>
      </w:r>
      <w:r w:rsidRPr="00C823F7">
        <w:rPr>
          <w:rFonts w:ascii="仿宋" w:eastAsia="仿宋" w:hAnsi="仿宋" w:hint="eastAsia"/>
          <w:sz w:val="24"/>
        </w:rPr>
        <w:t>把按摩手枪。</w:t>
      </w:r>
    </w:p>
    <w:p w:rsidR="00171091" w:rsidRPr="00C823F7" w:rsidRDefault="004D3335">
      <w:pPr>
        <w:rPr>
          <w:rFonts w:ascii="仿宋" w:eastAsia="仿宋" w:hAnsi="仿宋"/>
          <w:sz w:val="24"/>
        </w:rPr>
      </w:pPr>
      <w:r w:rsidRPr="00C823F7">
        <w:rPr>
          <w:rFonts w:ascii="仿宋" w:eastAsia="仿宋" w:hAnsi="仿宋" w:hint="eastAsia"/>
          <w:sz w:val="24"/>
        </w:rPr>
        <w:t>13、具有按摩治疗头数量≥7个。</w:t>
      </w:r>
    </w:p>
    <w:p w:rsidR="00171091" w:rsidRPr="00C823F7" w:rsidRDefault="004D3335">
      <w:pPr>
        <w:rPr>
          <w:rFonts w:ascii="仿宋" w:eastAsia="仿宋" w:hAnsi="仿宋"/>
          <w:sz w:val="24"/>
        </w:rPr>
      </w:pPr>
      <w:r w:rsidRPr="00C823F7">
        <w:rPr>
          <w:rFonts w:ascii="仿宋" w:eastAsia="仿宋" w:hAnsi="仿宋" w:hint="eastAsia"/>
          <w:sz w:val="24"/>
        </w:rPr>
        <w:t>14、数显屏触摸屏</w:t>
      </w:r>
      <w:r w:rsidRPr="00C823F7">
        <w:rPr>
          <w:rFonts w:ascii="仿宋" w:eastAsia="仿宋" w:hAnsi="仿宋"/>
          <w:sz w:val="24"/>
        </w:rPr>
        <w:t>。</w:t>
      </w:r>
    </w:p>
    <w:p w:rsidR="00171091" w:rsidRPr="00C823F7" w:rsidRDefault="004D3335">
      <w:pPr>
        <w:rPr>
          <w:rFonts w:ascii="仿宋" w:eastAsia="仿宋" w:hAnsi="仿宋"/>
          <w:sz w:val="24"/>
        </w:rPr>
      </w:pPr>
      <w:r w:rsidRPr="00C823F7">
        <w:rPr>
          <w:rFonts w:ascii="仿宋" w:eastAsia="仿宋" w:hAnsi="仿宋" w:hint="eastAsia"/>
          <w:sz w:val="24"/>
        </w:rPr>
        <w:t>15、带语音播报功能，治疗开始和结束有提示音。</w:t>
      </w:r>
    </w:p>
    <w:p w:rsidR="00171091" w:rsidRPr="00C823F7" w:rsidRDefault="004D3335">
      <w:pPr>
        <w:rPr>
          <w:rFonts w:ascii="仿宋" w:eastAsia="仿宋" w:hAnsi="仿宋"/>
          <w:sz w:val="24"/>
        </w:rPr>
      </w:pPr>
      <w:r w:rsidRPr="00C823F7">
        <w:rPr>
          <w:rFonts w:ascii="仿宋" w:eastAsia="仿宋" w:hAnsi="仿宋" w:hint="eastAsia"/>
          <w:sz w:val="24"/>
        </w:rPr>
        <w:t>16、输出压力波脉宽≥180us，其误差不应超出±10%。</w:t>
      </w:r>
    </w:p>
    <w:p w:rsidR="00171091" w:rsidRPr="00C823F7" w:rsidRDefault="004D3335">
      <w:pPr>
        <w:rPr>
          <w:rFonts w:ascii="仿宋" w:eastAsia="仿宋" w:hAnsi="仿宋"/>
          <w:sz w:val="24"/>
        </w:rPr>
      </w:pPr>
      <w:r w:rsidRPr="00C823F7">
        <w:rPr>
          <w:rFonts w:ascii="仿宋" w:eastAsia="仿宋" w:hAnsi="仿宋" w:hint="eastAsia"/>
          <w:sz w:val="24"/>
        </w:rPr>
        <w:t>17、过压安全装置，具有双重过压安全装置。</w:t>
      </w:r>
    </w:p>
    <w:p w:rsidR="00171091" w:rsidRPr="00C823F7" w:rsidRDefault="004D3335">
      <w:pPr>
        <w:rPr>
          <w:rFonts w:ascii="仿宋" w:eastAsia="仿宋" w:hAnsi="仿宋"/>
          <w:b/>
          <w:sz w:val="24"/>
        </w:rPr>
      </w:pPr>
      <w:r w:rsidRPr="00C823F7">
        <w:rPr>
          <w:rFonts w:ascii="仿宋" w:eastAsia="仿宋" w:hAnsi="仿宋" w:hint="eastAsia"/>
          <w:b/>
          <w:sz w:val="24"/>
        </w:rPr>
        <w:t>三、深层肌肉刺激仪</w:t>
      </w:r>
    </w:p>
    <w:p w:rsidR="00171091" w:rsidRPr="00C823F7" w:rsidRDefault="004D3335">
      <w:pPr>
        <w:rPr>
          <w:rFonts w:ascii="仿宋" w:eastAsia="仿宋" w:hAnsi="仿宋"/>
          <w:sz w:val="24"/>
        </w:rPr>
      </w:pPr>
      <w:r w:rsidRPr="00C823F7">
        <w:rPr>
          <w:rFonts w:ascii="仿宋" w:eastAsia="仿宋" w:hAnsi="仿宋"/>
          <w:sz w:val="24"/>
        </w:rPr>
        <w:t>1、显示方式：液晶触控显示屏。显示当前转速，电量显示，触屏调节。</w:t>
      </w:r>
    </w:p>
    <w:p w:rsidR="00171091" w:rsidRPr="00C823F7" w:rsidRDefault="004D3335">
      <w:pPr>
        <w:rPr>
          <w:rFonts w:ascii="仿宋" w:eastAsia="仿宋" w:hAnsi="仿宋"/>
          <w:sz w:val="24"/>
        </w:rPr>
      </w:pPr>
      <w:r w:rsidRPr="00C823F7">
        <w:rPr>
          <w:rFonts w:ascii="仿宋" w:eastAsia="仿宋" w:hAnsi="仿宋"/>
          <w:sz w:val="24"/>
        </w:rPr>
        <w:t>2、电源：采用高能锂电池，内部直流电源，</w:t>
      </w:r>
    </w:p>
    <w:p w:rsidR="00171091" w:rsidRPr="00C823F7" w:rsidRDefault="004D3335">
      <w:pPr>
        <w:rPr>
          <w:rFonts w:ascii="仿宋" w:eastAsia="仿宋" w:hAnsi="仿宋"/>
          <w:sz w:val="24"/>
        </w:rPr>
      </w:pPr>
      <w:r w:rsidRPr="00C823F7">
        <w:rPr>
          <w:rFonts w:ascii="仿宋" w:eastAsia="仿宋" w:hAnsi="仿宋" w:hint="eastAsia"/>
          <w:sz w:val="24"/>
        </w:rPr>
        <w:t>A</w:t>
      </w:r>
      <w:r w:rsidRPr="00C823F7">
        <w:rPr>
          <w:rFonts w:ascii="仿宋" w:eastAsia="仿宋" w:hAnsi="仿宋"/>
          <w:sz w:val="24"/>
        </w:rPr>
        <w:t>、24V，允差±10%，</w:t>
      </w:r>
    </w:p>
    <w:p w:rsidR="00171091" w:rsidRPr="00C823F7" w:rsidRDefault="004D3335">
      <w:pPr>
        <w:rPr>
          <w:rFonts w:ascii="仿宋" w:eastAsia="仿宋" w:hAnsi="仿宋"/>
          <w:sz w:val="24"/>
        </w:rPr>
      </w:pPr>
      <w:r w:rsidRPr="00C823F7">
        <w:rPr>
          <w:rFonts w:ascii="仿宋" w:eastAsia="仿宋" w:hAnsi="仿宋"/>
          <w:sz w:val="24"/>
        </w:rPr>
        <w:t>B、电池容量：≥2600mAh，</w:t>
      </w:r>
      <w:r w:rsidRPr="00C823F7">
        <w:rPr>
          <w:rFonts w:ascii="仿宋" w:eastAsia="仿宋" w:hAnsi="仿宋" w:hint="eastAsia"/>
          <w:sz w:val="24"/>
          <w:lang w:eastAsia="en-US"/>
        </w:rPr>
        <w:t>电</w:t>
      </w:r>
      <w:r w:rsidRPr="00C823F7">
        <w:rPr>
          <w:rFonts w:ascii="仿宋" w:eastAsia="仿宋" w:hAnsi="仿宋"/>
          <w:sz w:val="24"/>
        </w:rPr>
        <w:t>能60Wh，允差±10%。</w:t>
      </w:r>
    </w:p>
    <w:p w:rsidR="00171091" w:rsidRPr="00C823F7" w:rsidRDefault="004D3335">
      <w:pPr>
        <w:rPr>
          <w:rFonts w:ascii="仿宋" w:eastAsia="仿宋" w:hAnsi="仿宋"/>
          <w:sz w:val="24"/>
        </w:rPr>
      </w:pPr>
      <w:r w:rsidRPr="00C823F7">
        <w:rPr>
          <w:rFonts w:ascii="仿宋" w:eastAsia="仿宋" w:hAnsi="仿宋"/>
          <w:sz w:val="24"/>
        </w:rPr>
        <w:t>C、续航时间≥3小时。</w:t>
      </w:r>
    </w:p>
    <w:p w:rsidR="00171091" w:rsidRPr="00C823F7" w:rsidRDefault="004D3335">
      <w:pPr>
        <w:rPr>
          <w:rFonts w:ascii="仿宋" w:eastAsia="仿宋" w:hAnsi="仿宋"/>
          <w:sz w:val="24"/>
        </w:rPr>
      </w:pPr>
      <w:r w:rsidRPr="00C823F7">
        <w:rPr>
          <w:rFonts w:ascii="仿宋" w:eastAsia="仿宋" w:hAnsi="仿宋"/>
          <w:sz w:val="24"/>
        </w:rPr>
        <w:t>3、振动幅度：6-12mm，最大12mm。</w:t>
      </w:r>
    </w:p>
    <w:p w:rsidR="00171091" w:rsidRPr="00C823F7" w:rsidRDefault="004D3335">
      <w:pPr>
        <w:rPr>
          <w:rFonts w:ascii="仿宋" w:eastAsia="仿宋" w:hAnsi="仿宋"/>
          <w:sz w:val="24"/>
        </w:rPr>
      </w:pPr>
      <w:r w:rsidRPr="00C823F7">
        <w:rPr>
          <w:rFonts w:ascii="仿宋" w:eastAsia="仿宋" w:hAnsi="仿宋"/>
          <w:sz w:val="24"/>
        </w:rPr>
        <w:t>4、转速：400-4500rpm可调，步近10rpm，允差±5%。</w:t>
      </w:r>
    </w:p>
    <w:p w:rsidR="00171091" w:rsidRPr="00C823F7" w:rsidRDefault="004D3335">
      <w:pPr>
        <w:rPr>
          <w:rFonts w:ascii="仿宋" w:eastAsia="仿宋" w:hAnsi="仿宋"/>
          <w:sz w:val="24"/>
        </w:rPr>
      </w:pPr>
      <w:r w:rsidRPr="00C823F7">
        <w:rPr>
          <w:rFonts w:ascii="仿宋" w:eastAsia="仿宋" w:hAnsi="仿宋"/>
          <w:sz w:val="24"/>
        </w:rPr>
        <w:t>5、最高振动频率：≥75Hz。</w:t>
      </w:r>
    </w:p>
    <w:p w:rsidR="00171091" w:rsidRPr="00C823F7" w:rsidRDefault="004D3335">
      <w:pPr>
        <w:rPr>
          <w:rFonts w:ascii="仿宋" w:eastAsia="仿宋" w:hAnsi="仿宋"/>
          <w:sz w:val="24"/>
        </w:rPr>
      </w:pPr>
      <w:r w:rsidRPr="00C823F7">
        <w:rPr>
          <w:rFonts w:ascii="仿宋" w:eastAsia="仿宋" w:hAnsi="仿宋"/>
          <w:sz w:val="24"/>
        </w:rPr>
        <w:t>6、工作时间：智能芯片，AI智控，智能控制治疗时间，10min自动断电，允差±5%。</w:t>
      </w:r>
    </w:p>
    <w:p w:rsidR="00171091" w:rsidRPr="00C823F7" w:rsidRDefault="004D3335">
      <w:pPr>
        <w:rPr>
          <w:rFonts w:ascii="仿宋" w:eastAsia="仿宋" w:hAnsi="仿宋"/>
          <w:sz w:val="24"/>
        </w:rPr>
      </w:pPr>
      <w:r w:rsidRPr="00C823F7">
        <w:rPr>
          <w:rFonts w:ascii="仿宋" w:eastAsia="仿宋" w:hAnsi="仿宋"/>
          <w:sz w:val="24"/>
        </w:rPr>
        <w:t>7、噪声：≤60dB（A）。</w:t>
      </w:r>
    </w:p>
    <w:p w:rsidR="00171091" w:rsidRPr="00C823F7" w:rsidRDefault="004D3335">
      <w:pPr>
        <w:rPr>
          <w:rFonts w:ascii="仿宋" w:eastAsia="仿宋" w:hAnsi="仿宋"/>
          <w:sz w:val="24"/>
        </w:rPr>
      </w:pPr>
      <w:r w:rsidRPr="00C823F7">
        <w:rPr>
          <w:rFonts w:ascii="仿宋" w:eastAsia="仿宋" w:hAnsi="仿宋"/>
          <w:sz w:val="24"/>
        </w:rPr>
        <w:t>8、按摩头：≥25种按摩头。</w:t>
      </w:r>
    </w:p>
    <w:p w:rsidR="00171091" w:rsidRPr="00C823F7" w:rsidRDefault="004D3335">
      <w:pPr>
        <w:rPr>
          <w:rFonts w:ascii="仿宋" w:eastAsia="仿宋" w:hAnsi="仿宋"/>
          <w:sz w:val="24"/>
        </w:rPr>
      </w:pPr>
      <w:r w:rsidRPr="00C823F7">
        <w:rPr>
          <w:rFonts w:ascii="仿宋" w:eastAsia="仿宋" w:hAnsi="仿宋"/>
          <w:sz w:val="24"/>
        </w:rPr>
        <w:t>9、配置配重条≥2个。</w:t>
      </w:r>
    </w:p>
    <w:p w:rsidR="00171091" w:rsidRPr="00C823F7" w:rsidRDefault="004D3335">
      <w:pPr>
        <w:rPr>
          <w:rFonts w:ascii="仿宋" w:eastAsia="仿宋" w:hAnsi="仿宋"/>
          <w:sz w:val="24"/>
        </w:rPr>
      </w:pPr>
      <w:r w:rsidRPr="00C823F7">
        <w:rPr>
          <w:rFonts w:ascii="仿宋" w:eastAsia="仿宋" w:hAnsi="仿宋"/>
          <w:sz w:val="24"/>
        </w:rPr>
        <w:t>10、主机高度为330mm，允差±10%。</w:t>
      </w:r>
    </w:p>
    <w:p w:rsidR="00171091" w:rsidRPr="00C823F7" w:rsidRDefault="004D3335">
      <w:pPr>
        <w:rPr>
          <w:rFonts w:ascii="仿宋" w:eastAsia="仿宋" w:hAnsi="仿宋"/>
          <w:sz w:val="24"/>
        </w:rPr>
      </w:pPr>
      <w:r w:rsidRPr="00C823F7">
        <w:rPr>
          <w:rFonts w:ascii="仿宋" w:eastAsia="仿宋" w:hAnsi="仿宋"/>
          <w:sz w:val="24"/>
        </w:rPr>
        <w:t>11、采用航空拉杆行李箱。</w:t>
      </w:r>
    </w:p>
    <w:p w:rsidR="00171091" w:rsidRPr="00C823F7" w:rsidRDefault="004D3335">
      <w:pPr>
        <w:rPr>
          <w:rFonts w:ascii="仿宋" w:eastAsia="仿宋" w:hAnsi="仿宋"/>
          <w:b/>
          <w:bCs/>
          <w:sz w:val="24"/>
        </w:rPr>
      </w:pPr>
      <w:r w:rsidRPr="00C823F7">
        <w:rPr>
          <w:rFonts w:ascii="仿宋" w:eastAsia="仿宋" w:hAnsi="仿宋" w:hint="eastAsia"/>
          <w:b/>
          <w:bCs/>
          <w:sz w:val="24"/>
        </w:rPr>
        <w:t>四、电脑骨创伤治疗仪</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、磁疗性能</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.1</w:t>
      </w:r>
      <w:r w:rsidRPr="00C823F7">
        <w:rPr>
          <w:rFonts w:ascii="仿宋" w:eastAsia="仿宋" w:hAnsi="仿宋"/>
          <w:sz w:val="24"/>
        </w:rPr>
        <w:t>磁场脉冲频率：2Hz</w:t>
      </w:r>
      <w:r w:rsidRPr="00C823F7">
        <w:rPr>
          <w:rFonts w:ascii="仿宋" w:eastAsia="仿宋" w:hAnsi="仿宋" w:hint="eastAsia"/>
          <w:sz w:val="24"/>
        </w:rPr>
        <w:t>～</w:t>
      </w:r>
      <w:r w:rsidRPr="00C823F7">
        <w:rPr>
          <w:rFonts w:ascii="仿宋" w:eastAsia="仿宋" w:hAnsi="仿宋"/>
          <w:sz w:val="24"/>
        </w:rPr>
        <w:t>10Hz。</w:t>
      </w:r>
    </w:p>
    <w:p w:rsidR="00171091" w:rsidRPr="00C823F7" w:rsidRDefault="004D3335">
      <w:pPr>
        <w:rPr>
          <w:rFonts w:ascii="仿宋" w:eastAsia="仿宋" w:hAnsi="仿宋"/>
          <w:sz w:val="24"/>
        </w:rPr>
      </w:pPr>
      <w:r w:rsidRPr="00C823F7">
        <w:rPr>
          <w:rFonts w:ascii="仿宋" w:eastAsia="仿宋" w:hAnsi="仿宋" w:hint="eastAsia"/>
          <w:sz w:val="24"/>
        </w:rPr>
        <w:t>1.2</w:t>
      </w:r>
      <w:r w:rsidRPr="00C823F7">
        <w:rPr>
          <w:rFonts w:ascii="仿宋" w:eastAsia="仿宋" w:hAnsi="仿宋"/>
          <w:sz w:val="24"/>
        </w:rPr>
        <w:t>磁感应强度：中心表面最大磁场强度为50mT±15mT。</w:t>
      </w:r>
    </w:p>
    <w:p w:rsidR="00171091" w:rsidRPr="00C823F7" w:rsidRDefault="004D3335">
      <w:pPr>
        <w:rPr>
          <w:rFonts w:ascii="仿宋" w:eastAsia="仿宋" w:hAnsi="仿宋"/>
          <w:sz w:val="24"/>
        </w:rPr>
      </w:pPr>
      <w:r w:rsidRPr="00C823F7">
        <w:rPr>
          <w:rFonts w:ascii="仿宋" w:eastAsia="仿宋" w:hAnsi="仿宋" w:hint="eastAsia"/>
          <w:sz w:val="24"/>
        </w:rPr>
        <w:t>1.3</w:t>
      </w:r>
      <w:r w:rsidRPr="00C823F7">
        <w:rPr>
          <w:rFonts w:ascii="仿宋" w:eastAsia="仿宋" w:hAnsi="仿宋"/>
          <w:sz w:val="24"/>
        </w:rPr>
        <w:t>治疗定时范围：00-99，调节步长为1，单位为分钟。</w:t>
      </w:r>
    </w:p>
    <w:p w:rsidR="00171091" w:rsidRPr="00C823F7" w:rsidRDefault="004D3335">
      <w:pPr>
        <w:rPr>
          <w:rFonts w:ascii="仿宋" w:eastAsia="仿宋" w:hAnsi="仿宋"/>
          <w:sz w:val="24"/>
        </w:rPr>
      </w:pPr>
      <w:r w:rsidRPr="00C823F7">
        <w:rPr>
          <w:rFonts w:ascii="仿宋" w:eastAsia="仿宋" w:hAnsi="仿宋" w:hint="eastAsia"/>
          <w:sz w:val="24"/>
        </w:rPr>
        <w:t>1.4</w:t>
      </w:r>
      <w:r w:rsidRPr="00C823F7">
        <w:rPr>
          <w:rFonts w:ascii="仿宋" w:eastAsia="仿宋" w:hAnsi="仿宋"/>
          <w:sz w:val="24"/>
        </w:rPr>
        <w:t>磁疗模式：三种，聚焦模式（M1:极性相同，动态交变脉冲磁场）和顺磁模式（M2:极性相异，动态交变脉冲磁场），交替模式</w:t>
      </w:r>
    </w:p>
    <w:p w:rsidR="00171091" w:rsidRPr="00C823F7" w:rsidRDefault="004D3335">
      <w:pPr>
        <w:rPr>
          <w:rFonts w:ascii="仿宋" w:eastAsia="仿宋" w:hAnsi="仿宋"/>
          <w:sz w:val="24"/>
        </w:rPr>
      </w:pPr>
      <w:r w:rsidRPr="00C823F7">
        <w:rPr>
          <w:rFonts w:ascii="仿宋" w:eastAsia="仿宋" w:hAnsi="仿宋" w:hint="eastAsia"/>
          <w:sz w:val="24"/>
        </w:rPr>
        <w:t>1.5</w:t>
      </w:r>
      <w:r w:rsidRPr="00C823F7">
        <w:rPr>
          <w:rFonts w:ascii="仿宋" w:eastAsia="仿宋" w:hAnsi="仿宋"/>
          <w:sz w:val="24"/>
        </w:rPr>
        <w:t>磁疗强度：0-10档可调</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、电气性能</w:t>
      </w:r>
    </w:p>
    <w:p w:rsidR="00171091" w:rsidRPr="00C823F7" w:rsidRDefault="004D3335">
      <w:pPr>
        <w:rPr>
          <w:rFonts w:ascii="仿宋" w:eastAsia="仿宋" w:hAnsi="仿宋"/>
          <w:sz w:val="24"/>
        </w:rPr>
      </w:pPr>
      <w:r w:rsidRPr="00C823F7">
        <w:rPr>
          <w:rFonts w:ascii="仿宋" w:eastAsia="仿宋" w:hAnsi="仿宋" w:hint="eastAsia"/>
          <w:sz w:val="24"/>
        </w:rPr>
        <w:t>2.1</w:t>
      </w:r>
      <w:r w:rsidRPr="00C823F7">
        <w:rPr>
          <w:rFonts w:ascii="仿宋" w:eastAsia="仿宋" w:hAnsi="仿宋"/>
          <w:sz w:val="24"/>
        </w:rPr>
        <w:t>电疗模式：F1、F2、F3三档。</w:t>
      </w:r>
    </w:p>
    <w:p w:rsidR="00171091" w:rsidRPr="00C823F7" w:rsidRDefault="004D3335">
      <w:pPr>
        <w:rPr>
          <w:rFonts w:ascii="仿宋" w:eastAsia="仿宋" w:hAnsi="仿宋"/>
          <w:sz w:val="24"/>
        </w:rPr>
      </w:pPr>
      <w:r w:rsidRPr="00C823F7">
        <w:rPr>
          <w:rFonts w:ascii="仿宋" w:eastAsia="仿宋" w:hAnsi="仿宋" w:hint="eastAsia"/>
          <w:sz w:val="24"/>
        </w:rPr>
        <w:t>2.2</w:t>
      </w:r>
      <w:r w:rsidRPr="00C823F7">
        <w:rPr>
          <w:rFonts w:ascii="仿宋" w:eastAsia="仿宋" w:hAnsi="仿宋"/>
          <w:sz w:val="24"/>
        </w:rPr>
        <w:t>输出脉冲频率：15Hz</w:t>
      </w:r>
      <w:r w:rsidRPr="00C823F7">
        <w:rPr>
          <w:rFonts w:ascii="仿宋" w:eastAsia="仿宋" w:hAnsi="仿宋" w:hint="eastAsia"/>
          <w:sz w:val="24"/>
        </w:rPr>
        <w:t>～</w:t>
      </w:r>
      <w:r w:rsidRPr="00C823F7">
        <w:rPr>
          <w:rFonts w:ascii="仿宋" w:eastAsia="仿宋" w:hAnsi="仿宋"/>
          <w:sz w:val="24"/>
        </w:rPr>
        <w:t xml:space="preserve">38Hz。 </w:t>
      </w:r>
    </w:p>
    <w:p w:rsidR="00171091" w:rsidRPr="00C823F7" w:rsidRDefault="004D3335">
      <w:pPr>
        <w:rPr>
          <w:rFonts w:ascii="仿宋" w:eastAsia="仿宋" w:hAnsi="仿宋"/>
          <w:sz w:val="24"/>
        </w:rPr>
      </w:pPr>
      <w:r w:rsidRPr="00C823F7">
        <w:rPr>
          <w:rFonts w:ascii="仿宋" w:eastAsia="仿宋" w:hAnsi="仿宋" w:hint="eastAsia"/>
          <w:sz w:val="24"/>
        </w:rPr>
        <w:t>2.3</w:t>
      </w:r>
      <w:r w:rsidRPr="00C823F7">
        <w:rPr>
          <w:rFonts w:ascii="仿宋" w:eastAsia="仿宋" w:hAnsi="仿宋"/>
          <w:sz w:val="24"/>
        </w:rPr>
        <w:t>输出脉冲宽度：0.15</w:t>
      </w:r>
      <w:r w:rsidRPr="00C823F7">
        <w:rPr>
          <w:rFonts w:ascii="仿宋" w:eastAsia="仿宋" w:hAnsi="仿宋" w:hint="eastAsia"/>
          <w:sz w:val="24"/>
        </w:rPr>
        <w:t>～</w:t>
      </w:r>
      <w:r w:rsidRPr="00C823F7">
        <w:rPr>
          <w:rFonts w:ascii="仿宋" w:eastAsia="仿宋" w:hAnsi="仿宋"/>
          <w:sz w:val="24"/>
        </w:rPr>
        <w:t>100ms。</w:t>
      </w:r>
    </w:p>
    <w:p w:rsidR="00171091" w:rsidRPr="00C823F7" w:rsidRDefault="004D3335">
      <w:pPr>
        <w:rPr>
          <w:rFonts w:ascii="仿宋" w:eastAsia="仿宋" w:hAnsi="仿宋"/>
          <w:sz w:val="24"/>
        </w:rPr>
      </w:pPr>
      <w:r w:rsidRPr="00C823F7">
        <w:rPr>
          <w:rFonts w:ascii="仿宋" w:eastAsia="仿宋" w:hAnsi="仿宋" w:hint="eastAsia"/>
          <w:sz w:val="24"/>
        </w:rPr>
        <w:t>2.4</w:t>
      </w:r>
      <w:r w:rsidRPr="00C823F7">
        <w:rPr>
          <w:rFonts w:ascii="仿宋" w:eastAsia="仿宋" w:hAnsi="仿宋"/>
          <w:sz w:val="24"/>
        </w:rPr>
        <w:t>输出脉冲幅度：0</w:t>
      </w:r>
      <w:r w:rsidRPr="00C823F7">
        <w:rPr>
          <w:rFonts w:ascii="仿宋" w:eastAsia="仿宋" w:hAnsi="仿宋" w:hint="eastAsia"/>
          <w:sz w:val="24"/>
        </w:rPr>
        <w:t>～</w:t>
      </w:r>
      <w:r w:rsidRPr="00C823F7">
        <w:rPr>
          <w:rFonts w:ascii="仿宋" w:eastAsia="仿宋" w:hAnsi="仿宋"/>
          <w:sz w:val="24"/>
        </w:rPr>
        <w:t>21V±2V。</w:t>
      </w:r>
    </w:p>
    <w:p w:rsidR="00171091" w:rsidRPr="00C823F7" w:rsidRDefault="004D3335">
      <w:pPr>
        <w:rPr>
          <w:rFonts w:ascii="仿宋" w:eastAsia="仿宋" w:hAnsi="仿宋"/>
          <w:sz w:val="24"/>
        </w:rPr>
      </w:pPr>
      <w:r w:rsidRPr="00C823F7">
        <w:rPr>
          <w:rFonts w:ascii="仿宋" w:eastAsia="仿宋" w:hAnsi="仿宋" w:hint="eastAsia"/>
          <w:sz w:val="24"/>
        </w:rPr>
        <w:t>2.5</w:t>
      </w:r>
      <w:r w:rsidRPr="00C823F7">
        <w:rPr>
          <w:rFonts w:ascii="仿宋" w:eastAsia="仿宋" w:hAnsi="仿宋"/>
          <w:sz w:val="24"/>
        </w:rPr>
        <w:t>治疗定时范围：00-99，调节步长为1，单位为分钟。</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、静电性能</w:t>
      </w:r>
    </w:p>
    <w:p w:rsidR="00171091" w:rsidRPr="00C823F7" w:rsidRDefault="004D3335">
      <w:pPr>
        <w:rPr>
          <w:rFonts w:ascii="仿宋" w:eastAsia="仿宋" w:hAnsi="仿宋"/>
          <w:sz w:val="24"/>
        </w:rPr>
      </w:pPr>
      <w:r w:rsidRPr="00C823F7">
        <w:rPr>
          <w:rFonts w:ascii="仿宋" w:eastAsia="仿宋" w:hAnsi="仿宋" w:hint="eastAsia"/>
          <w:sz w:val="24"/>
        </w:rPr>
        <w:t>3.1</w:t>
      </w:r>
      <w:r w:rsidRPr="00C823F7">
        <w:rPr>
          <w:rFonts w:ascii="仿宋" w:eastAsia="仿宋" w:hAnsi="仿宋"/>
          <w:sz w:val="24"/>
        </w:rPr>
        <w:t>静电电压：1000V（Ⅰ档）、2000V（Ⅱ档）、3000V（Ⅲ档）。</w:t>
      </w:r>
    </w:p>
    <w:p w:rsidR="00171091" w:rsidRPr="00C823F7" w:rsidRDefault="004D3335">
      <w:pPr>
        <w:rPr>
          <w:rFonts w:ascii="仿宋" w:eastAsia="仿宋" w:hAnsi="仿宋"/>
          <w:sz w:val="24"/>
        </w:rPr>
      </w:pPr>
      <w:r w:rsidRPr="00C823F7">
        <w:rPr>
          <w:rFonts w:ascii="仿宋" w:eastAsia="仿宋" w:hAnsi="仿宋" w:hint="eastAsia"/>
          <w:sz w:val="24"/>
        </w:rPr>
        <w:t>3.2</w:t>
      </w:r>
      <w:r w:rsidRPr="00C823F7">
        <w:rPr>
          <w:rFonts w:ascii="仿宋" w:eastAsia="仿宋" w:hAnsi="仿宋"/>
          <w:sz w:val="24"/>
        </w:rPr>
        <w:t>治疗定时范围：00-99，调节步长为1，单位为分钟。</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、其他参数：</w:t>
      </w:r>
    </w:p>
    <w:p w:rsidR="00171091" w:rsidRPr="00C823F7" w:rsidRDefault="004D3335">
      <w:pPr>
        <w:rPr>
          <w:rFonts w:ascii="仿宋" w:eastAsia="仿宋" w:hAnsi="仿宋"/>
          <w:sz w:val="24"/>
        </w:rPr>
      </w:pPr>
      <w:r w:rsidRPr="00C823F7">
        <w:rPr>
          <w:rFonts w:ascii="仿宋" w:eastAsia="仿宋" w:hAnsi="仿宋" w:hint="eastAsia"/>
          <w:sz w:val="24"/>
        </w:rPr>
        <w:t>4.1</w:t>
      </w:r>
      <w:r w:rsidRPr="00C823F7">
        <w:rPr>
          <w:rFonts w:ascii="仿宋" w:eastAsia="仿宋" w:hAnsi="仿宋"/>
          <w:sz w:val="24"/>
        </w:rPr>
        <w:t>电源：AC220V±22V。50Hz±1Hz。</w:t>
      </w:r>
    </w:p>
    <w:p w:rsidR="00171091" w:rsidRPr="00C823F7" w:rsidRDefault="004D3335">
      <w:pPr>
        <w:rPr>
          <w:rFonts w:ascii="仿宋" w:eastAsia="仿宋" w:hAnsi="仿宋"/>
          <w:sz w:val="24"/>
        </w:rPr>
      </w:pPr>
      <w:r w:rsidRPr="00C823F7">
        <w:rPr>
          <w:rFonts w:ascii="仿宋" w:eastAsia="仿宋" w:hAnsi="仿宋" w:hint="eastAsia"/>
          <w:sz w:val="24"/>
        </w:rPr>
        <w:t>4.2</w:t>
      </w:r>
      <w:r w:rsidRPr="00C823F7">
        <w:rPr>
          <w:rFonts w:ascii="仿宋" w:eastAsia="仿宋" w:hAnsi="仿宋"/>
          <w:sz w:val="24"/>
        </w:rPr>
        <w:t>输入功率：≤150VA+10%。</w:t>
      </w:r>
    </w:p>
    <w:p w:rsidR="00171091" w:rsidRPr="00C823F7" w:rsidRDefault="004D3335">
      <w:pPr>
        <w:rPr>
          <w:rFonts w:ascii="仿宋" w:eastAsia="仿宋" w:hAnsi="仿宋"/>
          <w:sz w:val="24"/>
        </w:rPr>
      </w:pPr>
      <w:r w:rsidRPr="00C823F7">
        <w:rPr>
          <w:rFonts w:ascii="仿宋" w:eastAsia="仿宋" w:hAnsi="仿宋" w:hint="eastAsia"/>
          <w:sz w:val="24"/>
        </w:rPr>
        <w:t>4.3</w:t>
      </w:r>
      <w:r w:rsidRPr="00C823F7">
        <w:rPr>
          <w:rFonts w:ascii="仿宋" w:eastAsia="仿宋" w:hAnsi="仿宋"/>
          <w:sz w:val="24"/>
        </w:rPr>
        <w:t>操作方式：触摸操作+一键飞梭。</w:t>
      </w:r>
    </w:p>
    <w:p w:rsidR="00171091" w:rsidRPr="00C823F7" w:rsidRDefault="004D3335">
      <w:pPr>
        <w:rPr>
          <w:rFonts w:ascii="仿宋" w:eastAsia="仿宋" w:hAnsi="仿宋"/>
          <w:sz w:val="24"/>
        </w:rPr>
      </w:pPr>
      <w:r w:rsidRPr="00C823F7">
        <w:rPr>
          <w:rFonts w:ascii="仿宋" w:eastAsia="仿宋" w:hAnsi="仿宋" w:hint="eastAsia"/>
          <w:sz w:val="24"/>
        </w:rPr>
        <w:t>4.4</w:t>
      </w:r>
      <w:r w:rsidRPr="00C823F7">
        <w:rPr>
          <w:rFonts w:ascii="仿宋" w:eastAsia="仿宋" w:hAnsi="仿宋"/>
          <w:sz w:val="24"/>
        </w:rPr>
        <w:t>显示方式：彩色触摸屏。</w:t>
      </w:r>
    </w:p>
    <w:p w:rsidR="00171091" w:rsidRPr="00C823F7" w:rsidRDefault="004D3335">
      <w:pPr>
        <w:rPr>
          <w:rFonts w:ascii="仿宋" w:eastAsia="仿宋" w:hAnsi="仿宋"/>
          <w:sz w:val="24"/>
        </w:rPr>
      </w:pPr>
      <w:r w:rsidRPr="00C823F7">
        <w:rPr>
          <w:rFonts w:ascii="仿宋" w:eastAsia="仿宋" w:hAnsi="仿宋" w:hint="eastAsia"/>
          <w:sz w:val="24"/>
        </w:rPr>
        <w:lastRenderedPageBreak/>
        <w:t>4.5</w:t>
      </w:r>
      <w:r w:rsidRPr="00C823F7">
        <w:rPr>
          <w:rFonts w:ascii="仿宋" w:eastAsia="仿宋" w:hAnsi="仿宋"/>
          <w:sz w:val="24"/>
        </w:rPr>
        <w:t>治疗方式：磁疗，低频电疗，静电疗法。</w:t>
      </w:r>
    </w:p>
    <w:p w:rsidR="00171091" w:rsidRPr="00C823F7" w:rsidRDefault="004D3335">
      <w:pPr>
        <w:rPr>
          <w:rFonts w:ascii="仿宋" w:eastAsia="仿宋" w:hAnsi="仿宋"/>
          <w:sz w:val="24"/>
        </w:rPr>
      </w:pPr>
      <w:r w:rsidRPr="00C823F7">
        <w:rPr>
          <w:rFonts w:ascii="仿宋" w:eastAsia="仿宋" w:hAnsi="仿宋" w:hint="eastAsia"/>
          <w:sz w:val="24"/>
        </w:rPr>
        <w:t>4.6</w:t>
      </w:r>
      <w:r w:rsidRPr="00C823F7">
        <w:rPr>
          <w:rFonts w:ascii="仿宋" w:eastAsia="仿宋" w:hAnsi="仿宋"/>
          <w:sz w:val="24"/>
        </w:rPr>
        <w:t>通道数：双通道，每个通道里面包含1组静电输出，2组电疗输出，1组磁疗输出。四组输出均可单独启停。</w:t>
      </w:r>
    </w:p>
    <w:p w:rsidR="00171091" w:rsidRPr="00C823F7" w:rsidRDefault="004D3335">
      <w:pPr>
        <w:rPr>
          <w:rFonts w:ascii="仿宋" w:eastAsia="仿宋" w:hAnsi="仿宋"/>
          <w:sz w:val="24"/>
        </w:rPr>
      </w:pPr>
      <w:r w:rsidRPr="00C823F7">
        <w:rPr>
          <w:rFonts w:ascii="仿宋" w:eastAsia="仿宋" w:hAnsi="仿宋" w:hint="eastAsia"/>
          <w:sz w:val="24"/>
        </w:rPr>
        <w:t xml:space="preserve">4.7 </w:t>
      </w:r>
      <w:r w:rsidRPr="00C823F7">
        <w:rPr>
          <w:rFonts w:ascii="仿宋" w:eastAsia="仿宋" w:hAnsi="仿宋"/>
          <w:sz w:val="24"/>
        </w:rPr>
        <w:t>≥8</w:t>
      </w:r>
      <w:r w:rsidRPr="00C823F7">
        <w:rPr>
          <w:rFonts w:ascii="仿宋" w:eastAsia="仿宋" w:hAnsi="仿宋" w:hint="eastAsia"/>
          <w:sz w:val="24"/>
        </w:rPr>
        <w:t>路</w:t>
      </w:r>
      <w:r w:rsidRPr="00C823F7">
        <w:rPr>
          <w:rFonts w:ascii="仿宋" w:eastAsia="仿宋" w:hAnsi="仿宋"/>
          <w:sz w:val="24"/>
        </w:rPr>
        <w:t>输出，根据患者的病情不同，磁疗、电疗、高压静电既可同时治疗，又可分开单独进行治疗</w:t>
      </w:r>
      <w:r w:rsidRPr="00C823F7">
        <w:rPr>
          <w:rFonts w:ascii="仿宋" w:eastAsia="仿宋" w:hAnsi="仿宋" w:hint="eastAsia"/>
          <w:sz w:val="24"/>
        </w:rPr>
        <w:t>。</w:t>
      </w:r>
    </w:p>
    <w:p w:rsidR="00171091" w:rsidRPr="00C823F7" w:rsidRDefault="004D3335">
      <w:pPr>
        <w:rPr>
          <w:rFonts w:ascii="仿宋" w:eastAsia="仿宋" w:hAnsi="仿宋"/>
          <w:b/>
          <w:bCs/>
          <w:sz w:val="24"/>
        </w:rPr>
      </w:pPr>
      <w:r w:rsidRPr="00C823F7">
        <w:rPr>
          <w:rFonts w:ascii="仿宋" w:eastAsia="仿宋" w:hAnsi="仿宋" w:hint="eastAsia"/>
          <w:b/>
          <w:bCs/>
          <w:sz w:val="24"/>
        </w:rPr>
        <w:t>五、生物陶瓷冷敷袋</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w:t>
      </w:r>
      <w:r w:rsidRPr="00C823F7">
        <w:rPr>
          <w:rFonts w:ascii="仿宋" w:eastAsia="仿宋" w:hAnsi="仿宋" w:hint="eastAsia"/>
          <w:sz w:val="24"/>
          <w:lang w:eastAsia="en-US"/>
        </w:rPr>
        <w:t>触</w:t>
      </w:r>
      <w:r w:rsidRPr="00C823F7">
        <w:rPr>
          <w:rFonts w:ascii="仿宋" w:eastAsia="仿宋" w:hAnsi="仿宋"/>
          <w:sz w:val="24"/>
        </w:rPr>
        <w:t>摸屏</w:t>
      </w:r>
      <w:r w:rsidRPr="00C823F7">
        <w:rPr>
          <w:rFonts w:ascii="仿宋" w:eastAsia="仿宋" w:hAnsi="仿宋" w:hint="eastAsia"/>
          <w:sz w:val="24"/>
        </w:rPr>
        <w:t>≥12英寸</w:t>
      </w:r>
      <w:r w:rsidRPr="00C823F7">
        <w:rPr>
          <w:rFonts w:ascii="仿宋" w:eastAsia="仿宋" w:hAnsi="仿宋"/>
          <w:sz w:val="24"/>
        </w:rPr>
        <w:t>。</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w:t>
      </w:r>
      <w:r w:rsidRPr="00C823F7">
        <w:rPr>
          <w:rFonts w:ascii="仿宋" w:eastAsia="仿宋" w:hAnsi="仿宋"/>
          <w:sz w:val="24"/>
        </w:rPr>
        <w:t>压力调节范围：高压6</w:t>
      </w:r>
      <w:r w:rsidRPr="00C823F7">
        <w:rPr>
          <w:rFonts w:ascii="仿宋" w:eastAsia="仿宋" w:hAnsi="仿宋" w:hint="eastAsia"/>
          <w:sz w:val="24"/>
        </w:rPr>
        <w:t>～</w:t>
      </w:r>
      <w:r w:rsidRPr="00C823F7">
        <w:rPr>
          <w:rFonts w:ascii="仿宋" w:eastAsia="仿宋" w:hAnsi="仿宋"/>
          <w:sz w:val="24"/>
        </w:rPr>
        <w:t>8.5kPa,低压3</w:t>
      </w:r>
      <w:r w:rsidRPr="00C823F7">
        <w:rPr>
          <w:rFonts w:ascii="仿宋" w:eastAsia="仿宋" w:hAnsi="仿宋" w:hint="eastAsia"/>
          <w:sz w:val="24"/>
        </w:rPr>
        <w:t>～</w:t>
      </w:r>
      <w:r w:rsidRPr="00C823F7">
        <w:rPr>
          <w:rFonts w:ascii="仿宋" w:eastAsia="仿宋" w:hAnsi="仿宋"/>
          <w:sz w:val="24"/>
        </w:rPr>
        <w:t>5.5kPa，步进0.1kPa。</w:t>
      </w:r>
    </w:p>
    <w:p w:rsidR="00171091" w:rsidRPr="00C823F7" w:rsidRDefault="004D3335">
      <w:pPr>
        <w:rPr>
          <w:rFonts w:ascii="仿宋" w:eastAsia="仿宋" w:hAnsi="仿宋"/>
          <w:sz w:val="24"/>
        </w:rPr>
      </w:pPr>
      <w:r w:rsidRPr="00C823F7">
        <w:rPr>
          <w:rFonts w:ascii="仿宋" w:eastAsia="仿宋" w:hAnsi="仿宋"/>
          <w:sz w:val="24"/>
        </w:rPr>
        <w:t>3</w:t>
      </w:r>
      <w:r w:rsidRPr="00C823F7">
        <w:rPr>
          <w:rFonts w:ascii="仿宋" w:eastAsia="仿宋" w:hAnsi="仿宋" w:hint="eastAsia"/>
          <w:sz w:val="24"/>
        </w:rPr>
        <w:t>、</w:t>
      </w:r>
      <w:r w:rsidRPr="00C823F7">
        <w:rPr>
          <w:rFonts w:ascii="仿宋" w:eastAsia="仿宋" w:hAnsi="仿宋"/>
          <w:sz w:val="24"/>
        </w:rPr>
        <w:t>温度可调节范围2</w:t>
      </w:r>
      <w:r w:rsidRPr="00C823F7">
        <w:rPr>
          <w:rFonts w:ascii="仿宋" w:eastAsia="仿宋" w:hAnsi="仿宋" w:hint="eastAsia"/>
          <w:sz w:val="24"/>
        </w:rPr>
        <w:t>～</w:t>
      </w:r>
      <w:r w:rsidRPr="00C823F7">
        <w:rPr>
          <w:rFonts w:ascii="仿宋" w:eastAsia="仿宋" w:hAnsi="仿宋"/>
          <w:sz w:val="24"/>
        </w:rPr>
        <w:t>20℃,步进0.5℃。</w:t>
      </w:r>
    </w:p>
    <w:p w:rsidR="00171091" w:rsidRPr="00C823F7" w:rsidRDefault="004D3335">
      <w:pPr>
        <w:rPr>
          <w:rFonts w:ascii="仿宋" w:eastAsia="仿宋" w:hAnsi="仿宋"/>
          <w:sz w:val="24"/>
        </w:rPr>
      </w:pPr>
      <w:r w:rsidRPr="00C823F7">
        <w:rPr>
          <w:rFonts w:ascii="仿宋" w:eastAsia="仿宋" w:hAnsi="仿宋"/>
          <w:sz w:val="24"/>
        </w:rPr>
        <w:t>4</w:t>
      </w:r>
      <w:r w:rsidRPr="00C823F7">
        <w:rPr>
          <w:rFonts w:ascii="仿宋" w:eastAsia="仿宋" w:hAnsi="仿宋" w:hint="eastAsia"/>
          <w:sz w:val="24"/>
        </w:rPr>
        <w:t>、</w:t>
      </w:r>
      <w:r w:rsidRPr="00C823F7">
        <w:rPr>
          <w:rFonts w:ascii="仿宋" w:eastAsia="仿宋" w:hAnsi="仿宋"/>
          <w:sz w:val="24"/>
        </w:rPr>
        <w:t>治疗时间范围5</w:t>
      </w:r>
      <w:r w:rsidRPr="00C823F7">
        <w:rPr>
          <w:rFonts w:ascii="仿宋" w:eastAsia="仿宋" w:hAnsi="仿宋" w:hint="eastAsia"/>
          <w:sz w:val="24"/>
        </w:rPr>
        <w:t>～</w:t>
      </w:r>
      <w:r w:rsidRPr="00C823F7">
        <w:rPr>
          <w:rFonts w:ascii="仿宋" w:eastAsia="仿宋" w:hAnsi="仿宋"/>
          <w:sz w:val="24"/>
        </w:rPr>
        <w:t>100min,步进5min。</w:t>
      </w:r>
    </w:p>
    <w:p w:rsidR="00171091" w:rsidRPr="00C823F7" w:rsidRDefault="004D3335">
      <w:pPr>
        <w:rPr>
          <w:rFonts w:ascii="仿宋" w:eastAsia="仿宋" w:hAnsi="仿宋"/>
          <w:sz w:val="24"/>
        </w:rPr>
      </w:pPr>
      <w:r w:rsidRPr="00C823F7">
        <w:rPr>
          <w:rFonts w:ascii="仿宋" w:eastAsia="仿宋" w:hAnsi="仿宋"/>
          <w:sz w:val="24"/>
        </w:rPr>
        <w:t>5</w:t>
      </w:r>
      <w:r w:rsidRPr="00C823F7">
        <w:rPr>
          <w:rFonts w:ascii="仿宋" w:eastAsia="仿宋" w:hAnsi="仿宋" w:hint="eastAsia"/>
          <w:sz w:val="24"/>
        </w:rPr>
        <w:t>、</w:t>
      </w:r>
      <w:r w:rsidRPr="00C823F7">
        <w:rPr>
          <w:rFonts w:ascii="仿宋" w:eastAsia="仿宋" w:hAnsi="仿宋"/>
          <w:sz w:val="24"/>
        </w:rPr>
        <w:t>循环次数5</w:t>
      </w:r>
      <w:r w:rsidRPr="00C823F7">
        <w:rPr>
          <w:rFonts w:ascii="仿宋" w:eastAsia="仿宋" w:hAnsi="仿宋" w:hint="eastAsia"/>
          <w:sz w:val="24"/>
        </w:rPr>
        <w:t>～</w:t>
      </w:r>
      <w:r w:rsidRPr="00C823F7">
        <w:rPr>
          <w:rFonts w:ascii="仿宋" w:eastAsia="仿宋" w:hAnsi="仿宋"/>
          <w:sz w:val="24"/>
        </w:rPr>
        <w:t>200范围内可调,步进5。</w:t>
      </w:r>
    </w:p>
    <w:p w:rsidR="00171091" w:rsidRPr="00C823F7" w:rsidRDefault="004D3335">
      <w:pPr>
        <w:rPr>
          <w:rFonts w:ascii="仿宋" w:eastAsia="仿宋" w:hAnsi="仿宋"/>
          <w:sz w:val="24"/>
        </w:rPr>
      </w:pPr>
      <w:r w:rsidRPr="00C823F7">
        <w:rPr>
          <w:rFonts w:ascii="仿宋" w:eastAsia="仿宋" w:hAnsi="仿宋"/>
          <w:sz w:val="24"/>
        </w:rPr>
        <w:t>6</w:t>
      </w:r>
      <w:r w:rsidRPr="00C823F7">
        <w:rPr>
          <w:rFonts w:ascii="仿宋" w:eastAsia="仿宋" w:hAnsi="仿宋" w:hint="eastAsia"/>
          <w:sz w:val="24"/>
        </w:rPr>
        <w:t>、</w:t>
      </w:r>
      <w:r w:rsidRPr="00C823F7">
        <w:rPr>
          <w:rFonts w:ascii="仿宋" w:eastAsia="仿宋" w:hAnsi="仿宋"/>
          <w:sz w:val="24"/>
        </w:rPr>
        <w:t>护套：</w:t>
      </w:r>
      <w:r w:rsidRPr="00C823F7">
        <w:rPr>
          <w:rFonts w:ascii="仿宋" w:eastAsia="仿宋" w:hAnsi="仿宋" w:hint="eastAsia"/>
          <w:sz w:val="24"/>
        </w:rPr>
        <w:t>配置</w:t>
      </w:r>
      <w:r w:rsidRPr="00C823F7">
        <w:rPr>
          <w:rFonts w:ascii="仿宋" w:eastAsia="仿宋" w:hAnsi="仿宋"/>
          <w:sz w:val="24"/>
        </w:rPr>
        <w:t>7种护套，踝部护套/肩部护套/腿部护套/腕部护套/膝部护套/腰部护套/肘部护套。</w:t>
      </w:r>
    </w:p>
    <w:p w:rsidR="00171091" w:rsidRPr="00C823F7" w:rsidRDefault="004D3335">
      <w:pPr>
        <w:rPr>
          <w:rFonts w:ascii="仿宋" w:eastAsia="仿宋" w:hAnsi="仿宋"/>
          <w:sz w:val="24"/>
        </w:rPr>
      </w:pPr>
      <w:r w:rsidRPr="00C823F7">
        <w:rPr>
          <w:rFonts w:ascii="仿宋" w:eastAsia="仿宋" w:hAnsi="仿宋"/>
          <w:sz w:val="24"/>
        </w:rPr>
        <w:t>7</w:t>
      </w:r>
      <w:r w:rsidRPr="00C823F7">
        <w:rPr>
          <w:rFonts w:ascii="仿宋" w:eastAsia="仿宋" w:hAnsi="仿宋" w:hint="eastAsia"/>
          <w:sz w:val="24"/>
        </w:rPr>
        <w:t>、</w:t>
      </w:r>
      <w:r w:rsidRPr="00C823F7">
        <w:rPr>
          <w:rFonts w:ascii="仿宋" w:eastAsia="仿宋" w:hAnsi="仿宋"/>
          <w:sz w:val="24"/>
        </w:rPr>
        <w:t>具有冷却水液位检测和皮肤温度过低提醒功能。</w:t>
      </w:r>
    </w:p>
    <w:p w:rsidR="00171091" w:rsidRPr="00C823F7" w:rsidRDefault="004D3335">
      <w:pPr>
        <w:rPr>
          <w:rFonts w:ascii="仿宋" w:eastAsia="仿宋" w:hAnsi="仿宋"/>
          <w:b/>
          <w:bCs/>
          <w:sz w:val="24"/>
        </w:rPr>
      </w:pPr>
      <w:r w:rsidRPr="00C823F7">
        <w:rPr>
          <w:rFonts w:ascii="仿宋" w:eastAsia="仿宋" w:hAnsi="仿宋" w:hint="eastAsia"/>
          <w:b/>
          <w:bCs/>
          <w:sz w:val="24"/>
        </w:rPr>
        <w:t>六、股四头肌训练椅</w:t>
      </w:r>
    </w:p>
    <w:p w:rsidR="00171091" w:rsidRPr="00C823F7" w:rsidRDefault="004D3335">
      <w:pPr>
        <w:rPr>
          <w:rFonts w:ascii="仿宋" w:eastAsia="仿宋" w:hAnsi="仿宋"/>
          <w:sz w:val="24"/>
        </w:rPr>
      </w:pPr>
      <w:bookmarkStart w:id="393" w:name="OLE_LINK1"/>
      <w:bookmarkEnd w:id="393"/>
      <w:r w:rsidRPr="00C823F7">
        <w:rPr>
          <w:rFonts w:ascii="仿宋" w:eastAsia="仿宋" w:hAnsi="仿宋" w:hint="eastAsia"/>
          <w:sz w:val="24"/>
        </w:rPr>
        <w:t>1、</w:t>
      </w:r>
      <w:r w:rsidRPr="00C823F7">
        <w:rPr>
          <w:rFonts w:ascii="仿宋" w:eastAsia="仿宋" w:hAnsi="仿宋"/>
          <w:sz w:val="24"/>
        </w:rPr>
        <w:t>规格(mm)：1060±</w:t>
      </w:r>
      <w:r w:rsidRPr="00C823F7">
        <w:rPr>
          <w:rFonts w:ascii="仿宋" w:eastAsia="仿宋" w:hAnsi="仿宋" w:hint="eastAsia"/>
          <w:sz w:val="24"/>
        </w:rPr>
        <w:t>10</w:t>
      </w:r>
      <w:r w:rsidRPr="00C823F7">
        <w:rPr>
          <w:rFonts w:ascii="仿宋" w:eastAsia="仿宋" w:hAnsi="仿宋"/>
          <w:sz w:val="24"/>
        </w:rPr>
        <w:t>×1050±</w:t>
      </w:r>
      <w:r w:rsidRPr="00C823F7">
        <w:rPr>
          <w:rFonts w:ascii="仿宋" w:eastAsia="仿宋" w:hAnsi="仿宋" w:hint="eastAsia"/>
          <w:sz w:val="24"/>
        </w:rPr>
        <w:t>10</w:t>
      </w:r>
      <w:r w:rsidRPr="00C823F7">
        <w:rPr>
          <w:rFonts w:ascii="仿宋" w:eastAsia="仿宋" w:hAnsi="仿宋"/>
          <w:sz w:val="24"/>
        </w:rPr>
        <w:t>×1160±</w:t>
      </w:r>
      <w:r w:rsidRPr="00C823F7">
        <w:rPr>
          <w:rFonts w:ascii="仿宋" w:eastAsia="仿宋" w:hAnsi="仿宋" w:hint="eastAsia"/>
          <w:sz w:val="24"/>
        </w:rPr>
        <w:t>10</w:t>
      </w:r>
      <w:r w:rsidRPr="00C823F7">
        <w:rPr>
          <w:rFonts w:ascii="仿宋" w:eastAsia="仿宋" w:hAnsi="仿宋"/>
          <w:sz w:val="24"/>
        </w:rPr>
        <w:t xml:space="preserve">  座垫高度（mm）：6</w:t>
      </w:r>
      <w:r w:rsidRPr="00C823F7">
        <w:rPr>
          <w:rFonts w:ascii="仿宋" w:eastAsia="仿宋" w:hAnsi="仿宋" w:hint="eastAsia"/>
          <w:sz w:val="24"/>
        </w:rPr>
        <w:t>5</w:t>
      </w:r>
      <w:r w:rsidRPr="00C823F7">
        <w:rPr>
          <w:rFonts w:ascii="仿宋" w:eastAsia="仿宋" w:hAnsi="仿宋"/>
          <w:sz w:val="24"/>
        </w:rPr>
        <w:t>0±</w:t>
      </w:r>
      <w:r w:rsidRPr="00C823F7">
        <w:rPr>
          <w:rFonts w:ascii="仿宋" w:eastAsia="仿宋" w:hAnsi="仿宋" w:hint="eastAsia"/>
          <w:sz w:val="24"/>
        </w:rPr>
        <w:t>10。</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扶手内侧宽度(mm)：600±</w:t>
      </w:r>
      <w:r w:rsidRPr="00C823F7">
        <w:rPr>
          <w:rFonts w:ascii="仿宋" w:eastAsia="仿宋" w:hAnsi="仿宋" w:hint="eastAsia"/>
          <w:sz w:val="24"/>
        </w:rPr>
        <w:t>10</w:t>
      </w:r>
      <w:r w:rsidRPr="00C823F7">
        <w:rPr>
          <w:rFonts w:ascii="仿宋" w:eastAsia="仿宋" w:hAnsi="仿宋"/>
          <w:sz w:val="24"/>
        </w:rPr>
        <w:t xml:space="preserve">  升降支架调节范围(mm)：0</w:t>
      </w:r>
      <w:r w:rsidRPr="00C823F7">
        <w:rPr>
          <w:rFonts w:ascii="仿宋" w:eastAsia="仿宋" w:hAnsi="仿宋" w:hint="eastAsia"/>
          <w:sz w:val="24"/>
        </w:rPr>
        <w:t>～</w:t>
      </w:r>
      <w:r w:rsidRPr="00C823F7">
        <w:rPr>
          <w:rFonts w:ascii="仿宋" w:eastAsia="仿宋" w:hAnsi="仿宋"/>
          <w:sz w:val="24"/>
        </w:rPr>
        <w:t>130</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小腿垫调节范围（mm）：0</w:t>
      </w:r>
      <w:r w:rsidRPr="00C823F7">
        <w:rPr>
          <w:rFonts w:ascii="仿宋" w:eastAsia="仿宋" w:hAnsi="仿宋" w:hint="eastAsia"/>
          <w:sz w:val="24"/>
        </w:rPr>
        <w:t>～</w:t>
      </w:r>
      <w:r w:rsidRPr="00C823F7">
        <w:rPr>
          <w:rFonts w:ascii="仿宋" w:eastAsia="仿宋" w:hAnsi="仿宋"/>
          <w:sz w:val="24"/>
        </w:rPr>
        <w:t>470  助力手柄调节范围（mm）：0</w:t>
      </w:r>
      <w:r w:rsidRPr="00C823F7">
        <w:rPr>
          <w:rFonts w:ascii="仿宋" w:eastAsia="仿宋" w:hAnsi="仿宋" w:hint="eastAsia"/>
          <w:sz w:val="24"/>
        </w:rPr>
        <w:t>～</w:t>
      </w:r>
      <w:r w:rsidRPr="00C823F7">
        <w:rPr>
          <w:rFonts w:ascii="仿宋" w:eastAsia="仿宋" w:hAnsi="仿宋"/>
          <w:sz w:val="24"/>
        </w:rPr>
        <w:t>280</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小腿支架摆动角度：</w:t>
      </w:r>
      <w:r w:rsidRPr="00C823F7">
        <w:rPr>
          <w:rFonts w:ascii="仿宋" w:eastAsia="仿宋" w:hAnsi="仿宋" w:hint="eastAsia"/>
          <w:sz w:val="24"/>
        </w:rPr>
        <w:t>≥</w:t>
      </w:r>
      <w:r w:rsidRPr="00C823F7">
        <w:rPr>
          <w:rFonts w:ascii="仿宋" w:eastAsia="仿宋" w:hAnsi="仿宋"/>
          <w:sz w:val="24"/>
        </w:rPr>
        <w:t>120°  座位额定载荷(kg)：</w:t>
      </w:r>
      <w:r w:rsidRPr="00C823F7">
        <w:rPr>
          <w:rFonts w:ascii="仿宋" w:eastAsia="仿宋" w:hAnsi="仿宋" w:hint="eastAsia"/>
          <w:sz w:val="24"/>
        </w:rPr>
        <w:t>≥135。</w:t>
      </w:r>
    </w:p>
    <w:p w:rsidR="00171091" w:rsidRPr="00C823F7" w:rsidRDefault="004D3335">
      <w:pPr>
        <w:pStyle w:val="a6"/>
        <w:spacing w:before="156"/>
        <w:rPr>
          <w:rFonts w:ascii="仿宋" w:eastAsia="仿宋" w:hAnsi="仿宋"/>
        </w:rPr>
      </w:pPr>
      <w:r w:rsidRPr="00C823F7">
        <w:rPr>
          <w:rFonts w:ascii="仿宋" w:eastAsia="仿宋" w:hAnsi="仿宋" w:hint="eastAsia"/>
        </w:rPr>
        <w:t>5、</w:t>
      </w:r>
      <w:r w:rsidRPr="00C823F7">
        <w:rPr>
          <w:rFonts w:ascii="仿宋" w:eastAsia="仿宋" w:hAnsi="仿宋"/>
        </w:rPr>
        <w:t>座位垫水平放置时额定载荷(kg)：</w:t>
      </w:r>
      <w:r w:rsidRPr="00C823F7">
        <w:rPr>
          <w:rFonts w:ascii="仿宋" w:eastAsia="仿宋" w:hAnsi="仿宋" w:hint="eastAsia"/>
        </w:rPr>
        <w:t>≥55。</w:t>
      </w:r>
    </w:p>
    <w:p w:rsidR="00171091" w:rsidRPr="00C823F7" w:rsidRDefault="004D3335">
      <w:pPr>
        <w:pStyle w:val="a6"/>
        <w:spacing w:before="156"/>
        <w:rPr>
          <w:rFonts w:ascii="仿宋" w:eastAsia="仿宋" w:hAnsi="仿宋"/>
        </w:rPr>
      </w:pPr>
      <w:r w:rsidRPr="00C823F7">
        <w:rPr>
          <w:rFonts w:ascii="仿宋" w:eastAsia="仿宋" w:hAnsi="仿宋" w:hint="eastAsia"/>
        </w:rPr>
        <w:t>6、</w:t>
      </w:r>
      <w:r w:rsidRPr="00C823F7">
        <w:rPr>
          <w:rFonts w:ascii="仿宋" w:eastAsia="仿宋" w:hAnsi="仿宋"/>
        </w:rPr>
        <w:t>配重块质量(kg)：</w:t>
      </w:r>
      <w:r w:rsidRPr="00C823F7">
        <w:rPr>
          <w:rFonts w:ascii="仿宋" w:eastAsia="仿宋" w:hAnsi="仿宋" w:hint="eastAsia"/>
        </w:rPr>
        <w:t>≥1.5。</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用途：膝关节运动受限患者进行股四头肌抗阻力主动运动，也可进行膝关节牵引</w:t>
      </w:r>
      <w:r w:rsidRPr="00C823F7">
        <w:rPr>
          <w:rFonts w:ascii="仿宋" w:eastAsia="仿宋" w:hAnsi="仿宋" w:hint="eastAsia"/>
          <w:sz w:val="24"/>
        </w:rPr>
        <w:t>。</w:t>
      </w:r>
    </w:p>
    <w:p w:rsidR="00171091" w:rsidRPr="00C823F7" w:rsidRDefault="004D3335">
      <w:pPr>
        <w:rPr>
          <w:rFonts w:ascii="仿宋" w:eastAsia="仿宋" w:hAnsi="仿宋"/>
          <w:b/>
          <w:bCs/>
          <w:sz w:val="24"/>
        </w:rPr>
      </w:pPr>
      <w:r w:rsidRPr="00C823F7">
        <w:rPr>
          <w:rFonts w:ascii="仿宋" w:eastAsia="仿宋" w:hAnsi="仿宋" w:hint="eastAsia"/>
          <w:b/>
          <w:bCs/>
          <w:sz w:val="24"/>
        </w:rPr>
        <w:t>七、髋关节训练器</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座位高mm：500，允差±10%。</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座位宽mm：550，允差±10%。</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下肢支架长度mm：600，允差±10%。</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下肢支架展角范围：0°</w:t>
      </w:r>
      <w:r w:rsidRPr="00C823F7">
        <w:rPr>
          <w:rFonts w:ascii="仿宋" w:eastAsia="仿宋" w:hAnsi="仿宋" w:hint="eastAsia"/>
          <w:sz w:val="24"/>
        </w:rPr>
        <w:t>～</w:t>
      </w:r>
      <w:r w:rsidRPr="00C823F7">
        <w:rPr>
          <w:rFonts w:ascii="仿宋" w:eastAsia="仿宋" w:hAnsi="仿宋"/>
          <w:sz w:val="24"/>
        </w:rPr>
        <w:t>50°</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配重块质量×块数：1.8kg×6</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座位额定载荷，kg：</w:t>
      </w:r>
      <w:r w:rsidRPr="00C823F7">
        <w:rPr>
          <w:rFonts w:ascii="仿宋" w:eastAsia="仿宋" w:hAnsi="仿宋" w:hint="eastAsia"/>
          <w:sz w:val="24"/>
        </w:rPr>
        <w:t>≥135。</w:t>
      </w:r>
    </w:p>
    <w:p w:rsidR="00171091" w:rsidRPr="00C823F7" w:rsidRDefault="004D3335">
      <w:pPr>
        <w:tabs>
          <w:tab w:val="left" w:pos="3553"/>
        </w:tabs>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靠背垫额定载荷，kg：</w:t>
      </w:r>
      <w:r w:rsidRPr="00C823F7">
        <w:rPr>
          <w:rFonts w:ascii="仿宋" w:eastAsia="仿宋" w:hAnsi="仿宋" w:hint="eastAsia"/>
          <w:sz w:val="24"/>
        </w:rPr>
        <w:t>≥70。</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规格(mm)：120×700×900，允差±10%。</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用途：髋关节外展、内收肌力训练</w:t>
      </w:r>
      <w:r w:rsidRPr="00C823F7">
        <w:rPr>
          <w:rFonts w:ascii="仿宋" w:eastAsia="仿宋" w:hAnsi="仿宋" w:hint="eastAsia"/>
          <w:sz w:val="24"/>
        </w:rPr>
        <w:t>。</w:t>
      </w:r>
    </w:p>
    <w:p w:rsidR="00171091" w:rsidRPr="00C823F7" w:rsidRDefault="004D3335">
      <w:pPr>
        <w:rPr>
          <w:rFonts w:ascii="仿宋" w:eastAsia="仿宋" w:hAnsi="仿宋"/>
          <w:b/>
          <w:sz w:val="24"/>
        </w:rPr>
      </w:pPr>
      <w:r w:rsidRPr="00C823F7">
        <w:rPr>
          <w:rFonts w:ascii="仿宋" w:eastAsia="仿宋" w:hAnsi="仿宋" w:hint="eastAsia"/>
          <w:b/>
          <w:sz w:val="24"/>
        </w:rPr>
        <w:t>八、</w:t>
      </w:r>
      <w:r w:rsidRPr="00C823F7">
        <w:rPr>
          <w:rFonts w:ascii="仿宋" w:eastAsia="仿宋" w:hAnsi="仿宋" w:hint="eastAsia"/>
          <w:b/>
          <w:bCs/>
          <w:sz w:val="24"/>
        </w:rPr>
        <w:t>辅助步行训练器</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规格(mm)：1050×840×1040</w:t>
      </w:r>
      <w:r w:rsidRPr="00C823F7">
        <w:rPr>
          <w:rFonts w:ascii="仿宋" w:eastAsia="仿宋" w:hAnsi="仿宋" w:hint="eastAsia"/>
          <w:sz w:val="24"/>
        </w:rPr>
        <w:t>～</w:t>
      </w:r>
      <w:r w:rsidRPr="00C823F7">
        <w:rPr>
          <w:rFonts w:ascii="仿宋" w:eastAsia="仿宋" w:hAnsi="仿宋"/>
          <w:sz w:val="24"/>
        </w:rPr>
        <w:t>1450 座垫宽度(mm)：</w:t>
      </w:r>
      <w:r w:rsidRPr="00C823F7">
        <w:rPr>
          <w:rFonts w:ascii="仿宋" w:eastAsia="仿宋" w:hAnsi="仿宋" w:hint="eastAsia"/>
          <w:sz w:val="24"/>
        </w:rPr>
        <w:t>≥450。</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座垫前后调节范围(mm)：</w:t>
      </w:r>
      <w:r w:rsidRPr="00C823F7">
        <w:rPr>
          <w:rFonts w:ascii="仿宋" w:eastAsia="仿宋" w:hAnsi="仿宋" w:hint="eastAsia"/>
          <w:sz w:val="24"/>
        </w:rPr>
        <w:t>≥170。</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座垫高度调节范围(mm)：450</w:t>
      </w:r>
      <w:r w:rsidRPr="00C823F7">
        <w:rPr>
          <w:rFonts w:ascii="仿宋" w:eastAsia="仿宋" w:hAnsi="仿宋" w:hint="eastAsia"/>
          <w:sz w:val="24"/>
        </w:rPr>
        <w:t>～</w:t>
      </w:r>
      <w:r w:rsidRPr="00C823F7">
        <w:rPr>
          <w:rFonts w:ascii="仿宋" w:eastAsia="仿宋" w:hAnsi="仿宋"/>
          <w:sz w:val="24"/>
        </w:rPr>
        <w:t>630</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台面垫高度调节范围(mm)：1040</w:t>
      </w:r>
      <w:r w:rsidRPr="00C823F7">
        <w:rPr>
          <w:rFonts w:ascii="仿宋" w:eastAsia="仿宋" w:hAnsi="仿宋" w:hint="eastAsia"/>
          <w:sz w:val="24"/>
        </w:rPr>
        <w:t>～</w:t>
      </w:r>
      <w:r w:rsidRPr="00C823F7">
        <w:rPr>
          <w:rFonts w:ascii="仿宋" w:eastAsia="仿宋" w:hAnsi="仿宋"/>
          <w:sz w:val="24"/>
        </w:rPr>
        <w:t>1450</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手柄间距离调节范围(mm)：0</w:t>
      </w:r>
      <w:r w:rsidRPr="00C823F7">
        <w:rPr>
          <w:rFonts w:ascii="仿宋" w:eastAsia="仿宋" w:hAnsi="仿宋" w:hint="eastAsia"/>
          <w:sz w:val="24"/>
        </w:rPr>
        <w:t>～</w:t>
      </w:r>
      <w:r w:rsidRPr="00C823F7">
        <w:rPr>
          <w:rFonts w:ascii="仿宋" w:eastAsia="仿宋" w:hAnsi="仿宋"/>
          <w:sz w:val="24"/>
        </w:rPr>
        <w:t>550</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台面垫额定载荷质量(kg)：</w:t>
      </w:r>
      <w:r w:rsidRPr="00C823F7">
        <w:rPr>
          <w:rFonts w:ascii="仿宋" w:eastAsia="仿宋" w:hAnsi="仿宋" w:hint="eastAsia"/>
          <w:sz w:val="24"/>
        </w:rPr>
        <w:t>≥80。</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座垫额定载荷质量(kg)：</w:t>
      </w:r>
      <w:r w:rsidRPr="00C823F7">
        <w:rPr>
          <w:rFonts w:ascii="仿宋" w:eastAsia="仿宋" w:hAnsi="仿宋" w:hint="eastAsia"/>
          <w:sz w:val="24"/>
        </w:rPr>
        <w:t>≥135。</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用途：增加上肢支撑的面积，提高辅助步行的效果。是神经、骨关节系统疾病患者室内外辅助代步用具。</w:t>
      </w:r>
    </w:p>
    <w:p w:rsidR="00171091" w:rsidRPr="00C823F7" w:rsidRDefault="004D3335">
      <w:pPr>
        <w:rPr>
          <w:rFonts w:ascii="仿宋" w:eastAsia="仿宋" w:hAnsi="仿宋"/>
          <w:b/>
          <w:sz w:val="24"/>
        </w:rPr>
      </w:pPr>
      <w:r w:rsidRPr="00C823F7">
        <w:rPr>
          <w:rFonts w:ascii="仿宋" w:eastAsia="仿宋" w:hAnsi="仿宋" w:hint="eastAsia"/>
          <w:b/>
          <w:sz w:val="24"/>
        </w:rPr>
        <w:t>九、</w:t>
      </w:r>
      <w:r w:rsidRPr="00C823F7">
        <w:rPr>
          <w:rFonts w:ascii="仿宋" w:eastAsia="仿宋" w:hAnsi="仿宋" w:hint="eastAsia"/>
          <w:b/>
          <w:bCs/>
          <w:sz w:val="24"/>
        </w:rPr>
        <w:t>上肢关节康复器（被动）</w:t>
      </w:r>
    </w:p>
    <w:p w:rsidR="00171091" w:rsidRPr="00C823F7" w:rsidRDefault="004D3335">
      <w:pPr>
        <w:rPr>
          <w:rFonts w:ascii="仿宋" w:eastAsia="仿宋" w:hAnsi="仿宋"/>
          <w:sz w:val="24"/>
        </w:rPr>
      </w:pPr>
      <w:r w:rsidRPr="00C823F7">
        <w:rPr>
          <w:rFonts w:ascii="仿宋" w:eastAsia="仿宋" w:hAnsi="仿宋"/>
          <w:sz w:val="24"/>
        </w:rPr>
        <w:lastRenderedPageBreak/>
        <w:t>1、电源：交流220V±22V、50Hz±1Hz</w:t>
      </w:r>
    </w:p>
    <w:p w:rsidR="00171091" w:rsidRPr="00C823F7" w:rsidRDefault="004D3335">
      <w:pPr>
        <w:rPr>
          <w:rFonts w:ascii="仿宋" w:eastAsia="仿宋" w:hAnsi="仿宋"/>
          <w:sz w:val="24"/>
        </w:rPr>
      </w:pPr>
      <w:r w:rsidRPr="00C823F7">
        <w:rPr>
          <w:rFonts w:ascii="仿宋" w:eastAsia="仿宋" w:hAnsi="仿宋"/>
          <w:sz w:val="24"/>
        </w:rPr>
        <w:t>2、额定输入功率：70VA</w:t>
      </w:r>
    </w:p>
    <w:p w:rsidR="00171091" w:rsidRPr="00C823F7" w:rsidRDefault="004D3335">
      <w:pPr>
        <w:rPr>
          <w:rFonts w:ascii="仿宋" w:eastAsia="仿宋" w:hAnsi="仿宋"/>
          <w:sz w:val="24"/>
        </w:rPr>
      </w:pPr>
      <w:r w:rsidRPr="00C823F7">
        <w:rPr>
          <w:rFonts w:ascii="仿宋" w:eastAsia="仿宋" w:hAnsi="仿宋"/>
          <w:sz w:val="24"/>
        </w:rPr>
        <w:t>3、肘关节活动支架长度可调范围0</w:t>
      </w:r>
      <w:r w:rsidRPr="00C823F7">
        <w:rPr>
          <w:rFonts w:ascii="仿宋" w:eastAsia="仿宋" w:hAnsi="仿宋" w:hint="eastAsia"/>
          <w:sz w:val="24"/>
        </w:rPr>
        <w:t>～</w:t>
      </w:r>
      <w:r w:rsidRPr="00C823F7">
        <w:rPr>
          <w:rFonts w:ascii="仿宋" w:eastAsia="仿宋" w:hAnsi="仿宋"/>
          <w:sz w:val="24"/>
        </w:rPr>
        <w:t>150mm，允差±10%</w:t>
      </w:r>
    </w:p>
    <w:p w:rsidR="00171091" w:rsidRPr="00C823F7" w:rsidRDefault="004D3335">
      <w:pPr>
        <w:rPr>
          <w:rFonts w:ascii="仿宋" w:eastAsia="仿宋" w:hAnsi="仿宋"/>
          <w:sz w:val="24"/>
        </w:rPr>
      </w:pPr>
      <w:r w:rsidRPr="00C823F7">
        <w:rPr>
          <w:rFonts w:ascii="仿宋" w:eastAsia="仿宋" w:hAnsi="仿宋"/>
          <w:sz w:val="24"/>
        </w:rPr>
        <w:t>4、肩上臂支架调整范围0</w:t>
      </w:r>
      <w:r w:rsidRPr="00C823F7">
        <w:rPr>
          <w:rFonts w:ascii="仿宋" w:eastAsia="仿宋" w:hAnsi="仿宋" w:hint="eastAsia"/>
          <w:sz w:val="24"/>
        </w:rPr>
        <w:t>～</w:t>
      </w:r>
      <w:r w:rsidRPr="00C823F7">
        <w:rPr>
          <w:rFonts w:ascii="仿宋" w:eastAsia="仿宋" w:hAnsi="仿宋"/>
          <w:sz w:val="24"/>
        </w:rPr>
        <w:t>200mm，允差±10%</w:t>
      </w:r>
    </w:p>
    <w:p w:rsidR="00171091" w:rsidRPr="00C823F7" w:rsidRDefault="004D3335">
      <w:pPr>
        <w:rPr>
          <w:rFonts w:ascii="仿宋" w:eastAsia="仿宋" w:hAnsi="仿宋"/>
          <w:sz w:val="24"/>
        </w:rPr>
      </w:pPr>
      <w:r w:rsidRPr="00C823F7">
        <w:rPr>
          <w:rFonts w:ascii="仿宋" w:eastAsia="仿宋" w:hAnsi="仿宋"/>
          <w:sz w:val="24"/>
        </w:rPr>
        <w:t>5、肩前臂支架调整范围0</w:t>
      </w:r>
      <w:r w:rsidRPr="00C823F7">
        <w:rPr>
          <w:rFonts w:ascii="仿宋" w:eastAsia="仿宋" w:hAnsi="仿宋" w:hint="eastAsia"/>
          <w:sz w:val="24"/>
        </w:rPr>
        <w:t>～</w:t>
      </w:r>
      <w:r w:rsidRPr="00C823F7">
        <w:rPr>
          <w:rFonts w:ascii="仿宋" w:eastAsia="仿宋" w:hAnsi="仿宋"/>
          <w:sz w:val="24"/>
        </w:rPr>
        <w:t>280mm，允差±10%</w:t>
      </w:r>
    </w:p>
    <w:p w:rsidR="00171091" w:rsidRPr="00C823F7" w:rsidRDefault="004D3335">
      <w:pPr>
        <w:rPr>
          <w:rFonts w:ascii="仿宋" w:eastAsia="仿宋" w:hAnsi="仿宋"/>
          <w:sz w:val="24"/>
        </w:rPr>
      </w:pPr>
      <w:r w:rsidRPr="00C823F7">
        <w:rPr>
          <w:rFonts w:ascii="仿宋" w:eastAsia="仿宋" w:hAnsi="仿宋"/>
          <w:sz w:val="24"/>
        </w:rPr>
        <w:t>6、前臂可握手座调节范围0</w:t>
      </w:r>
      <w:r w:rsidRPr="00C823F7">
        <w:rPr>
          <w:rFonts w:ascii="仿宋" w:eastAsia="仿宋" w:hAnsi="仿宋" w:hint="eastAsia"/>
          <w:sz w:val="24"/>
        </w:rPr>
        <w:t>～</w:t>
      </w:r>
      <w:r w:rsidRPr="00C823F7">
        <w:rPr>
          <w:rFonts w:ascii="仿宋" w:eastAsia="仿宋" w:hAnsi="仿宋"/>
          <w:sz w:val="24"/>
        </w:rPr>
        <w:t>280mm，允差±10%</w:t>
      </w:r>
    </w:p>
    <w:p w:rsidR="00171091" w:rsidRPr="00C823F7" w:rsidRDefault="004D3335">
      <w:pPr>
        <w:rPr>
          <w:rFonts w:ascii="仿宋" w:eastAsia="仿宋" w:hAnsi="仿宋"/>
          <w:sz w:val="24"/>
        </w:rPr>
      </w:pPr>
      <w:r w:rsidRPr="00C823F7">
        <w:rPr>
          <w:rFonts w:ascii="仿宋" w:eastAsia="仿宋" w:hAnsi="仿宋"/>
          <w:sz w:val="24"/>
        </w:rPr>
        <w:t>7、移动支架高度调节范围0</w:t>
      </w:r>
      <w:r w:rsidRPr="00C823F7">
        <w:rPr>
          <w:rFonts w:ascii="仿宋" w:eastAsia="仿宋" w:hAnsi="仿宋" w:hint="eastAsia"/>
          <w:sz w:val="24"/>
        </w:rPr>
        <w:t>～</w:t>
      </w:r>
      <w:r w:rsidRPr="00C823F7">
        <w:rPr>
          <w:rFonts w:ascii="仿宋" w:eastAsia="仿宋" w:hAnsi="仿宋"/>
          <w:sz w:val="24"/>
        </w:rPr>
        <w:t>290mm，允差±10%</w:t>
      </w:r>
    </w:p>
    <w:p w:rsidR="00171091" w:rsidRPr="00C823F7" w:rsidRDefault="004D3335">
      <w:pPr>
        <w:rPr>
          <w:rFonts w:ascii="仿宋" w:eastAsia="仿宋" w:hAnsi="仿宋"/>
          <w:sz w:val="24"/>
        </w:rPr>
      </w:pPr>
      <w:r w:rsidRPr="00C823F7">
        <w:rPr>
          <w:rFonts w:ascii="仿宋" w:eastAsia="仿宋" w:hAnsi="仿宋"/>
          <w:sz w:val="24"/>
        </w:rPr>
        <w:t>8、被动训练力矩：</w:t>
      </w:r>
      <w:r w:rsidRPr="00C823F7">
        <w:rPr>
          <w:rFonts w:ascii="仿宋" w:eastAsia="仿宋" w:hAnsi="仿宋" w:hint="eastAsia"/>
          <w:sz w:val="24"/>
        </w:rPr>
        <w:t>≥</w:t>
      </w:r>
      <w:r w:rsidRPr="00C823F7">
        <w:rPr>
          <w:rFonts w:ascii="仿宋" w:eastAsia="仿宋" w:hAnsi="仿宋"/>
          <w:sz w:val="24"/>
        </w:rPr>
        <w:t xml:space="preserve">20N·m </w:t>
      </w:r>
      <w:r w:rsidRPr="00C823F7">
        <w:rPr>
          <w:rFonts w:ascii="仿宋" w:eastAsia="仿宋" w:hAnsi="仿宋" w:hint="eastAsia"/>
          <w:sz w:val="24"/>
        </w:rPr>
        <w:t>允</w:t>
      </w:r>
      <w:r w:rsidRPr="00C823F7">
        <w:rPr>
          <w:rFonts w:ascii="仿宋" w:eastAsia="仿宋" w:hAnsi="仿宋"/>
          <w:sz w:val="24"/>
        </w:rPr>
        <w:t>差±10%</w:t>
      </w:r>
    </w:p>
    <w:p w:rsidR="00171091" w:rsidRPr="00C823F7" w:rsidRDefault="004D3335">
      <w:pPr>
        <w:rPr>
          <w:rFonts w:ascii="仿宋" w:eastAsia="仿宋" w:hAnsi="仿宋"/>
          <w:sz w:val="24"/>
        </w:rPr>
      </w:pPr>
      <w:r w:rsidRPr="00C823F7">
        <w:rPr>
          <w:rFonts w:ascii="仿宋" w:eastAsia="仿宋" w:hAnsi="仿宋"/>
          <w:sz w:val="24"/>
        </w:rPr>
        <w:t>9、额定载荷：</w:t>
      </w:r>
      <w:r w:rsidRPr="00C823F7">
        <w:rPr>
          <w:rFonts w:ascii="仿宋" w:eastAsia="仿宋" w:hAnsi="仿宋" w:hint="eastAsia"/>
          <w:sz w:val="24"/>
        </w:rPr>
        <w:t>≥50</w:t>
      </w:r>
      <w:r w:rsidRPr="00C823F7">
        <w:rPr>
          <w:rFonts w:ascii="仿宋" w:eastAsia="仿宋" w:hAnsi="仿宋"/>
          <w:sz w:val="24"/>
        </w:rPr>
        <w:t>N</w:t>
      </w:r>
    </w:p>
    <w:p w:rsidR="00171091" w:rsidRPr="00C823F7" w:rsidRDefault="004D3335">
      <w:pPr>
        <w:rPr>
          <w:rFonts w:ascii="仿宋" w:eastAsia="仿宋" w:hAnsi="仿宋"/>
          <w:sz w:val="24"/>
        </w:rPr>
      </w:pPr>
      <w:r w:rsidRPr="00C823F7">
        <w:rPr>
          <w:rFonts w:ascii="仿宋" w:eastAsia="仿宋" w:hAnsi="仿宋"/>
          <w:sz w:val="24"/>
        </w:rPr>
        <w:t>10、康复器关节活动角度调节范围：0°</w:t>
      </w:r>
      <w:r w:rsidRPr="00C823F7">
        <w:rPr>
          <w:rFonts w:ascii="仿宋" w:eastAsia="仿宋" w:hAnsi="仿宋" w:hint="eastAsia"/>
          <w:sz w:val="24"/>
        </w:rPr>
        <w:t>～</w:t>
      </w:r>
      <w:r w:rsidRPr="00C823F7">
        <w:rPr>
          <w:rFonts w:ascii="仿宋" w:eastAsia="仿宋" w:hAnsi="仿宋"/>
          <w:sz w:val="24"/>
        </w:rPr>
        <w:t>125°，其中0°</w:t>
      </w:r>
      <w:r w:rsidRPr="00C823F7">
        <w:rPr>
          <w:rFonts w:ascii="仿宋" w:eastAsia="仿宋" w:hAnsi="仿宋" w:hint="eastAsia"/>
          <w:sz w:val="24"/>
        </w:rPr>
        <w:t>～</w:t>
      </w:r>
      <w:r w:rsidRPr="00C823F7">
        <w:rPr>
          <w:rFonts w:ascii="仿宋" w:eastAsia="仿宋" w:hAnsi="仿宋"/>
          <w:sz w:val="24"/>
        </w:rPr>
        <w:t>123°时，级差3°，123°</w:t>
      </w:r>
      <w:r w:rsidRPr="00C823F7">
        <w:rPr>
          <w:rFonts w:ascii="仿宋" w:eastAsia="仿宋" w:hAnsi="仿宋" w:hint="eastAsia"/>
          <w:sz w:val="24"/>
        </w:rPr>
        <w:t>～</w:t>
      </w:r>
      <w:r w:rsidRPr="00C823F7">
        <w:rPr>
          <w:rFonts w:ascii="仿宋" w:eastAsia="仿宋" w:hAnsi="仿宋"/>
          <w:sz w:val="24"/>
        </w:rPr>
        <w:t>125°时，级差2°，角度</w:t>
      </w:r>
      <w:r w:rsidRPr="00C823F7">
        <w:rPr>
          <w:rFonts w:ascii="仿宋" w:eastAsia="仿宋" w:hAnsi="仿宋" w:hint="eastAsia"/>
          <w:sz w:val="24"/>
        </w:rPr>
        <w:t>≤</w:t>
      </w:r>
      <w:r w:rsidRPr="00C823F7">
        <w:rPr>
          <w:rFonts w:ascii="仿宋" w:eastAsia="仿宋" w:hAnsi="仿宋"/>
          <w:sz w:val="24"/>
        </w:rPr>
        <w:t>50°时，允差±5°，角度</w:t>
      </w:r>
      <w:r w:rsidRPr="00C823F7">
        <w:rPr>
          <w:rFonts w:ascii="仿宋" w:eastAsia="仿宋" w:hAnsi="仿宋" w:hint="eastAsia"/>
          <w:sz w:val="24"/>
        </w:rPr>
        <w:t>＞</w:t>
      </w:r>
      <w:r w:rsidRPr="00C823F7">
        <w:rPr>
          <w:rFonts w:ascii="仿宋" w:eastAsia="仿宋" w:hAnsi="仿宋"/>
          <w:sz w:val="24"/>
        </w:rPr>
        <w:t>50°时，允差±10%</w:t>
      </w:r>
    </w:p>
    <w:p w:rsidR="00171091" w:rsidRPr="00C823F7" w:rsidRDefault="004D3335">
      <w:pPr>
        <w:rPr>
          <w:rFonts w:ascii="仿宋" w:eastAsia="仿宋" w:hAnsi="仿宋"/>
          <w:sz w:val="24"/>
        </w:rPr>
      </w:pPr>
      <w:r w:rsidRPr="00C823F7">
        <w:rPr>
          <w:rFonts w:ascii="仿宋" w:eastAsia="仿宋" w:hAnsi="仿宋"/>
          <w:sz w:val="24"/>
        </w:rPr>
        <w:t>11、康复器角速度：最小角速度为3.0°/s，最大角速度为4.4°/s，允差±20%，分8档调节，级差为0.2°/s</w:t>
      </w:r>
    </w:p>
    <w:p w:rsidR="00171091" w:rsidRPr="00C823F7" w:rsidRDefault="004D3335">
      <w:pPr>
        <w:rPr>
          <w:rFonts w:ascii="仿宋" w:eastAsia="仿宋" w:hAnsi="仿宋"/>
          <w:sz w:val="24"/>
        </w:rPr>
      </w:pPr>
      <w:r w:rsidRPr="00C823F7">
        <w:rPr>
          <w:rFonts w:ascii="仿宋" w:eastAsia="仿宋" w:hAnsi="仿宋"/>
          <w:sz w:val="24"/>
        </w:rPr>
        <w:t>12、康复器运动时间可在0</w:t>
      </w:r>
      <w:r w:rsidRPr="00C823F7">
        <w:rPr>
          <w:rFonts w:ascii="仿宋" w:eastAsia="仿宋" w:hAnsi="仿宋" w:hint="eastAsia"/>
          <w:sz w:val="24"/>
        </w:rPr>
        <w:t>～</w:t>
      </w:r>
      <w:r w:rsidRPr="00C823F7">
        <w:rPr>
          <w:rFonts w:ascii="仿宋" w:eastAsia="仿宋" w:hAnsi="仿宋"/>
          <w:sz w:val="24"/>
        </w:rPr>
        <w:t>240min范围内调节，级差10min，允差±30s</w:t>
      </w:r>
    </w:p>
    <w:p w:rsidR="00171091" w:rsidRPr="00C823F7" w:rsidRDefault="004D3335">
      <w:pPr>
        <w:rPr>
          <w:rFonts w:ascii="仿宋" w:eastAsia="仿宋" w:hAnsi="仿宋"/>
          <w:sz w:val="24"/>
        </w:rPr>
      </w:pPr>
      <w:r w:rsidRPr="00C823F7">
        <w:rPr>
          <w:rFonts w:ascii="仿宋" w:eastAsia="仿宋" w:hAnsi="仿宋"/>
          <w:sz w:val="24"/>
        </w:rPr>
        <w:t>13、活动仪设有线控开关。</w:t>
      </w:r>
    </w:p>
    <w:p w:rsidR="00171091" w:rsidRPr="00C823F7" w:rsidRDefault="004D3335">
      <w:pPr>
        <w:rPr>
          <w:rFonts w:ascii="仿宋" w:eastAsia="仿宋" w:hAnsi="仿宋"/>
          <w:sz w:val="24"/>
        </w:rPr>
      </w:pPr>
      <w:r w:rsidRPr="00C823F7">
        <w:rPr>
          <w:rFonts w:ascii="仿宋" w:eastAsia="仿宋" w:hAnsi="仿宋"/>
          <w:sz w:val="24"/>
        </w:rPr>
        <w:t>14、意外断电：电源中断及恢复通电后，固定肢体的支架保持在停止时的状态</w:t>
      </w:r>
    </w:p>
    <w:p w:rsidR="00171091" w:rsidRPr="00C823F7" w:rsidRDefault="004D3335">
      <w:pPr>
        <w:rPr>
          <w:rFonts w:ascii="仿宋" w:eastAsia="仿宋" w:hAnsi="仿宋"/>
          <w:sz w:val="24"/>
        </w:rPr>
      </w:pPr>
      <w:r w:rsidRPr="00C823F7">
        <w:rPr>
          <w:rFonts w:ascii="仿宋" w:eastAsia="仿宋" w:hAnsi="仿宋"/>
          <w:sz w:val="24"/>
        </w:rPr>
        <w:t>15、运动支臂左右可调换</w:t>
      </w:r>
    </w:p>
    <w:p w:rsidR="00171091" w:rsidRPr="00C823F7" w:rsidRDefault="004D3335">
      <w:pPr>
        <w:rPr>
          <w:rFonts w:ascii="仿宋" w:eastAsia="仿宋" w:hAnsi="仿宋"/>
          <w:sz w:val="24"/>
        </w:rPr>
      </w:pPr>
      <w:r w:rsidRPr="00C823F7">
        <w:rPr>
          <w:rFonts w:ascii="仿宋" w:eastAsia="仿宋" w:hAnsi="仿宋"/>
          <w:sz w:val="24"/>
        </w:rPr>
        <w:t>16、运动角度、速度、时间均数码控制</w:t>
      </w:r>
    </w:p>
    <w:p w:rsidR="00171091" w:rsidRPr="00C823F7" w:rsidRDefault="004D3335">
      <w:pPr>
        <w:rPr>
          <w:rFonts w:ascii="仿宋" w:eastAsia="仿宋" w:hAnsi="仿宋"/>
          <w:sz w:val="24"/>
        </w:rPr>
      </w:pPr>
      <w:r w:rsidRPr="00C823F7">
        <w:rPr>
          <w:rFonts w:ascii="仿宋" w:eastAsia="仿宋" w:hAnsi="仿宋"/>
          <w:sz w:val="24"/>
        </w:rPr>
        <w:t>17、LCD背光屏幕液晶显示，数据清晰</w:t>
      </w:r>
    </w:p>
    <w:p w:rsidR="00171091" w:rsidRPr="00C823F7" w:rsidRDefault="004D3335">
      <w:pPr>
        <w:rPr>
          <w:rFonts w:ascii="仿宋" w:eastAsia="仿宋" w:hAnsi="仿宋"/>
          <w:sz w:val="24"/>
        </w:rPr>
      </w:pPr>
      <w:r w:rsidRPr="00C823F7">
        <w:rPr>
          <w:rFonts w:ascii="仿宋" w:eastAsia="仿宋" w:hAnsi="仿宋"/>
          <w:sz w:val="24"/>
        </w:rPr>
        <w:t>18、设备功能：对患者上肢（肩、肘、腕）进行被动训练</w:t>
      </w:r>
    </w:p>
    <w:p w:rsidR="00171091" w:rsidRPr="00C823F7" w:rsidRDefault="004D3335">
      <w:pPr>
        <w:rPr>
          <w:rFonts w:ascii="仿宋" w:eastAsia="仿宋" w:hAnsi="仿宋"/>
          <w:b/>
          <w:bCs/>
          <w:sz w:val="24"/>
        </w:rPr>
      </w:pPr>
      <w:r w:rsidRPr="00C823F7">
        <w:rPr>
          <w:rFonts w:ascii="仿宋" w:eastAsia="仿宋" w:hAnsi="仿宋" w:hint="eastAsia"/>
          <w:b/>
          <w:bCs/>
          <w:sz w:val="24"/>
        </w:rPr>
        <w:t>十、下肢关节活动被动训练器</w:t>
      </w:r>
    </w:p>
    <w:p w:rsidR="00171091" w:rsidRPr="00C823F7" w:rsidRDefault="004D3335">
      <w:pPr>
        <w:rPr>
          <w:rFonts w:ascii="仿宋" w:eastAsia="仿宋" w:hAnsi="仿宋"/>
          <w:sz w:val="24"/>
        </w:rPr>
      </w:pPr>
      <w:r w:rsidRPr="00C823F7">
        <w:rPr>
          <w:rFonts w:ascii="仿宋" w:eastAsia="仿宋" w:hAnsi="仿宋"/>
          <w:sz w:val="24"/>
        </w:rPr>
        <w:t>1、大腿支架长度可调范围0</w:t>
      </w:r>
      <w:r w:rsidRPr="00C823F7">
        <w:rPr>
          <w:rFonts w:ascii="仿宋" w:eastAsia="仿宋" w:hAnsi="仿宋" w:hint="eastAsia"/>
          <w:sz w:val="24"/>
        </w:rPr>
        <w:t>～</w:t>
      </w:r>
      <w:r w:rsidRPr="00C823F7">
        <w:rPr>
          <w:rFonts w:ascii="仿宋" w:eastAsia="仿宋" w:hAnsi="仿宋"/>
          <w:sz w:val="24"/>
        </w:rPr>
        <w:t>150mm，允差±10%</w:t>
      </w:r>
    </w:p>
    <w:p w:rsidR="00171091" w:rsidRPr="00C823F7" w:rsidRDefault="004D3335">
      <w:pPr>
        <w:rPr>
          <w:rFonts w:ascii="仿宋" w:eastAsia="仿宋" w:hAnsi="仿宋"/>
          <w:sz w:val="24"/>
        </w:rPr>
      </w:pPr>
      <w:r w:rsidRPr="00C823F7">
        <w:rPr>
          <w:rFonts w:ascii="仿宋" w:eastAsia="仿宋" w:hAnsi="仿宋"/>
          <w:sz w:val="24"/>
        </w:rPr>
        <w:t>2、小腿支架长度可调范围0</w:t>
      </w:r>
      <w:r w:rsidRPr="00C823F7">
        <w:rPr>
          <w:rFonts w:ascii="仿宋" w:eastAsia="仿宋" w:hAnsi="仿宋" w:hint="eastAsia"/>
          <w:sz w:val="24"/>
        </w:rPr>
        <w:t>～</w:t>
      </w:r>
      <w:r w:rsidRPr="00C823F7">
        <w:rPr>
          <w:rFonts w:ascii="仿宋" w:eastAsia="仿宋" w:hAnsi="仿宋"/>
          <w:sz w:val="24"/>
        </w:rPr>
        <w:t>140mm，允差±10%</w:t>
      </w:r>
    </w:p>
    <w:p w:rsidR="00171091" w:rsidRPr="00C823F7" w:rsidRDefault="004D3335">
      <w:pPr>
        <w:rPr>
          <w:rFonts w:ascii="仿宋" w:eastAsia="仿宋" w:hAnsi="仿宋"/>
          <w:sz w:val="24"/>
        </w:rPr>
      </w:pPr>
      <w:r w:rsidRPr="00C823F7">
        <w:rPr>
          <w:rFonts w:ascii="仿宋" w:eastAsia="仿宋" w:hAnsi="仿宋"/>
          <w:sz w:val="24"/>
        </w:rPr>
        <w:t xml:space="preserve">3、噪音≤60dB   </w:t>
      </w:r>
    </w:p>
    <w:p w:rsidR="00171091" w:rsidRPr="00C823F7" w:rsidRDefault="004D3335">
      <w:pPr>
        <w:rPr>
          <w:rFonts w:ascii="仿宋" w:eastAsia="仿宋" w:hAnsi="仿宋"/>
          <w:sz w:val="24"/>
        </w:rPr>
      </w:pPr>
      <w:r w:rsidRPr="00C823F7">
        <w:rPr>
          <w:rFonts w:ascii="仿宋" w:eastAsia="仿宋" w:hAnsi="仿宋"/>
          <w:sz w:val="24"/>
        </w:rPr>
        <w:t>4、超力矩过载保护</w:t>
      </w:r>
    </w:p>
    <w:p w:rsidR="00171091" w:rsidRPr="00C823F7" w:rsidRDefault="004D3335">
      <w:pPr>
        <w:rPr>
          <w:rFonts w:ascii="仿宋" w:eastAsia="仿宋" w:hAnsi="仿宋"/>
          <w:sz w:val="24"/>
        </w:rPr>
      </w:pPr>
      <w:r w:rsidRPr="00C823F7">
        <w:rPr>
          <w:rFonts w:ascii="仿宋" w:eastAsia="仿宋" w:hAnsi="仿宋"/>
          <w:sz w:val="24"/>
        </w:rPr>
        <w:t>5、伸展角度最大调节范围为0</w:t>
      </w:r>
      <w:r w:rsidRPr="00C823F7">
        <w:rPr>
          <w:rFonts w:ascii="仿宋" w:eastAsia="仿宋" w:hAnsi="仿宋" w:hint="eastAsia"/>
          <w:sz w:val="24"/>
        </w:rPr>
        <w:t>～</w:t>
      </w:r>
      <w:r w:rsidRPr="00C823F7">
        <w:rPr>
          <w:rFonts w:ascii="仿宋" w:eastAsia="仿宋" w:hAnsi="仿宋"/>
          <w:sz w:val="24"/>
        </w:rPr>
        <w:t>123°（角度≤50°时，允差±5°。角度</w:t>
      </w:r>
      <w:r w:rsidRPr="00C823F7">
        <w:rPr>
          <w:rFonts w:ascii="仿宋" w:eastAsia="仿宋" w:hAnsi="仿宋" w:hint="eastAsia"/>
          <w:sz w:val="24"/>
        </w:rPr>
        <w:t>＞</w:t>
      </w:r>
      <w:r w:rsidRPr="00C823F7">
        <w:rPr>
          <w:rFonts w:ascii="仿宋" w:eastAsia="仿宋" w:hAnsi="仿宋"/>
          <w:sz w:val="24"/>
        </w:rPr>
        <w:t>50°时，允差±10%）。</w:t>
      </w:r>
    </w:p>
    <w:p w:rsidR="00171091" w:rsidRPr="00C823F7" w:rsidRDefault="004D3335">
      <w:pPr>
        <w:rPr>
          <w:rFonts w:ascii="仿宋" w:eastAsia="仿宋" w:hAnsi="仿宋"/>
          <w:sz w:val="24"/>
        </w:rPr>
      </w:pPr>
      <w:r w:rsidRPr="00C823F7">
        <w:rPr>
          <w:rFonts w:ascii="仿宋" w:eastAsia="仿宋" w:hAnsi="仿宋"/>
          <w:sz w:val="24"/>
        </w:rPr>
        <w:t>6、屈曲角度最大调节范围为3</w:t>
      </w:r>
      <w:r w:rsidRPr="00C823F7">
        <w:rPr>
          <w:rFonts w:ascii="仿宋" w:eastAsia="仿宋" w:hAnsi="仿宋" w:hint="eastAsia"/>
          <w:sz w:val="24"/>
        </w:rPr>
        <w:t>～</w:t>
      </w:r>
      <w:r w:rsidRPr="00C823F7">
        <w:rPr>
          <w:rFonts w:ascii="仿宋" w:eastAsia="仿宋" w:hAnsi="仿宋"/>
          <w:sz w:val="24"/>
        </w:rPr>
        <w:t>125°，级差3°，其中123°</w:t>
      </w:r>
      <w:r w:rsidRPr="00C823F7">
        <w:rPr>
          <w:rFonts w:ascii="仿宋" w:eastAsia="仿宋" w:hAnsi="仿宋" w:hint="eastAsia"/>
          <w:sz w:val="24"/>
        </w:rPr>
        <w:t>～</w:t>
      </w:r>
      <w:r w:rsidRPr="00C823F7">
        <w:rPr>
          <w:rFonts w:ascii="仿宋" w:eastAsia="仿宋" w:hAnsi="仿宋"/>
          <w:sz w:val="24"/>
        </w:rPr>
        <w:t>125°级差2°。（角度≤50°时，允差±5°。角度</w:t>
      </w:r>
      <w:r w:rsidRPr="00C823F7">
        <w:rPr>
          <w:rFonts w:ascii="仿宋" w:eastAsia="仿宋" w:hAnsi="仿宋" w:hint="eastAsia"/>
          <w:sz w:val="24"/>
        </w:rPr>
        <w:t>＞</w:t>
      </w:r>
      <w:r w:rsidRPr="00C823F7">
        <w:rPr>
          <w:rFonts w:ascii="仿宋" w:eastAsia="仿宋" w:hAnsi="仿宋"/>
          <w:sz w:val="24"/>
        </w:rPr>
        <w:t>50°时，允差±10%）。</w:t>
      </w:r>
    </w:p>
    <w:p w:rsidR="00171091" w:rsidRPr="00C823F7" w:rsidRDefault="004D3335">
      <w:pPr>
        <w:rPr>
          <w:rFonts w:ascii="仿宋" w:eastAsia="仿宋" w:hAnsi="仿宋"/>
          <w:sz w:val="24"/>
        </w:rPr>
      </w:pPr>
      <w:r w:rsidRPr="00C823F7">
        <w:rPr>
          <w:rFonts w:ascii="仿宋" w:eastAsia="仿宋" w:hAnsi="仿宋"/>
          <w:sz w:val="24"/>
        </w:rPr>
        <w:t>7、 角度运行速度8档可调，最小角速度为1.5°/s，最大角速度为3.6°/s。一档1.5°/s，二挡1.8°/s，三挡2.1°/s，四挡2.4°/s，五档2.7°/s，六档3°/s，七档3.3°/s，八档3.6°/s。，级差0.3°/s，允差±20%。</w:t>
      </w:r>
    </w:p>
    <w:p w:rsidR="00171091" w:rsidRPr="00C823F7" w:rsidRDefault="004D3335">
      <w:pPr>
        <w:rPr>
          <w:rFonts w:ascii="仿宋" w:eastAsia="仿宋" w:hAnsi="仿宋"/>
          <w:sz w:val="24"/>
        </w:rPr>
      </w:pPr>
      <w:r w:rsidRPr="00C823F7">
        <w:rPr>
          <w:rFonts w:ascii="仿宋" w:eastAsia="仿宋" w:hAnsi="仿宋"/>
          <w:sz w:val="24"/>
        </w:rPr>
        <w:t>8、训练时间0</w:t>
      </w:r>
      <w:r w:rsidRPr="00C823F7">
        <w:rPr>
          <w:rFonts w:ascii="仿宋" w:eastAsia="仿宋" w:hAnsi="仿宋" w:hint="eastAsia"/>
          <w:sz w:val="24"/>
        </w:rPr>
        <w:t>～</w:t>
      </w:r>
      <w:r w:rsidRPr="00C823F7">
        <w:rPr>
          <w:rFonts w:ascii="仿宋" w:eastAsia="仿宋" w:hAnsi="仿宋"/>
          <w:sz w:val="24"/>
        </w:rPr>
        <w:t>240min可调，级差10min，允差±10%，时间结束会有提示音</w:t>
      </w:r>
    </w:p>
    <w:p w:rsidR="00171091" w:rsidRPr="00C823F7" w:rsidRDefault="004D3335">
      <w:pPr>
        <w:rPr>
          <w:rFonts w:ascii="仿宋" w:eastAsia="仿宋" w:hAnsi="仿宋"/>
          <w:sz w:val="24"/>
        </w:rPr>
      </w:pPr>
      <w:r w:rsidRPr="00C823F7">
        <w:rPr>
          <w:rFonts w:ascii="仿宋" w:eastAsia="仿宋" w:hAnsi="仿宋"/>
          <w:sz w:val="24"/>
        </w:rPr>
        <w:t>9、脚踏板移动至最左位置和最右位置中心线夹角为60°，允差为±10°</w:t>
      </w:r>
    </w:p>
    <w:p w:rsidR="00171091" w:rsidRPr="00C823F7" w:rsidRDefault="004D3335">
      <w:pPr>
        <w:rPr>
          <w:rFonts w:ascii="仿宋" w:eastAsia="仿宋" w:hAnsi="仿宋"/>
          <w:sz w:val="24"/>
        </w:rPr>
      </w:pPr>
      <w:r w:rsidRPr="00C823F7">
        <w:rPr>
          <w:rFonts w:ascii="仿宋" w:eastAsia="仿宋" w:hAnsi="仿宋"/>
          <w:sz w:val="24"/>
        </w:rPr>
        <w:t>10、设备设有远程操作手柄，可进行启停。</w:t>
      </w:r>
    </w:p>
    <w:p w:rsidR="00171091" w:rsidRPr="00C823F7" w:rsidRDefault="004D3335">
      <w:pPr>
        <w:rPr>
          <w:rFonts w:ascii="仿宋" w:eastAsia="仿宋" w:hAnsi="仿宋"/>
          <w:sz w:val="24"/>
        </w:rPr>
      </w:pPr>
      <w:r w:rsidRPr="00C823F7">
        <w:rPr>
          <w:rFonts w:ascii="仿宋" w:eastAsia="仿宋" w:hAnsi="仿宋"/>
          <w:sz w:val="24"/>
        </w:rPr>
        <w:t>11、运动角度、速度、时间均数码控制调节，实时显示运动角度。</w:t>
      </w:r>
    </w:p>
    <w:p w:rsidR="00171091" w:rsidRPr="00C823F7" w:rsidRDefault="004D3335">
      <w:pPr>
        <w:rPr>
          <w:rFonts w:ascii="仿宋" w:eastAsia="仿宋" w:hAnsi="仿宋"/>
          <w:sz w:val="24"/>
        </w:rPr>
      </w:pPr>
      <w:r w:rsidRPr="00C823F7">
        <w:rPr>
          <w:rFonts w:ascii="仿宋" w:eastAsia="仿宋" w:hAnsi="仿宋"/>
          <w:sz w:val="24"/>
        </w:rPr>
        <w:t>12、液晶实时显示</w:t>
      </w:r>
      <w:r w:rsidRPr="00C823F7">
        <w:rPr>
          <w:rFonts w:ascii="仿宋" w:eastAsia="仿宋" w:hAnsi="仿宋" w:hint="eastAsia"/>
          <w:sz w:val="24"/>
        </w:rPr>
        <w:t>当</w:t>
      </w:r>
      <w:r w:rsidRPr="00C823F7">
        <w:rPr>
          <w:rFonts w:ascii="仿宋" w:eastAsia="仿宋" w:hAnsi="仿宋"/>
          <w:sz w:val="24"/>
        </w:rPr>
        <w:t>前剩余时间、速度、档位数据，清晰直观。</w:t>
      </w:r>
    </w:p>
    <w:p w:rsidR="00171091" w:rsidRPr="00C823F7" w:rsidRDefault="004D3335">
      <w:pPr>
        <w:rPr>
          <w:rFonts w:ascii="仿宋" w:eastAsia="仿宋" w:hAnsi="仿宋"/>
          <w:sz w:val="24"/>
        </w:rPr>
      </w:pPr>
      <w:r w:rsidRPr="00C823F7">
        <w:rPr>
          <w:rFonts w:ascii="仿宋" w:eastAsia="仿宋" w:hAnsi="仿宋"/>
          <w:sz w:val="24"/>
        </w:rPr>
        <w:t>13、航空铝材移动支架，重量≤</w:t>
      </w:r>
      <w:r w:rsidRPr="00C823F7">
        <w:rPr>
          <w:rFonts w:ascii="仿宋" w:eastAsia="仿宋" w:hAnsi="仿宋" w:hint="eastAsia"/>
          <w:sz w:val="24"/>
        </w:rPr>
        <w:t>11</w:t>
      </w:r>
      <w:r w:rsidRPr="00C823F7">
        <w:rPr>
          <w:rFonts w:ascii="仿宋" w:eastAsia="仿宋" w:hAnsi="仿宋"/>
          <w:sz w:val="24"/>
        </w:rPr>
        <w:t>kg。</w:t>
      </w:r>
    </w:p>
    <w:p w:rsidR="00171091" w:rsidRPr="00C823F7" w:rsidRDefault="004D3335">
      <w:pPr>
        <w:rPr>
          <w:rFonts w:ascii="仿宋" w:eastAsia="仿宋" w:hAnsi="仿宋"/>
          <w:sz w:val="24"/>
        </w:rPr>
      </w:pPr>
      <w:r w:rsidRPr="00C823F7">
        <w:rPr>
          <w:rFonts w:ascii="仿宋" w:eastAsia="仿宋" w:hAnsi="仿宋"/>
          <w:sz w:val="24"/>
        </w:rPr>
        <w:t>14、手持结构。</w:t>
      </w:r>
    </w:p>
    <w:p w:rsidR="00171091" w:rsidRPr="00C823F7" w:rsidRDefault="004D3335">
      <w:pPr>
        <w:rPr>
          <w:rFonts w:ascii="仿宋" w:eastAsia="仿宋" w:hAnsi="仿宋"/>
          <w:sz w:val="24"/>
        </w:rPr>
      </w:pPr>
      <w:r w:rsidRPr="00C823F7">
        <w:rPr>
          <w:rFonts w:ascii="仿宋" w:eastAsia="仿宋" w:hAnsi="仿宋"/>
          <w:sz w:val="24"/>
        </w:rPr>
        <w:t>15、髋关节、膝关节联动，踝关节单独调节,髋关节0</w:t>
      </w:r>
      <w:r w:rsidRPr="00C823F7">
        <w:rPr>
          <w:rFonts w:ascii="仿宋" w:eastAsia="仿宋" w:hAnsi="仿宋" w:hint="eastAsia"/>
          <w:sz w:val="24"/>
        </w:rPr>
        <w:t>～</w:t>
      </w:r>
      <w:r w:rsidRPr="00C823F7">
        <w:rPr>
          <w:rFonts w:ascii="仿宋" w:eastAsia="仿宋" w:hAnsi="仿宋"/>
          <w:sz w:val="24"/>
        </w:rPr>
        <w:t>75°，膝关节0</w:t>
      </w:r>
      <w:r w:rsidRPr="00C823F7">
        <w:rPr>
          <w:rFonts w:ascii="仿宋" w:eastAsia="仿宋" w:hAnsi="仿宋" w:hint="eastAsia"/>
          <w:sz w:val="24"/>
        </w:rPr>
        <w:t>～</w:t>
      </w:r>
      <w:r w:rsidRPr="00C823F7">
        <w:rPr>
          <w:rFonts w:ascii="仿宋" w:eastAsia="仿宋" w:hAnsi="仿宋"/>
          <w:sz w:val="24"/>
        </w:rPr>
        <w:t>125°，踝关节-30°</w:t>
      </w:r>
      <w:r w:rsidRPr="00C823F7">
        <w:rPr>
          <w:rFonts w:ascii="仿宋" w:eastAsia="仿宋" w:hAnsi="仿宋" w:hint="eastAsia"/>
          <w:sz w:val="24"/>
        </w:rPr>
        <w:t>～</w:t>
      </w:r>
      <w:r w:rsidRPr="00C823F7">
        <w:rPr>
          <w:rFonts w:ascii="仿宋" w:eastAsia="仿宋" w:hAnsi="仿宋"/>
          <w:sz w:val="24"/>
        </w:rPr>
        <w:t>30°</w:t>
      </w:r>
    </w:p>
    <w:p w:rsidR="00171091" w:rsidRPr="00C823F7" w:rsidRDefault="004D3335">
      <w:pPr>
        <w:rPr>
          <w:rFonts w:ascii="仿宋" w:eastAsia="仿宋" w:hAnsi="仿宋"/>
          <w:sz w:val="24"/>
        </w:rPr>
      </w:pPr>
      <w:r w:rsidRPr="00C823F7">
        <w:rPr>
          <w:rFonts w:ascii="仿宋" w:eastAsia="仿宋" w:hAnsi="仿宋"/>
          <w:sz w:val="24"/>
        </w:rPr>
        <w:t>16、智能记忆功能，即使在仪器关闭后仍然能记忆近一次使用时的参数设置。</w:t>
      </w:r>
    </w:p>
    <w:p w:rsidR="00171091" w:rsidRPr="00C823F7" w:rsidRDefault="004D3335">
      <w:pPr>
        <w:rPr>
          <w:rFonts w:ascii="仿宋" w:eastAsia="仿宋" w:hAnsi="仿宋"/>
          <w:b/>
          <w:bCs/>
          <w:sz w:val="24"/>
        </w:rPr>
      </w:pPr>
      <w:r w:rsidRPr="00C823F7">
        <w:rPr>
          <w:rFonts w:ascii="仿宋" w:eastAsia="仿宋" w:hAnsi="仿宋" w:hint="eastAsia"/>
          <w:b/>
          <w:bCs/>
          <w:sz w:val="24"/>
        </w:rPr>
        <w:t>十一、等速肌力评测及康复训练系统</w:t>
      </w:r>
    </w:p>
    <w:p w:rsidR="00171091" w:rsidRPr="00C823F7" w:rsidRDefault="004D3335">
      <w:pPr>
        <w:rPr>
          <w:rFonts w:ascii="仿宋" w:eastAsia="仿宋" w:hAnsi="仿宋"/>
          <w:sz w:val="24"/>
        </w:rPr>
      </w:pPr>
      <w:r w:rsidRPr="00C823F7">
        <w:rPr>
          <w:rFonts w:ascii="仿宋" w:eastAsia="仿宋" w:hAnsi="仿宋"/>
          <w:sz w:val="24"/>
        </w:rPr>
        <w:t>1、设备主要功能及用途：</w:t>
      </w:r>
    </w:p>
    <w:p w:rsidR="00171091" w:rsidRPr="00C823F7" w:rsidRDefault="004D3335">
      <w:pPr>
        <w:rPr>
          <w:rFonts w:ascii="仿宋" w:eastAsia="仿宋" w:hAnsi="仿宋"/>
          <w:sz w:val="24"/>
        </w:rPr>
      </w:pPr>
      <w:r w:rsidRPr="00C823F7">
        <w:rPr>
          <w:rFonts w:ascii="仿宋" w:eastAsia="仿宋" w:hAnsi="仿宋" w:hint="eastAsia"/>
          <w:sz w:val="24"/>
        </w:rPr>
        <w:lastRenderedPageBreak/>
        <w:t>1.1</w:t>
      </w:r>
      <w:r w:rsidRPr="00C823F7">
        <w:rPr>
          <w:rFonts w:ascii="仿宋" w:eastAsia="仿宋" w:hAnsi="仿宋"/>
          <w:sz w:val="24"/>
        </w:rPr>
        <w:t>对人体主要关节进行肌力测试、评估及训练。</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2为不同阶段、不同疾病患者的提供持续被动、等长、等速、等张、向心、离心、训练或评估的方法。</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3具有视觉生物反馈力量训练功能。</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4使用于神经损伤康复、骨科康复、运动损伤康复及老年康复。</w:t>
      </w:r>
    </w:p>
    <w:p w:rsidR="00171091" w:rsidRPr="00C823F7" w:rsidRDefault="004D3335">
      <w:pPr>
        <w:rPr>
          <w:rFonts w:ascii="仿宋" w:eastAsia="仿宋" w:hAnsi="仿宋"/>
          <w:sz w:val="24"/>
        </w:rPr>
      </w:pPr>
      <w:r w:rsidRPr="00C823F7">
        <w:rPr>
          <w:rFonts w:ascii="仿宋" w:eastAsia="仿宋" w:hAnsi="仿宋"/>
          <w:sz w:val="24"/>
        </w:rPr>
        <w:t>2、技术参数：</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1具有持续被动、等长、等速、等张，向心/向心、向心/离心、离心/向心、离心/离心，共8种测试和训练运动模式。</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2软件系统配置0重力功能，能够去除最终报告中的重力影响，还可在测试评估或训练过程中，从体感上去除重力的影响。</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3</w:t>
      </w:r>
      <w:r w:rsidRPr="00C823F7">
        <w:rPr>
          <w:rFonts w:ascii="仿宋" w:eastAsia="仿宋" w:hAnsi="仿宋" w:hint="eastAsia"/>
          <w:sz w:val="24"/>
        </w:rPr>
        <w:t>配置用于</w:t>
      </w:r>
      <w:r w:rsidRPr="00C823F7">
        <w:rPr>
          <w:rFonts w:ascii="仿宋" w:eastAsia="仿宋" w:hAnsi="仿宋"/>
          <w:sz w:val="24"/>
        </w:rPr>
        <w:t>髋、膝、踝关节测试训练的专用配件。</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4</w:t>
      </w:r>
      <w:r w:rsidRPr="00C823F7">
        <w:rPr>
          <w:rFonts w:ascii="仿宋" w:eastAsia="仿宋" w:hAnsi="仿宋" w:hint="eastAsia"/>
          <w:sz w:val="24"/>
        </w:rPr>
        <w:t>配置肩</w:t>
      </w:r>
      <w:r w:rsidRPr="00C823F7">
        <w:rPr>
          <w:rFonts w:ascii="仿宋" w:eastAsia="仿宋" w:hAnsi="仿宋"/>
          <w:sz w:val="24"/>
        </w:rPr>
        <w:t>、肘、腕关节测试训练的专用配件。</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5动力头参数：</w:t>
      </w:r>
    </w:p>
    <w:p w:rsidR="00171091" w:rsidRPr="00C823F7" w:rsidRDefault="004D3335">
      <w:pPr>
        <w:rPr>
          <w:rFonts w:ascii="仿宋" w:eastAsia="仿宋" w:hAnsi="仿宋"/>
          <w:sz w:val="24"/>
        </w:rPr>
      </w:pPr>
      <w:r w:rsidRPr="00C823F7">
        <w:rPr>
          <w:rFonts w:ascii="仿宋" w:eastAsia="仿宋" w:hAnsi="仿宋"/>
          <w:sz w:val="24"/>
        </w:rPr>
        <w:t>向心力矩</w:t>
      </w:r>
      <w:r w:rsidRPr="00C823F7">
        <w:rPr>
          <w:rFonts w:ascii="仿宋" w:eastAsia="仿宋" w:hAnsi="仿宋" w:hint="eastAsia"/>
          <w:sz w:val="24"/>
        </w:rPr>
        <w:t>≥</w:t>
      </w:r>
      <w:r w:rsidRPr="00C823F7">
        <w:rPr>
          <w:rFonts w:ascii="仿宋" w:eastAsia="仿宋" w:hAnsi="仿宋"/>
          <w:sz w:val="24"/>
        </w:rPr>
        <w:t>630Nm</w:t>
      </w:r>
    </w:p>
    <w:p w:rsidR="00171091" w:rsidRPr="00C823F7" w:rsidRDefault="004D3335">
      <w:pPr>
        <w:rPr>
          <w:rFonts w:ascii="仿宋" w:eastAsia="仿宋" w:hAnsi="仿宋"/>
          <w:sz w:val="24"/>
        </w:rPr>
      </w:pPr>
      <w:r w:rsidRPr="00C823F7">
        <w:rPr>
          <w:rFonts w:ascii="仿宋" w:eastAsia="仿宋" w:hAnsi="仿宋"/>
          <w:sz w:val="24"/>
        </w:rPr>
        <w:t>离心力矩</w:t>
      </w:r>
      <w:r w:rsidRPr="00C823F7">
        <w:rPr>
          <w:rFonts w:ascii="仿宋" w:eastAsia="仿宋" w:hAnsi="仿宋" w:hint="eastAsia"/>
          <w:sz w:val="24"/>
        </w:rPr>
        <w:t>≥</w:t>
      </w:r>
      <w:r w:rsidRPr="00C823F7">
        <w:rPr>
          <w:rFonts w:ascii="仿宋" w:eastAsia="仿宋" w:hAnsi="仿宋"/>
          <w:sz w:val="24"/>
        </w:rPr>
        <w:t>630Nm</w:t>
      </w:r>
    </w:p>
    <w:p w:rsidR="00171091" w:rsidRPr="00C823F7" w:rsidRDefault="004D3335">
      <w:pPr>
        <w:rPr>
          <w:rFonts w:ascii="仿宋" w:eastAsia="仿宋" w:hAnsi="仿宋"/>
          <w:sz w:val="24"/>
        </w:rPr>
      </w:pPr>
      <w:r w:rsidRPr="00C823F7">
        <w:rPr>
          <w:rFonts w:ascii="仿宋" w:eastAsia="仿宋" w:hAnsi="仿宋"/>
          <w:sz w:val="24"/>
        </w:rPr>
        <w:t>向心速度</w:t>
      </w:r>
      <w:r w:rsidRPr="00C823F7">
        <w:rPr>
          <w:rFonts w:ascii="仿宋" w:eastAsia="仿宋" w:hAnsi="仿宋" w:hint="eastAsia"/>
          <w:sz w:val="24"/>
        </w:rPr>
        <w:t>≥</w:t>
      </w:r>
      <w:r w:rsidRPr="00C823F7">
        <w:rPr>
          <w:rFonts w:ascii="仿宋" w:eastAsia="仿宋" w:hAnsi="仿宋"/>
          <w:sz w:val="24"/>
        </w:rPr>
        <w:t>500°/s</w:t>
      </w:r>
    </w:p>
    <w:p w:rsidR="00171091" w:rsidRPr="00C823F7" w:rsidRDefault="004D3335">
      <w:pPr>
        <w:rPr>
          <w:rFonts w:ascii="仿宋" w:eastAsia="仿宋" w:hAnsi="仿宋"/>
          <w:sz w:val="24"/>
        </w:rPr>
      </w:pPr>
      <w:r w:rsidRPr="00C823F7">
        <w:rPr>
          <w:rFonts w:ascii="仿宋" w:eastAsia="仿宋" w:hAnsi="仿宋"/>
          <w:sz w:val="24"/>
        </w:rPr>
        <w:t>离心速度</w:t>
      </w:r>
      <w:r w:rsidRPr="00C823F7">
        <w:rPr>
          <w:rFonts w:ascii="仿宋" w:eastAsia="仿宋" w:hAnsi="仿宋" w:hint="eastAsia"/>
          <w:sz w:val="24"/>
        </w:rPr>
        <w:t>≥</w:t>
      </w:r>
      <w:r w:rsidRPr="00C823F7">
        <w:rPr>
          <w:rFonts w:ascii="仿宋" w:eastAsia="仿宋" w:hAnsi="仿宋"/>
          <w:sz w:val="24"/>
        </w:rPr>
        <w:t>360°/s</w:t>
      </w:r>
    </w:p>
    <w:p w:rsidR="00171091" w:rsidRPr="00C823F7" w:rsidRDefault="004D3335">
      <w:pPr>
        <w:rPr>
          <w:rFonts w:ascii="仿宋" w:eastAsia="仿宋" w:hAnsi="仿宋"/>
          <w:sz w:val="24"/>
        </w:rPr>
      </w:pPr>
      <w:r w:rsidRPr="00C823F7">
        <w:rPr>
          <w:rFonts w:ascii="仿宋" w:eastAsia="仿宋" w:hAnsi="仿宋"/>
          <w:sz w:val="24"/>
        </w:rPr>
        <w:t>持续被动速度</w:t>
      </w:r>
      <w:r w:rsidRPr="00C823F7">
        <w:rPr>
          <w:rFonts w:ascii="仿宋" w:eastAsia="仿宋" w:hAnsi="仿宋" w:hint="eastAsia"/>
          <w:sz w:val="24"/>
        </w:rPr>
        <w:t>≥</w:t>
      </w:r>
      <w:r w:rsidRPr="00C823F7">
        <w:rPr>
          <w:rFonts w:ascii="仿宋" w:eastAsia="仿宋" w:hAnsi="仿宋"/>
          <w:sz w:val="24"/>
        </w:rPr>
        <w:t>360°/s</w:t>
      </w:r>
    </w:p>
    <w:p w:rsidR="00171091" w:rsidRPr="00C823F7" w:rsidRDefault="004D3335">
      <w:pPr>
        <w:rPr>
          <w:rFonts w:ascii="仿宋" w:eastAsia="仿宋" w:hAnsi="仿宋"/>
          <w:sz w:val="24"/>
        </w:rPr>
      </w:pPr>
      <w:r w:rsidRPr="00C823F7">
        <w:rPr>
          <w:rFonts w:ascii="仿宋" w:eastAsia="仿宋" w:hAnsi="仿宋"/>
          <w:sz w:val="24"/>
        </w:rPr>
        <w:t>最低速度</w:t>
      </w:r>
      <w:r w:rsidRPr="00C823F7">
        <w:rPr>
          <w:rFonts w:ascii="仿宋" w:eastAsia="仿宋" w:hAnsi="仿宋" w:hint="eastAsia"/>
          <w:sz w:val="24"/>
        </w:rPr>
        <w:t>≥</w:t>
      </w:r>
      <w:r w:rsidRPr="00C823F7">
        <w:rPr>
          <w:rFonts w:ascii="仿宋" w:eastAsia="仿宋" w:hAnsi="仿宋"/>
          <w:sz w:val="24"/>
        </w:rPr>
        <w:t>0.05°/s</w:t>
      </w:r>
    </w:p>
    <w:p w:rsidR="00171091" w:rsidRPr="00C823F7" w:rsidRDefault="004D3335">
      <w:pPr>
        <w:rPr>
          <w:rFonts w:ascii="仿宋" w:eastAsia="仿宋" w:hAnsi="仿宋"/>
          <w:sz w:val="24"/>
        </w:rPr>
      </w:pPr>
      <w:r w:rsidRPr="00C823F7">
        <w:rPr>
          <w:rFonts w:ascii="仿宋" w:eastAsia="仿宋" w:hAnsi="仿宋"/>
          <w:sz w:val="24"/>
        </w:rPr>
        <w:t>动力头转轴可360°任意旋转</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6“一”字型结构。</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7座椅采用抗菌耐磨高弹力皮革，高阻燃性、抗菌、耐温、防划、床体弹力好、舒适。</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8座椅靠背深度可调节，调节范围为0-125mm，可无极调节。</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9座椅靠背可进行倾斜角度调节，调节范围为0</w:t>
      </w:r>
      <w:r w:rsidRPr="00C823F7">
        <w:rPr>
          <w:rFonts w:ascii="仿宋" w:eastAsia="仿宋" w:hAnsi="仿宋" w:hint="eastAsia"/>
          <w:sz w:val="24"/>
        </w:rPr>
        <w:t>～</w:t>
      </w:r>
      <w:r w:rsidRPr="00C823F7">
        <w:rPr>
          <w:rFonts w:ascii="仿宋" w:eastAsia="仿宋" w:hAnsi="仿宋"/>
          <w:sz w:val="24"/>
        </w:rPr>
        <w:t>90°。座椅符合人体工程学设计，确保坐位和卧位的稳定和舒适性。</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10座椅可进行旋转调节，调节范围为0-360°，可无极调节。</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11座椅基座可在滑轨上移动调节，调节范围为0</w:t>
      </w:r>
      <w:r w:rsidRPr="00C823F7">
        <w:rPr>
          <w:rFonts w:ascii="仿宋" w:eastAsia="仿宋" w:hAnsi="仿宋" w:hint="eastAsia"/>
          <w:sz w:val="24"/>
        </w:rPr>
        <w:t>～</w:t>
      </w:r>
      <w:r w:rsidRPr="00C823F7">
        <w:rPr>
          <w:rFonts w:ascii="仿宋" w:eastAsia="仿宋" w:hAnsi="仿宋"/>
          <w:sz w:val="24"/>
        </w:rPr>
        <w:t>607mm。</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12座椅可在基座滑轨上移动调节，调节范围为0</w:t>
      </w:r>
      <w:r w:rsidRPr="00C823F7">
        <w:rPr>
          <w:rFonts w:ascii="仿宋" w:eastAsia="仿宋" w:hAnsi="仿宋" w:hint="eastAsia"/>
          <w:sz w:val="24"/>
        </w:rPr>
        <w:t>～</w:t>
      </w:r>
      <w:r w:rsidRPr="00C823F7">
        <w:rPr>
          <w:rFonts w:ascii="仿宋" w:eastAsia="仿宋" w:hAnsi="仿宋"/>
          <w:sz w:val="24"/>
        </w:rPr>
        <w:t>159mm。</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13座椅椅面可进行倾斜调节，调节范围为：0</w:t>
      </w:r>
      <w:r w:rsidRPr="00C823F7">
        <w:rPr>
          <w:rFonts w:ascii="仿宋" w:eastAsia="仿宋" w:hAnsi="仿宋" w:hint="eastAsia"/>
          <w:sz w:val="24"/>
        </w:rPr>
        <w:t>～</w:t>
      </w:r>
      <w:r w:rsidRPr="00C823F7">
        <w:rPr>
          <w:rFonts w:ascii="仿宋" w:eastAsia="仿宋" w:hAnsi="仿宋"/>
          <w:sz w:val="24"/>
        </w:rPr>
        <w:t>6.8°。</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14动力头高度可电动调节，调节范围为0</w:t>
      </w:r>
      <w:r w:rsidRPr="00C823F7">
        <w:rPr>
          <w:rFonts w:ascii="仿宋" w:eastAsia="仿宋" w:hAnsi="仿宋" w:hint="eastAsia"/>
          <w:sz w:val="24"/>
        </w:rPr>
        <w:t>～</w:t>
      </w:r>
      <w:r w:rsidRPr="00C823F7">
        <w:rPr>
          <w:rFonts w:ascii="仿宋" w:eastAsia="仿宋" w:hAnsi="仿宋"/>
          <w:sz w:val="24"/>
        </w:rPr>
        <w:t>300mm，可无极调节。</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15动力头可水平旋转，旋转范围为0</w:t>
      </w:r>
      <w:r w:rsidRPr="00C823F7">
        <w:rPr>
          <w:rFonts w:ascii="仿宋" w:eastAsia="仿宋" w:hAnsi="仿宋" w:hint="eastAsia"/>
          <w:sz w:val="24"/>
        </w:rPr>
        <w:t>～</w:t>
      </w:r>
      <w:r w:rsidRPr="00C823F7">
        <w:rPr>
          <w:rFonts w:ascii="仿宋" w:eastAsia="仿宋" w:hAnsi="仿宋"/>
          <w:sz w:val="24"/>
        </w:rPr>
        <w:t>360°，可无极调节。</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16动力头可进行倾斜调节，调节范围为-20°-90°。</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17所有座椅及动力头位置参数信息都可以记录在特定患者的特定运动模式中，并在之后每次测试或训练前给予治疗师提示。</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18系统为治疗师和患者各配置了一个急停按钮。</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19测试或训练中可实时反馈：当组内峰力矩、实时力矩、力矩时间曲线、力矩位置曲线、单次力矩柱状图、多次力矩柱状图，并可在训练时为患者设定个性化的训练目标力矩值提示。</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20配置品牌一体机。一体机配置：Windows10操作系统。</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21可进行测试和训练的关节运动模式</w:t>
      </w:r>
      <w:r w:rsidRPr="00C823F7">
        <w:rPr>
          <w:rFonts w:ascii="仿宋" w:eastAsia="仿宋" w:hAnsi="仿宋" w:hint="eastAsia"/>
          <w:sz w:val="24"/>
        </w:rPr>
        <w:t>≥</w:t>
      </w:r>
      <w:r w:rsidRPr="00C823F7">
        <w:rPr>
          <w:rFonts w:ascii="仿宋" w:eastAsia="仿宋" w:hAnsi="仿宋"/>
          <w:sz w:val="24"/>
        </w:rPr>
        <w:t>9种，</w:t>
      </w:r>
    </w:p>
    <w:p w:rsidR="00171091" w:rsidRPr="00C823F7" w:rsidRDefault="004D3335">
      <w:pPr>
        <w:rPr>
          <w:rFonts w:ascii="仿宋" w:eastAsia="仿宋" w:hAnsi="仿宋"/>
          <w:sz w:val="24"/>
        </w:rPr>
      </w:pPr>
      <w:r w:rsidRPr="00C823F7">
        <w:rPr>
          <w:rFonts w:ascii="仿宋" w:eastAsia="仿宋" w:hAnsi="仿宋"/>
          <w:sz w:val="24"/>
        </w:rPr>
        <w:t>髋关节：外展内收，屈伸，内旋外旋。</w:t>
      </w:r>
    </w:p>
    <w:p w:rsidR="00171091" w:rsidRPr="00C823F7" w:rsidRDefault="004D3335">
      <w:pPr>
        <w:rPr>
          <w:rFonts w:ascii="仿宋" w:eastAsia="仿宋" w:hAnsi="仿宋"/>
          <w:sz w:val="24"/>
        </w:rPr>
      </w:pPr>
      <w:r w:rsidRPr="00C823F7">
        <w:rPr>
          <w:rFonts w:ascii="仿宋" w:eastAsia="仿宋" w:hAnsi="仿宋"/>
          <w:sz w:val="24"/>
        </w:rPr>
        <w:t>膝关节：屈伸（坐位），屈伸（俯卧位），胫骨内旋外旋。</w:t>
      </w:r>
    </w:p>
    <w:p w:rsidR="00171091" w:rsidRPr="00C823F7" w:rsidRDefault="004D3335">
      <w:pPr>
        <w:rPr>
          <w:rFonts w:ascii="仿宋" w:eastAsia="仿宋" w:hAnsi="仿宋"/>
          <w:sz w:val="24"/>
        </w:rPr>
      </w:pPr>
      <w:r w:rsidRPr="00C823F7">
        <w:rPr>
          <w:rFonts w:ascii="仿宋" w:eastAsia="仿宋" w:hAnsi="仿宋"/>
          <w:sz w:val="24"/>
        </w:rPr>
        <w:t>踝关节：屈伸（仰卧位），屈伸（俯卧位），内翻外翻。</w:t>
      </w:r>
    </w:p>
    <w:p w:rsidR="00171091" w:rsidRPr="00C823F7" w:rsidRDefault="004D3335">
      <w:pPr>
        <w:rPr>
          <w:rFonts w:ascii="仿宋" w:eastAsia="仿宋" w:hAnsi="仿宋"/>
          <w:sz w:val="24"/>
        </w:rPr>
      </w:pPr>
      <w:r w:rsidRPr="00C823F7">
        <w:rPr>
          <w:rFonts w:ascii="仿宋" w:eastAsia="仿宋" w:hAnsi="仿宋" w:hint="eastAsia"/>
          <w:sz w:val="24"/>
        </w:rPr>
        <w:lastRenderedPageBreak/>
        <w:t>2.</w:t>
      </w:r>
      <w:r w:rsidRPr="00C823F7">
        <w:rPr>
          <w:rFonts w:ascii="仿宋" w:eastAsia="仿宋" w:hAnsi="仿宋"/>
          <w:sz w:val="24"/>
        </w:rPr>
        <w:t>22系统软件具有智能痉挛检测功能和痉挛保护功能，最大程度降低肌张力异常患者在训练中的风险。监测到痉挛发生时，设备缓慢反转至关节活动范围末端并停止。痉挛保护激活时伴有声音提示信号。若反转后再次监测到痉挛发生，重新激活痉挛保护。</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23提供标准的测试和训练模板，并且可在系统软件中根据康复中心需求，新增不同的测试或训练模板。</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24软件系统提供强大的方案编辑系统，能够进行复制和更改顺序的操作，能够编辑的内容包括：阻力模式、运动模式、热身及正式的次数/时间及休息时间、运动速度、缓冲强度、离心力矩限制、离心力矩阈值，针对等张模式的力矩值，针对等长的力矩阈值、收缩时长、休息时长，针对持续被动的初始速度、加速次数、末端暂停时间等。</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25在测试评估或训练准备阶段能够根据患者具体情况设置个性化关节运动范围，并自动进行软件限位保护。在软件限位确定之后，软件系统会自动给出硬件限位的具体位置。硬件限位可以移动至任意特定位置。</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26软件系统配有示意图片，帮助用户快速熟悉各种运动模式。（挂图）</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27在测试或训练完成后，软件系统自动生成相应报告，提供≥10种不同的报告模板，报告模板包括：简略报告、详细报告、平均力矩报告、多曲线重叠报告、图形汇总报告、组间峰力矩对比报告、组内峰力矩对比报告、组内报告、等长报告、进展报告，包括相关数据、力矩时间曲线、力矩位置曲线、柱状图。</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28报告中的数据包括：峰力矩，峰力矩体重比，平均峰力矩，平均峰力矩体重比，平均力矩，峰力矩角度，达到峰力矩时间，力量衰减时间，运动活动范围，最大做功，最大做功体重比，平均功率，平均功率体重比，总做功，耐力比等。</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29提供专业的曲线图像分析功能，具有指针操作功能，显示指针所在位置的角度、力矩、时间等信息。</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30提供曲线回放功能，能够将曲线按顺序回放显示。具有曲线显示/隐藏功能。</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31在软件系统中可选择患者不同时间进行的测试，生成对比报告，评估患者康复训练效果。</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32软件系统配置双重量（11.25Kg和45Kg）的动态校准系统。</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33软件系统具有在线升级功能。</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34其他配件：</w:t>
      </w:r>
    </w:p>
    <w:p w:rsidR="00171091" w:rsidRPr="00C823F7" w:rsidRDefault="004D3335">
      <w:pPr>
        <w:rPr>
          <w:rFonts w:ascii="仿宋" w:eastAsia="仿宋" w:hAnsi="仿宋"/>
          <w:sz w:val="24"/>
        </w:rPr>
      </w:pPr>
      <w:r w:rsidRPr="00C823F7">
        <w:rPr>
          <w:rFonts w:ascii="仿宋" w:eastAsia="仿宋" w:hAnsi="仿宋"/>
          <w:sz w:val="24"/>
        </w:rPr>
        <w:t>配置LPA低能激光定位器。配置脚凳。</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配置清单</w:t>
      </w:r>
    </w:p>
    <w:p w:rsidR="00171091" w:rsidRPr="00C823F7" w:rsidRDefault="004D3335">
      <w:pPr>
        <w:rPr>
          <w:rFonts w:ascii="仿宋" w:eastAsia="仿宋" w:hAnsi="仿宋"/>
          <w:sz w:val="24"/>
        </w:rPr>
      </w:pPr>
      <w:r w:rsidRPr="00C823F7">
        <w:rPr>
          <w:rFonts w:ascii="仿宋" w:eastAsia="仿宋" w:hAnsi="仿宋" w:hint="eastAsia"/>
          <w:sz w:val="24"/>
        </w:rPr>
        <w:t>3.1</w:t>
      </w:r>
      <w:r w:rsidRPr="00C823F7">
        <w:rPr>
          <w:rFonts w:ascii="仿宋" w:eastAsia="仿宋" w:hAnsi="仿宋"/>
          <w:sz w:val="24"/>
        </w:rPr>
        <w:t>主机</w:t>
      </w:r>
      <w:r w:rsidRPr="00C823F7">
        <w:rPr>
          <w:rFonts w:ascii="仿宋" w:eastAsia="仿宋" w:hAnsi="仿宋" w:hint="eastAsia"/>
          <w:sz w:val="24"/>
        </w:rPr>
        <w:t>：</w:t>
      </w:r>
      <w:r w:rsidRPr="00C823F7">
        <w:rPr>
          <w:rFonts w:ascii="仿宋" w:eastAsia="仿宋" w:hAnsi="仿宋"/>
          <w:sz w:val="24"/>
        </w:rPr>
        <w:t>1台</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2座椅</w:t>
      </w:r>
      <w:r w:rsidRPr="00C823F7">
        <w:rPr>
          <w:rFonts w:ascii="仿宋" w:eastAsia="仿宋" w:hAnsi="仿宋" w:hint="eastAsia"/>
          <w:sz w:val="24"/>
        </w:rPr>
        <w:t>：</w:t>
      </w:r>
      <w:r w:rsidRPr="00C823F7">
        <w:rPr>
          <w:rFonts w:ascii="仿宋" w:eastAsia="仿宋" w:hAnsi="仿宋"/>
          <w:sz w:val="24"/>
        </w:rPr>
        <w:t>1张</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3动力头</w:t>
      </w:r>
      <w:r w:rsidRPr="00C823F7">
        <w:rPr>
          <w:rFonts w:ascii="仿宋" w:eastAsia="仿宋" w:hAnsi="仿宋" w:hint="eastAsia"/>
          <w:sz w:val="24"/>
        </w:rPr>
        <w:t>：</w:t>
      </w:r>
      <w:r w:rsidRPr="00C823F7">
        <w:rPr>
          <w:rFonts w:ascii="仿宋" w:eastAsia="仿宋" w:hAnsi="仿宋"/>
          <w:sz w:val="24"/>
        </w:rPr>
        <w:t>1个</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4下肢肢体适配器</w:t>
      </w:r>
      <w:r w:rsidRPr="00C823F7">
        <w:rPr>
          <w:rFonts w:ascii="仿宋" w:eastAsia="仿宋" w:hAnsi="仿宋" w:hint="eastAsia"/>
          <w:sz w:val="24"/>
        </w:rPr>
        <w:t>：</w:t>
      </w:r>
      <w:r w:rsidRPr="00C823F7">
        <w:rPr>
          <w:rFonts w:ascii="仿宋" w:eastAsia="仿宋" w:hAnsi="仿宋"/>
          <w:sz w:val="24"/>
        </w:rPr>
        <w:t>1套</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5小推车</w:t>
      </w:r>
      <w:r w:rsidRPr="00C823F7">
        <w:rPr>
          <w:rFonts w:ascii="仿宋" w:eastAsia="仿宋" w:hAnsi="仿宋" w:hint="eastAsia"/>
          <w:sz w:val="24"/>
        </w:rPr>
        <w:t>：</w:t>
      </w:r>
      <w:r w:rsidRPr="00C823F7">
        <w:rPr>
          <w:rFonts w:ascii="仿宋" w:eastAsia="仿宋" w:hAnsi="仿宋"/>
          <w:sz w:val="24"/>
        </w:rPr>
        <w:t>1台</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6键盘/鼠标</w:t>
      </w:r>
      <w:r w:rsidRPr="00C823F7">
        <w:rPr>
          <w:rFonts w:ascii="仿宋" w:eastAsia="仿宋" w:hAnsi="仿宋" w:hint="eastAsia"/>
          <w:sz w:val="24"/>
        </w:rPr>
        <w:t>：</w:t>
      </w:r>
      <w:r w:rsidRPr="00C823F7">
        <w:rPr>
          <w:rFonts w:ascii="仿宋" w:eastAsia="仿宋" w:hAnsi="仿宋"/>
          <w:sz w:val="24"/>
        </w:rPr>
        <w:t>1套</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7鼠标托架</w:t>
      </w:r>
      <w:r w:rsidRPr="00C823F7">
        <w:rPr>
          <w:rFonts w:ascii="仿宋" w:eastAsia="仿宋" w:hAnsi="仿宋" w:hint="eastAsia"/>
          <w:sz w:val="24"/>
        </w:rPr>
        <w:t>：</w:t>
      </w:r>
      <w:r w:rsidRPr="00C823F7">
        <w:rPr>
          <w:rFonts w:ascii="仿宋" w:eastAsia="仿宋" w:hAnsi="仿宋"/>
          <w:sz w:val="24"/>
        </w:rPr>
        <w:t>1个</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8电源线</w:t>
      </w:r>
      <w:r w:rsidRPr="00C823F7">
        <w:rPr>
          <w:rFonts w:ascii="仿宋" w:eastAsia="仿宋" w:hAnsi="仿宋" w:hint="eastAsia"/>
          <w:sz w:val="24"/>
        </w:rPr>
        <w:t>：</w:t>
      </w:r>
      <w:r w:rsidRPr="00C823F7">
        <w:rPr>
          <w:rFonts w:ascii="仿宋" w:eastAsia="仿宋" w:hAnsi="仿宋"/>
          <w:sz w:val="24"/>
        </w:rPr>
        <w:t>1根</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9动力头连接线</w:t>
      </w:r>
      <w:r w:rsidRPr="00C823F7">
        <w:rPr>
          <w:rFonts w:ascii="仿宋" w:eastAsia="仿宋" w:hAnsi="仿宋" w:hint="eastAsia"/>
          <w:sz w:val="24"/>
        </w:rPr>
        <w:t>：</w:t>
      </w:r>
      <w:r w:rsidRPr="00C823F7">
        <w:rPr>
          <w:rFonts w:ascii="仿宋" w:eastAsia="仿宋" w:hAnsi="仿宋"/>
          <w:sz w:val="24"/>
        </w:rPr>
        <w:t>1套</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10紧急制动开关</w:t>
      </w:r>
      <w:r w:rsidRPr="00C823F7">
        <w:rPr>
          <w:rFonts w:ascii="仿宋" w:eastAsia="仿宋" w:hAnsi="仿宋" w:hint="eastAsia"/>
          <w:sz w:val="24"/>
        </w:rPr>
        <w:t>：</w:t>
      </w:r>
      <w:r w:rsidRPr="00C823F7">
        <w:rPr>
          <w:rFonts w:ascii="仿宋" w:eastAsia="仿宋" w:hAnsi="仿宋"/>
          <w:sz w:val="24"/>
        </w:rPr>
        <w:t>2个</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11激光定位器</w:t>
      </w:r>
      <w:r w:rsidRPr="00C823F7">
        <w:rPr>
          <w:rFonts w:ascii="仿宋" w:eastAsia="仿宋" w:hAnsi="仿宋" w:hint="eastAsia"/>
          <w:sz w:val="24"/>
        </w:rPr>
        <w:t>：</w:t>
      </w:r>
      <w:r w:rsidRPr="00C823F7">
        <w:rPr>
          <w:rFonts w:ascii="仿宋" w:eastAsia="仿宋" w:hAnsi="仿宋"/>
          <w:sz w:val="24"/>
        </w:rPr>
        <w:t>1个</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12一体机电脑</w:t>
      </w:r>
      <w:r w:rsidRPr="00C823F7">
        <w:rPr>
          <w:rFonts w:ascii="仿宋" w:eastAsia="仿宋" w:hAnsi="仿宋" w:hint="eastAsia"/>
          <w:sz w:val="24"/>
        </w:rPr>
        <w:t>：</w:t>
      </w:r>
      <w:r w:rsidRPr="00C823F7">
        <w:rPr>
          <w:rFonts w:ascii="仿宋" w:eastAsia="仿宋" w:hAnsi="仿宋"/>
          <w:sz w:val="24"/>
        </w:rPr>
        <w:t>1台</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13一体机电脑支架</w:t>
      </w:r>
      <w:r w:rsidRPr="00C823F7">
        <w:rPr>
          <w:rFonts w:ascii="仿宋" w:eastAsia="仿宋" w:hAnsi="仿宋" w:hint="eastAsia"/>
          <w:sz w:val="24"/>
        </w:rPr>
        <w:t>：</w:t>
      </w:r>
      <w:r w:rsidRPr="00C823F7">
        <w:rPr>
          <w:rFonts w:ascii="仿宋" w:eastAsia="仿宋" w:hAnsi="仿宋"/>
          <w:sz w:val="24"/>
        </w:rPr>
        <w:t>1个</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14二级台阶</w:t>
      </w:r>
      <w:r w:rsidRPr="00C823F7">
        <w:rPr>
          <w:rFonts w:ascii="仿宋" w:eastAsia="仿宋" w:hAnsi="仿宋" w:hint="eastAsia"/>
          <w:sz w:val="24"/>
        </w:rPr>
        <w:t>：</w:t>
      </w:r>
      <w:r w:rsidRPr="00C823F7">
        <w:rPr>
          <w:rFonts w:ascii="仿宋" w:eastAsia="仿宋" w:hAnsi="仿宋"/>
          <w:sz w:val="24"/>
        </w:rPr>
        <w:t>1个</w:t>
      </w:r>
    </w:p>
    <w:p w:rsidR="00171091" w:rsidRPr="00C823F7" w:rsidRDefault="004D3335">
      <w:pPr>
        <w:rPr>
          <w:rFonts w:ascii="仿宋" w:eastAsia="仿宋" w:hAnsi="仿宋"/>
          <w:sz w:val="24"/>
        </w:rPr>
      </w:pPr>
      <w:r w:rsidRPr="00C823F7">
        <w:rPr>
          <w:rFonts w:ascii="仿宋" w:eastAsia="仿宋" w:hAnsi="仿宋" w:hint="eastAsia"/>
          <w:sz w:val="24"/>
        </w:rPr>
        <w:lastRenderedPageBreak/>
        <w:t>3.</w:t>
      </w:r>
      <w:r w:rsidRPr="00C823F7">
        <w:rPr>
          <w:rFonts w:ascii="仿宋" w:eastAsia="仿宋" w:hAnsi="仿宋"/>
          <w:sz w:val="24"/>
        </w:rPr>
        <w:t>15校准用配重</w:t>
      </w:r>
      <w:r w:rsidRPr="00C823F7">
        <w:rPr>
          <w:rFonts w:ascii="仿宋" w:eastAsia="仿宋" w:hAnsi="仿宋" w:hint="eastAsia"/>
          <w:sz w:val="24"/>
        </w:rPr>
        <w:t>：</w:t>
      </w:r>
      <w:r w:rsidRPr="00C823F7">
        <w:rPr>
          <w:rFonts w:ascii="仿宋" w:eastAsia="仿宋" w:hAnsi="仿宋"/>
          <w:sz w:val="24"/>
        </w:rPr>
        <w:t>1套</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16枕头（大）</w:t>
      </w:r>
      <w:r w:rsidRPr="00C823F7">
        <w:rPr>
          <w:rFonts w:ascii="仿宋" w:eastAsia="仿宋" w:hAnsi="仿宋" w:hint="eastAsia"/>
          <w:sz w:val="24"/>
        </w:rPr>
        <w:t>：</w:t>
      </w:r>
      <w:r w:rsidRPr="00C823F7">
        <w:rPr>
          <w:rFonts w:ascii="仿宋" w:eastAsia="仿宋" w:hAnsi="仿宋"/>
          <w:sz w:val="24"/>
        </w:rPr>
        <w:t>1个</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17枕头（小）</w:t>
      </w:r>
      <w:r w:rsidRPr="00C823F7">
        <w:rPr>
          <w:rFonts w:ascii="仿宋" w:eastAsia="仿宋" w:hAnsi="仿宋" w:hint="eastAsia"/>
          <w:sz w:val="24"/>
        </w:rPr>
        <w:t>：</w:t>
      </w:r>
      <w:r w:rsidRPr="00C823F7">
        <w:rPr>
          <w:rFonts w:ascii="仿宋" w:eastAsia="仿宋" w:hAnsi="仿宋"/>
          <w:sz w:val="24"/>
        </w:rPr>
        <w:t>1个</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18多用途绑带</w:t>
      </w:r>
      <w:r w:rsidRPr="00C823F7">
        <w:rPr>
          <w:rFonts w:ascii="仿宋" w:eastAsia="仿宋" w:hAnsi="仿宋" w:hint="eastAsia"/>
          <w:sz w:val="24"/>
        </w:rPr>
        <w:t>：</w:t>
      </w:r>
      <w:r w:rsidRPr="00C823F7">
        <w:rPr>
          <w:rFonts w:ascii="仿宋" w:eastAsia="仿宋" w:hAnsi="仿宋"/>
          <w:sz w:val="24"/>
        </w:rPr>
        <w:t>1条</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19合格证及说明书</w:t>
      </w:r>
      <w:r w:rsidRPr="00C823F7">
        <w:rPr>
          <w:rFonts w:ascii="仿宋" w:eastAsia="仿宋" w:hAnsi="仿宋" w:hint="eastAsia"/>
          <w:sz w:val="24"/>
        </w:rPr>
        <w:t>：</w:t>
      </w:r>
      <w:r w:rsidRPr="00C823F7">
        <w:rPr>
          <w:rFonts w:ascii="仿宋" w:eastAsia="仿宋" w:hAnsi="仿宋"/>
          <w:sz w:val="24"/>
        </w:rPr>
        <w:t>1套</w:t>
      </w:r>
    </w:p>
    <w:p w:rsidR="00171091" w:rsidRPr="00C823F7" w:rsidRDefault="004D3335">
      <w:pPr>
        <w:rPr>
          <w:rFonts w:ascii="仿宋" w:eastAsia="仿宋" w:hAnsi="仿宋"/>
          <w:b/>
          <w:bCs/>
          <w:sz w:val="24"/>
        </w:rPr>
      </w:pPr>
      <w:r w:rsidRPr="00C823F7">
        <w:rPr>
          <w:rFonts w:ascii="仿宋" w:eastAsia="仿宋" w:hAnsi="仿宋" w:hint="eastAsia"/>
          <w:b/>
          <w:bCs/>
          <w:sz w:val="24"/>
        </w:rPr>
        <w:t>十二、颈椎牵引设备</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、额定输入功率：70VA</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、颈椎牵引力：0</w:t>
      </w:r>
      <w:r w:rsidRPr="00C823F7">
        <w:rPr>
          <w:rFonts w:ascii="仿宋" w:eastAsia="仿宋" w:hAnsi="仿宋" w:hint="eastAsia"/>
          <w:sz w:val="24"/>
        </w:rPr>
        <w:t>～</w:t>
      </w:r>
      <w:r w:rsidRPr="00C823F7">
        <w:rPr>
          <w:rFonts w:ascii="仿宋" w:eastAsia="仿宋" w:hAnsi="仿宋"/>
          <w:sz w:val="24"/>
        </w:rPr>
        <w:t>300N范围内调节</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、颈椎牵引行程：0</w:t>
      </w:r>
      <w:r w:rsidRPr="00C823F7">
        <w:rPr>
          <w:rFonts w:ascii="仿宋" w:eastAsia="仿宋" w:hAnsi="仿宋" w:hint="eastAsia"/>
          <w:sz w:val="24"/>
        </w:rPr>
        <w:t>～</w:t>
      </w:r>
      <w:r w:rsidRPr="00C823F7">
        <w:rPr>
          <w:rFonts w:ascii="仿宋" w:eastAsia="仿宋" w:hAnsi="仿宋"/>
          <w:sz w:val="24"/>
        </w:rPr>
        <w:t>500mm，允差±20mm</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、牵引总时间：0</w:t>
      </w:r>
      <w:r w:rsidRPr="00C823F7">
        <w:rPr>
          <w:rFonts w:ascii="仿宋" w:eastAsia="仿宋" w:hAnsi="仿宋" w:hint="eastAsia"/>
          <w:sz w:val="24"/>
        </w:rPr>
        <w:t>～</w:t>
      </w:r>
      <w:r w:rsidRPr="00C823F7">
        <w:rPr>
          <w:rFonts w:ascii="仿宋" w:eastAsia="仿宋" w:hAnsi="仿宋"/>
          <w:sz w:val="24"/>
        </w:rPr>
        <w:t>99min内设定，级差1min，允差±30s</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、持续牵引时间：0</w:t>
      </w:r>
      <w:r w:rsidRPr="00C823F7">
        <w:rPr>
          <w:rFonts w:ascii="仿宋" w:eastAsia="仿宋" w:hAnsi="仿宋" w:hint="eastAsia"/>
          <w:sz w:val="24"/>
        </w:rPr>
        <w:t>～</w:t>
      </w:r>
      <w:r w:rsidRPr="00C823F7">
        <w:rPr>
          <w:rFonts w:ascii="仿宋" w:eastAsia="仿宋" w:hAnsi="仿宋"/>
          <w:sz w:val="24"/>
        </w:rPr>
        <w:t>9min内设定，级差1min，允差±30s</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、间歇牵引时间：0</w:t>
      </w:r>
      <w:r w:rsidRPr="00C823F7">
        <w:rPr>
          <w:rFonts w:ascii="仿宋" w:eastAsia="仿宋" w:hAnsi="仿宋" w:hint="eastAsia"/>
          <w:sz w:val="24"/>
        </w:rPr>
        <w:t>～</w:t>
      </w:r>
      <w:r w:rsidRPr="00C823F7">
        <w:rPr>
          <w:rFonts w:ascii="仿宋" w:eastAsia="仿宋" w:hAnsi="仿宋"/>
          <w:sz w:val="24"/>
        </w:rPr>
        <w:t>90s内设定，级差10s，允差±3s</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、颈、背部按摩</w:t>
      </w:r>
    </w:p>
    <w:p w:rsidR="00171091" w:rsidRPr="00C823F7" w:rsidRDefault="004D3335">
      <w:pPr>
        <w:rPr>
          <w:rFonts w:ascii="仿宋" w:eastAsia="仿宋" w:hAnsi="仿宋"/>
          <w:sz w:val="24"/>
        </w:rPr>
      </w:pPr>
      <w:r w:rsidRPr="00C823F7">
        <w:rPr>
          <w:rFonts w:ascii="仿宋" w:eastAsia="仿宋" w:hAnsi="仿宋"/>
          <w:sz w:val="24"/>
        </w:rPr>
        <w:t>连续工作时间：≤30min按摩转速：29转/min</w:t>
      </w:r>
      <w:r w:rsidRPr="00C823F7">
        <w:rPr>
          <w:rFonts w:ascii="仿宋" w:eastAsia="仿宋" w:hAnsi="仿宋" w:hint="eastAsia"/>
          <w:sz w:val="24"/>
        </w:rPr>
        <w:t>～</w:t>
      </w:r>
      <w:r w:rsidRPr="00C823F7">
        <w:rPr>
          <w:rFonts w:ascii="仿宋" w:eastAsia="仿宋" w:hAnsi="仿宋"/>
          <w:sz w:val="24"/>
        </w:rPr>
        <w:t>45转/min，允差±15%</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、牵引力自动补偿功能。</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、具备牵引力过大自动保护功能。</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0</w:t>
      </w:r>
      <w:r w:rsidRPr="00C823F7">
        <w:rPr>
          <w:rFonts w:ascii="仿宋" w:eastAsia="仿宋" w:hAnsi="仿宋"/>
          <w:sz w:val="24"/>
        </w:rPr>
        <w:t>、配备颈部机械按摩功能，可在牵引过程中使用，也可单独使用，且可根据患者的高低调整按摩装置的高度。</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1</w:t>
      </w:r>
      <w:r w:rsidRPr="00C823F7">
        <w:rPr>
          <w:rFonts w:ascii="仿宋" w:eastAsia="仿宋" w:hAnsi="仿宋"/>
          <w:sz w:val="24"/>
        </w:rPr>
        <w:t>、配备腰部按摩装置及红外热疗功能，增加坐位治疗时的舒适性。</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、配有应急复位线控手柄开关。</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3</w:t>
      </w:r>
      <w:r w:rsidRPr="00C823F7">
        <w:rPr>
          <w:rFonts w:ascii="仿宋" w:eastAsia="仿宋" w:hAnsi="仿宋"/>
          <w:sz w:val="24"/>
        </w:rPr>
        <w:t>、微电脑控制，显示部分为数码管显示。</w:t>
      </w:r>
    </w:p>
    <w:p w:rsidR="00171091" w:rsidRPr="00C823F7" w:rsidRDefault="004D3335">
      <w:pPr>
        <w:rPr>
          <w:rFonts w:ascii="仿宋" w:eastAsia="仿宋" w:hAnsi="仿宋"/>
          <w:b/>
          <w:bCs/>
          <w:sz w:val="24"/>
        </w:rPr>
      </w:pPr>
      <w:r w:rsidRPr="00C823F7">
        <w:rPr>
          <w:rFonts w:ascii="仿宋" w:eastAsia="仿宋" w:hAnsi="仿宋" w:hint="eastAsia"/>
          <w:b/>
          <w:bCs/>
          <w:sz w:val="24"/>
        </w:rPr>
        <w:t>十三、腰椎牵引设备</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 xml:space="preserve">、额定输出功率:100VA  </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、腰椎牵引行程:0</w:t>
      </w:r>
      <w:r w:rsidRPr="00C823F7">
        <w:rPr>
          <w:rFonts w:ascii="仿宋" w:eastAsia="仿宋" w:hAnsi="仿宋" w:hint="eastAsia"/>
          <w:sz w:val="24"/>
        </w:rPr>
        <w:t>～</w:t>
      </w:r>
      <w:r w:rsidRPr="00C823F7">
        <w:rPr>
          <w:rFonts w:ascii="仿宋" w:eastAsia="仿宋" w:hAnsi="仿宋"/>
          <w:sz w:val="24"/>
        </w:rPr>
        <w:t>300mm，主动牵引行程:0</w:t>
      </w:r>
      <w:r w:rsidRPr="00C823F7">
        <w:rPr>
          <w:rFonts w:ascii="仿宋" w:eastAsia="仿宋" w:hAnsi="仿宋" w:hint="eastAsia"/>
          <w:sz w:val="24"/>
        </w:rPr>
        <w:t>～</w:t>
      </w:r>
      <w:r w:rsidRPr="00C823F7">
        <w:rPr>
          <w:rFonts w:ascii="仿宋" w:eastAsia="仿宋" w:hAnsi="仿宋"/>
          <w:sz w:val="24"/>
        </w:rPr>
        <w:t>200mm，对抗加力牵引行程:100mm ，允差±10mm</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、腰椎牵引力:0</w:t>
      </w:r>
      <w:r w:rsidRPr="00C823F7">
        <w:rPr>
          <w:rFonts w:ascii="仿宋" w:eastAsia="仿宋" w:hAnsi="仿宋" w:hint="eastAsia"/>
          <w:sz w:val="24"/>
        </w:rPr>
        <w:t>～</w:t>
      </w:r>
      <w:r w:rsidRPr="00C823F7">
        <w:rPr>
          <w:rFonts w:ascii="仿宋" w:eastAsia="仿宋" w:hAnsi="仿宋"/>
          <w:sz w:val="24"/>
        </w:rPr>
        <w:t>990N范围内连续可调，牵引力允差范围:牵引力≤200N时，允差:±10％或±10N取大值。牵引力</w:t>
      </w:r>
      <w:r w:rsidRPr="00C823F7">
        <w:rPr>
          <w:rFonts w:ascii="仿宋" w:eastAsia="仿宋" w:hAnsi="仿宋" w:hint="eastAsia"/>
          <w:sz w:val="24"/>
        </w:rPr>
        <w:t>&amp;gt;</w:t>
      </w:r>
      <w:r w:rsidRPr="00C823F7">
        <w:rPr>
          <w:rFonts w:ascii="仿宋" w:eastAsia="仿宋" w:hAnsi="仿宋"/>
          <w:sz w:val="24"/>
        </w:rPr>
        <w:t>200N时，允差:±20％或±50N取小值</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、牵引总时间:0</w:t>
      </w:r>
      <w:r w:rsidRPr="00C823F7">
        <w:rPr>
          <w:rFonts w:ascii="仿宋" w:eastAsia="仿宋" w:hAnsi="仿宋" w:hint="eastAsia"/>
          <w:sz w:val="24"/>
        </w:rPr>
        <w:t>～</w:t>
      </w:r>
      <w:r w:rsidRPr="00C823F7">
        <w:rPr>
          <w:rFonts w:ascii="仿宋" w:eastAsia="仿宋" w:hAnsi="仿宋"/>
          <w:sz w:val="24"/>
        </w:rPr>
        <w:t>99min范围内设定，级差1min，允差≤30s</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、持续牵引时间:0</w:t>
      </w:r>
      <w:r w:rsidRPr="00C823F7">
        <w:rPr>
          <w:rFonts w:ascii="仿宋" w:eastAsia="仿宋" w:hAnsi="仿宋" w:hint="eastAsia"/>
          <w:sz w:val="24"/>
        </w:rPr>
        <w:t>～</w:t>
      </w:r>
      <w:r w:rsidRPr="00C823F7">
        <w:rPr>
          <w:rFonts w:ascii="仿宋" w:eastAsia="仿宋" w:hAnsi="仿宋"/>
          <w:sz w:val="24"/>
        </w:rPr>
        <w:t>9min范围内设定，级差1min，允差≤30s</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、间歇牵引时间:0</w:t>
      </w:r>
      <w:r w:rsidRPr="00C823F7">
        <w:rPr>
          <w:rFonts w:ascii="仿宋" w:eastAsia="仿宋" w:hAnsi="仿宋" w:hint="eastAsia"/>
          <w:sz w:val="24"/>
        </w:rPr>
        <w:t>～</w:t>
      </w:r>
      <w:r w:rsidRPr="00C823F7">
        <w:rPr>
          <w:rFonts w:ascii="仿宋" w:eastAsia="仿宋" w:hAnsi="仿宋"/>
          <w:sz w:val="24"/>
        </w:rPr>
        <w:t>9min范围内设定，级差1min，允差≤30s</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、成角动作范围:－10°</w:t>
      </w:r>
      <w:r w:rsidRPr="00C823F7">
        <w:rPr>
          <w:rFonts w:ascii="仿宋" w:eastAsia="仿宋" w:hAnsi="仿宋" w:hint="eastAsia"/>
          <w:sz w:val="24"/>
        </w:rPr>
        <w:t>～</w:t>
      </w:r>
      <w:r w:rsidRPr="00C823F7">
        <w:rPr>
          <w:rFonts w:ascii="仿宋" w:eastAsia="仿宋" w:hAnsi="仿宋"/>
          <w:sz w:val="24"/>
        </w:rPr>
        <w:t>+30°连续可调，允差±2°</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、平摆动作范围:±20°连续可调，允差±2°</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、旋转动作范围:±25°连续可调，允差±2°</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0</w:t>
      </w:r>
      <w:r w:rsidRPr="00C823F7">
        <w:rPr>
          <w:rFonts w:ascii="仿宋" w:eastAsia="仿宋" w:hAnsi="仿宋"/>
          <w:sz w:val="24"/>
        </w:rPr>
        <w:t>、具有腰部热疗功能</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1</w:t>
      </w:r>
      <w:r w:rsidRPr="00C823F7">
        <w:rPr>
          <w:rFonts w:ascii="仿宋" w:eastAsia="仿宋" w:hAnsi="仿宋"/>
          <w:sz w:val="24"/>
        </w:rPr>
        <w:t>、腰部热疗温度:45℃，允差±3℃</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、慢速牵引功能，具有八种不同牵引模式及牵引力自动补偿功能</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3</w:t>
      </w:r>
      <w:r w:rsidRPr="00C823F7">
        <w:rPr>
          <w:rFonts w:ascii="仿宋" w:eastAsia="仿宋" w:hAnsi="仿宋"/>
          <w:sz w:val="24"/>
        </w:rPr>
        <w:t>、多种安全设计(最大牵引力990N，患者应急复位线控手柄开关、医务人员操作急退键)</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4</w:t>
      </w:r>
      <w:r w:rsidRPr="00C823F7">
        <w:rPr>
          <w:rFonts w:ascii="仿宋" w:eastAsia="仿宋" w:hAnsi="仿宋"/>
          <w:sz w:val="24"/>
        </w:rPr>
        <w:t>、</w:t>
      </w:r>
      <w:r w:rsidRPr="00C823F7">
        <w:rPr>
          <w:rFonts w:ascii="仿宋" w:eastAsia="仿宋" w:hAnsi="仿宋" w:hint="eastAsia"/>
          <w:sz w:val="24"/>
        </w:rPr>
        <w:t>≥</w:t>
      </w:r>
      <w:r w:rsidRPr="00C823F7">
        <w:rPr>
          <w:rFonts w:ascii="仿宋" w:eastAsia="仿宋" w:hAnsi="仿宋"/>
          <w:sz w:val="24"/>
        </w:rPr>
        <w:t>20种治疗方案存储并读取</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5</w:t>
      </w:r>
      <w:r w:rsidRPr="00C823F7">
        <w:rPr>
          <w:rFonts w:ascii="仿宋" w:eastAsia="仿宋" w:hAnsi="仿宋"/>
          <w:sz w:val="24"/>
        </w:rPr>
        <w:t>、具备双向对抗式牵引功能</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6</w:t>
      </w:r>
      <w:r w:rsidRPr="00C823F7">
        <w:rPr>
          <w:rFonts w:ascii="仿宋" w:eastAsia="仿宋" w:hAnsi="仿宋"/>
          <w:sz w:val="24"/>
        </w:rPr>
        <w:t>、上成角牵引、下成角牵引、左右旋转、左右平摆牵引及双向对抗式牵引、单向平行牵引</w:t>
      </w:r>
    </w:p>
    <w:p w:rsidR="00171091" w:rsidRPr="00C823F7" w:rsidRDefault="004D3335">
      <w:pPr>
        <w:rPr>
          <w:rFonts w:ascii="仿宋" w:eastAsia="仿宋" w:hAnsi="仿宋"/>
          <w:b/>
          <w:bCs/>
          <w:sz w:val="24"/>
        </w:rPr>
      </w:pPr>
      <w:r w:rsidRPr="00C823F7">
        <w:rPr>
          <w:rFonts w:ascii="仿宋" w:eastAsia="仿宋" w:hAnsi="仿宋" w:hint="eastAsia"/>
          <w:b/>
          <w:bCs/>
          <w:sz w:val="24"/>
        </w:rPr>
        <w:t>十四、多体位电动医用诊疗床</w:t>
      </w:r>
    </w:p>
    <w:p w:rsidR="00171091" w:rsidRPr="00C823F7" w:rsidRDefault="004D3335">
      <w:pPr>
        <w:rPr>
          <w:rFonts w:ascii="仿宋" w:eastAsia="仿宋" w:hAnsi="仿宋"/>
          <w:sz w:val="24"/>
        </w:rPr>
      </w:pPr>
      <w:r w:rsidRPr="00C823F7">
        <w:rPr>
          <w:rFonts w:ascii="仿宋" w:eastAsia="仿宋" w:hAnsi="仿宋"/>
          <w:sz w:val="24"/>
        </w:rPr>
        <w:t xml:space="preserve">额定输入功率：190VA。 </w:t>
      </w:r>
    </w:p>
    <w:p w:rsidR="00171091" w:rsidRPr="00C823F7" w:rsidRDefault="004D3335">
      <w:pPr>
        <w:rPr>
          <w:rFonts w:ascii="仿宋" w:eastAsia="仿宋" w:hAnsi="仿宋"/>
          <w:sz w:val="24"/>
        </w:rPr>
      </w:pPr>
      <w:r w:rsidRPr="00C823F7">
        <w:rPr>
          <w:rFonts w:ascii="仿宋" w:eastAsia="仿宋" w:hAnsi="仿宋"/>
          <w:sz w:val="24"/>
        </w:rPr>
        <w:lastRenderedPageBreak/>
        <w:t>尺寸：长×宽×高（mm）：1950×660×560</w:t>
      </w:r>
      <w:r w:rsidRPr="00C823F7">
        <w:rPr>
          <w:rFonts w:ascii="仿宋" w:eastAsia="仿宋" w:hAnsi="仿宋" w:hint="eastAsia"/>
          <w:sz w:val="24"/>
        </w:rPr>
        <w:t>～</w:t>
      </w:r>
      <w:r w:rsidRPr="00C823F7">
        <w:rPr>
          <w:rFonts w:ascii="仿宋" w:eastAsia="仿宋" w:hAnsi="仿宋"/>
          <w:sz w:val="24"/>
        </w:rPr>
        <w:t>860，允差±3%。</w:t>
      </w:r>
    </w:p>
    <w:p w:rsidR="00171091" w:rsidRPr="00C823F7" w:rsidRDefault="004D3335">
      <w:pPr>
        <w:rPr>
          <w:rFonts w:ascii="仿宋" w:eastAsia="仿宋" w:hAnsi="仿宋"/>
          <w:sz w:val="24"/>
        </w:rPr>
      </w:pPr>
      <w:r w:rsidRPr="00C823F7">
        <w:rPr>
          <w:rFonts w:ascii="仿宋" w:eastAsia="仿宋" w:hAnsi="仿宋"/>
          <w:sz w:val="24"/>
        </w:rPr>
        <w:t>最大起升重量：200kg，允差±10kg。</w:t>
      </w:r>
    </w:p>
    <w:p w:rsidR="00171091" w:rsidRPr="00C823F7" w:rsidRDefault="004D3335">
      <w:pPr>
        <w:rPr>
          <w:rFonts w:ascii="仿宋" w:eastAsia="仿宋" w:hAnsi="仿宋"/>
          <w:sz w:val="24"/>
        </w:rPr>
      </w:pPr>
      <w:r w:rsidRPr="00C823F7">
        <w:rPr>
          <w:rFonts w:ascii="仿宋" w:eastAsia="仿宋" w:hAnsi="仿宋"/>
          <w:sz w:val="24"/>
        </w:rPr>
        <w:t>升降功能：诊疗床的床面升降行程为：0</w:t>
      </w:r>
      <w:r w:rsidRPr="00C823F7">
        <w:rPr>
          <w:rFonts w:ascii="仿宋" w:eastAsia="仿宋" w:hAnsi="仿宋" w:hint="eastAsia"/>
          <w:sz w:val="24"/>
        </w:rPr>
        <w:t>～</w:t>
      </w:r>
      <w:r w:rsidRPr="00C823F7">
        <w:rPr>
          <w:rFonts w:ascii="仿宋" w:eastAsia="仿宋" w:hAnsi="仿宋"/>
          <w:sz w:val="24"/>
        </w:rPr>
        <w:t>300mm范围连续可调，允差±30mm。</w:t>
      </w:r>
    </w:p>
    <w:p w:rsidR="00171091" w:rsidRPr="00C823F7" w:rsidRDefault="004D3335">
      <w:pPr>
        <w:rPr>
          <w:rFonts w:ascii="仿宋" w:eastAsia="仿宋" w:hAnsi="仿宋"/>
          <w:sz w:val="24"/>
        </w:rPr>
      </w:pPr>
      <w:r w:rsidRPr="00C823F7">
        <w:rPr>
          <w:rFonts w:ascii="仿宋" w:eastAsia="仿宋" w:hAnsi="仿宋"/>
          <w:sz w:val="24"/>
        </w:rPr>
        <w:t>6、头部段面两侧手臂托架功能：调节行程0</w:t>
      </w:r>
      <w:r w:rsidRPr="00C823F7">
        <w:rPr>
          <w:rFonts w:ascii="仿宋" w:eastAsia="仿宋" w:hAnsi="仿宋" w:hint="eastAsia"/>
          <w:sz w:val="24"/>
        </w:rPr>
        <w:t>～</w:t>
      </w:r>
      <w:r w:rsidRPr="00C823F7">
        <w:rPr>
          <w:rFonts w:ascii="仿宋" w:eastAsia="仿宋" w:hAnsi="仿宋"/>
          <w:sz w:val="24"/>
        </w:rPr>
        <w:t>200mm，允差±20mm。</w:t>
      </w:r>
    </w:p>
    <w:p w:rsidR="00171091" w:rsidRPr="00C823F7" w:rsidRDefault="004D3335">
      <w:pPr>
        <w:rPr>
          <w:rFonts w:ascii="仿宋" w:eastAsia="仿宋" w:hAnsi="仿宋"/>
          <w:sz w:val="24"/>
        </w:rPr>
      </w:pPr>
      <w:r w:rsidRPr="00C823F7">
        <w:rPr>
          <w:rFonts w:ascii="仿宋" w:eastAsia="仿宋" w:hAnsi="仿宋"/>
          <w:sz w:val="24"/>
        </w:rPr>
        <w:t>7、头部段面功能：相对水平面调节角度：-20°</w:t>
      </w:r>
      <w:r w:rsidRPr="00C823F7">
        <w:rPr>
          <w:rFonts w:ascii="仿宋" w:eastAsia="仿宋" w:hAnsi="仿宋" w:hint="eastAsia"/>
          <w:sz w:val="24"/>
        </w:rPr>
        <w:t>～</w:t>
      </w:r>
      <w:r w:rsidRPr="00C823F7">
        <w:rPr>
          <w:rFonts w:ascii="仿宋" w:eastAsia="仿宋" w:hAnsi="仿宋"/>
          <w:sz w:val="24"/>
        </w:rPr>
        <w:t>+30°连续可调，允差±3%。</w:t>
      </w:r>
    </w:p>
    <w:p w:rsidR="00171091" w:rsidRPr="00C823F7" w:rsidRDefault="004D3335">
      <w:pPr>
        <w:rPr>
          <w:rFonts w:ascii="仿宋" w:eastAsia="仿宋" w:hAnsi="仿宋"/>
          <w:sz w:val="24"/>
        </w:rPr>
      </w:pPr>
      <w:r w:rsidRPr="00C823F7">
        <w:rPr>
          <w:rFonts w:ascii="仿宋" w:eastAsia="仿宋" w:hAnsi="仿宋"/>
          <w:sz w:val="24"/>
        </w:rPr>
        <w:t>8、腰胸段面功能：相对水平面调节角度：0°</w:t>
      </w:r>
      <w:r w:rsidRPr="00C823F7">
        <w:rPr>
          <w:rFonts w:ascii="仿宋" w:eastAsia="仿宋" w:hAnsi="仿宋" w:hint="eastAsia"/>
          <w:sz w:val="24"/>
        </w:rPr>
        <w:t>～</w:t>
      </w:r>
      <w:r w:rsidRPr="00C823F7">
        <w:rPr>
          <w:rFonts w:ascii="仿宋" w:eastAsia="仿宋" w:hAnsi="仿宋"/>
          <w:sz w:val="24"/>
        </w:rPr>
        <w:t>+25°连续可调，允差±3%。</w:t>
      </w:r>
    </w:p>
    <w:p w:rsidR="00171091" w:rsidRPr="00C823F7" w:rsidRDefault="004D3335">
      <w:pPr>
        <w:rPr>
          <w:rFonts w:ascii="仿宋" w:eastAsia="仿宋" w:hAnsi="仿宋"/>
          <w:sz w:val="24"/>
        </w:rPr>
      </w:pPr>
      <w:r w:rsidRPr="00C823F7">
        <w:rPr>
          <w:rFonts w:ascii="仿宋" w:eastAsia="仿宋" w:hAnsi="仿宋"/>
          <w:sz w:val="24"/>
        </w:rPr>
        <w:t>9、左右双下肢段面功能：相对水平面调节角度：-25°</w:t>
      </w:r>
      <w:r w:rsidRPr="00C823F7">
        <w:rPr>
          <w:rFonts w:ascii="仿宋" w:eastAsia="仿宋" w:hAnsi="仿宋" w:hint="eastAsia"/>
          <w:sz w:val="24"/>
        </w:rPr>
        <w:t>～</w:t>
      </w:r>
      <w:r w:rsidRPr="00C823F7">
        <w:rPr>
          <w:rFonts w:ascii="仿宋" w:eastAsia="仿宋" w:hAnsi="仿宋"/>
          <w:sz w:val="24"/>
        </w:rPr>
        <w:t>+40°连续可调，允差±3%。</w:t>
      </w:r>
    </w:p>
    <w:p w:rsidR="00171091" w:rsidRPr="00C823F7" w:rsidRDefault="004D3335">
      <w:pPr>
        <w:rPr>
          <w:rFonts w:ascii="仿宋" w:eastAsia="仿宋" w:hAnsi="仿宋"/>
          <w:sz w:val="24"/>
        </w:rPr>
      </w:pPr>
      <w:r w:rsidRPr="00C823F7">
        <w:rPr>
          <w:rFonts w:ascii="仿宋" w:eastAsia="仿宋" w:hAnsi="仿宋"/>
          <w:sz w:val="24"/>
        </w:rPr>
        <w:t>10、床面采用医疗专用环保防潮、防菌、防火材料。</w:t>
      </w:r>
    </w:p>
    <w:p w:rsidR="00171091" w:rsidRPr="00C823F7" w:rsidRDefault="004D3335">
      <w:pPr>
        <w:rPr>
          <w:rFonts w:ascii="仿宋" w:eastAsia="仿宋" w:hAnsi="仿宋"/>
          <w:sz w:val="24"/>
        </w:rPr>
      </w:pPr>
      <w:r w:rsidRPr="00C823F7">
        <w:rPr>
          <w:rFonts w:ascii="仿宋" w:eastAsia="仿宋" w:hAnsi="仿宋"/>
          <w:sz w:val="24"/>
        </w:rPr>
        <w:t>11、采用优质气弹簧。</w:t>
      </w:r>
    </w:p>
    <w:p w:rsidR="00171091" w:rsidRPr="00C823F7" w:rsidRDefault="004D3335">
      <w:pPr>
        <w:rPr>
          <w:rFonts w:ascii="仿宋" w:eastAsia="仿宋" w:hAnsi="仿宋"/>
          <w:sz w:val="24"/>
        </w:rPr>
      </w:pPr>
      <w:r w:rsidRPr="00C823F7">
        <w:rPr>
          <w:rFonts w:ascii="仿宋" w:eastAsia="仿宋" w:hAnsi="仿宋"/>
          <w:sz w:val="24"/>
        </w:rPr>
        <w:t>12、具有多体位医用诊疗床医疗器械注册证。</w:t>
      </w:r>
    </w:p>
    <w:p w:rsidR="00171091" w:rsidRPr="00C823F7" w:rsidRDefault="004D3335">
      <w:pPr>
        <w:rPr>
          <w:rFonts w:ascii="仿宋" w:eastAsia="仿宋" w:hAnsi="仿宋"/>
          <w:sz w:val="24"/>
        </w:rPr>
      </w:pPr>
      <w:r w:rsidRPr="00C823F7">
        <w:rPr>
          <w:rFonts w:ascii="仿宋" w:eastAsia="仿宋" w:hAnsi="仿宋"/>
          <w:sz w:val="24"/>
        </w:rPr>
        <w:t>13</w:t>
      </w:r>
      <w:r w:rsidRPr="00C823F7">
        <w:rPr>
          <w:rFonts w:ascii="仿宋" w:eastAsia="仿宋" w:hAnsi="仿宋" w:hint="eastAsia"/>
          <w:sz w:val="24"/>
        </w:rPr>
        <w:t>、三折、六段的卧位调节，方便对颈、胸、腰椎病患者的不同屈伸体位的治疗。</w:t>
      </w:r>
    </w:p>
    <w:p w:rsidR="00171091" w:rsidRPr="00C823F7" w:rsidRDefault="004D3335">
      <w:pPr>
        <w:rPr>
          <w:rFonts w:ascii="仿宋" w:eastAsia="仿宋" w:hAnsi="仿宋"/>
          <w:sz w:val="24"/>
        </w:rPr>
      </w:pPr>
      <w:r w:rsidRPr="00C823F7">
        <w:rPr>
          <w:rFonts w:ascii="仿宋" w:eastAsia="仿宋" w:hAnsi="仿宋"/>
          <w:sz w:val="24"/>
        </w:rPr>
        <w:t>14</w:t>
      </w:r>
      <w:r w:rsidRPr="00C823F7">
        <w:rPr>
          <w:rFonts w:ascii="仿宋" w:eastAsia="仿宋" w:hAnsi="仿宋" w:hint="eastAsia"/>
          <w:sz w:val="24"/>
        </w:rPr>
        <w:t>、配备有电动脚踏开关进行电动升降，配置手柄开关。</w:t>
      </w:r>
    </w:p>
    <w:p w:rsidR="00171091" w:rsidRPr="00C823F7" w:rsidRDefault="004D3335">
      <w:pPr>
        <w:rPr>
          <w:rFonts w:ascii="仿宋" w:eastAsia="仿宋" w:hAnsi="仿宋"/>
          <w:b/>
          <w:bCs/>
          <w:sz w:val="24"/>
        </w:rPr>
      </w:pPr>
      <w:r w:rsidRPr="00C823F7">
        <w:rPr>
          <w:rFonts w:ascii="仿宋" w:eastAsia="仿宋" w:hAnsi="仿宋" w:hint="eastAsia"/>
          <w:b/>
          <w:bCs/>
          <w:sz w:val="24"/>
        </w:rPr>
        <w:t>十五、气压手功能康复治疗仪</w:t>
      </w:r>
    </w:p>
    <w:p w:rsidR="00171091" w:rsidRPr="00C823F7" w:rsidRDefault="004D3335">
      <w:pPr>
        <w:rPr>
          <w:rFonts w:ascii="仿宋" w:eastAsia="仿宋" w:hAnsi="仿宋"/>
          <w:sz w:val="24"/>
        </w:rPr>
      </w:pPr>
      <w:r w:rsidRPr="00C823F7">
        <w:rPr>
          <w:rFonts w:ascii="仿宋" w:eastAsia="仿宋" w:hAnsi="仿宋"/>
          <w:sz w:val="24"/>
        </w:rPr>
        <w:t>1、额定输入功率为:100VA</w:t>
      </w:r>
    </w:p>
    <w:p w:rsidR="00171091" w:rsidRPr="00C823F7" w:rsidRDefault="004D3335">
      <w:pPr>
        <w:rPr>
          <w:rFonts w:ascii="仿宋" w:eastAsia="仿宋" w:hAnsi="仿宋"/>
          <w:sz w:val="24"/>
        </w:rPr>
      </w:pPr>
      <w:r w:rsidRPr="00C823F7">
        <w:rPr>
          <w:rFonts w:ascii="仿宋" w:eastAsia="仿宋" w:hAnsi="仿宋"/>
          <w:sz w:val="24"/>
        </w:rPr>
        <w:t>2、治疗模式:A、B</w:t>
      </w:r>
    </w:p>
    <w:p w:rsidR="00171091" w:rsidRPr="00C823F7" w:rsidRDefault="004D3335">
      <w:pPr>
        <w:rPr>
          <w:rFonts w:ascii="仿宋" w:eastAsia="仿宋" w:hAnsi="仿宋"/>
          <w:sz w:val="24"/>
        </w:rPr>
      </w:pPr>
      <w:r w:rsidRPr="00C823F7">
        <w:rPr>
          <w:rFonts w:ascii="仿宋" w:eastAsia="仿宋" w:hAnsi="仿宋"/>
          <w:sz w:val="24"/>
        </w:rPr>
        <w:t>3、压力范围:50mmHg</w:t>
      </w:r>
      <w:r w:rsidRPr="00C823F7">
        <w:rPr>
          <w:rFonts w:ascii="仿宋" w:eastAsia="仿宋" w:hAnsi="仿宋" w:hint="eastAsia"/>
          <w:sz w:val="24"/>
        </w:rPr>
        <w:t>～</w:t>
      </w:r>
      <w:r w:rsidRPr="00C823F7">
        <w:rPr>
          <w:rFonts w:ascii="仿宋" w:eastAsia="仿宋" w:hAnsi="仿宋"/>
          <w:sz w:val="24"/>
        </w:rPr>
        <w:t>260mmHg，(允差±20mmHg)。</w:t>
      </w:r>
    </w:p>
    <w:p w:rsidR="00171091" w:rsidRPr="00C823F7" w:rsidRDefault="004D3335">
      <w:pPr>
        <w:rPr>
          <w:rFonts w:ascii="仿宋" w:eastAsia="仿宋" w:hAnsi="仿宋"/>
          <w:sz w:val="24"/>
        </w:rPr>
      </w:pPr>
      <w:r w:rsidRPr="00C823F7">
        <w:rPr>
          <w:rFonts w:ascii="仿宋" w:eastAsia="仿宋" w:hAnsi="仿宋"/>
          <w:sz w:val="24"/>
        </w:rPr>
        <w:t>4、保持时间:5s、10s、15s、20s、25s、∞</w:t>
      </w:r>
    </w:p>
    <w:p w:rsidR="00171091" w:rsidRPr="00C823F7" w:rsidRDefault="004D3335">
      <w:pPr>
        <w:rPr>
          <w:rFonts w:ascii="仿宋" w:eastAsia="仿宋" w:hAnsi="仿宋"/>
          <w:sz w:val="24"/>
        </w:rPr>
      </w:pPr>
      <w:r w:rsidRPr="00C823F7">
        <w:rPr>
          <w:rFonts w:ascii="仿宋" w:eastAsia="仿宋" w:hAnsi="仿宋"/>
          <w:sz w:val="24"/>
        </w:rPr>
        <w:t>5、间隔时间:1s</w:t>
      </w:r>
      <w:r w:rsidRPr="00C823F7">
        <w:rPr>
          <w:rFonts w:ascii="仿宋" w:eastAsia="仿宋" w:hAnsi="仿宋" w:hint="eastAsia"/>
          <w:sz w:val="24"/>
        </w:rPr>
        <w:t>～</w:t>
      </w:r>
      <w:r w:rsidRPr="00C823F7">
        <w:rPr>
          <w:rFonts w:ascii="仿宋" w:eastAsia="仿宋" w:hAnsi="仿宋"/>
          <w:sz w:val="24"/>
        </w:rPr>
        <w:t>60s</w:t>
      </w:r>
    </w:p>
    <w:p w:rsidR="00171091" w:rsidRPr="00C823F7" w:rsidRDefault="004D3335">
      <w:pPr>
        <w:rPr>
          <w:rFonts w:ascii="仿宋" w:eastAsia="仿宋" w:hAnsi="仿宋"/>
          <w:sz w:val="24"/>
        </w:rPr>
      </w:pPr>
      <w:r w:rsidRPr="00C823F7">
        <w:rPr>
          <w:rFonts w:ascii="仿宋" w:eastAsia="仿宋" w:hAnsi="仿宋"/>
          <w:sz w:val="24"/>
        </w:rPr>
        <w:t>6、定时时间:1min</w:t>
      </w:r>
      <w:r w:rsidRPr="00C823F7">
        <w:rPr>
          <w:rFonts w:ascii="仿宋" w:eastAsia="仿宋" w:hAnsi="仿宋" w:hint="eastAsia"/>
          <w:sz w:val="24"/>
        </w:rPr>
        <w:t>～</w:t>
      </w:r>
      <w:r w:rsidRPr="00C823F7">
        <w:rPr>
          <w:rFonts w:ascii="仿宋" w:eastAsia="仿宋" w:hAnsi="仿宋"/>
          <w:sz w:val="24"/>
        </w:rPr>
        <w:t>99min(允差±1min)</w:t>
      </w:r>
    </w:p>
    <w:p w:rsidR="00171091" w:rsidRPr="00C823F7" w:rsidRDefault="004D3335">
      <w:pPr>
        <w:rPr>
          <w:rFonts w:ascii="仿宋" w:eastAsia="仿宋" w:hAnsi="仿宋"/>
          <w:sz w:val="24"/>
        </w:rPr>
      </w:pPr>
      <w:r w:rsidRPr="00C823F7">
        <w:rPr>
          <w:rFonts w:ascii="仿宋" w:eastAsia="仿宋" w:hAnsi="仿宋"/>
          <w:sz w:val="24"/>
        </w:rPr>
        <w:t>7、充气次数:1</w:t>
      </w:r>
      <w:r w:rsidRPr="00C823F7">
        <w:rPr>
          <w:rFonts w:ascii="仿宋" w:eastAsia="仿宋" w:hAnsi="仿宋" w:hint="eastAsia"/>
          <w:sz w:val="24"/>
        </w:rPr>
        <w:t>～</w:t>
      </w:r>
      <w:r w:rsidRPr="00C823F7">
        <w:rPr>
          <w:rFonts w:ascii="仿宋" w:eastAsia="仿宋" w:hAnsi="仿宋"/>
          <w:sz w:val="24"/>
        </w:rPr>
        <w:t>999</w:t>
      </w:r>
    </w:p>
    <w:p w:rsidR="00171091" w:rsidRPr="00C823F7" w:rsidRDefault="004D3335">
      <w:pPr>
        <w:rPr>
          <w:rFonts w:ascii="仿宋" w:eastAsia="仿宋" w:hAnsi="仿宋"/>
          <w:sz w:val="24"/>
        </w:rPr>
      </w:pPr>
      <w:r w:rsidRPr="00C823F7">
        <w:rPr>
          <w:rFonts w:ascii="仿宋" w:eastAsia="仿宋" w:hAnsi="仿宋"/>
          <w:sz w:val="24"/>
        </w:rPr>
        <w:t>8、主机尺寸:500mm*400mm*200mm,(允差±20mm)</w:t>
      </w:r>
    </w:p>
    <w:p w:rsidR="00171091" w:rsidRPr="00C823F7" w:rsidRDefault="004D3335">
      <w:pPr>
        <w:rPr>
          <w:rFonts w:ascii="仿宋" w:eastAsia="仿宋" w:hAnsi="仿宋"/>
          <w:sz w:val="24"/>
        </w:rPr>
      </w:pPr>
      <w:r w:rsidRPr="00C823F7">
        <w:rPr>
          <w:rFonts w:ascii="仿宋" w:eastAsia="仿宋" w:hAnsi="仿宋"/>
          <w:sz w:val="24"/>
        </w:rPr>
        <w:t>9、触屏操作</w:t>
      </w:r>
    </w:p>
    <w:p w:rsidR="00171091" w:rsidRPr="00C823F7" w:rsidRDefault="004D3335">
      <w:pPr>
        <w:rPr>
          <w:rFonts w:ascii="仿宋" w:eastAsia="仿宋" w:hAnsi="仿宋"/>
          <w:sz w:val="24"/>
        </w:rPr>
      </w:pPr>
      <w:r w:rsidRPr="00C823F7">
        <w:rPr>
          <w:rFonts w:ascii="仿宋" w:eastAsia="仿宋" w:hAnsi="仿宋"/>
          <w:sz w:val="24"/>
        </w:rPr>
        <w:t>10、具有远程开关控制功能</w:t>
      </w:r>
    </w:p>
    <w:p w:rsidR="00171091" w:rsidRPr="00C823F7" w:rsidRDefault="004D3335">
      <w:pPr>
        <w:rPr>
          <w:rFonts w:ascii="仿宋" w:eastAsia="仿宋" w:hAnsi="仿宋"/>
          <w:b/>
          <w:bCs/>
          <w:sz w:val="24"/>
        </w:rPr>
      </w:pPr>
      <w:r w:rsidRPr="00C823F7">
        <w:rPr>
          <w:rFonts w:ascii="仿宋" w:eastAsia="仿宋" w:hAnsi="仿宋" w:hint="eastAsia"/>
          <w:b/>
          <w:bCs/>
          <w:sz w:val="24"/>
        </w:rPr>
        <w:t>十六、足底压力步态分析系统</w:t>
      </w:r>
    </w:p>
    <w:p w:rsidR="00171091" w:rsidRPr="00C823F7" w:rsidRDefault="004D3335">
      <w:pPr>
        <w:rPr>
          <w:rFonts w:ascii="仿宋" w:eastAsia="仿宋" w:hAnsi="仿宋"/>
          <w:sz w:val="24"/>
        </w:rPr>
      </w:pPr>
      <w:r w:rsidRPr="00C823F7">
        <w:rPr>
          <w:rFonts w:ascii="仿宋" w:eastAsia="仿宋" w:hAnsi="仿宋"/>
          <w:sz w:val="24"/>
        </w:rPr>
        <w:t xml:space="preserve">1、系统提供静态、动态、稳定性足底压力测试，采用USB接口连接电脑。运用专业分析软件提供测试中压力分布描绘、图像、数据及曲线，客观分析平衡和步态 </w:t>
      </w:r>
    </w:p>
    <w:p w:rsidR="00171091" w:rsidRPr="00C823F7" w:rsidRDefault="004D3335">
      <w:pPr>
        <w:rPr>
          <w:rFonts w:ascii="仿宋" w:eastAsia="仿宋" w:hAnsi="仿宋"/>
          <w:sz w:val="24"/>
        </w:rPr>
      </w:pPr>
      <w:r w:rsidRPr="00C823F7">
        <w:rPr>
          <w:rFonts w:ascii="仿宋" w:eastAsia="仿宋" w:hAnsi="仿宋"/>
          <w:sz w:val="24"/>
        </w:rPr>
        <w:t>2、单次测试可记录和保存</w:t>
      </w:r>
      <w:r w:rsidRPr="00C823F7">
        <w:rPr>
          <w:rFonts w:ascii="仿宋" w:eastAsia="仿宋" w:hAnsi="仿宋" w:hint="eastAsia"/>
          <w:sz w:val="24"/>
        </w:rPr>
        <w:t>≥</w:t>
      </w:r>
      <w:r w:rsidRPr="00C823F7">
        <w:rPr>
          <w:rFonts w:ascii="仿宋" w:eastAsia="仿宋" w:hAnsi="仿宋"/>
          <w:sz w:val="24"/>
        </w:rPr>
        <w:t>4组步态数据，并可任意调用每一组数据</w:t>
      </w:r>
    </w:p>
    <w:p w:rsidR="00171091" w:rsidRPr="00C823F7" w:rsidRDefault="004D3335">
      <w:pPr>
        <w:rPr>
          <w:rFonts w:ascii="仿宋" w:eastAsia="仿宋" w:hAnsi="仿宋"/>
          <w:sz w:val="24"/>
        </w:rPr>
      </w:pPr>
      <w:r w:rsidRPr="00C823F7">
        <w:rPr>
          <w:rFonts w:ascii="仿宋" w:eastAsia="仿宋" w:hAnsi="仿宋"/>
          <w:sz w:val="24"/>
        </w:rPr>
        <w:t xml:space="preserve">3、压力感应类型：压阻式传感元件，24K金镀膜 </w:t>
      </w:r>
    </w:p>
    <w:p w:rsidR="00171091" w:rsidRPr="00C823F7" w:rsidRDefault="004D3335">
      <w:pPr>
        <w:rPr>
          <w:rFonts w:ascii="仿宋" w:eastAsia="仿宋" w:hAnsi="仿宋"/>
          <w:sz w:val="24"/>
        </w:rPr>
      </w:pPr>
      <w:r w:rsidRPr="00C823F7">
        <w:rPr>
          <w:rFonts w:ascii="仿宋" w:eastAsia="仿宋" w:hAnsi="仿宋"/>
          <w:sz w:val="24"/>
        </w:rPr>
        <w:t xml:space="preserve">4、压力测量板有效测试面积：有效测试宽度≥400mm，有效测试长度≥1600mm </w:t>
      </w:r>
    </w:p>
    <w:p w:rsidR="00171091" w:rsidRPr="00C823F7" w:rsidRDefault="004D3335">
      <w:pPr>
        <w:rPr>
          <w:rFonts w:ascii="仿宋" w:eastAsia="仿宋" w:hAnsi="仿宋"/>
          <w:sz w:val="24"/>
        </w:rPr>
      </w:pPr>
      <w:r w:rsidRPr="00C823F7">
        <w:rPr>
          <w:rFonts w:ascii="仿宋" w:eastAsia="仿宋" w:hAnsi="仿宋"/>
          <w:sz w:val="24"/>
        </w:rPr>
        <w:t>5、压力测量板厚度：</w:t>
      </w:r>
      <w:r w:rsidRPr="00C823F7">
        <w:rPr>
          <w:rFonts w:ascii="仿宋" w:eastAsia="仿宋" w:hAnsi="仿宋" w:hint="eastAsia"/>
          <w:sz w:val="24"/>
        </w:rPr>
        <w:t>≤</w:t>
      </w:r>
      <w:r w:rsidRPr="00C823F7">
        <w:rPr>
          <w:rFonts w:ascii="仿宋" w:eastAsia="仿宋" w:hAnsi="仿宋"/>
          <w:sz w:val="24"/>
        </w:rPr>
        <w:t xml:space="preserve">10mm </w:t>
      </w:r>
    </w:p>
    <w:p w:rsidR="00171091" w:rsidRPr="00C823F7" w:rsidRDefault="004D3335">
      <w:pPr>
        <w:rPr>
          <w:rFonts w:ascii="仿宋" w:eastAsia="仿宋" w:hAnsi="仿宋"/>
          <w:sz w:val="24"/>
        </w:rPr>
      </w:pPr>
      <w:r w:rsidRPr="00C823F7">
        <w:rPr>
          <w:rFonts w:ascii="仿宋" w:eastAsia="仿宋" w:hAnsi="仿宋"/>
          <w:sz w:val="24"/>
        </w:rPr>
        <w:t xml:space="preserve">6、压力数据感应点数：≥32000 </w:t>
      </w:r>
    </w:p>
    <w:p w:rsidR="00171091" w:rsidRPr="00C823F7" w:rsidRDefault="004D3335">
      <w:pPr>
        <w:rPr>
          <w:rFonts w:ascii="仿宋" w:eastAsia="仿宋" w:hAnsi="仿宋"/>
          <w:sz w:val="24"/>
        </w:rPr>
      </w:pPr>
      <w:r w:rsidRPr="00C823F7">
        <w:rPr>
          <w:rFonts w:ascii="仿宋" w:eastAsia="仿宋" w:hAnsi="仿宋"/>
          <w:sz w:val="24"/>
        </w:rPr>
        <w:t xml:space="preserve">7、压力测量板最大采样频率：≥400Hz </w:t>
      </w:r>
    </w:p>
    <w:p w:rsidR="00171091" w:rsidRPr="00C823F7" w:rsidRDefault="004D3335">
      <w:pPr>
        <w:rPr>
          <w:rFonts w:ascii="仿宋" w:eastAsia="仿宋" w:hAnsi="仿宋"/>
          <w:sz w:val="24"/>
        </w:rPr>
      </w:pPr>
      <w:r w:rsidRPr="00C823F7">
        <w:rPr>
          <w:rFonts w:ascii="仿宋" w:eastAsia="仿宋" w:hAnsi="仿宋"/>
          <w:sz w:val="24"/>
        </w:rPr>
        <w:t>8、压力测量传感器数量每个平方厘米≥5个</w:t>
      </w:r>
    </w:p>
    <w:p w:rsidR="00171091" w:rsidRPr="00C823F7" w:rsidRDefault="004D3335">
      <w:pPr>
        <w:rPr>
          <w:rFonts w:ascii="仿宋" w:eastAsia="仿宋" w:hAnsi="仿宋"/>
          <w:sz w:val="24"/>
        </w:rPr>
      </w:pPr>
      <w:r w:rsidRPr="00C823F7">
        <w:rPr>
          <w:rFonts w:ascii="仿宋" w:eastAsia="仿宋" w:hAnsi="仿宋"/>
          <w:sz w:val="24"/>
        </w:rPr>
        <w:t>9、系统支持配置3D惯性运动传感器，实现对关节角度的测量。在步行或跑步时评估旋转和骨盆倾斜，分析头部摇摆和身体躯干重心，（与足底压力平板一起采集）</w:t>
      </w:r>
    </w:p>
    <w:p w:rsidR="00171091" w:rsidRPr="00C823F7" w:rsidRDefault="004D3335">
      <w:pPr>
        <w:rPr>
          <w:rFonts w:ascii="仿宋" w:eastAsia="仿宋" w:hAnsi="仿宋"/>
          <w:sz w:val="24"/>
        </w:rPr>
      </w:pPr>
      <w:r w:rsidRPr="00C823F7">
        <w:rPr>
          <w:rFonts w:ascii="仿宋" w:eastAsia="仿宋" w:hAnsi="仿宋"/>
          <w:sz w:val="24"/>
        </w:rPr>
        <w:t>10、软件内置中、英等多种软件语言包</w:t>
      </w:r>
    </w:p>
    <w:p w:rsidR="00171091" w:rsidRPr="00C823F7" w:rsidRDefault="004D3335">
      <w:pPr>
        <w:rPr>
          <w:rFonts w:ascii="仿宋" w:eastAsia="仿宋" w:hAnsi="仿宋"/>
          <w:sz w:val="24"/>
        </w:rPr>
      </w:pPr>
      <w:r w:rsidRPr="00C823F7">
        <w:rPr>
          <w:rFonts w:ascii="仿宋" w:eastAsia="仿宋" w:hAnsi="仿宋"/>
          <w:sz w:val="24"/>
        </w:rPr>
        <w:t>11、系统支持网络摄像头同步使用，支持视频解析软件功能拓展。</w:t>
      </w:r>
    </w:p>
    <w:p w:rsidR="00171091" w:rsidRPr="00C823F7" w:rsidRDefault="004D3335">
      <w:pPr>
        <w:rPr>
          <w:rFonts w:ascii="仿宋" w:eastAsia="仿宋" w:hAnsi="仿宋"/>
          <w:sz w:val="24"/>
        </w:rPr>
      </w:pPr>
      <w:r w:rsidRPr="00C823F7">
        <w:rPr>
          <w:rFonts w:ascii="仿宋" w:eastAsia="仿宋" w:hAnsi="仿宋"/>
          <w:sz w:val="24"/>
        </w:rPr>
        <w:t>12、系统支持二维足底扫描仪</w:t>
      </w:r>
      <w:r w:rsidRPr="00C823F7">
        <w:rPr>
          <w:rFonts w:ascii="仿宋" w:eastAsia="仿宋" w:hAnsi="仿宋" w:hint="eastAsia"/>
          <w:sz w:val="24"/>
        </w:rPr>
        <w:t>，</w:t>
      </w:r>
      <w:r w:rsidRPr="00C823F7">
        <w:rPr>
          <w:rFonts w:ascii="仿宋" w:eastAsia="仿宋" w:hAnsi="仿宋"/>
          <w:sz w:val="24"/>
        </w:rPr>
        <w:t>采集和记录足底轮廓</w:t>
      </w:r>
    </w:p>
    <w:p w:rsidR="00171091" w:rsidRPr="00C823F7" w:rsidRDefault="004D3335">
      <w:pPr>
        <w:rPr>
          <w:rFonts w:ascii="仿宋" w:eastAsia="仿宋" w:hAnsi="仿宋"/>
          <w:sz w:val="24"/>
        </w:rPr>
      </w:pPr>
      <w:r w:rsidRPr="00C823F7">
        <w:rPr>
          <w:rFonts w:ascii="仿宋" w:eastAsia="仿宋" w:hAnsi="仿宋"/>
          <w:sz w:val="24"/>
        </w:rPr>
        <w:t>13、患者信息管理、测试数据管理、预约日历</w:t>
      </w:r>
    </w:p>
    <w:p w:rsidR="00171091" w:rsidRPr="00C823F7" w:rsidRDefault="004D3335">
      <w:pPr>
        <w:rPr>
          <w:rFonts w:ascii="仿宋" w:eastAsia="仿宋" w:hAnsi="仿宋"/>
          <w:sz w:val="24"/>
        </w:rPr>
      </w:pPr>
      <w:r w:rsidRPr="00C823F7">
        <w:rPr>
          <w:rFonts w:ascii="仿宋" w:eastAsia="仿宋" w:hAnsi="仿宋"/>
          <w:sz w:val="24"/>
        </w:rPr>
        <w:t>14</w:t>
      </w:r>
      <w:r w:rsidRPr="00C823F7">
        <w:rPr>
          <w:rFonts w:ascii="仿宋" w:eastAsia="仿宋" w:hAnsi="仿宋" w:hint="eastAsia"/>
          <w:sz w:val="24"/>
        </w:rPr>
        <w:t>、</w:t>
      </w:r>
      <w:r w:rsidRPr="00C823F7">
        <w:rPr>
          <w:rFonts w:ascii="仿宋" w:eastAsia="仿宋" w:hAnsi="仿宋"/>
          <w:sz w:val="24"/>
        </w:rPr>
        <w:t>支持数据导出、报告打印功能</w:t>
      </w:r>
    </w:p>
    <w:p w:rsidR="00171091" w:rsidRPr="00C823F7" w:rsidRDefault="004D3335">
      <w:pPr>
        <w:rPr>
          <w:rFonts w:ascii="仿宋" w:eastAsia="仿宋" w:hAnsi="仿宋"/>
          <w:sz w:val="24"/>
        </w:rPr>
      </w:pPr>
      <w:r w:rsidRPr="00C823F7">
        <w:rPr>
          <w:rFonts w:ascii="仿宋" w:eastAsia="仿宋" w:hAnsi="仿宋"/>
          <w:sz w:val="24"/>
        </w:rPr>
        <w:t>15、静态测量分析：</w:t>
      </w:r>
    </w:p>
    <w:p w:rsidR="00171091" w:rsidRPr="00C823F7" w:rsidRDefault="004D3335">
      <w:pPr>
        <w:rPr>
          <w:rFonts w:ascii="仿宋" w:eastAsia="仿宋" w:hAnsi="仿宋"/>
          <w:sz w:val="24"/>
        </w:rPr>
      </w:pPr>
      <w:r w:rsidRPr="00C823F7">
        <w:rPr>
          <w:rFonts w:ascii="仿宋" w:eastAsia="仿宋" w:hAnsi="仿宋"/>
          <w:sz w:val="24"/>
        </w:rPr>
        <w:t>15.1左右足的最大压力值、平均压力值、接触面积</w:t>
      </w:r>
    </w:p>
    <w:p w:rsidR="00171091" w:rsidRPr="00C823F7" w:rsidRDefault="004D3335">
      <w:pPr>
        <w:rPr>
          <w:rFonts w:ascii="仿宋" w:eastAsia="仿宋" w:hAnsi="仿宋"/>
          <w:sz w:val="24"/>
        </w:rPr>
      </w:pPr>
      <w:r w:rsidRPr="00C823F7">
        <w:rPr>
          <w:rFonts w:ascii="仿宋" w:eastAsia="仿宋" w:hAnsi="仿宋"/>
          <w:sz w:val="24"/>
        </w:rPr>
        <w:t>15.2支持单脚/双脚、光脚/穿鞋等多种测试条件的平衡测定。</w:t>
      </w:r>
    </w:p>
    <w:p w:rsidR="00171091" w:rsidRPr="00C823F7" w:rsidRDefault="004D3335">
      <w:pPr>
        <w:rPr>
          <w:rFonts w:ascii="仿宋" w:eastAsia="仿宋" w:hAnsi="仿宋"/>
          <w:sz w:val="24"/>
        </w:rPr>
      </w:pPr>
      <w:r w:rsidRPr="00C823F7">
        <w:rPr>
          <w:rFonts w:ascii="仿宋" w:eastAsia="仿宋" w:hAnsi="仿宋"/>
          <w:sz w:val="24"/>
        </w:rPr>
        <w:t>15.3内置sway测试、Romberg测试、颈椎测试、口颌测试等多种测试模板。</w:t>
      </w:r>
    </w:p>
    <w:p w:rsidR="00171091" w:rsidRPr="00C823F7" w:rsidRDefault="004D3335">
      <w:pPr>
        <w:rPr>
          <w:rFonts w:ascii="仿宋" w:eastAsia="仿宋" w:hAnsi="仿宋"/>
          <w:sz w:val="24"/>
        </w:rPr>
      </w:pPr>
      <w:r w:rsidRPr="00C823F7">
        <w:rPr>
          <w:rFonts w:ascii="仿宋" w:eastAsia="仿宋" w:hAnsi="仿宋"/>
          <w:sz w:val="24"/>
        </w:rPr>
        <w:lastRenderedPageBreak/>
        <w:t xml:space="preserve">15.4可调的采集频率和采集时间。 </w:t>
      </w:r>
    </w:p>
    <w:p w:rsidR="00171091" w:rsidRPr="00C823F7" w:rsidRDefault="004D3335">
      <w:pPr>
        <w:rPr>
          <w:rFonts w:ascii="仿宋" w:eastAsia="仿宋" w:hAnsi="仿宋"/>
          <w:sz w:val="24"/>
        </w:rPr>
      </w:pPr>
      <w:r w:rsidRPr="00C823F7">
        <w:rPr>
          <w:rFonts w:ascii="仿宋" w:eastAsia="仿宋" w:hAnsi="仿宋"/>
          <w:sz w:val="24"/>
        </w:rPr>
        <w:t>15.5可实时反馈重心的轨迹变化，同时显示重心左右移动和前后移动的振荡图。</w:t>
      </w:r>
    </w:p>
    <w:p w:rsidR="00171091" w:rsidRPr="00C823F7" w:rsidRDefault="004D3335">
      <w:pPr>
        <w:rPr>
          <w:rFonts w:ascii="仿宋" w:eastAsia="仿宋" w:hAnsi="仿宋"/>
          <w:sz w:val="24"/>
        </w:rPr>
      </w:pPr>
      <w:r w:rsidRPr="00C823F7">
        <w:rPr>
          <w:rFonts w:ascii="仿宋" w:eastAsia="仿宋" w:hAnsi="仿宋"/>
          <w:sz w:val="24"/>
        </w:rPr>
        <w:t>15.6可自动计算获得包括重心椭圆面积、椭圆倾角、椭圆离心度等指标。</w:t>
      </w:r>
    </w:p>
    <w:p w:rsidR="00171091" w:rsidRPr="00C823F7" w:rsidRDefault="004D3335">
      <w:pPr>
        <w:rPr>
          <w:rFonts w:ascii="仿宋" w:eastAsia="仿宋" w:hAnsi="仿宋"/>
          <w:sz w:val="24"/>
        </w:rPr>
      </w:pPr>
      <w:r w:rsidRPr="00C823F7">
        <w:rPr>
          <w:rFonts w:ascii="仿宋" w:eastAsia="仿宋" w:hAnsi="仿宋"/>
          <w:sz w:val="24"/>
        </w:rPr>
        <w:t>15.7可自动测得重心左右移和前后移动偏移值、重心傅里叶分析、重心移动距离、平均速度值。</w:t>
      </w:r>
    </w:p>
    <w:p w:rsidR="00171091" w:rsidRPr="00C823F7" w:rsidRDefault="004D3335">
      <w:pPr>
        <w:rPr>
          <w:rFonts w:ascii="仿宋" w:eastAsia="仿宋" w:hAnsi="仿宋"/>
          <w:sz w:val="24"/>
        </w:rPr>
      </w:pPr>
      <w:r w:rsidRPr="00C823F7">
        <w:rPr>
          <w:rFonts w:ascii="仿宋" w:eastAsia="仿宋" w:hAnsi="仿宋"/>
          <w:sz w:val="24"/>
        </w:rPr>
        <w:t>15.8测量结束后可任意回放重心轨迹变化影像。</w:t>
      </w:r>
    </w:p>
    <w:p w:rsidR="00171091" w:rsidRPr="00C823F7" w:rsidRDefault="004D3335">
      <w:pPr>
        <w:rPr>
          <w:rFonts w:ascii="仿宋" w:eastAsia="仿宋" w:hAnsi="仿宋"/>
          <w:sz w:val="24"/>
        </w:rPr>
      </w:pPr>
      <w:r w:rsidRPr="00C823F7">
        <w:rPr>
          <w:rFonts w:ascii="仿宋" w:eastAsia="仿宋" w:hAnsi="仿宋"/>
          <w:sz w:val="24"/>
        </w:rPr>
        <w:t>15.9可在同一界面对多组数据进行陈列对比展示。</w:t>
      </w:r>
    </w:p>
    <w:p w:rsidR="00171091" w:rsidRPr="00C823F7" w:rsidRDefault="004D3335">
      <w:pPr>
        <w:rPr>
          <w:rFonts w:ascii="仿宋" w:eastAsia="仿宋" w:hAnsi="仿宋"/>
          <w:sz w:val="24"/>
        </w:rPr>
      </w:pPr>
      <w:r w:rsidRPr="00C823F7">
        <w:rPr>
          <w:rFonts w:ascii="仿宋" w:eastAsia="仿宋" w:hAnsi="仿宋"/>
          <w:sz w:val="24"/>
        </w:rPr>
        <w:t>15.10可自动计算左右足负重占比以及足前后部位负重占比。</w:t>
      </w:r>
    </w:p>
    <w:p w:rsidR="00171091" w:rsidRPr="00C823F7" w:rsidRDefault="004D3335">
      <w:pPr>
        <w:rPr>
          <w:rFonts w:ascii="仿宋" w:eastAsia="仿宋" w:hAnsi="仿宋"/>
          <w:sz w:val="24"/>
        </w:rPr>
      </w:pPr>
      <w:r w:rsidRPr="00C823F7">
        <w:rPr>
          <w:rFonts w:ascii="仿宋" w:eastAsia="仿宋" w:hAnsi="仿宋"/>
          <w:sz w:val="24"/>
        </w:rPr>
        <w:t>15.11自带参数对照正常值便于比较分析。</w:t>
      </w:r>
    </w:p>
    <w:p w:rsidR="00171091" w:rsidRPr="00C823F7" w:rsidRDefault="004D3335">
      <w:pPr>
        <w:rPr>
          <w:rFonts w:ascii="仿宋" w:eastAsia="仿宋" w:hAnsi="仿宋"/>
          <w:sz w:val="24"/>
        </w:rPr>
      </w:pPr>
      <w:r w:rsidRPr="00C823F7">
        <w:rPr>
          <w:rFonts w:ascii="仿宋" w:eastAsia="仿宋" w:hAnsi="仿宋"/>
          <w:sz w:val="24"/>
        </w:rPr>
        <w:t>15.12自带平衡训练模块。</w:t>
      </w:r>
    </w:p>
    <w:p w:rsidR="00171091" w:rsidRPr="00C823F7" w:rsidRDefault="004D3335">
      <w:pPr>
        <w:rPr>
          <w:rFonts w:ascii="仿宋" w:eastAsia="仿宋" w:hAnsi="仿宋"/>
          <w:sz w:val="24"/>
        </w:rPr>
      </w:pPr>
      <w:r w:rsidRPr="00C823F7">
        <w:rPr>
          <w:rFonts w:ascii="仿宋" w:eastAsia="仿宋" w:hAnsi="仿宋"/>
          <w:sz w:val="24"/>
        </w:rPr>
        <w:t>15.13支持静态、动态步态的足底压力分布测量分析。</w:t>
      </w:r>
    </w:p>
    <w:p w:rsidR="00171091" w:rsidRPr="00C823F7" w:rsidRDefault="004D3335">
      <w:pPr>
        <w:rPr>
          <w:rFonts w:ascii="仿宋" w:eastAsia="仿宋" w:hAnsi="仿宋"/>
          <w:sz w:val="24"/>
        </w:rPr>
      </w:pPr>
      <w:r w:rsidRPr="00C823F7">
        <w:rPr>
          <w:rFonts w:ascii="仿宋" w:eastAsia="仿宋" w:hAnsi="仿宋"/>
          <w:sz w:val="24"/>
        </w:rPr>
        <w:t>15.14一键式打印报告。</w:t>
      </w:r>
    </w:p>
    <w:p w:rsidR="00171091" w:rsidRPr="00C823F7" w:rsidRDefault="004D3335">
      <w:pPr>
        <w:rPr>
          <w:rFonts w:ascii="仿宋" w:eastAsia="仿宋" w:hAnsi="仿宋"/>
          <w:sz w:val="24"/>
        </w:rPr>
      </w:pPr>
      <w:r w:rsidRPr="00C823F7">
        <w:rPr>
          <w:rFonts w:ascii="仿宋" w:eastAsia="仿宋" w:hAnsi="仿宋"/>
          <w:sz w:val="24"/>
        </w:rPr>
        <w:t>15.15可导出.CSV格式数据文件;</w:t>
      </w:r>
    </w:p>
    <w:p w:rsidR="00171091" w:rsidRPr="00C823F7" w:rsidRDefault="004D3335">
      <w:pPr>
        <w:rPr>
          <w:rFonts w:ascii="仿宋" w:eastAsia="仿宋" w:hAnsi="仿宋"/>
          <w:sz w:val="24"/>
        </w:rPr>
      </w:pPr>
      <w:r w:rsidRPr="00C823F7">
        <w:rPr>
          <w:rFonts w:ascii="仿宋" w:eastAsia="仿宋" w:hAnsi="仿宋"/>
          <w:sz w:val="24"/>
        </w:rPr>
        <w:t>15.16可对数据进行基础信息汇总与统计。</w:t>
      </w:r>
    </w:p>
    <w:p w:rsidR="00171091" w:rsidRPr="00C823F7" w:rsidRDefault="004D3335">
      <w:pPr>
        <w:rPr>
          <w:rFonts w:ascii="仿宋" w:eastAsia="仿宋" w:hAnsi="仿宋"/>
          <w:sz w:val="24"/>
        </w:rPr>
      </w:pPr>
      <w:r w:rsidRPr="00C823F7">
        <w:rPr>
          <w:rFonts w:ascii="仿宋" w:eastAsia="仿宋" w:hAnsi="仿宋"/>
          <w:sz w:val="24"/>
        </w:rPr>
        <w:t>15.17内置预约日历;</w:t>
      </w:r>
    </w:p>
    <w:p w:rsidR="00171091" w:rsidRPr="00C823F7" w:rsidRDefault="004D3335">
      <w:pPr>
        <w:rPr>
          <w:rFonts w:ascii="仿宋" w:eastAsia="仿宋" w:hAnsi="仿宋"/>
          <w:sz w:val="24"/>
        </w:rPr>
      </w:pPr>
      <w:r w:rsidRPr="00C823F7">
        <w:rPr>
          <w:rFonts w:ascii="仿宋" w:eastAsia="仿宋" w:hAnsi="仿宋"/>
          <w:sz w:val="24"/>
        </w:rPr>
        <w:t>16</w:t>
      </w:r>
      <w:r w:rsidRPr="00C823F7">
        <w:rPr>
          <w:rFonts w:ascii="仿宋" w:eastAsia="仿宋" w:hAnsi="仿宋" w:hint="eastAsia"/>
          <w:sz w:val="24"/>
        </w:rPr>
        <w:t>、</w:t>
      </w:r>
      <w:r w:rsidRPr="00C823F7">
        <w:rPr>
          <w:rFonts w:ascii="仿宋" w:eastAsia="仿宋" w:hAnsi="仿宋"/>
          <w:sz w:val="24"/>
        </w:rPr>
        <w:t xml:space="preserve">动态测量分析： </w:t>
      </w:r>
    </w:p>
    <w:p w:rsidR="00171091" w:rsidRPr="00C823F7" w:rsidRDefault="004D3335">
      <w:pPr>
        <w:rPr>
          <w:rFonts w:ascii="仿宋" w:eastAsia="仿宋" w:hAnsi="仿宋"/>
          <w:sz w:val="24"/>
        </w:rPr>
      </w:pPr>
      <w:r w:rsidRPr="00C823F7">
        <w:rPr>
          <w:rFonts w:ascii="仿宋" w:eastAsia="仿宋" w:hAnsi="仿宋"/>
          <w:sz w:val="24"/>
        </w:rPr>
        <w:t>16.1自动识别左脚步态和右脚步态</w:t>
      </w:r>
    </w:p>
    <w:p w:rsidR="00171091" w:rsidRPr="00C823F7" w:rsidRDefault="004D3335">
      <w:pPr>
        <w:rPr>
          <w:rFonts w:ascii="仿宋" w:eastAsia="仿宋" w:hAnsi="仿宋"/>
          <w:sz w:val="24"/>
        </w:rPr>
      </w:pPr>
      <w:r w:rsidRPr="00C823F7">
        <w:rPr>
          <w:rFonts w:ascii="仿宋" w:eastAsia="仿宋" w:hAnsi="仿宋"/>
          <w:sz w:val="24"/>
        </w:rPr>
        <w:t>16.2每个步态的时间、足印长度、接触面积、平均压力、最大压力、足角度</w:t>
      </w:r>
    </w:p>
    <w:p w:rsidR="00171091" w:rsidRPr="00C823F7" w:rsidRDefault="004D3335">
      <w:pPr>
        <w:rPr>
          <w:rFonts w:ascii="仿宋" w:eastAsia="仿宋" w:hAnsi="仿宋"/>
          <w:sz w:val="24"/>
        </w:rPr>
      </w:pPr>
      <w:r w:rsidRPr="00C823F7">
        <w:rPr>
          <w:rFonts w:ascii="仿宋" w:eastAsia="仿宋" w:hAnsi="仿宋"/>
          <w:sz w:val="24"/>
        </w:rPr>
        <w:t>16.3提供压力分布的 2D 图像、3D 图像、冲量图像、传感器数值陈列和动态变化的影像回放</w:t>
      </w:r>
    </w:p>
    <w:p w:rsidR="00171091" w:rsidRPr="00C823F7" w:rsidRDefault="004D3335">
      <w:pPr>
        <w:rPr>
          <w:rFonts w:ascii="仿宋" w:eastAsia="仿宋" w:hAnsi="仿宋"/>
          <w:sz w:val="24"/>
        </w:rPr>
      </w:pPr>
      <w:r w:rsidRPr="00C823F7">
        <w:rPr>
          <w:rFonts w:ascii="仿宋" w:eastAsia="仿宋" w:hAnsi="仿宋"/>
          <w:sz w:val="24"/>
        </w:rPr>
        <w:t>16.4每个步态的压力中心轨迹、整体步态的压力中心、每次采样的最大压力点曲线</w:t>
      </w:r>
    </w:p>
    <w:p w:rsidR="00171091" w:rsidRPr="00C823F7" w:rsidRDefault="004D3335">
      <w:pPr>
        <w:rPr>
          <w:rFonts w:ascii="仿宋" w:eastAsia="仿宋" w:hAnsi="仿宋"/>
          <w:sz w:val="24"/>
        </w:rPr>
      </w:pPr>
      <w:r w:rsidRPr="00C823F7">
        <w:rPr>
          <w:rFonts w:ascii="仿宋" w:eastAsia="仿宋" w:hAnsi="仿宋"/>
          <w:sz w:val="24"/>
        </w:rPr>
        <w:t>16.5左右脚各自步态的内外侧受力比例、前后侧受力比例、后跟内外侧受力比例</w:t>
      </w:r>
    </w:p>
    <w:p w:rsidR="00171091" w:rsidRPr="00C823F7" w:rsidRDefault="004D3335">
      <w:pPr>
        <w:rPr>
          <w:rFonts w:ascii="仿宋" w:eastAsia="仿宋" w:hAnsi="仿宋"/>
          <w:sz w:val="24"/>
        </w:rPr>
      </w:pPr>
      <w:r w:rsidRPr="00C823F7">
        <w:rPr>
          <w:rFonts w:ascii="仿宋" w:eastAsia="仿宋" w:hAnsi="仿宋"/>
          <w:sz w:val="24"/>
        </w:rPr>
        <w:t>16.6足底</w:t>
      </w:r>
      <w:r w:rsidRPr="00C823F7">
        <w:rPr>
          <w:rFonts w:ascii="仿宋" w:eastAsia="仿宋" w:hAnsi="仿宋" w:hint="eastAsia"/>
          <w:sz w:val="24"/>
        </w:rPr>
        <w:t>≥</w:t>
      </w:r>
      <w:r w:rsidRPr="00C823F7">
        <w:rPr>
          <w:rFonts w:ascii="仿宋" w:eastAsia="仿宋" w:hAnsi="仿宋"/>
          <w:sz w:val="24"/>
        </w:rPr>
        <w:t>8个区域的各自的受力面积</w:t>
      </w:r>
    </w:p>
    <w:p w:rsidR="00171091" w:rsidRPr="00C823F7" w:rsidRDefault="004D3335">
      <w:pPr>
        <w:rPr>
          <w:rFonts w:ascii="仿宋" w:eastAsia="仿宋" w:hAnsi="仿宋"/>
          <w:sz w:val="24"/>
        </w:rPr>
      </w:pPr>
      <w:r w:rsidRPr="00C823F7">
        <w:rPr>
          <w:rFonts w:ascii="仿宋" w:eastAsia="仿宋" w:hAnsi="仿宋"/>
          <w:sz w:val="24"/>
        </w:rPr>
        <w:t>16.7足底</w:t>
      </w:r>
      <w:r w:rsidRPr="00C823F7">
        <w:rPr>
          <w:rFonts w:ascii="仿宋" w:eastAsia="仿宋" w:hAnsi="仿宋" w:hint="eastAsia"/>
          <w:sz w:val="24"/>
        </w:rPr>
        <w:t>≥</w:t>
      </w:r>
      <w:r w:rsidRPr="00C823F7">
        <w:rPr>
          <w:rFonts w:ascii="仿宋" w:eastAsia="仿宋" w:hAnsi="仿宋"/>
          <w:sz w:val="24"/>
        </w:rPr>
        <w:t>8个区域的各自的受力比例</w:t>
      </w:r>
    </w:p>
    <w:p w:rsidR="00171091" w:rsidRPr="00C823F7" w:rsidRDefault="004D3335">
      <w:pPr>
        <w:rPr>
          <w:rFonts w:ascii="仿宋" w:eastAsia="仿宋" w:hAnsi="仿宋"/>
          <w:sz w:val="24"/>
        </w:rPr>
      </w:pPr>
      <w:r w:rsidRPr="00C823F7">
        <w:rPr>
          <w:rFonts w:ascii="仿宋" w:eastAsia="仿宋" w:hAnsi="仿宋"/>
          <w:sz w:val="24"/>
        </w:rPr>
        <w:t>16.8支持显示和导出每个传感元件探测的压力数值至Excel</w:t>
      </w:r>
    </w:p>
    <w:p w:rsidR="00171091" w:rsidRPr="00C823F7" w:rsidRDefault="004D3335">
      <w:pPr>
        <w:rPr>
          <w:rFonts w:ascii="仿宋" w:eastAsia="仿宋" w:hAnsi="仿宋"/>
          <w:sz w:val="24"/>
        </w:rPr>
      </w:pPr>
      <w:r w:rsidRPr="00C823F7">
        <w:rPr>
          <w:rFonts w:ascii="仿宋" w:eastAsia="仿宋" w:hAnsi="仿宋"/>
          <w:sz w:val="24"/>
        </w:rPr>
        <w:t>16.9每侧每个步态的压力时间曲线、旋转时间曲线、速度时间曲线、面积时间曲线</w:t>
      </w:r>
    </w:p>
    <w:p w:rsidR="00171091" w:rsidRPr="00C823F7" w:rsidRDefault="004D3335">
      <w:pPr>
        <w:rPr>
          <w:rFonts w:ascii="仿宋" w:eastAsia="仿宋" w:hAnsi="仿宋"/>
          <w:sz w:val="24"/>
        </w:rPr>
      </w:pPr>
      <w:r w:rsidRPr="00C823F7">
        <w:rPr>
          <w:rFonts w:ascii="仿宋" w:eastAsia="仿宋" w:hAnsi="仿宋"/>
          <w:sz w:val="24"/>
        </w:rPr>
        <w:t>16.10步态周期自动划分及计算每阶段时间、最大负荷百分比、接触面积和移动速度</w:t>
      </w:r>
    </w:p>
    <w:p w:rsidR="00171091" w:rsidRPr="00C823F7" w:rsidRDefault="004D3335">
      <w:pPr>
        <w:rPr>
          <w:rFonts w:ascii="仿宋" w:eastAsia="仿宋" w:hAnsi="仿宋"/>
          <w:sz w:val="24"/>
        </w:rPr>
      </w:pPr>
      <w:r w:rsidRPr="00C823F7">
        <w:rPr>
          <w:rFonts w:ascii="仿宋" w:eastAsia="仿宋" w:hAnsi="仿宋"/>
          <w:sz w:val="24"/>
        </w:rPr>
        <w:t>16.11每侧每个步态的足跟、足中、前掌各自的压力时间曲线、面积时间曲线</w:t>
      </w:r>
    </w:p>
    <w:p w:rsidR="00171091" w:rsidRPr="00C823F7" w:rsidRDefault="004D3335">
      <w:pPr>
        <w:rPr>
          <w:rFonts w:ascii="仿宋" w:eastAsia="仿宋" w:hAnsi="仿宋"/>
          <w:sz w:val="24"/>
        </w:rPr>
      </w:pPr>
      <w:r w:rsidRPr="00C823F7">
        <w:rPr>
          <w:rFonts w:ascii="仿宋" w:eastAsia="仿宋" w:hAnsi="仿宋"/>
          <w:sz w:val="24"/>
        </w:rPr>
        <w:t>16.12每侧所有步态的平均受力、面积、旋转和速度</w:t>
      </w:r>
    </w:p>
    <w:p w:rsidR="00171091" w:rsidRPr="00C823F7" w:rsidRDefault="004D3335">
      <w:pPr>
        <w:rPr>
          <w:rFonts w:ascii="仿宋" w:eastAsia="仿宋" w:hAnsi="仿宋"/>
          <w:sz w:val="24"/>
        </w:rPr>
      </w:pPr>
      <w:r w:rsidRPr="00C823F7">
        <w:rPr>
          <w:rFonts w:ascii="仿宋" w:eastAsia="仿宋" w:hAnsi="仿宋"/>
          <w:sz w:val="24"/>
        </w:rPr>
        <w:t>17、支持扩展人体形态学测量、并在同一界面回放压力与图像、影像数据。</w:t>
      </w:r>
    </w:p>
    <w:p w:rsidR="00171091" w:rsidRPr="00C823F7" w:rsidRDefault="004D3335">
      <w:pPr>
        <w:rPr>
          <w:rFonts w:ascii="仿宋" w:eastAsia="仿宋" w:hAnsi="仿宋"/>
          <w:sz w:val="24"/>
        </w:rPr>
      </w:pPr>
      <w:r w:rsidRPr="00C823F7">
        <w:rPr>
          <w:rFonts w:ascii="仿宋" w:eastAsia="仿宋" w:hAnsi="仿宋"/>
          <w:sz w:val="24"/>
        </w:rPr>
        <w:t>18、配置：</w:t>
      </w:r>
    </w:p>
    <w:p w:rsidR="00171091" w:rsidRPr="00C823F7" w:rsidRDefault="004D3335">
      <w:pPr>
        <w:rPr>
          <w:rFonts w:ascii="仿宋" w:eastAsia="仿宋" w:hAnsi="仿宋"/>
          <w:sz w:val="24"/>
        </w:rPr>
      </w:pPr>
      <w:r w:rsidRPr="00C823F7">
        <w:rPr>
          <w:rFonts w:ascii="仿宋" w:eastAsia="仿宋" w:hAnsi="仿宋"/>
          <w:sz w:val="24"/>
        </w:rPr>
        <w:t>18.1测量台1套，</w:t>
      </w:r>
    </w:p>
    <w:p w:rsidR="00171091" w:rsidRPr="00C823F7" w:rsidRDefault="004D3335">
      <w:pPr>
        <w:rPr>
          <w:rFonts w:ascii="仿宋" w:eastAsia="仿宋" w:hAnsi="仿宋"/>
          <w:sz w:val="24"/>
        </w:rPr>
      </w:pPr>
      <w:r w:rsidRPr="00C823F7">
        <w:rPr>
          <w:rFonts w:ascii="仿宋" w:eastAsia="仿宋" w:hAnsi="仿宋"/>
          <w:sz w:val="24"/>
        </w:rPr>
        <w:t>18.2步态足底应力分析软件1套，</w:t>
      </w:r>
    </w:p>
    <w:p w:rsidR="00171091" w:rsidRPr="00C823F7" w:rsidRDefault="004D3335">
      <w:pPr>
        <w:rPr>
          <w:rFonts w:ascii="仿宋" w:eastAsia="仿宋" w:hAnsi="仿宋"/>
          <w:sz w:val="24"/>
        </w:rPr>
      </w:pPr>
      <w:r w:rsidRPr="00C823F7">
        <w:rPr>
          <w:rFonts w:ascii="仿宋" w:eastAsia="仿宋" w:hAnsi="仿宋"/>
          <w:sz w:val="24"/>
        </w:rPr>
        <w:t>18.3平衡测量分析软件1套，</w:t>
      </w:r>
    </w:p>
    <w:p w:rsidR="00171091" w:rsidRPr="00C823F7" w:rsidRDefault="004D3335">
      <w:pPr>
        <w:rPr>
          <w:rFonts w:ascii="仿宋" w:eastAsia="仿宋" w:hAnsi="仿宋"/>
          <w:sz w:val="24"/>
        </w:rPr>
      </w:pPr>
      <w:r w:rsidRPr="00C823F7">
        <w:rPr>
          <w:rFonts w:ascii="仿宋" w:eastAsia="仿宋" w:hAnsi="仿宋"/>
          <w:sz w:val="24"/>
        </w:rPr>
        <w:t>18.4连接线和电源线1套，</w:t>
      </w:r>
    </w:p>
    <w:p w:rsidR="00171091" w:rsidRPr="00C823F7" w:rsidRDefault="004D3335">
      <w:pPr>
        <w:rPr>
          <w:rFonts w:ascii="仿宋" w:eastAsia="仿宋" w:hAnsi="仿宋"/>
          <w:sz w:val="24"/>
        </w:rPr>
      </w:pPr>
      <w:r w:rsidRPr="00C823F7">
        <w:rPr>
          <w:rFonts w:ascii="仿宋" w:eastAsia="仿宋" w:hAnsi="仿宋"/>
          <w:sz w:val="24"/>
        </w:rPr>
        <w:t>18.5配套步道1套</w:t>
      </w:r>
    </w:p>
    <w:p w:rsidR="00171091" w:rsidRPr="00C823F7" w:rsidRDefault="004D3335">
      <w:pPr>
        <w:rPr>
          <w:rFonts w:ascii="仿宋" w:eastAsia="仿宋" w:hAnsi="仿宋"/>
          <w:b/>
          <w:bCs/>
          <w:sz w:val="24"/>
        </w:rPr>
      </w:pPr>
      <w:r w:rsidRPr="00C823F7">
        <w:rPr>
          <w:rFonts w:ascii="仿宋" w:eastAsia="仿宋" w:hAnsi="仿宋" w:hint="eastAsia"/>
          <w:b/>
          <w:bCs/>
          <w:sz w:val="24"/>
        </w:rPr>
        <w:t>十七、表面肌电评价系统</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、系统功能</w:t>
      </w:r>
    </w:p>
    <w:p w:rsidR="00171091" w:rsidRPr="00C823F7" w:rsidRDefault="004D3335">
      <w:pPr>
        <w:rPr>
          <w:rFonts w:ascii="仿宋" w:eastAsia="仿宋" w:hAnsi="仿宋"/>
          <w:sz w:val="24"/>
        </w:rPr>
      </w:pPr>
      <w:r w:rsidRPr="00C823F7">
        <w:rPr>
          <w:rFonts w:ascii="仿宋" w:eastAsia="仿宋" w:hAnsi="仿宋"/>
          <w:sz w:val="24"/>
        </w:rPr>
        <w:t>多通道采集、记录神经肌肉系统活动的生物电信号。多通道评估、多媒体训练游戏。可评价肌肉功能。可同时采集</w:t>
      </w:r>
      <w:r w:rsidRPr="00C823F7">
        <w:rPr>
          <w:rFonts w:ascii="仿宋" w:eastAsia="仿宋" w:hAnsi="仿宋" w:hint="eastAsia"/>
          <w:sz w:val="24"/>
        </w:rPr>
        <w:t>≥</w:t>
      </w:r>
      <w:r w:rsidRPr="00C823F7">
        <w:rPr>
          <w:rFonts w:ascii="仿宋" w:eastAsia="仿宋" w:hAnsi="仿宋"/>
          <w:sz w:val="24"/>
        </w:rPr>
        <w:t>16路表面肌电信号，可同时测量</w:t>
      </w:r>
      <w:r w:rsidRPr="00C823F7">
        <w:rPr>
          <w:rFonts w:ascii="仿宋" w:eastAsia="仿宋" w:hAnsi="仿宋" w:hint="eastAsia"/>
          <w:sz w:val="24"/>
        </w:rPr>
        <w:t>≥</w:t>
      </w:r>
      <w:r w:rsidRPr="00C823F7">
        <w:rPr>
          <w:rFonts w:ascii="仿宋" w:eastAsia="仿宋" w:hAnsi="仿宋"/>
          <w:sz w:val="24"/>
        </w:rPr>
        <w:t>16个区域人体肌肉状态信息。</w:t>
      </w:r>
    </w:p>
    <w:p w:rsidR="00171091" w:rsidRPr="00C823F7" w:rsidRDefault="004D3335">
      <w:pPr>
        <w:rPr>
          <w:rFonts w:ascii="仿宋" w:eastAsia="仿宋" w:hAnsi="仿宋"/>
          <w:sz w:val="24"/>
        </w:rPr>
      </w:pPr>
      <w:r w:rsidRPr="00C823F7">
        <w:rPr>
          <w:rFonts w:ascii="仿宋" w:eastAsia="仿宋" w:hAnsi="仿宋"/>
          <w:sz w:val="24"/>
        </w:rPr>
        <w:t>系统软件组成：①表面肌电软件。②表面肌电采集软件。③表面肌电数据分析软件。④病例数据库管理软件。⑤表面肌电增益校准软件。⑥表面肌电数据格式转换软件。⑦表面肌电数据回放软件。⑧视频采集软件。</w:t>
      </w:r>
    </w:p>
    <w:p w:rsidR="00171091" w:rsidRPr="00C823F7" w:rsidRDefault="004D3335">
      <w:pPr>
        <w:rPr>
          <w:rFonts w:ascii="仿宋" w:eastAsia="仿宋" w:hAnsi="仿宋"/>
          <w:sz w:val="24"/>
        </w:rPr>
      </w:pPr>
      <w:r w:rsidRPr="00C823F7">
        <w:rPr>
          <w:rFonts w:ascii="仿宋" w:eastAsia="仿宋" w:hAnsi="仿宋"/>
          <w:sz w:val="24"/>
        </w:rPr>
        <w:lastRenderedPageBreak/>
        <w:t>表面肌电采集软件：可对</w:t>
      </w:r>
      <w:r w:rsidRPr="00C823F7">
        <w:rPr>
          <w:rFonts w:ascii="仿宋" w:eastAsia="仿宋" w:hAnsi="仿宋" w:hint="eastAsia"/>
          <w:sz w:val="24"/>
        </w:rPr>
        <w:t>≥</w:t>
      </w:r>
      <w:r w:rsidRPr="00C823F7">
        <w:rPr>
          <w:rFonts w:ascii="仿宋" w:eastAsia="仿宋" w:hAnsi="仿宋"/>
          <w:sz w:val="24"/>
        </w:rPr>
        <w:t>16通道表面肌电信号同时采集及显示功能，具有①多种波形显示方式（原始波形、RMS波形、正波化）。②柱状图配合显示功能（柱状图的阈间值、颜色和标尺等参数可调）。③显示灵敏度0.05μV/div</w:t>
      </w:r>
      <w:r w:rsidRPr="00C823F7">
        <w:rPr>
          <w:rFonts w:ascii="仿宋" w:eastAsia="仿宋" w:hAnsi="仿宋" w:hint="eastAsia"/>
          <w:sz w:val="24"/>
        </w:rPr>
        <w:t>～</w:t>
      </w:r>
      <w:r w:rsidRPr="00C823F7">
        <w:rPr>
          <w:rFonts w:ascii="仿宋" w:eastAsia="仿宋" w:hAnsi="仿宋"/>
          <w:sz w:val="24"/>
        </w:rPr>
        <w:t>20000μV/div可调。④扫描速度1ms/div-5000ms/di可调。⑤显示通道1-16可选，记录/回放功能可设置。</w:t>
      </w:r>
    </w:p>
    <w:p w:rsidR="00171091" w:rsidRPr="00C823F7" w:rsidRDefault="004D3335">
      <w:pPr>
        <w:rPr>
          <w:rFonts w:ascii="仿宋" w:eastAsia="仿宋" w:hAnsi="仿宋"/>
          <w:sz w:val="24"/>
        </w:rPr>
      </w:pPr>
      <w:r w:rsidRPr="00C823F7">
        <w:rPr>
          <w:rFonts w:ascii="仿宋" w:eastAsia="仿宋" w:hAnsi="仿宋"/>
          <w:sz w:val="24"/>
        </w:rPr>
        <w:t>表面肌电数据分析软件：包括有，原始表面肌电墨迹图、肌电积分、中位频率(MF)和平均功率频率(MPF)分析、平均曲线图分析、RMS分析、峰值频率(PF)分析、统计学分析（最大值、最小值、平均值等分析）等多种分析模式。</w:t>
      </w:r>
    </w:p>
    <w:p w:rsidR="00171091" w:rsidRPr="00C823F7" w:rsidRDefault="004D3335">
      <w:pPr>
        <w:rPr>
          <w:rFonts w:ascii="仿宋" w:eastAsia="仿宋" w:hAnsi="仿宋"/>
          <w:sz w:val="24"/>
        </w:rPr>
      </w:pPr>
      <w:r w:rsidRPr="00C823F7">
        <w:rPr>
          <w:rFonts w:ascii="仿宋" w:eastAsia="仿宋" w:hAnsi="仿宋"/>
          <w:sz w:val="24"/>
        </w:rPr>
        <w:t>时域分析指标：积分肌电值（IEMG）、均方根值（ＲＭＳ）可有效反映局部肌肉运动单位单元或募集、可评估受损神经肌肉功能的变化情况及健侧差异、可评估治疗前后患侧神经肌肉功能恢复情况、可预测肌肉的肌纤维组成类型。</w:t>
      </w:r>
    </w:p>
    <w:p w:rsidR="00171091" w:rsidRPr="00C823F7" w:rsidRDefault="004D3335">
      <w:pPr>
        <w:rPr>
          <w:rFonts w:ascii="仿宋" w:eastAsia="仿宋" w:hAnsi="仿宋"/>
          <w:sz w:val="24"/>
        </w:rPr>
      </w:pPr>
      <w:r w:rsidRPr="00C823F7">
        <w:rPr>
          <w:rFonts w:ascii="仿宋" w:eastAsia="仿宋" w:hAnsi="仿宋"/>
          <w:sz w:val="24"/>
        </w:rPr>
        <w:t>频域分析指标：中位频率（MF）、平均功率频率（MPF）可反映局部肌肉疲劳度。</w:t>
      </w:r>
    </w:p>
    <w:p w:rsidR="00171091" w:rsidRPr="00C823F7" w:rsidRDefault="004D3335">
      <w:pPr>
        <w:rPr>
          <w:rFonts w:ascii="仿宋" w:eastAsia="仿宋" w:hAnsi="仿宋"/>
          <w:sz w:val="24"/>
        </w:rPr>
      </w:pPr>
      <w:r w:rsidRPr="00C823F7">
        <w:rPr>
          <w:rFonts w:ascii="仿宋" w:eastAsia="仿宋" w:hAnsi="仿宋"/>
          <w:sz w:val="24"/>
        </w:rPr>
        <w:t>病例数据库管理软件：可实现对病人病例的海量管理。</w:t>
      </w:r>
    </w:p>
    <w:p w:rsidR="00171091" w:rsidRPr="00C823F7" w:rsidRDefault="004D3335">
      <w:pPr>
        <w:rPr>
          <w:rFonts w:ascii="仿宋" w:eastAsia="仿宋" w:hAnsi="仿宋"/>
          <w:sz w:val="24"/>
        </w:rPr>
      </w:pPr>
      <w:r w:rsidRPr="00C823F7">
        <w:rPr>
          <w:rFonts w:ascii="仿宋" w:eastAsia="仿宋" w:hAnsi="仿宋"/>
          <w:sz w:val="24"/>
        </w:rPr>
        <w:t>表面肌电增益校准软件：定期为系统进行校准有助于提高系统精确度。</w:t>
      </w:r>
    </w:p>
    <w:p w:rsidR="00171091" w:rsidRPr="00C823F7" w:rsidRDefault="004D3335">
      <w:pPr>
        <w:rPr>
          <w:rFonts w:ascii="仿宋" w:eastAsia="仿宋" w:hAnsi="仿宋"/>
          <w:sz w:val="24"/>
        </w:rPr>
      </w:pPr>
      <w:r w:rsidRPr="00C823F7">
        <w:rPr>
          <w:rFonts w:ascii="仿宋" w:eastAsia="仿宋" w:hAnsi="仿宋"/>
          <w:sz w:val="24"/>
        </w:rPr>
        <w:t>表面肌电数据格式转换软件：数据采集盒内置SD卡存储功能，支持动态生理信号的采集和存储功能，记录的数据可通过软件进行回放，适用于户外等特殊情况下。</w:t>
      </w:r>
    </w:p>
    <w:p w:rsidR="00171091" w:rsidRPr="00C823F7" w:rsidRDefault="004D3335">
      <w:pPr>
        <w:rPr>
          <w:rFonts w:ascii="仿宋" w:eastAsia="仿宋" w:hAnsi="仿宋"/>
          <w:sz w:val="24"/>
        </w:rPr>
      </w:pPr>
      <w:r w:rsidRPr="00C823F7">
        <w:rPr>
          <w:rFonts w:ascii="仿宋" w:eastAsia="仿宋" w:hAnsi="仿宋"/>
          <w:sz w:val="24"/>
        </w:rPr>
        <w:t>实现对SD卡中存储的数据进行格式转换、提取。</w:t>
      </w:r>
    </w:p>
    <w:p w:rsidR="00171091" w:rsidRPr="00C823F7" w:rsidRDefault="004D3335">
      <w:pPr>
        <w:rPr>
          <w:rFonts w:ascii="仿宋" w:eastAsia="仿宋" w:hAnsi="仿宋"/>
          <w:sz w:val="24"/>
        </w:rPr>
      </w:pPr>
      <w:r w:rsidRPr="00C823F7">
        <w:rPr>
          <w:rFonts w:ascii="仿宋" w:eastAsia="仿宋" w:hAnsi="仿宋"/>
          <w:sz w:val="24"/>
        </w:rPr>
        <w:t>表面肌电数据回放软件：可实现动态数据回放功能，可精准实现表面肌电的数据及曲线回放。</w:t>
      </w:r>
    </w:p>
    <w:p w:rsidR="00171091" w:rsidRPr="00C823F7" w:rsidRDefault="004D3335">
      <w:pPr>
        <w:rPr>
          <w:rFonts w:ascii="仿宋" w:eastAsia="仿宋" w:hAnsi="仿宋"/>
          <w:sz w:val="24"/>
        </w:rPr>
      </w:pPr>
      <w:r w:rsidRPr="00C823F7">
        <w:rPr>
          <w:rFonts w:ascii="仿宋" w:eastAsia="仿宋" w:hAnsi="仿宋"/>
          <w:sz w:val="24"/>
        </w:rPr>
        <w:t>丰富的表面肌电测试项目：①标准项目。②频率/疲劳度项目。③平均活动项目。④功率谱项目。⑤对称项目。⑥协调项目。</w:t>
      </w:r>
    </w:p>
    <w:p w:rsidR="00171091" w:rsidRPr="00C823F7" w:rsidRDefault="004D3335">
      <w:pPr>
        <w:rPr>
          <w:rFonts w:ascii="仿宋" w:eastAsia="仿宋" w:hAnsi="仿宋"/>
          <w:sz w:val="24"/>
        </w:rPr>
      </w:pPr>
      <w:r w:rsidRPr="00C823F7">
        <w:rPr>
          <w:rFonts w:ascii="仿宋" w:eastAsia="仿宋" w:hAnsi="仿宋"/>
          <w:sz w:val="24"/>
        </w:rPr>
        <w:t>丰富的多媒体生物反馈训练方案：①放松训练方案。②加强训练方案。③协调性训练方案。④准确性训练方案。⑤抗疲劳训练方案。</w:t>
      </w:r>
    </w:p>
    <w:p w:rsidR="00171091" w:rsidRPr="00C823F7" w:rsidRDefault="004D3335">
      <w:pPr>
        <w:rPr>
          <w:rFonts w:ascii="仿宋" w:eastAsia="仿宋" w:hAnsi="仿宋"/>
          <w:sz w:val="24"/>
        </w:rPr>
      </w:pPr>
      <w:r w:rsidRPr="00C823F7">
        <w:rPr>
          <w:rFonts w:ascii="仿宋" w:eastAsia="仿宋" w:hAnsi="仿宋"/>
          <w:sz w:val="24"/>
        </w:rPr>
        <w:t>评估方案：具有斜颈评估、面瘫评估、小儿脑瘫（CP）下肢评估、小儿脑瘫（CP）上肢评估、肌力肌张力评估、臂丛神经损伤（肩关节）、臂丛神经损伤（上肢评定）、下腰痛评估等方案化评估模块。根据用户需要编辑并增加新的评估方案。</w:t>
      </w:r>
    </w:p>
    <w:p w:rsidR="00171091" w:rsidRPr="00C823F7" w:rsidRDefault="004D3335">
      <w:pPr>
        <w:rPr>
          <w:rFonts w:ascii="仿宋" w:eastAsia="仿宋" w:hAnsi="仿宋"/>
          <w:sz w:val="24"/>
        </w:rPr>
      </w:pPr>
      <w:r w:rsidRPr="00C823F7">
        <w:rPr>
          <w:rFonts w:ascii="仿宋" w:eastAsia="仿宋" w:hAnsi="仿宋"/>
          <w:sz w:val="24"/>
        </w:rPr>
        <w:t>无线WIFI传输，传输距离室外超过100米，数据传输速率可达1MB以上，实时上传表面肌电信号。</w:t>
      </w:r>
    </w:p>
    <w:p w:rsidR="00171091" w:rsidRPr="00C823F7" w:rsidRDefault="004D3335">
      <w:pPr>
        <w:rPr>
          <w:rFonts w:ascii="仿宋" w:eastAsia="仿宋" w:hAnsi="仿宋"/>
          <w:sz w:val="24"/>
        </w:rPr>
      </w:pPr>
      <w:r w:rsidRPr="00C823F7">
        <w:rPr>
          <w:rFonts w:ascii="仿宋" w:eastAsia="仿宋" w:hAnsi="仿宋"/>
          <w:sz w:val="24"/>
        </w:rPr>
        <w:t>视频软件可实现动作采集、表面肌电信号曲线的回放、查询等功能。</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、表面肌电图仪的硬件重要参数：</w:t>
      </w:r>
    </w:p>
    <w:p w:rsidR="00171091" w:rsidRPr="00C823F7" w:rsidRDefault="004D3335">
      <w:pPr>
        <w:rPr>
          <w:rFonts w:ascii="仿宋" w:eastAsia="仿宋" w:hAnsi="仿宋"/>
          <w:sz w:val="24"/>
        </w:rPr>
      </w:pPr>
      <w:r w:rsidRPr="00C823F7">
        <w:rPr>
          <w:rFonts w:ascii="仿宋" w:eastAsia="仿宋" w:hAnsi="仿宋" w:hint="eastAsia"/>
          <w:sz w:val="24"/>
        </w:rPr>
        <w:t>2.1</w:t>
      </w:r>
      <w:r w:rsidRPr="00C823F7">
        <w:rPr>
          <w:rFonts w:ascii="仿宋" w:eastAsia="仿宋" w:hAnsi="仿宋"/>
          <w:sz w:val="24"/>
        </w:rPr>
        <w:t>多通道采集：≥</w:t>
      </w:r>
      <w:r w:rsidRPr="00C823F7">
        <w:rPr>
          <w:rFonts w:ascii="仿宋" w:eastAsia="仿宋" w:hAnsi="仿宋" w:hint="eastAsia"/>
          <w:sz w:val="24"/>
        </w:rPr>
        <w:t>16通道同步采集肌肉状态信息</w:t>
      </w:r>
    </w:p>
    <w:p w:rsidR="00171091" w:rsidRPr="00C823F7" w:rsidRDefault="004D3335">
      <w:pPr>
        <w:rPr>
          <w:rFonts w:ascii="仿宋" w:eastAsia="仿宋" w:hAnsi="仿宋"/>
          <w:sz w:val="24"/>
        </w:rPr>
      </w:pPr>
      <w:r w:rsidRPr="00C823F7">
        <w:rPr>
          <w:rFonts w:ascii="仿宋" w:eastAsia="仿宋" w:hAnsi="仿宋" w:hint="eastAsia"/>
          <w:sz w:val="24"/>
        </w:rPr>
        <w:t>2.2</w:t>
      </w:r>
      <w:r w:rsidRPr="00C823F7">
        <w:rPr>
          <w:rFonts w:ascii="仿宋" w:eastAsia="仿宋" w:hAnsi="仿宋"/>
          <w:sz w:val="24"/>
        </w:rPr>
        <w:t>幅频特性： 6Hz</w:t>
      </w:r>
      <w:r w:rsidRPr="00C823F7">
        <w:rPr>
          <w:rFonts w:ascii="仿宋" w:eastAsia="仿宋" w:hAnsi="仿宋" w:hint="eastAsia"/>
          <w:sz w:val="24"/>
        </w:rPr>
        <w:t>～</w:t>
      </w:r>
      <w:r w:rsidRPr="00C823F7">
        <w:rPr>
          <w:rFonts w:ascii="仿宋" w:eastAsia="仿宋" w:hAnsi="仿宋"/>
          <w:sz w:val="24"/>
        </w:rPr>
        <w:t xml:space="preserve">700Hz(-3dB)。      </w:t>
      </w:r>
    </w:p>
    <w:p w:rsidR="00171091" w:rsidRPr="00C823F7" w:rsidRDefault="004D3335">
      <w:pPr>
        <w:rPr>
          <w:rFonts w:ascii="仿宋" w:eastAsia="仿宋" w:hAnsi="仿宋"/>
          <w:sz w:val="24"/>
        </w:rPr>
      </w:pPr>
      <w:r w:rsidRPr="00C823F7">
        <w:rPr>
          <w:rFonts w:ascii="仿宋" w:eastAsia="仿宋" w:hAnsi="仿宋" w:hint="eastAsia"/>
          <w:sz w:val="24"/>
        </w:rPr>
        <w:t>2.3</w:t>
      </w:r>
      <w:r w:rsidRPr="00C823F7">
        <w:rPr>
          <w:rFonts w:ascii="仿宋" w:eastAsia="仿宋" w:hAnsi="仿宋"/>
          <w:sz w:val="24"/>
        </w:rPr>
        <w:t xml:space="preserve">共模抑制比：≥100dB。                    </w:t>
      </w:r>
    </w:p>
    <w:p w:rsidR="00171091" w:rsidRPr="00C823F7" w:rsidRDefault="004D3335">
      <w:pPr>
        <w:rPr>
          <w:rFonts w:ascii="仿宋" w:eastAsia="仿宋" w:hAnsi="仿宋"/>
          <w:sz w:val="24"/>
        </w:rPr>
      </w:pPr>
      <w:r w:rsidRPr="00C823F7">
        <w:rPr>
          <w:rFonts w:ascii="仿宋" w:eastAsia="仿宋" w:hAnsi="仿宋" w:hint="eastAsia"/>
          <w:sz w:val="24"/>
        </w:rPr>
        <w:t>2.4</w:t>
      </w:r>
      <w:r w:rsidRPr="00C823F7">
        <w:rPr>
          <w:rFonts w:ascii="仿宋" w:eastAsia="仿宋" w:hAnsi="仿宋"/>
          <w:sz w:val="24"/>
        </w:rPr>
        <w:t xml:space="preserve">输入阻抗：≥1000MΩ(共模)。             </w:t>
      </w:r>
    </w:p>
    <w:p w:rsidR="00171091" w:rsidRPr="00C823F7" w:rsidRDefault="004D3335">
      <w:pPr>
        <w:rPr>
          <w:rFonts w:ascii="仿宋" w:eastAsia="仿宋" w:hAnsi="仿宋"/>
          <w:sz w:val="24"/>
        </w:rPr>
      </w:pPr>
      <w:r w:rsidRPr="00C823F7">
        <w:rPr>
          <w:rFonts w:ascii="仿宋" w:eastAsia="仿宋" w:hAnsi="仿宋" w:hint="eastAsia"/>
          <w:sz w:val="24"/>
        </w:rPr>
        <w:t>2.5</w:t>
      </w:r>
      <w:r w:rsidRPr="00C823F7">
        <w:rPr>
          <w:rFonts w:ascii="仿宋" w:eastAsia="仿宋" w:hAnsi="仿宋"/>
          <w:sz w:val="24"/>
        </w:rPr>
        <w:t xml:space="preserve">噪声电压：≤1μV(r.m.s)。                   </w:t>
      </w:r>
    </w:p>
    <w:p w:rsidR="00171091" w:rsidRPr="00C823F7" w:rsidRDefault="004D3335">
      <w:pPr>
        <w:rPr>
          <w:rFonts w:ascii="仿宋" w:eastAsia="仿宋" w:hAnsi="仿宋"/>
          <w:sz w:val="24"/>
        </w:rPr>
      </w:pPr>
      <w:r w:rsidRPr="00C823F7">
        <w:rPr>
          <w:rFonts w:ascii="仿宋" w:eastAsia="仿宋" w:hAnsi="仿宋" w:hint="eastAsia"/>
          <w:sz w:val="24"/>
        </w:rPr>
        <w:t>2.6</w:t>
      </w:r>
      <w:r w:rsidRPr="00C823F7">
        <w:rPr>
          <w:rFonts w:ascii="仿宋" w:eastAsia="仿宋" w:hAnsi="仿宋"/>
          <w:sz w:val="24"/>
        </w:rPr>
        <w:t>灵敏度及误差：0.05</w:t>
      </w:r>
      <w:r w:rsidRPr="00C823F7">
        <w:rPr>
          <w:rFonts w:ascii="宋体" w:eastAsia="宋体" w:hAnsi="宋体" w:cs="宋体" w:hint="eastAsia"/>
          <w:sz w:val="24"/>
        </w:rPr>
        <w:t>µ</w:t>
      </w:r>
      <w:r w:rsidRPr="00C823F7">
        <w:rPr>
          <w:rFonts w:ascii="仿宋" w:eastAsia="仿宋" w:hAnsi="仿宋"/>
          <w:sz w:val="24"/>
        </w:rPr>
        <w:t>V/D</w:t>
      </w:r>
      <w:r w:rsidRPr="00C823F7">
        <w:rPr>
          <w:rFonts w:ascii="仿宋" w:eastAsia="仿宋" w:hAnsi="仿宋" w:hint="eastAsia"/>
          <w:sz w:val="24"/>
        </w:rPr>
        <w:t>～</w:t>
      </w:r>
      <w:r w:rsidRPr="00C823F7">
        <w:rPr>
          <w:rFonts w:ascii="仿宋" w:eastAsia="仿宋" w:hAnsi="仿宋"/>
          <w:sz w:val="24"/>
        </w:rPr>
        <w:t>20000</w:t>
      </w:r>
      <w:r w:rsidRPr="00C823F7">
        <w:rPr>
          <w:rFonts w:ascii="宋体" w:eastAsia="宋体" w:hAnsi="宋体" w:cs="宋体" w:hint="eastAsia"/>
          <w:sz w:val="24"/>
        </w:rPr>
        <w:t>µ</w:t>
      </w:r>
      <w:r w:rsidRPr="00C823F7">
        <w:rPr>
          <w:rFonts w:ascii="仿宋" w:eastAsia="仿宋" w:hAnsi="仿宋"/>
          <w:sz w:val="24"/>
        </w:rPr>
        <w:t>V/D，误差±10%。50μV/D 以下不作精度要求。</w:t>
      </w:r>
    </w:p>
    <w:p w:rsidR="00171091" w:rsidRPr="00C823F7" w:rsidRDefault="004D3335">
      <w:pPr>
        <w:rPr>
          <w:rFonts w:ascii="仿宋" w:eastAsia="仿宋" w:hAnsi="仿宋"/>
          <w:sz w:val="24"/>
        </w:rPr>
      </w:pPr>
      <w:r w:rsidRPr="00C823F7">
        <w:rPr>
          <w:rFonts w:ascii="仿宋" w:eastAsia="仿宋" w:hAnsi="仿宋" w:hint="eastAsia"/>
          <w:sz w:val="24"/>
        </w:rPr>
        <w:t>2.7</w:t>
      </w:r>
      <w:r w:rsidRPr="00C823F7">
        <w:rPr>
          <w:rFonts w:ascii="仿宋" w:eastAsia="仿宋" w:hAnsi="仿宋"/>
          <w:sz w:val="24"/>
        </w:rPr>
        <w:t>分辨率：</w:t>
      </w:r>
      <w:r w:rsidRPr="00C823F7">
        <w:rPr>
          <w:rFonts w:ascii="仿宋" w:eastAsia="仿宋" w:hAnsi="仿宋" w:hint="eastAsia"/>
          <w:sz w:val="24"/>
        </w:rPr>
        <w:t>≤</w:t>
      </w:r>
      <w:r w:rsidRPr="00C823F7">
        <w:rPr>
          <w:rFonts w:ascii="仿宋" w:eastAsia="仿宋" w:hAnsi="仿宋"/>
          <w:sz w:val="24"/>
        </w:rPr>
        <w:t>0.1μV(r.m.s)。</w:t>
      </w:r>
    </w:p>
    <w:p w:rsidR="00171091" w:rsidRPr="00C823F7" w:rsidRDefault="004D3335">
      <w:pPr>
        <w:rPr>
          <w:rFonts w:ascii="仿宋" w:eastAsia="仿宋" w:hAnsi="仿宋"/>
          <w:sz w:val="24"/>
        </w:rPr>
      </w:pPr>
      <w:r w:rsidRPr="00C823F7">
        <w:rPr>
          <w:rFonts w:ascii="仿宋" w:eastAsia="仿宋" w:hAnsi="仿宋" w:hint="eastAsia"/>
          <w:sz w:val="24"/>
        </w:rPr>
        <w:t>2.8</w:t>
      </w:r>
      <w:r w:rsidRPr="00C823F7">
        <w:rPr>
          <w:rFonts w:ascii="仿宋" w:eastAsia="仿宋" w:hAnsi="仿宋"/>
          <w:sz w:val="24"/>
        </w:rPr>
        <w:t>扫描速度：可设置为0.1S/D、0.2S/D、0.3S/D、0.5S/D、1S/D、2S/D、3S/D、5S/D。10s/D、20 s/D、40 s/D、50s/D。（误差±10%）</w:t>
      </w:r>
    </w:p>
    <w:p w:rsidR="00171091" w:rsidRPr="00C823F7" w:rsidRDefault="004D3335">
      <w:pPr>
        <w:rPr>
          <w:rFonts w:ascii="仿宋" w:eastAsia="仿宋" w:hAnsi="仿宋"/>
          <w:b/>
          <w:bCs/>
          <w:sz w:val="24"/>
        </w:rPr>
      </w:pPr>
      <w:r w:rsidRPr="00C823F7">
        <w:rPr>
          <w:rFonts w:ascii="仿宋" w:eastAsia="仿宋" w:hAnsi="仿宋" w:hint="eastAsia"/>
          <w:b/>
          <w:bCs/>
          <w:sz w:val="24"/>
        </w:rPr>
        <w:t>十八、神经康复功能评定系统</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、系统可以设置训练师、管理员和超级管理员。管理员和超级管理员可以登录“系统设置”、“档案”、“评定”。训练师可以登录“档案”、“评估”。</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、档案（登记、查询、修改、列表、卡片、评定记录）</w:t>
      </w:r>
    </w:p>
    <w:p w:rsidR="00171091" w:rsidRPr="00C823F7" w:rsidRDefault="004D3335">
      <w:pPr>
        <w:rPr>
          <w:rFonts w:ascii="仿宋" w:eastAsia="仿宋" w:hAnsi="仿宋"/>
          <w:sz w:val="24"/>
        </w:rPr>
      </w:pPr>
      <w:r w:rsidRPr="00C823F7">
        <w:rPr>
          <w:rFonts w:ascii="仿宋" w:eastAsia="仿宋" w:hAnsi="仿宋"/>
          <w:sz w:val="24"/>
        </w:rPr>
        <w:t>在档案主界面，点击“登记”，打开登记界面，登记模块主要包括患者的基本信息、初期康复目标和治疗计划、中期康复目标和治疗计划和末期康复目标和治疗计划。带</w:t>
      </w:r>
      <w:r w:rsidRPr="00C823F7">
        <w:rPr>
          <w:rFonts w:ascii="仿宋" w:eastAsia="仿宋" w:hAnsi="仿宋"/>
          <w:sz w:val="24"/>
        </w:rPr>
        <w:lastRenderedPageBreak/>
        <w:t>有“”为必填项，其余为选填项。编辑完成后，点击“保存”按钮，弹出保存成功提示信息。查询条件≥8种</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sz w:val="24"/>
        </w:rPr>
        <w:t>修改：在档案界面点击“查询”或“列表”或“卡片”，选择患者，</w:t>
      </w:r>
      <w:r w:rsidRPr="00C823F7">
        <w:rPr>
          <w:rFonts w:ascii="仿宋" w:eastAsia="仿宋" w:hAnsi="仿宋" w:hint="eastAsia"/>
          <w:sz w:val="24"/>
        </w:rPr>
        <w:t>进行修改</w:t>
      </w:r>
      <w:r w:rsidRPr="00C823F7">
        <w:rPr>
          <w:rFonts w:ascii="仿宋" w:eastAsia="仿宋" w:hAnsi="仿宋"/>
          <w:sz w:val="24"/>
        </w:rPr>
        <w:t>。例如：选择“查询”模块，选择患者，点击“修改”，进入修改界面，“修改”界面和“登记”界面一致，在修改界面修改患者信息，点击“保存”按钮，患者信息修改完成。</w:t>
      </w:r>
    </w:p>
    <w:p w:rsidR="00171091" w:rsidRPr="00C823F7" w:rsidRDefault="004D3335">
      <w:pPr>
        <w:rPr>
          <w:rFonts w:ascii="仿宋" w:eastAsia="仿宋" w:hAnsi="仿宋"/>
          <w:sz w:val="24"/>
        </w:rPr>
      </w:pPr>
      <w:r w:rsidRPr="00C823F7">
        <w:rPr>
          <w:rFonts w:ascii="仿宋" w:eastAsia="仿宋" w:hAnsi="仿宋"/>
          <w:sz w:val="24"/>
        </w:rPr>
        <w:t>列表：在档案界面点击“列表”，进入列表界面，显示最近10天的登记信息（系统设置可以设置显示的天数）。</w:t>
      </w:r>
    </w:p>
    <w:p w:rsidR="00171091" w:rsidRPr="00C823F7" w:rsidRDefault="004D3335">
      <w:pPr>
        <w:rPr>
          <w:rFonts w:ascii="仿宋" w:eastAsia="仿宋" w:hAnsi="仿宋"/>
          <w:sz w:val="24"/>
        </w:rPr>
      </w:pPr>
      <w:r w:rsidRPr="00C823F7">
        <w:rPr>
          <w:rFonts w:ascii="仿宋" w:eastAsia="仿宋" w:hAnsi="仿宋"/>
          <w:sz w:val="24"/>
        </w:rPr>
        <w:t>卡片：在档案界面点击“卡片”，进入卡片显示界面，显示最近10天的登记信息（系统设置可以设置显示的天数），卡片主要显示患者的姓名、性别、年龄，医生信息等。</w:t>
      </w:r>
    </w:p>
    <w:p w:rsidR="00171091" w:rsidRPr="00C823F7" w:rsidRDefault="004D3335">
      <w:pPr>
        <w:rPr>
          <w:rFonts w:ascii="仿宋" w:eastAsia="仿宋" w:hAnsi="仿宋"/>
          <w:sz w:val="24"/>
        </w:rPr>
      </w:pPr>
      <w:r w:rsidRPr="00C823F7">
        <w:rPr>
          <w:rFonts w:ascii="仿宋" w:eastAsia="仿宋" w:hAnsi="仿宋"/>
          <w:sz w:val="24"/>
        </w:rPr>
        <w:t>评定记录：在档案界面点击“评定记录”，进入评定记录界面，默认显示全部的训练记录。</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、采用电脑台车装置，并配备专用电脑。</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、软件系统配有自动存盘恢复数据功能。</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、电脑配置清单</w:t>
      </w:r>
    </w:p>
    <w:p w:rsidR="00171091" w:rsidRPr="00C823F7" w:rsidRDefault="004D3335">
      <w:pPr>
        <w:rPr>
          <w:rFonts w:ascii="仿宋" w:eastAsia="仿宋" w:hAnsi="仿宋"/>
          <w:sz w:val="24"/>
        </w:rPr>
      </w:pPr>
      <w:r w:rsidRPr="00C823F7">
        <w:rPr>
          <w:rFonts w:ascii="仿宋" w:eastAsia="仿宋" w:hAnsi="仿宋"/>
          <w:sz w:val="24"/>
        </w:rPr>
        <w:t>处理器CPU：酷睿I5 10500</w:t>
      </w:r>
    </w:p>
    <w:p w:rsidR="00171091" w:rsidRPr="00C823F7" w:rsidRDefault="004D3335">
      <w:pPr>
        <w:rPr>
          <w:rFonts w:ascii="仿宋" w:eastAsia="仿宋" w:hAnsi="仿宋"/>
          <w:sz w:val="24"/>
        </w:rPr>
      </w:pPr>
      <w:r w:rsidRPr="00C823F7">
        <w:rPr>
          <w:rFonts w:ascii="仿宋" w:eastAsia="仿宋" w:hAnsi="仿宋"/>
          <w:sz w:val="24"/>
        </w:rPr>
        <w:t>运行内存：</w:t>
      </w:r>
      <w:r w:rsidRPr="00C823F7">
        <w:rPr>
          <w:rFonts w:ascii="仿宋" w:eastAsia="仿宋" w:hAnsi="仿宋" w:hint="eastAsia"/>
          <w:sz w:val="24"/>
        </w:rPr>
        <w:t>≥</w:t>
      </w:r>
      <w:r w:rsidRPr="00C823F7">
        <w:rPr>
          <w:rFonts w:ascii="仿宋" w:eastAsia="仿宋" w:hAnsi="仿宋"/>
          <w:sz w:val="24"/>
        </w:rPr>
        <w:t>8GB</w:t>
      </w:r>
    </w:p>
    <w:p w:rsidR="00171091" w:rsidRPr="00C823F7" w:rsidRDefault="004D3335">
      <w:pPr>
        <w:rPr>
          <w:rFonts w:ascii="仿宋" w:eastAsia="仿宋" w:hAnsi="仿宋"/>
          <w:sz w:val="24"/>
        </w:rPr>
      </w:pPr>
      <w:r w:rsidRPr="00C823F7">
        <w:rPr>
          <w:rFonts w:ascii="仿宋" w:eastAsia="仿宋" w:hAnsi="仿宋"/>
          <w:sz w:val="24"/>
        </w:rPr>
        <w:t>独立显卡：</w:t>
      </w:r>
      <w:r w:rsidRPr="00C823F7">
        <w:rPr>
          <w:rFonts w:ascii="仿宋" w:eastAsia="仿宋" w:hAnsi="仿宋" w:hint="eastAsia"/>
          <w:sz w:val="24"/>
        </w:rPr>
        <w:t>≥</w:t>
      </w:r>
      <w:r w:rsidRPr="00C823F7">
        <w:rPr>
          <w:rFonts w:ascii="仿宋" w:eastAsia="仿宋" w:hAnsi="仿宋"/>
          <w:sz w:val="24"/>
        </w:rPr>
        <w:t>2GB</w:t>
      </w:r>
    </w:p>
    <w:p w:rsidR="00171091" w:rsidRPr="00C823F7" w:rsidRDefault="004D3335">
      <w:pPr>
        <w:rPr>
          <w:rFonts w:ascii="仿宋" w:eastAsia="仿宋" w:hAnsi="仿宋"/>
          <w:sz w:val="24"/>
        </w:rPr>
      </w:pPr>
      <w:r w:rsidRPr="00C823F7">
        <w:rPr>
          <w:rFonts w:ascii="仿宋" w:eastAsia="仿宋" w:hAnsi="仿宋"/>
          <w:sz w:val="24"/>
        </w:rPr>
        <w:t>固态硬盘：</w:t>
      </w:r>
      <w:r w:rsidRPr="00C823F7">
        <w:rPr>
          <w:rFonts w:ascii="仿宋" w:eastAsia="仿宋" w:hAnsi="仿宋" w:hint="eastAsia"/>
          <w:sz w:val="24"/>
        </w:rPr>
        <w:t>≥</w:t>
      </w:r>
      <w:r w:rsidRPr="00C823F7">
        <w:rPr>
          <w:rFonts w:ascii="仿宋" w:eastAsia="仿宋" w:hAnsi="仿宋"/>
          <w:sz w:val="24"/>
        </w:rPr>
        <w:t>240G</w:t>
      </w:r>
    </w:p>
    <w:p w:rsidR="00171091" w:rsidRPr="00C823F7" w:rsidRDefault="004D3335">
      <w:pPr>
        <w:rPr>
          <w:rFonts w:ascii="仿宋" w:eastAsia="仿宋" w:hAnsi="仿宋"/>
          <w:sz w:val="24"/>
        </w:rPr>
      </w:pPr>
      <w:r w:rsidRPr="00C823F7">
        <w:rPr>
          <w:rFonts w:ascii="仿宋" w:eastAsia="仿宋" w:hAnsi="仿宋"/>
          <w:sz w:val="24"/>
        </w:rPr>
        <w:t>显示器：</w:t>
      </w:r>
      <w:r w:rsidRPr="00C823F7">
        <w:rPr>
          <w:rFonts w:ascii="仿宋" w:eastAsia="仿宋" w:hAnsi="仿宋" w:hint="eastAsia"/>
          <w:sz w:val="24"/>
        </w:rPr>
        <w:t>≥</w:t>
      </w:r>
      <w:r w:rsidRPr="00C823F7">
        <w:rPr>
          <w:rFonts w:ascii="仿宋" w:eastAsia="仿宋" w:hAnsi="仿宋"/>
          <w:sz w:val="24"/>
        </w:rPr>
        <w:t>30英寸 IPS曲面屏 分辨率</w:t>
      </w:r>
      <w:r w:rsidRPr="00C823F7">
        <w:rPr>
          <w:rFonts w:ascii="仿宋" w:eastAsia="仿宋" w:hAnsi="仿宋" w:hint="eastAsia"/>
          <w:sz w:val="24"/>
        </w:rPr>
        <w:t>≥</w:t>
      </w:r>
      <w:r w:rsidRPr="00C823F7">
        <w:rPr>
          <w:rFonts w:ascii="仿宋" w:eastAsia="仿宋" w:hAnsi="仿宋"/>
          <w:sz w:val="24"/>
        </w:rPr>
        <w:t>2560*1080。</w:t>
      </w:r>
    </w:p>
    <w:p w:rsidR="00171091" w:rsidRPr="00C823F7" w:rsidRDefault="004D3335">
      <w:pPr>
        <w:rPr>
          <w:rFonts w:ascii="仿宋" w:eastAsia="仿宋" w:hAnsi="仿宋"/>
          <w:sz w:val="24"/>
        </w:rPr>
      </w:pPr>
      <w:r w:rsidRPr="00C823F7">
        <w:rPr>
          <w:rFonts w:ascii="仿宋" w:eastAsia="仿宋" w:hAnsi="仿宋" w:hint="eastAsia"/>
          <w:sz w:val="24"/>
        </w:rPr>
        <w:t>配备激光打印机，麦克风扬声器，高端无线鼠标、键盘，万向显示器支架</w:t>
      </w:r>
      <w:r w:rsidRPr="00C823F7">
        <w:rPr>
          <w:rFonts w:ascii="仿宋" w:eastAsia="仿宋" w:hAnsi="仿宋"/>
          <w:sz w:val="24"/>
        </w:rPr>
        <w:t>。</w:t>
      </w:r>
    </w:p>
    <w:p w:rsidR="00171091" w:rsidRPr="00C823F7" w:rsidRDefault="00171091">
      <w:pPr>
        <w:rPr>
          <w:rFonts w:ascii="仿宋" w:eastAsia="仿宋" w:hAnsi="仿宋"/>
        </w:rPr>
      </w:pPr>
    </w:p>
    <w:p w:rsidR="00171091" w:rsidRPr="00C823F7" w:rsidRDefault="004D3335">
      <w:pPr>
        <w:jc w:val="center"/>
        <w:rPr>
          <w:rFonts w:ascii="仿宋" w:eastAsia="仿宋" w:hAnsi="仿宋"/>
        </w:rPr>
      </w:pPr>
      <w:r w:rsidRPr="00C823F7">
        <w:rPr>
          <w:rFonts w:ascii="仿宋" w:eastAsia="仿宋" w:hAnsi="仿宋"/>
        </w:rPr>
        <w:br w:type="page"/>
      </w:r>
      <w:r w:rsidRPr="00C823F7">
        <w:rPr>
          <w:rFonts w:ascii="仿宋" w:eastAsia="仿宋" w:hAnsi="仿宋" w:hint="eastAsia"/>
          <w:b/>
          <w:bCs/>
          <w:sz w:val="24"/>
        </w:rPr>
        <w:lastRenderedPageBreak/>
        <w:t>第二包</w:t>
      </w:r>
    </w:p>
    <w:p w:rsidR="00171091" w:rsidRPr="00C823F7" w:rsidRDefault="004D3335">
      <w:pPr>
        <w:rPr>
          <w:rFonts w:ascii="仿宋" w:eastAsia="仿宋" w:hAnsi="仿宋"/>
          <w:b/>
          <w:bCs/>
          <w:sz w:val="24"/>
        </w:rPr>
      </w:pPr>
      <w:r w:rsidRPr="00C823F7">
        <w:rPr>
          <w:rFonts w:ascii="仿宋" w:eastAsia="仿宋" w:hAnsi="仿宋" w:hint="eastAsia"/>
          <w:b/>
          <w:bCs/>
          <w:sz w:val="24"/>
        </w:rPr>
        <w:t>一、影像定位经颅磁刺激系统</w:t>
      </w:r>
    </w:p>
    <w:p w:rsidR="00171091" w:rsidRPr="00C823F7" w:rsidRDefault="004D3335">
      <w:pPr>
        <w:rPr>
          <w:rFonts w:ascii="仿宋" w:eastAsia="仿宋" w:hAnsi="仿宋"/>
          <w:sz w:val="24"/>
        </w:rPr>
      </w:pPr>
      <w:r w:rsidRPr="00C823F7">
        <w:rPr>
          <w:rFonts w:ascii="仿宋" w:eastAsia="仿宋" w:hAnsi="仿宋"/>
          <w:sz w:val="24"/>
        </w:rPr>
        <w:t>一、产品组成及配置要求：</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w:t>
      </w:r>
      <w:r w:rsidRPr="00C823F7">
        <w:rPr>
          <w:rFonts w:ascii="仿宋" w:eastAsia="仿宋" w:hAnsi="仿宋"/>
          <w:sz w:val="24"/>
        </w:rPr>
        <w:t>磁刺激器主机：1台。</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w:t>
      </w:r>
      <w:r w:rsidRPr="00C823F7">
        <w:rPr>
          <w:rFonts w:ascii="仿宋" w:eastAsia="仿宋" w:hAnsi="仿宋"/>
          <w:sz w:val="24"/>
        </w:rPr>
        <w:t xml:space="preserve">液态冷却系统：1套。 </w:t>
      </w:r>
    </w:p>
    <w:p w:rsidR="00171091" w:rsidRPr="00C823F7" w:rsidRDefault="004D3335">
      <w:pPr>
        <w:rPr>
          <w:rFonts w:ascii="仿宋" w:eastAsia="仿宋" w:hAnsi="仿宋"/>
          <w:sz w:val="24"/>
        </w:rPr>
      </w:pPr>
      <w:r w:rsidRPr="00C823F7">
        <w:rPr>
          <w:rFonts w:ascii="仿宋" w:eastAsia="仿宋" w:hAnsi="仿宋"/>
          <w:sz w:val="24"/>
        </w:rPr>
        <w:t>3</w:t>
      </w:r>
      <w:r w:rsidRPr="00C823F7">
        <w:rPr>
          <w:rFonts w:ascii="仿宋" w:eastAsia="仿宋" w:hAnsi="仿宋" w:hint="eastAsia"/>
          <w:sz w:val="24"/>
        </w:rPr>
        <w:t>、</w:t>
      </w:r>
      <w:r w:rsidRPr="00C823F7">
        <w:rPr>
          <w:rFonts w:ascii="仿宋" w:eastAsia="仿宋" w:hAnsi="仿宋"/>
          <w:sz w:val="24"/>
        </w:rPr>
        <w:t>TMS控制系统：1套。</w:t>
      </w:r>
    </w:p>
    <w:p w:rsidR="00171091" w:rsidRPr="00C823F7" w:rsidRDefault="004D3335">
      <w:pPr>
        <w:rPr>
          <w:rFonts w:ascii="仿宋" w:eastAsia="仿宋" w:hAnsi="仿宋"/>
          <w:sz w:val="24"/>
        </w:rPr>
      </w:pPr>
      <w:r w:rsidRPr="00C823F7">
        <w:rPr>
          <w:rFonts w:ascii="仿宋" w:eastAsia="仿宋" w:hAnsi="仿宋"/>
          <w:sz w:val="24"/>
        </w:rPr>
        <w:t>4</w:t>
      </w:r>
      <w:r w:rsidRPr="00C823F7">
        <w:rPr>
          <w:rFonts w:ascii="仿宋" w:eastAsia="仿宋" w:hAnsi="仿宋" w:hint="eastAsia"/>
          <w:sz w:val="24"/>
        </w:rPr>
        <w:t>、</w:t>
      </w:r>
      <w:r w:rsidRPr="00C823F7">
        <w:rPr>
          <w:rFonts w:ascii="仿宋" w:eastAsia="仿宋" w:hAnsi="仿宋"/>
          <w:sz w:val="24"/>
        </w:rPr>
        <w:t>刺激线圈支架：1副。</w:t>
      </w:r>
    </w:p>
    <w:p w:rsidR="00171091" w:rsidRPr="00C823F7" w:rsidRDefault="004D3335">
      <w:pPr>
        <w:rPr>
          <w:rFonts w:ascii="仿宋" w:eastAsia="仿宋" w:hAnsi="仿宋"/>
          <w:sz w:val="24"/>
        </w:rPr>
      </w:pPr>
      <w:r w:rsidRPr="00C823F7">
        <w:rPr>
          <w:rFonts w:ascii="仿宋" w:eastAsia="仿宋" w:hAnsi="仿宋"/>
          <w:sz w:val="24"/>
        </w:rPr>
        <w:t>5</w:t>
      </w:r>
      <w:r w:rsidRPr="00C823F7">
        <w:rPr>
          <w:rFonts w:ascii="仿宋" w:eastAsia="仿宋" w:hAnsi="仿宋" w:hint="eastAsia"/>
          <w:sz w:val="24"/>
        </w:rPr>
        <w:t>、</w:t>
      </w:r>
      <w:r w:rsidRPr="00C823F7">
        <w:rPr>
          <w:rFonts w:ascii="仿宋" w:eastAsia="仿宋" w:hAnsi="仿宋"/>
          <w:sz w:val="24"/>
        </w:rPr>
        <w:t>刺激线圈：1副</w:t>
      </w:r>
    </w:p>
    <w:p w:rsidR="00171091" w:rsidRPr="00C823F7" w:rsidRDefault="004D3335">
      <w:pPr>
        <w:rPr>
          <w:rFonts w:ascii="仿宋" w:eastAsia="仿宋" w:hAnsi="仿宋"/>
          <w:sz w:val="24"/>
        </w:rPr>
      </w:pPr>
      <w:r w:rsidRPr="00C823F7">
        <w:rPr>
          <w:rFonts w:ascii="仿宋" w:eastAsia="仿宋" w:hAnsi="仿宋"/>
          <w:sz w:val="24"/>
        </w:rPr>
        <w:t>6</w:t>
      </w:r>
      <w:r w:rsidRPr="00C823F7">
        <w:rPr>
          <w:rFonts w:ascii="仿宋" w:eastAsia="仿宋" w:hAnsi="仿宋" w:hint="eastAsia"/>
          <w:sz w:val="24"/>
        </w:rPr>
        <w:t>、</w:t>
      </w:r>
      <w:r w:rsidRPr="00C823F7">
        <w:rPr>
          <w:rFonts w:ascii="仿宋" w:eastAsia="仿宋" w:hAnsi="仿宋"/>
          <w:sz w:val="24"/>
        </w:rPr>
        <w:t>专用推车：1台。</w:t>
      </w:r>
    </w:p>
    <w:p w:rsidR="00171091" w:rsidRPr="00C823F7" w:rsidRDefault="004D3335">
      <w:pPr>
        <w:rPr>
          <w:rFonts w:ascii="仿宋" w:eastAsia="仿宋" w:hAnsi="仿宋"/>
          <w:sz w:val="24"/>
        </w:rPr>
      </w:pPr>
      <w:r w:rsidRPr="00C823F7">
        <w:rPr>
          <w:rFonts w:ascii="仿宋" w:eastAsia="仿宋" w:hAnsi="仿宋"/>
          <w:sz w:val="24"/>
        </w:rPr>
        <w:t>7</w:t>
      </w:r>
      <w:r w:rsidRPr="00C823F7">
        <w:rPr>
          <w:rFonts w:ascii="仿宋" w:eastAsia="仿宋" w:hAnsi="仿宋" w:hint="eastAsia"/>
          <w:sz w:val="24"/>
        </w:rPr>
        <w:t>、</w:t>
      </w:r>
      <w:r w:rsidRPr="00C823F7">
        <w:rPr>
          <w:rFonts w:ascii="仿宋" w:eastAsia="仿宋" w:hAnsi="仿宋"/>
          <w:sz w:val="24"/>
        </w:rPr>
        <w:t>TMS控制管理系统软件:1套</w:t>
      </w:r>
    </w:p>
    <w:p w:rsidR="00171091" w:rsidRPr="00C823F7" w:rsidRDefault="004D3335">
      <w:pPr>
        <w:rPr>
          <w:rFonts w:ascii="仿宋" w:eastAsia="仿宋" w:hAnsi="仿宋"/>
          <w:sz w:val="24"/>
        </w:rPr>
      </w:pPr>
      <w:r w:rsidRPr="00C823F7">
        <w:rPr>
          <w:rFonts w:ascii="仿宋" w:eastAsia="仿宋" w:hAnsi="仿宋"/>
          <w:sz w:val="24"/>
        </w:rPr>
        <w:t>8</w:t>
      </w:r>
      <w:r w:rsidRPr="00C823F7">
        <w:rPr>
          <w:rFonts w:ascii="仿宋" w:eastAsia="仿宋" w:hAnsi="仿宋" w:hint="eastAsia"/>
          <w:sz w:val="24"/>
        </w:rPr>
        <w:t>、</w:t>
      </w:r>
      <w:r w:rsidRPr="00C823F7">
        <w:rPr>
          <w:rFonts w:ascii="仿宋" w:eastAsia="仿宋" w:hAnsi="仿宋"/>
          <w:sz w:val="24"/>
        </w:rPr>
        <w:t>TMS肌电诊断、评估模块，有线双通道肌电（配套软件）</w:t>
      </w:r>
    </w:p>
    <w:p w:rsidR="00171091" w:rsidRPr="00C823F7" w:rsidRDefault="004D3335">
      <w:pPr>
        <w:rPr>
          <w:rFonts w:ascii="仿宋" w:eastAsia="仿宋" w:hAnsi="仿宋"/>
          <w:sz w:val="24"/>
        </w:rPr>
      </w:pPr>
      <w:r w:rsidRPr="00C823F7">
        <w:rPr>
          <w:rFonts w:ascii="仿宋" w:eastAsia="仿宋" w:hAnsi="仿宋"/>
          <w:sz w:val="24"/>
        </w:rPr>
        <w:t>二、产品主要技术参数要求：</w:t>
      </w:r>
    </w:p>
    <w:p w:rsidR="00171091" w:rsidRPr="00C823F7" w:rsidRDefault="004D3335">
      <w:pPr>
        <w:rPr>
          <w:rFonts w:ascii="仿宋" w:eastAsia="仿宋" w:hAnsi="仿宋"/>
          <w:sz w:val="24"/>
        </w:rPr>
      </w:pPr>
      <w:r w:rsidRPr="00C823F7">
        <w:rPr>
          <w:rFonts w:ascii="仿宋" w:eastAsia="仿宋" w:hAnsi="仿宋"/>
          <w:sz w:val="24"/>
        </w:rPr>
        <w:t>（一）刺激主机要求：</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w:t>
      </w:r>
      <w:r w:rsidRPr="00C823F7">
        <w:rPr>
          <w:rFonts w:ascii="仿宋" w:eastAsia="仿宋" w:hAnsi="仿宋"/>
          <w:sz w:val="24"/>
        </w:rPr>
        <w:t>脉冲频率输出误差≤±3;</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w:t>
      </w:r>
      <w:r w:rsidRPr="00C823F7">
        <w:rPr>
          <w:rFonts w:ascii="仿宋" w:eastAsia="仿宋" w:hAnsi="仿宋"/>
          <w:sz w:val="24"/>
        </w:rPr>
        <w:t>输出脉冲频率：0</w:t>
      </w:r>
      <w:r w:rsidRPr="00C823F7">
        <w:rPr>
          <w:rFonts w:ascii="仿宋" w:eastAsia="仿宋" w:hAnsi="仿宋" w:hint="eastAsia"/>
          <w:sz w:val="24"/>
        </w:rPr>
        <w:t>～</w:t>
      </w:r>
      <w:r w:rsidRPr="00C823F7">
        <w:rPr>
          <w:rFonts w:ascii="仿宋" w:eastAsia="仿宋" w:hAnsi="仿宋"/>
          <w:sz w:val="24"/>
        </w:rPr>
        <w:t>100Hz(连续可调)</w:t>
      </w:r>
    </w:p>
    <w:p w:rsidR="00171091" w:rsidRPr="00C823F7" w:rsidRDefault="004D3335">
      <w:pPr>
        <w:rPr>
          <w:rFonts w:ascii="仿宋" w:eastAsia="仿宋" w:hAnsi="仿宋"/>
          <w:sz w:val="24"/>
        </w:rPr>
      </w:pPr>
      <w:r w:rsidRPr="00C823F7">
        <w:rPr>
          <w:rFonts w:ascii="仿宋" w:eastAsia="仿宋" w:hAnsi="仿宋"/>
          <w:sz w:val="24"/>
        </w:rPr>
        <w:t>3</w:t>
      </w:r>
      <w:r w:rsidRPr="00C823F7">
        <w:rPr>
          <w:rFonts w:ascii="仿宋" w:eastAsia="仿宋" w:hAnsi="仿宋" w:hint="eastAsia"/>
          <w:sz w:val="24"/>
        </w:rPr>
        <w:t>、</w:t>
      </w:r>
      <w:r w:rsidRPr="00C823F7">
        <w:rPr>
          <w:rFonts w:ascii="仿宋" w:eastAsia="仿宋" w:hAnsi="仿宋"/>
          <w:sz w:val="24"/>
        </w:rPr>
        <w:t>最大磁感应强度≥1T</w:t>
      </w:r>
    </w:p>
    <w:p w:rsidR="00171091" w:rsidRPr="00C823F7" w:rsidRDefault="004D3335">
      <w:pPr>
        <w:rPr>
          <w:rFonts w:ascii="仿宋" w:eastAsia="仿宋" w:hAnsi="仿宋"/>
          <w:sz w:val="24"/>
        </w:rPr>
      </w:pPr>
      <w:r w:rsidRPr="00C823F7">
        <w:rPr>
          <w:rFonts w:ascii="仿宋" w:eastAsia="仿宋" w:hAnsi="仿宋"/>
          <w:sz w:val="24"/>
        </w:rPr>
        <w:t>4</w:t>
      </w:r>
      <w:r w:rsidRPr="00C823F7">
        <w:rPr>
          <w:rFonts w:ascii="仿宋" w:eastAsia="仿宋" w:hAnsi="仿宋" w:hint="eastAsia"/>
          <w:sz w:val="24"/>
        </w:rPr>
        <w:t>、</w:t>
      </w:r>
      <w:r w:rsidRPr="00C823F7">
        <w:rPr>
          <w:rFonts w:ascii="仿宋" w:eastAsia="仿宋" w:hAnsi="仿宋"/>
          <w:sz w:val="24"/>
        </w:rPr>
        <w:t>输出脉冲频率在1Hz以下时，步长为0.1Hz，超过1Hz时步长为1Hz。</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电能转换率高，整机运行功耗</w:t>
      </w:r>
      <w:r w:rsidRPr="00C823F7">
        <w:rPr>
          <w:rFonts w:ascii="仿宋" w:eastAsia="仿宋" w:hAnsi="仿宋" w:hint="eastAsia"/>
          <w:sz w:val="24"/>
        </w:rPr>
        <w:t>≤</w:t>
      </w:r>
      <w:r w:rsidRPr="00C823F7">
        <w:rPr>
          <w:rFonts w:ascii="仿宋" w:eastAsia="仿宋" w:hAnsi="仿宋"/>
          <w:sz w:val="24"/>
        </w:rPr>
        <w:t>2500VA</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磁感应强度最大变化率：10KT-80KT/s。</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脉冲上升时间：40-120μs。</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输出脉冲宽度：≥200μs。</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通过EMC电磁兼容性测试，符合YY0505-2012《医用电气设备第1-2部分:安全通用要求并列标准:电磁兼容要求和试验》</w:t>
      </w:r>
    </w:p>
    <w:p w:rsidR="00171091" w:rsidRPr="00C823F7" w:rsidRDefault="004D3335">
      <w:pPr>
        <w:rPr>
          <w:rFonts w:ascii="仿宋" w:eastAsia="仿宋" w:hAnsi="仿宋"/>
          <w:sz w:val="24"/>
        </w:rPr>
      </w:pPr>
      <w:r w:rsidRPr="00C823F7">
        <w:rPr>
          <w:rFonts w:ascii="仿宋" w:eastAsia="仿宋" w:hAnsi="仿宋" w:hint="eastAsia"/>
          <w:sz w:val="24"/>
        </w:rPr>
        <w:t>10、</w:t>
      </w:r>
      <w:r w:rsidRPr="00C823F7">
        <w:rPr>
          <w:rFonts w:ascii="仿宋" w:eastAsia="仿宋" w:hAnsi="仿宋"/>
          <w:sz w:val="24"/>
        </w:rPr>
        <w:t>刺激模式支持单脉冲、重复脉冲、爆发刺激等多种刺激模式。</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1、</w:t>
      </w:r>
      <w:r w:rsidRPr="00C823F7">
        <w:rPr>
          <w:rFonts w:ascii="仿宋" w:eastAsia="仿宋" w:hAnsi="仿宋"/>
          <w:sz w:val="24"/>
        </w:rPr>
        <w:t>主机内部高压储能电容，电介质强度</w:t>
      </w:r>
      <w:r w:rsidRPr="00C823F7">
        <w:rPr>
          <w:rFonts w:ascii="仿宋" w:eastAsia="仿宋" w:hAnsi="仿宋" w:hint="eastAsia"/>
          <w:sz w:val="24"/>
        </w:rPr>
        <w:t>≥</w:t>
      </w:r>
      <w:r w:rsidRPr="00C823F7">
        <w:rPr>
          <w:rFonts w:ascii="仿宋" w:eastAsia="仿宋" w:hAnsi="仿宋"/>
          <w:sz w:val="24"/>
        </w:rPr>
        <w:t>d.c.3000V。</w:t>
      </w:r>
    </w:p>
    <w:p w:rsidR="00171091" w:rsidRPr="00C823F7" w:rsidRDefault="004D3335">
      <w:pPr>
        <w:rPr>
          <w:rFonts w:ascii="仿宋" w:eastAsia="仿宋" w:hAnsi="仿宋"/>
          <w:sz w:val="24"/>
        </w:rPr>
      </w:pPr>
      <w:r w:rsidRPr="00C823F7">
        <w:rPr>
          <w:rFonts w:ascii="仿宋" w:eastAsia="仿宋" w:hAnsi="仿宋"/>
          <w:sz w:val="24"/>
        </w:rPr>
        <w:t>（二）刺激线圈要求</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w:t>
      </w:r>
      <w:r w:rsidRPr="00C823F7">
        <w:rPr>
          <w:rFonts w:ascii="仿宋" w:eastAsia="仿宋" w:hAnsi="仿宋"/>
          <w:sz w:val="24"/>
        </w:rPr>
        <w:t>刺激线圈采用液态冷却方式，非风冷和自然冷却。</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w:t>
      </w:r>
      <w:r w:rsidRPr="00C823F7">
        <w:rPr>
          <w:rFonts w:ascii="仿宋" w:eastAsia="仿宋" w:hAnsi="仿宋"/>
          <w:sz w:val="24"/>
        </w:rPr>
        <w:t>仪器可满足临床便捷使用需求，线圈接口设置止回阀，支持自行更</w:t>
      </w:r>
    </w:p>
    <w:p w:rsidR="00171091" w:rsidRPr="00C823F7" w:rsidRDefault="004D3335">
      <w:pPr>
        <w:rPr>
          <w:rFonts w:ascii="仿宋" w:eastAsia="仿宋" w:hAnsi="仿宋"/>
          <w:sz w:val="24"/>
        </w:rPr>
      </w:pPr>
      <w:r w:rsidRPr="00C823F7">
        <w:rPr>
          <w:rFonts w:ascii="仿宋" w:eastAsia="仿宋" w:hAnsi="仿宋"/>
          <w:sz w:val="24"/>
        </w:rPr>
        <w:t>换线圈。</w:t>
      </w:r>
    </w:p>
    <w:p w:rsidR="00171091" w:rsidRPr="00C823F7" w:rsidRDefault="004D3335">
      <w:pPr>
        <w:rPr>
          <w:rFonts w:ascii="仿宋" w:eastAsia="仿宋" w:hAnsi="仿宋"/>
          <w:sz w:val="24"/>
        </w:rPr>
      </w:pPr>
      <w:r w:rsidRPr="00C823F7">
        <w:rPr>
          <w:rFonts w:ascii="仿宋" w:eastAsia="仿宋" w:hAnsi="仿宋"/>
          <w:sz w:val="24"/>
        </w:rPr>
        <w:t>3</w:t>
      </w:r>
      <w:r w:rsidRPr="00C823F7">
        <w:rPr>
          <w:rFonts w:ascii="仿宋" w:eastAsia="仿宋" w:hAnsi="仿宋" w:hint="eastAsia"/>
          <w:sz w:val="24"/>
        </w:rPr>
        <w:t>、</w:t>
      </w:r>
      <w:r w:rsidRPr="00C823F7">
        <w:rPr>
          <w:rFonts w:ascii="仿宋" w:eastAsia="仿宋" w:hAnsi="仿宋"/>
          <w:sz w:val="24"/>
        </w:rPr>
        <w:t>刺激线圈工艺执行国家标准，提供刺激线圈（非刺激主机）的第三方检测报告，输出参数包括最大磁感应强度、磁感应强度的最大变化率、脉冲上升时间等</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sz w:val="24"/>
        </w:rPr>
        <w:t>4</w:t>
      </w:r>
      <w:r w:rsidRPr="00C823F7">
        <w:rPr>
          <w:rFonts w:ascii="仿宋" w:eastAsia="仿宋" w:hAnsi="仿宋" w:hint="eastAsia"/>
          <w:sz w:val="24"/>
        </w:rPr>
        <w:t>、</w:t>
      </w:r>
      <w:r w:rsidRPr="00C823F7">
        <w:rPr>
          <w:rFonts w:ascii="仿宋" w:eastAsia="仿宋" w:hAnsi="仿宋"/>
          <w:sz w:val="24"/>
        </w:rPr>
        <w:t>产品符合YY/T0994-2015磁刺激设备行业标准。</w:t>
      </w:r>
    </w:p>
    <w:p w:rsidR="00171091" w:rsidRPr="00C823F7" w:rsidRDefault="004D3335">
      <w:pPr>
        <w:rPr>
          <w:rFonts w:ascii="仿宋" w:eastAsia="仿宋" w:hAnsi="仿宋"/>
          <w:sz w:val="24"/>
        </w:rPr>
      </w:pPr>
      <w:r w:rsidRPr="00C823F7">
        <w:rPr>
          <w:rFonts w:ascii="仿宋" w:eastAsia="仿宋" w:hAnsi="仿宋"/>
          <w:sz w:val="24"/>
        </w:rPr>
        <w:t>（三）MEP评估模块要求</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w:t>
      </w:r>
      <w:r w:rsidRPr="00C823F7">
        <w:rPr>
          <w:rFonts w:ascii="仿宋" w:eastAsia="仿宋" w:hAnsi="仿宋"/>
          <w:sz w:val="24"/>
        </w:rPr>
        <w:t>诱发电位模块为原厂原装同一品牌，通过国际通用的BNC接头与刺激仪连接，拒绝无线连接方式。</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w:t>
      </w:r>
      <w:r w:rsidRPr="00C823F7">
        <w:rPr>
          <w:rFonts w:ascii="仿宋" w:eastAsia="仿宋" w:hAnsi="仿宋"/>
          <w:sz w:val="24"/>
        </w:rPr>
        <w:t>满足临床皮层及髓鞘抑制性评估特殊需求，软件</w:t>
      </w:r>
      <w:r w:rsidRPr="00C823F7">
        <w:rPr>
          <w:rFonts w:ascii="仿宋" w:eastAsia="仿宋" w:hAnsi="仿宋" w:hint="eastAsia"/>
          <w:sz w:val="24"/>
        </w:rPr>
        <w:t>需具</w:t>
      </w:r>
      <w:r w:rsidRPr="00C823F7">
        <w:rPr>
          <w:rFonts w:ascii="仿宋" w:eastAsia="仿宋" w:hAnsi="仿宋"/>
          <w:sz w:val="24"/>
        </w:rPr>
        <w:t>有单独的静息期检测模块。</w:t>
      </w:r>
    </w:p>
    <w:p w:rsidR="00171091" w:rsidRPr="00C823F7" w:rsidRDefault="004D3335">
      <w:pPr>
        <w:rPr>
          <w:rFonts w:ascii="仿宋" w:eastAsia="仿宋" w:hAnsi="仿宋"/>
          <w:sz w:val="24"/>
        </w:rPr>
      </w:pPr>
      <w:r w:rsidRPr="00C823F7">
        <w:rPr>
          <w:rFonts w:ascii="仿宋" w:eastAsia="仿宋" w:hAnsi="仿宋"/>
          <w:sz w:val="24"/>
        </w:rPr>
        <w:t>3</w:t>
      </w:r>
      <w:r w:rsidRPr="00C823F7">
        <w:rPr>
          <w:rFonts w:ascii="仿宋" w:eastAsia="仿宋" w:hAnsi="仿宋" w:hint="eastAsia"/>
          <w:sz w:val="24"/>
        </w:rPr>
        <w:t>、</w:t>
      </w:r>
      <w:r w:rsidRPr="00C823F7">
        <w:rPr>
          <w:rFonts w:ascii="仿宋" w:eastAsia="仿宋" w:hAnsi="仿宋"/>
          <w:sz w:val="24"/>
        </w:rPr>
        <w:t>包含两种阈值测定模块，分别适用于使用MEP模块运动阈值测量和不使用MEP的运动阈值测量。</w:t>
      </w:r>
    </w:p>
    <w:p w:rsidR="00171091" w:rsidRPr="00C823F7" w:rsidRDefault="004D3335">
      <w:pPr>
        <w:rPr>
          <w:rFonts w:ascii="仿宋" w:eastAsia="仿宋" w:hAnsi="仿宋"/>
          <w:sz w:val="24"/>
        </w:rPr>
      </w:pPr>
      <w:r w:rsidRPr="00C823F7">
        <w:rPr>
          <w:rFonts w:ascii="仿宋" w:eastAsia="仿宋" w:hAnsi="仿宋"/>
          <w:sz w:val="24"/>
        </w:rPr>
        <w:t>4</w:t>
      </w:r>
      <w:r w:rsidRPr="00C823F7">
        <w:rPr>
          <w:rFonts w:ascii="仿宋" w:eastAsia="仿宋" w:hAnsi="仿宋" w:hint="eastAsia"/>
          <w:sz w:val="24"/>
        </w:rPr>
        <w:t>、</w:t>
      </w:r>
      <w:r w:rsidRPr="00C823F7">
        <w:rPr>
          <w:rFonts w:ascii="仿宋" w:eastAsia="仿宋" w:hAnsi="仿宋"/>
          <w:sz w:val="24"/>
        </w:rPr>
        <w:t>支持左右脑阈值检测，经颅磁治疗。</w:t>
      </w:r>
    </w:p>
    <w:p w:rsidR="00171091" w:rsidRPr="00C823F7" w:rsidRDefault="004D3335">
      <w:pPr>
        <w:rPr>
          <w:rFonts w:ascii="仿宋" w:eastAsia="仿宋" w:hAnsi="仿宋"/>
          <w:sz w:val="24"/>
        </w:rPr>
      </w:pPr>
      <w:r w:rsidRPr="00C823F7">
        <w:rPr>
          <w:rFonts w:ascii="仿宋" w:eastAsia="仿宋" w:hAnsi="仿宋"/>
          <w:sz w:val="24"/>
        </w:rPr>
        <w:t>5</w:t>
      </w:r>
      <w:r w:rsidRPr="00C823F7">
        <w:rPr>
          <w:rFonts w:ascii="仿宋" w:eastAsia="仿宋" w:hAnsi="仿宋" w:hint="eastAsia"/>
          <w:sz w:val="24"/>
        </w:rPr>
        <w:t>、</w:t>
      </w:r>
      <w:r w:rsidRPr="00C823F7">
        <w:rPr>
          <w:rFonts w:ascii="仿宋" w:eastAsia="仿宋" w:hAnsi="仿宋"/>
          <w:sz w:val="24"/>
        </w:rPr>
        <w:t>显示范围：1μV</w:t>
      </w:r>
      <w:r w:rsidRPr="00C823F7">
        <w:rPr>
          <w:rFonts w:ascii="仿宋" w:eastAsia="仿宋" w:hAnsi="仿宋" w:hint="eastAsia"/>
          <w:sz w:val="24"/>
        </w:rPr>
        <w:t>～</w:t>
      </w:r>
      <w:r w:rsidRPr="00C823F7">
        <w:rPr>
          <w:rFonts w:ascii="仿宋" w:eastAsia="仿宋" w:hAnsi="仿宋"/>
          <w:sz w:val="24"/>
        </w:rPr>
        <w:t>15mV。</w:t>
      </w:r>
    </w:p>
    <w:p w:rsidR="00171091" w:rsidRPr="00C823F7" w:rsidRDefault="004D3335">
      <w:pPr>
        <w:rPr>
          <w:rFonts w:ascii="仿宋" w:eastAsia="仿宋" w:hAnsi="仿宋"/>
          <w:sz w:val="24"/>
        </w:rPr>
      </w:pPr>
      <w:r w:rsidRPr="00C823F7">
        <w:rPr>
          <w:rFonts w:ascii="仿宋" w:eastAsia="仿宋" w:hAnsi="仿宋"/>
          <w:sz w:val="24"/>
        </w:rPr>
        <w:t>6</w:t>
      </w:r>
      <w:r w:rsidRPr="00C823F7">
        <w:rPr>
          <w:rFonts w:ascii="仿宋" w:eastAsia="仿宋" w:hAnsi="仿宋" w:hint="eastAsia"/>
          <w:sz w:val="24"/>
        </w:rPr>
        <w:t>、</w:t>
      </w:r>
      <w:r w:rsidRPr="00C823F7">
        <w:rPr>
          <w:rFonts w:ascii="仿宋" w:eastAsia="仿宋" w:hAnsi="仿宋"/>
          <w:sz w:val="24"/>
        </w:rPr>
        <w:t>分辨率（测量灵敏度）：≤1μV。</w:t>
      </w:r>
    </w:p>
    <w:p w:rsidR="00171091" w:rsidRPr="00C823F7" w:rsidRDefault="004D3335">
      <w:pPr>
        <w:rPr>
          <w:rFonts w:ascii="仿宋" w:eastAsia="仿宋" w:hAnsi="仿宋"/>
          <w:sz w:val="24"/>
        </w:rPr>
      </w:pPr>
      <w:r w:rsidRPr="00C823F7">
        <w:rPr>
          <w:rFonts w:ascii="仿宋" w:eastAsia="仿宋" w:hAnsi="仿宋"/>
          <w:sz w:val="24"/>
        </w:rPr>
        <w:t>7</w:t>
      </w:r>
      <w:r w:rsidRPr="00C823F7">
        <w:rPr>
          <w:rFonts w:ascii="仿宋" w:eastAsia="仿宋" w:hAnsi="仿宋" w:hint="eastAsia"/>
          <w:sz w:val="24"/>
        </w:rPr>
        <w:t>、</w:t>
      </w:r>
      <w:r w:rsidRPr="00C823F7">
        <w:rPr>
          <w:rFonts w:ascii="仿宋" w:eastAsia="仿宋" w:hAnsi="仿宋"/>
          <w:sz w:val="24"/>
        </w:rPr>
        <w:t>示值准确度：误差≤±5%或±2uV。</w:t>
      </w:r>
    </w:p>
    <w:p w:rsidR="00171091" w:rsidRPr="00C823F7" w:rsidRDefault="004D3335">
      <w:pPr>
        <w:rPr>
          <w:rFonts w:ascii="仿宋" w:eastAsia="仿宋" w:hAnsi="仿宋"/>
          <w:sz w:val="24"/>
        </w:rPr>
      </w:pPr>
      <w:r w:rsidRPr="00C823F7">
        <w:rPr>
          <w:rFonts w:ascii="仿宋" w:eastAsia="仿宋" w:hAnsi="仿宋"/>
          <w:sz w:val="24"/>
        </w:rPr>
        <w:t>8</w:t>
      </w:r>
      <w:r w:rsidRPr="00C823F7">
        <w:rPr>
          <w:rFonts w:ascii="仿宋" w:eastAsia="仿宋" w:hAnsi="仿宋" w:hint="eastAsia"/>
          <w:sz w:val="24"/>
        </w:rPr>
        <w:t>、</w:t>
      </w:r>
      <w:r w:rsidRPr="00C823F7">
        <w:rPr>
          <w:rFonts w:ascii="仿宋" w:eastAsia="仿宋" w:hAnsi="仿宋"/>
          <w:sz w:val="24"/>
        </w:rPr>
        <w:t>系统噪声：≤1μV。</w:t>
      </w:r>
    </w:p>
    <w:p w:rsidR="00171091" w:rsidRPr="00C823F7" w:rsidRDefault="004D3335">
      <w:pPr>
        <w:rPr>
          <w:rFonts w:ascii="仿宋" w:eastAsia="仿宋" w:hAnsi="仿宋"/>
          <w:sz w:val="24"/>
        </w:rPr>
      </w:pPr>
      <w:r w:rsidRPr="00C823F7">
        <w:rPr>
          <w:rFonts w:ascii="仿宋" w:eastAsia="仿宋" w:hAnsi="仿宋"/>
          <w:sz w:val="24"/>
        </w:rPr>
        <w:t>9</w:t>
      </w:r>
      <w:r w:rsidRPr="00C823F7">
        <w:rPr>
          <w:rFonts w:ascii="仿宋" w:eastAsia="仿宋" w:hAnsi="仿宋" w:hint="eastAsia"/>
          <w:sz w:val="24"/>
        </w:rPr>
        <w:t>、</w:t>
      </w:r>
      <w:r w:rsidRPr="00C823F7">
        <w:rPr>
          <w:rFonts w:ascii="仿宋" w:eastAsia="仿宋" w:hAnsi="仿宋"/>
          <w:sz w:val="24"/>
        </w:rPr>
        <w:t>通频带：频带范围不窄于20Hz</w:t>
      </w:r>
      <w:r w:rsidRPr="00C823F7">
        <w:rPr>
          <w:rFonts w:ascii="仿宋" w:eastAsia="仿宋" w:hAnsi="仿宋" w:hint="eastAsia"/>
          <w:sz w:val="24"/>
        </w:rPr>
        <w:t>～</w:t>
      </w:r>
      <w:r w:rsidRPr="00C823F7">
        <w:rPr>
          <w:rFonts w:ascii="仿宋" w:eastAsia="仿宋" w:hAnsi="仿宋"/>
          <w:sz w:val="24"/>
        </w:rPr>
        <w:t>650Hz（-3dB）（不包括陷波波段）。</w:t>
      </w:r>
    </w:p>
    <w:p w:rsidR="00171091" w:rsidRPr="00C823F7" w:rsidRDefault="004D3335">
      <w:pPr>
        <w:rPr>
          <w:rFonts w:ascii="仿宋" w:eastAsia="仿宋" w:hAnsi="仿宋"/>
          <w:sz w:val="24"/>
        </w:rPr>
      </w:pPr>
      <w:r w:rsidRPr="00C823F7">
        <w:rPr>
          <w:rFonts w:ascii="仿宋" w:eastAsia="仿宋" w:hAnsi="仿宋"/>
          <w:sz w:val="24"/>
        </w:rPr>
        <w:lastRenderedPageBreak/>
        <w:t>10</w:t>
      </w:r>
      <w:r w:rsidRPr="00C823F7">
        <w:rPr>
          <w:rFonts w:ascii="仿宋" w:eastAsia="仿宋" w:hAnsi="仿宋" w:hint="eastAsia"/>
          <w:sz w:val="24"/>
        </w:rPr>
        <w:t>、</w:t>
      </w:r>
      <w:r w:rsidRPr="00C823F7">
        <w:rPr>
          <w:rFonts w:ascii="仿宋" w:eastAsia="仿宋" w:hAnsi="仿宋"/>
          <w:sz w:val="24"/>
        </w:rPr>
        <w:t>差模输入阻抗：≥20MΩ。</w:t>
      </w:r>
    </w:p>
    <w:p w:rsidR="00171091" w:rsidRPr="00C823F7" w:rsidRDefault="004D3335">
      <w:pPr>
        <w:rPr>
          <w:rFonts w:ascii="仿宋" w:eastAsia="仿宋" w:hAnsi="仿宋"/>
          <w:sz w:val="24"/>
        </w:rPr>
      </w:pPr>
      <w:r w:rsidRPr="00C823F7">
        <w:rPr>
          <w:rFonts w:ascii="仿宋" w:eastAsia="仿宋" w:hAnsi="仿宋"/>
          <w:sz w:val="24"/>
        </w:rPr>
        <w:t>11</w:t>
      </w:r>
      <w:r w:rsidRPr="00C823F7">
        <w:rPr>
          <w:rFonts w:ascii="仿宋" w:eastAsia="仿宋" w:hAnsi="仿宋" w:hint="eastAsia"/>
          <w:sz w:val="24"/>
        </w:rPr>
        <w:t>、</w:t>
      </w:r>
      <w:r w:rsidRPr="00C823F7">
        <w:rPr>
          <w:rFonts w:ascii="仿宋" w:eastAsia="仿宋" w:hAnsi="仿宋"/>
          <w:sz w:val="24"/>
        </w:rPr>
        <w:t>共模抑制比：≥106dB。</w:t>
      </w:r>
    </w:p>
    <w:p w:rsidR="00171091" w:rsidRPr="00C823F7" w:rsidRDefault="004D3335">
      <w:pPr>
        <w:rPr>
          <w:rFonts w:ascii="仿宋" w:eastAsia="仿宋" w:hAnsi="仿宋"/>
          <w:sz w:val="24"/>
        </w:rPr>
      </w:pPr>
      <w:r w:rsidRPr="00C823F7">
        <w:rPr>
          <w:rFonts w:ascii="仿宋" w:eastAsia="仿宋" w:hAnsi="仿宋"/>
          <w:sz w:val="24"/>
        </w:rPr>
        <w:t>12</w:t>
      </w:r>
      <w:r w:rsidRPr="00C823F7">
        <w:rPr>
          <w:rFonts w:ascii="仿宋" w:eastAsia="仿宋" w:hAnsi="仿宋" w:hint="eastAsia"/>
          <w:sz w:val="24"/>
        </w:rPr>
        <w:t>、</w:t>
      </w:r>
      <w:r w:rsidRPr="00C823F7">
        <w:rPr>
          <w:rFonts w:ascii="仿宋" w:eastAsia="仿宋" w:hAnsi="仿宋"/>
          <w:sz w:val="24"/>
        </w:rPr>
        <w:t>工频陷波器：50Hz陷波滤波器，衰减后幅值应≤5μV（峰-谷值）。</w:t>
      </w:r>
    </w:p>
    <w:p w:rsidR="00171091" w:rsidRPr="00C823F7" w:rsidRDefault="004D3335">
      <w:pPr>
        <w:rPr>
          <w:rFonts w:ascii="仿宋" w:eastAsia="仿宋" w:hAnsi="仿宋"/>
          <w:sz w:val="24"/>
        </w:rPr>
      </w:pPr>
      <w:r w:rsidRPr="00C823F7">
        <w:rPr>
          <w:rFonts w:ascii="仿宋" w:eastAsia="仿宋" w:hAnsi="仿宋"/>
          <w:sz w:val="24"/>
        </w:rPr>
        <w:t>13</w:t>
      </w:r>
      <w:r w:rsidRPr="00C823F7">
        <w:rPr>
          <w:rFonts w:ascii="仿宋" w:eastAsia="仿宋" w:hAnsi="仿宋" w:hint="eastAsia"/>
          <w:sz w:val="24"/>
        </w:rPr>
        <w:t>、</w:t>
      </w:r>
      <w:r w:rsidRPr="00C823F7">
        <w:rPr>
          <w:rFonts w:ascii="仿宋" w:eastAsia="仿宋" w:hAnsi="仿宋"/>
          <w:sz w:val="24"/>
        </w:rPr>
        <w:t>带通滤波器：选择范围为1Hz</w:t>
      </w:r>
      <w:r w:rsidRPr="00C823F7">
        <w:rPr>
          <w:rFonts w:ascii="仿宋" w:eastAsia="仿宋" w:hAnsi="仿宋" w:hint="eastAsia"/>
          <w:sz w:val="24"/>
        </w:rPr>
        <w:t>～</w:t>
      </w:r>
      <w:r w:rsidRPr="00C823F7">
        <w:rPr>
          <w:rFonts w:ascii="仿宋" w:eastAsia="仿宋" w:hAnsi="仿宋"/>
          <w:sz w:val="24"/>
        </w:rPr>
        <w:t>650Hz。</w:t>
      </w:r>
    </w:p>
    <w:p w:rsidR="00171091" w:rsidRPr="00C823F7" w:rsidRDefault="004D3335">
      <w:pPr>
        <w:rPr>
          <w:rFonts w:ascii="仿宋" w:eastAsia="仿宋" w:hAnsi="仿宋"/>
          <w:sz w:val="24"/>
        </w:rPr>
      </w:pPr>
      <w:r w:rsidRPr="00C823F7">
        <w:rPr>
          <w:rFonts w:ascii="仿宋" w:eastAsia="仿宋" w:hAnsi="仿宋"/>
          <w:sz w:val="24"/>
        </w:rPr>
        <w:t>14</w:t>
      </w:r>
      <w:r w:rsidRPr="00C823F7">
        <w:rPr>
          <w:rFonts w:ascii="仿宋" w:eastAsia="仿宋" w:hAnsi="仿宋" w:hint="eastAsia"/>
          <w:sz w:val="24"/>
        </w:rPr>
        <w:t>、</w:t>
      </w:r>
      <w:r w:rsidRPr="00C823F7">
        <w:rPr>
          <w:rFonts w:ascii="仿宋" w:eastAsia="仿宋" w:hAnsi="仿宋"/>
          <w:sz w:val="24"/>
        </w:rPr>
        <w:t>信号采样率：≥2kHz。</w:t>
      </w:r>
    </w:p>
    <w:p w:rsidR="00171091" w:rsidRPr="00C823F7" w:rsidRDefault="004D3335">
      <w:pPr>
        <w:rPr>
          <w:rFonts w:ascii="仿宋" w:eastAsia="仿宋" w:hAnsi="仿宋"/>
          <w:sz w:val="24"/>
        </w:rPr>
      </w:pPr>
      <w:r w:rsidRPr="00C823F7">
        <w:rPr>
          <w:rFonts w:ascii="仿宋" w:eastAsia="仿宋" w:hAnsi="仿宋"/>
          <w:sz w:val="24"/>
        </w:rPr>
        <w:t>（四）硬件及其他要求：</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w:t>
      </w:r>
      <w:r w:rsidRPr="00C823F7">
        <w:rPr>
          <w:rFonts w:ascii="仿宋" w:eastAsia="仿宋" w:hAnsi="仿宋"/>
          <w:sz w:val="24"/>
        </w:rPr>
        <w:t>产品支持互联网化建设，可实现多台磁场刺激仪联动式、一站式管理，机器之间能够数据共享，</w:t>
      </w:r>
      <w:r w:rsidRPr="00C823F7">
        <w:rPr>
          <w:rFonts w:ascii="仿宋" w:eastAsia="仿宋" w:hAnsi="仿宋" w:hint="eastAsia"/>
          <w:sz w:val="24"/>
        </w:rPr>
        <w:t>进行</w:t>
      </w:r>
      <w:r w:rsidRPr="00C823F7">
        <w:rPr>
          <w:rFonts w:ascii="仿宋" w:eastAsia="仿宋" w:hAnsi="仿宋"/>
          <w:sz w:val="24"/>
        </w:rPr>
        <w:t>治疗患者信息管理、监控设备治疗状况.</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w:t>
      </w:r>
      <w:r w:rsidRPr="00C823F7">
        <w:rPr>
          <w:rFonts w:ascii="仿宋" w:eastAsia="仿宋" w:hAnsi="仿宋"/>
          <w:sz w:val="24"/>
        </w:rPr>
        <w:t>具备近红外脑功能成像联用技术储备，可实</w:t>
      </w:r>
      <w:r w:rsidRPr="00C823F7">
        <w:rPr>
          <w:rFonts w:ascii="仿宋" w:eastAsia="仿宋" w:hAnsi="仿宋" w:hint="eastAsia"/>
          <w:sz w:val="24"/>
        </w:rPr>
        <w:t>行</w:t>
      </w:r>
      <w:r w:rsidRPr="00C823F7">
        <w:rPr>
          <w:rFonts w:ascii="仿宋" w:eastAsia="仿宋" w:hAnsi="仿宋"/>
          <w:sz w:val="24"/>
        </w:rPr>
        <w:t>经颅磁刺激和近红外脑成像技术的实时联用效果评估。</w:t>
      </w:r>
    </w:p>
    <w:p w:rsidR="00171091" w:rsidRPr="00C823F7" w:rsidRDefault="004D3335">
      <w:pPr>
        <w:rPr>
          <w:rFonts w:ascii="仿宋" w:eastAsia="仿宋" w:hAnsi="仿宋"/>
          <w:sz w:val="24"/>
        </w:rPr>
      </w:pPr>
      <w:r w:rsidRPr="00C823F7">
        <w:rPr>
          <w:rFonts w:ascii="仿宋" w:eastAsia="仿宋" w:hAnsi="仿宋" w:hint="eastAsia"/>
          <w:sz w:val="24"/>
        </w:rPr>
        <w:t>3、配备</w:t>
      </w:r>
      <w:r w:rsidRPr="00C823F7">
        <w:rPr>
          <w:rFonts w:ascii="仿宋" w:eastAsia="仿宋" w:hAnsi="仿宋"/>
          <w:sz w:val="24"/>
        </w:rPr>
        <w:t>品牌电脑一体机，及配套的控制软件。</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≥21</w:t>
      </w:r>
      <w:r w:rsidRPr="00C823F7">
        <w:rPr>
          <w:rFonts w:ascii="仿宋" w:eastAsia="仿宋" w:hAnsi="仿宋" w:hint="eastAsia"/>
          <w:sz w:val="24"/>
        </w:rPr>
        <w:t>英</w:t>
      </w:r>
      <w:r w:rsidRPr="00C823F7">
        <w:rPr>
          <w:rFonts w:ascii="仿宋" w:eastAsia="仿宋" w:hAnsi="仿宋"/>
          <w:sz w:val="24"/>
        </w:rPr>
        <w:t>寸的人机互动操作平台。</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中文界面。</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能实现电脑操作方式：硬盘储存、内置专家方案、病历管理。</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可连接医院的HIS系统。</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单脉冲、重复脉冲、爆发式脉冲刺激等多种刺激模式自由调整</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支架可以上下任意调节，也可以360度任意旋转固定</w:t>
      </w:r>
      <w:r w:rsidRPr="00C823F7">
        <w:rPr>
          <w:rFonts w:ascii="仿宋" w:eastAsia="仿宋" w:hAnsi="仿宋" w:hint="eastAsia"/>
          <w:sz w:val="24"/>
        </w:rPr>
        <w:t>。</w:t>
      </w:r>
    </w:p>
    <w:p w:rsidR="00171091" w:rsidRPr="00C823F7" w:rsidRDefault="004D3335">
      <w:pPr>
        <w:rPr>
          <w:rFonts w:ascii="仿宋" w:eastAsia="仿宋" w:hAnsi="仿宋"/>
          <w:b/>
          <w:bCs/>
          <w:sz w:val="24"/>
        </w:rPr>
      </w:pPr>
      <w:r w:rsidRPr="00C823F7">
        <w:rPr>
          <w:rFonts w:ascii="仿宋" w:eastAsia="仿宋" w:hAnsi="仿宋" w:hint="eastAsia"/>
          <w:b/>
          <w:bCs/>
          <w:sz w:val="24"/>
        </w:rPr>
        <w:t>二、吞咽神经和肌肉电刺激仪</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w:t>
      </w:r>
      <w:r w:rsidRPr="00C823F7">
        <w:rPr>
          <w:rFonts w:ascii="仿宋" w:eastAsia="仿宋" w:hAnsi="仿宋"/>
          <w:sz w:val="24"/>
        </w:rPr>
        <w:t>双通道柜式一体机，配有2个触发器，2根四芯电极线，4根两导电极分别对应不同的治疗模式。</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w:t>
      </w:r>
      <w:r w:rsidRPr="00C823F7">
        <w:rPr>
          <w:rFonts w:ascii="仿宋" w:eastAsia="仿宋" w:hAnsi="仿宋"/>
          <w:sz w:val="24"/>
        </w:rPr>
        <w:t>仪器配有蝶形电极片、矩形电极片以及月牙形电极片，蝶形电极片用于治疗和评估，矩形电极片用于训练，月牙形电极片用于小脑顶核电刺激。</w:t>
      </w:r>
    </w:p>
    <w:p w:rsidR="00171091" w:rsidRPr="00C823F7" w:rsidRDefault="004D3335">
      <w:pPr>
        <w:rPr>
          <w:rFonts w:ascii="仿宋" w:eastAsia="仿宋" w:hAnsi="仿宋"/>
          <w:sz w:val="24"/>
        </w:rPr>
      </w:pPr>
      <w:r w:rsidRPr="00C823F7">
        <w:rPr>
          <w:rFonts w:ascii="仿宋" w:eastAsia="仿宋" w:hAnsi="仿宋"/>
          <w:sz w:val="24"/>
        </w:rPr>
        <w:t>3</w:t>
      </w:r>
      <w:r w:rsidRPr="00C823F7">
        <w:rPr>
          <w:rFonts w:ascii="仿宋" w:eastAsia="仿宋" w:hAnsi="仿宋" w:hint="eastAsia"/>
          <w:sz w:val="24"/>
        </w:rPr>
        <w:t>、</w:t>
      </w:r>
      <w:r w:rsidRPr="00C823F7">
        <w:rPr>
          <w:rFonts w:ascii="仿宋" w:eastAsia="仿宋" w:hAnsi="仿宋"/>
          <w:sz w:val="24"/>
        </w:rPr>
        <w:t>液晶屏显示</w:t>
      </w:r>
      <w:r w:rsidRPr="00C823F7">
        <w:rPr>
          <w:rStyle w:val="af9"/>
          <w:rFonts w:ascii="仿宋" w:eastAsia="仿宋" w:hAnsi="仿宋" w:hint="eastAsia"/>
          <w:sz w:val="24"/>
          <w:szCs w:val="24"/>
        </w:rPr>
        <w:t>。</w:t>
      </w:r>
    </w:p>
    <w:p w:rsidR="00171091" w:rsidRPr="00C823F7" w:rsidRDefault="004D3335">
      <w:pPr>
        <w:rPr>
          <w:rFonts w:ascii="仿宋" w:eastAsia="仿宋" w:hAnsi="仿宋"/>
          <w:sz w:val="24"/>
        </w:rPr>
      </w:pPr>
      <w:r w:rsidRPr="00C823F7">
        <w:rPr>
          <w:rFonts w:ascii="仿宋" w:eastAsia="仿宋" w:hAnsi="仿宋"/>
          <w:sz w:val="24"/>
        </w:rPr>
        <w:t>4</w:t>
      </w:r>
      <w:r w:rsidRPr="00C823F7">
        <w:rPr>
          <w:rFonts w:ascii="仿宋" w:eastAsia="仿宋" w:hAnsi="仿宋" w:hint="eastAsia"/>
          <w:sz w:val="24"/>
        </w:rPr>
        <w:t>、</w:t>
      </w:r>
      <w:r w:rsidRPr="00C823F7">
        <w:rPr>
          <w:rFonts w:ascii="仿宋" w:eastAsia="仿宋" w:hAnsi="仿宋"/>
          <w:sz w:val="24"/>
        </w:rPr>
        <w:t>评估功能，采用三角波和方波，通过500ms或1000ms两种脉冲方式,适合不同程度的吞咽及构音障碍评估。</w:t>
      </w:r>
    </w:p>
    <w:p w:rsidR="00171091" w:rsidRPr="00C823F7" w:rsidRDefault="004D3335">
      <w:pPr>
        <w:rPr>
          <w:rFonts w:ascii="仿宋" w:eastAsia="仿宋" w:hAnsi="仿宋"/>
          <w:sz w:val="24"/>
        </w:rPr>
      </w:pPr>
      <w:r w:rsidRPr="00C823F7">
        <w:rPr>
          <w:rFonts w:ascii="仿宋" w:eastAsia="仿宋" w:hAnsi="仿宋"/>
          <w:sz w:val="24"/>
        </w:rPr>
        <w:t>5</w:t>
      </w:r>
      <w:r w:rsidRPr="00C823F7">
        <w:rPr>
          <w:rFonts w:ascii="仿宋" w:eastAsia="仿宋" w:hAnsi="仿宋" w:hint="eastAsia"/>
          <w:sz w:val="24"/>
        </w:rPr>
        <w:t>、</w:t>
      </w:r>
      <w:r w:rsidRPr="00C823F7">
        <w:rPr>
          <w:rFonts w:ascii="仿宋" w:eastAsia="仿宋" w:hAnsi="仿宋"/>
          <w:sz w:val="24"/>
        </w:rPr>
        <w:t>辅极小脑顶核电刺激功能，采用脑电仿生低频电输出。基本频率:23.81Hz、15.87Hz、15.87Hz、11.90Hz</w:t>
      </w:r>
    </w:p>
    <w:p w:rsidR="00171091" w:rsidRPr="00C823F7" w:rsidRDefault="004D3335">
      <w:pPr>
        <w:rPr>
          <w:rFonts w:ascii="仿宋" w:eastAsia="仿宋" w:hAnsi="仿宋"/>
          <w:sz w:val="24"/>
        </w:rPr>
      </w:pPr>
      <w:r w:rsidRPr="00C823F7">
        <w:rPr>
          <w:rFonts w:ascii="仿宋" w:eastAsia="仿宋" w:hAnsi="仿宋"/>
          <w:sz w:val="24"/>
        </w:rPr>
        <w:t>6</w:t>
      </w:r>
      <w:r w:rsidRPr="00C823F7">
        <w:rPr>
          <w:rFonts w:ascii="仿宋" w:eastAsia="仿宋" w:hAnsi="仿宋" w:hint="eastAsia"/>
          <w:sz w:val="24"/>
        </w:rPr>
        <w:t>、</w:t>
      </w:r>
      <w:r w:rsidRPr="00C823F7">
        <w:rPr>
          <w:rFonts w:ascii="仿宋" w:eastAsia="仿宋" w:hAnsi="仿宋"/>
          <w:sz w:val="24"/>
        </w:rPr>
        <w:t>输出电参数：</w:t>
      </w:r>
    </w:p>
    <w:p w:rsidR="00171091" w:rsidRPr="00C823F7" w:rsidRDefault="004D3335">
      <w:pPr>
        <w:rPr>
          <w:rFonts w:ascii="仿宋" w:eastAsia="仿宋" w:hAnsi="仿宋"/>
          <w:sz w:val="24"/>
        </w:rPr>
      </w:pPr>
      <w:r w:rsidRPr="00C823F7">
        <w:rPr>
          <w:rFonts w:ascii="仿宋" w:eastAsia="仿宋" w:hAnsi="仿宋" w:hint="eastAsia"/>
          <w:sz w:val="24"/>
        </w:rPr>
        <w:t>6.1</w:t>
      </w:r>
      <w:r w:rsidRPr="00C823F7">
        <w:rPr>
          <w:rFonts w:ascii="仿宋" w:eastAsia="仿宋" w:hAnsi="仿宋"/>
          <w:sz w:val="24"/>
        </w:rPr>
        <w:t>输出电流：0</w:t>
      </w:r>
      <w:r w:rsidRPr="00C823F7">
        <w:rPr>
          <w:rFonts w:ascii="仿宋" w:eastAsia="仿宋" w:hAnsi="仿宋" w:hint="eastAsia"/>
          <w:sz w:val="24"/>
        </w:rPr>
        <w:t>～</w:t>
      </w:r>
      <w:r w:rsidRPr="00C823F7">
        <w:rPr>
          <w:rFonts w:ascii="仿宋" w:eastAsia="仿宋" w:hAnsi="仿宋"/>
          <w:sz w:val="24"/>
        </w:rPr>
        <w:t>25mA，分50档连续可调，精度±20%</w:t>
      </w:r>
    </w:p>
    <w:p w:rsidR="00171091" w:rsidRPr="00C823F7" w:rsidRDefault="004D3335">
      <w:pPr>
        <w:rPr>
          <w:rFonts w:ascii="仿宋" w:eastAsia="仿宋" w:hAnsi="仿宋"/>
          <w:sz w:val="24"/>
        </w:rPr>
      </w:pPr>
      <w:r w:rsidRPr="00C823F7">
        <w:rPr>
          <w:rFonts w:ascii="仿宋" w:eastAsia="仿宋" w:hAnsi="仿宋" w:hint="eastAsia"/>
          <w:sz w:val="24"/>
        </w:rPr>
        <w:t>6.2</w:t>
      </w:r>
      <w:r w:rsidRPr="00C823F7">
        <w:rPr>
          <w:rFonts w:ascii="仿宋" w:eastAsia="仿宋" w:hAnsi="仿宋"/>
          <w:sz w:val="24"/>
        </w:rPr>
        <w:t>主电极开路输出电压：≤150V</w:t>
      </w:r>
    </w:p>
    <w:p w:rsidR="00171091" w:rsidRPr="00C823F7" w:rsidRDefault="004D3335">
      <w:pPr>
        <w:rPr>
          <w:rFonts w:ascii="仿宋" w:eastAsia="仿宋" w:hAnsi="仿宋"/>
          <w:sz w:val="24"/>
        </w:rPr>
      </w:pPr>
      <w:r w:rsidRPr="00C823F7">
        <w:rPr>
          <w:rFonts w:ascii="仿宋" w:eastAsia="仿宋" w:hAnsi="仿宋"/>
          <w:sz w:val="24"/>
        </w:rPr>
        <w:t>7.具有五种输出模式：成人连续、儿童交替、手控触发、自动触发、评估模式</w:t>
      </w:r>
    </w:p>
    <w:p w:rsidR="00171091" w:rsidRPr="00C823F7" w:rsidRDefault="004D3335">
      <w:pPr>
        <w:rPr>
          <w:rFonts w:ascii="仿宋" w:eastAsia="仿宋" w:hAnsi="仿宋"/>
          <w:sz w:val="24"/>
        </w:rPr>
      </w:pPr>
      <w:r w:rsidRPr="00C823F7">
        <w:rPr>
          <w:rFonts w:ascii="仿宋" w:eastAsia="仿宋" w:hAnsi="仿宋"/>
          <w:sz w:val="24"/>
        </w:rPr>
        <w:t>7.1成人连续模式</w:t>
      </w:r>
    </w:p>
    <w:p w:rsidR="00171091" w:rsidRPr="00C823F7" w:rsidRDefault="004D3335">
      <w:pPr>
        <w:rPr>
          <w:rFonts w:ascii="仿宋" w:eastAsia="仿宋" w:hAnsi="仿宋"/>
          <w:sz w:val="24"/>
        </w:rPr>
      </w:pPr>
      <w:r w:rsidRPr="00C823F7">
        <w:rPr>
          <w:rFonts w:ascii="仿宋" w:eastAsia="仿宋" w:hAnsi="仿宋"/>
          <w:sz w:val="24"/>
        </w:rPr>
        <w:t xml:space="preserve">     脉冲宽度：1-11档可调，100μs</w:t>
      </w:r>
      <w:r w:rsidRPr="00C823F7">
        <w:rPr>
          <w:rFonts w:ascii="仿宋" w:eastAsia="仿宋" w:hAnsi="仿宋" w:hint="eastAsia"/>
          <w:sz w:val="24"/>
        </w:rPr>
        <w:t>～</w:t>
      </w:r>
      <w:r w:rsidRPr="00C823F7">
        <w:rPr>
          <w:rFonts w:ascii="仿宋" w:eastAsia="仿宋" w:hAnsi="仿宋"/>
          <w:sz w:val="24"/>
        </w:rPr>
        <w:t>300μs可调，脉冲间隔：100μs</w:t>
      </w:r>
    </w:p>
    <w:p w:rsidR="00171091" w:rsidRPr="00C823F7" w:rsidRDefault="004D3335">
      <w:pPr>
        <w:rPr>
          <w:rFonts w:ascii="仿宋" w:eastAsia="仿宋" w:hAnsi="仿宋"/>
          <w:sz w:val="24"/>
        </w:rPr>
      </w:pPr>
      <w:r w:rsidRPr="00C823F7">
        <w:rPr>
          <w:rFonts w:ascii="仿宋" w:eastAsia="仿宋" w:hAnsi="仿宋"/>
          <w:sz w:val="24"/>
        </w:rPr>
        <w:t xml:space="preserve">    </w:t>
      </w:r>
      <w:r w:rsidRPr="00C823F7">
        <w:rPr>
          <w:rFonts w:ascii="仿宋" w:eastAsia="仿宋" w:hAnsi="仿宋" w:hint="eastAsia"/>
          <w:sz w:val="24"/>
        </w:rPr>
        <w:t xml:space="preserve"> </w:t>
      </w:r>
      <w:r w:rsidRPr="00C823F7">
        <w:rPr>
          <w:rFonts w:ascii="仿宋" w:eastAsia="仿宋" w:hAnsi="仿宋"/>
          <w:sz w:val="24"/>
        </w:rPr>
        <w:t>脉冲频率：50Hz</w:t>
      </w:r>
      <w:r w:rsidRPr="00C823F7">
        <w:rPr>
          <w:rFonts w:ascii="仿宋" w:eastAsia="仿宋" w:hAnsi="仿宋" w:hint="eastAsia"/>
          <w:sz w:val="24"/>
        </w:rPr>
        <w:t>～</w:t>
      </w:r>
      <w:r w:rsidRPr="00C823F7">
        <w:rPr>
          <w:rFonts w:ascii="仿宋" w:eastAsia="仿宋" w:hAnsi="仿宋"/>
          <w:sz w:val="24"/>
        </w:rPr>
        <w:t>100Hz可调，步距增量1Hz</w:t>
      </w:r>
    </w:p>
    <w:p w:rsidR="00171091" w:rsidRPr="00C823F7" w:rsidRDefault="004D3335">
      <w:pPr>
        <w:rPr>
          <w:rFonts w:ascii="仿宋" w:eastAsia="仿宋" w:hAnsi="仿宋"/>
          <w:sz w:val="24"/>
        </w:rPr>
      </w:pPr>
      <w:r w:rsidRPr="00C823F7">
        <w:rPr>
          <w:rFonts w:ascii="仿宋" w:eastAsia="仿宋" w:hAnsi="仿宋"/>
          <w:sz w:val="24"/>
        </w:rPr>
        <w:t>7.2儿童交替模式</w:t>
      </w:r>
    </w:p>
    <w:p w:rsidR="00171091" w:rsidRPr="00C823F7" w:rsidRDefault="004D3335">
      <w:pPr>
        <w:rPr>
          <w:rFonts w:ascii="仿宋" w:eastAsia="仿宋" w:hAnsi="仿宋"/>
          <w:sz w:val="24"/>
        </w:rPr>
      </w:pPr>
      <w:r w:rsidRPr="00C823F7">
        <w:rPr>
          <w:rFonts w:ascii="仿宋" w:eastAsia="仿宋" w:hAnsi="仿宋"/>
          <w:sz w:val="24"/>
        </w:rPr>
        <w:t xml:space="preserve">     脉冲宽度：1-11档可调，100μs</w:t>
      </w:r>
      <w:r w:rsidRPr="00C823F7">
        <w:rPr>
          <w:rFonts w:ascii="仿宋" w:eastAsia="仿宋" w:hAnsi="仿宋" w:hint="eastAsia"/>
          <w:sz w:val="24"/>
        </w:rPr>
        <w:t>～</w:t>
      </w:r>
      <w:r w:rsidRPr="00C823F7">
        <w:rPr>
          <w:rFonts w:ascii="仿宋" w:eastAsia="仿宋" w:hAnsi="仿宋"/>
          <w:sz w:val="24"/>
        </w:rPr>
        <w:t>300μs可调，脉冲间隔：100μs</w:t>
      </w:r>
    </w:p>
    <w:p w:rsidR="00171091" w:rsidRPr="00C823F7" w:rsidRDefault="004D3335">
      <w:pPr>
        <w:rPr>
          <w:rFonts w:ascii="仿宋" w:eastAsia="仿宋" w:hAnsi="仿宋"/>
          <w:sz w:val="24"/>
        </w:rPr>
      </w:pPr>
      <w:r w:rsidRPr="00C823F7">
        <w:rPr>
          <w:rFonts w:ascii="仿宋" w:eastAsia="仿宋" w:hAnsi="仿宋"/>
          <w:sz w:val="24"/>
        </w:rPr>
        <w:t xml:space="preserve">     脉冲频率：50Hz</w:t>
      </w:r>
      <w:r w:rsidRPr="00C823F7">
        <w:rPr>
          <w:rFonts w:ascii="仿宋" w:eastAsia="仿宋" w:hAnsi="仿宋" w:hint="eastAsia"/>
          <w:sz w:val="24"/>
        </w:rPr>
        <w:t>～</w:t>
      </w:r>
      <w:r w:rsidRPr="00C823F7">
        <w:rPr>
          <w:rFonts w:ascii="仿宋" w:eastAsia="仿宋" w:hAnsi="仿宋"/>
          <w:sz w:val="24"/>
        </w:rPr>
        <w:t>100Hz可调，步距增量1Hz</w:t>
      </w:r>
    </w:p>
    <w:p w:rsidR="00171091" w:rsidRPr="00C823F7" w:rsidRDefault="004D3335">
      <w:pPr>
        <w:rPr>
          <w:rFonts w:ascii="仿宋" w:eastAsia="仿宋" w:hAnsi="仿宋"/>
          <w:sz w:val="24"/>
        </w:rPr>
      </w:pPr>
      <w:r w:rsidRPr="00C823F7">
        <w:rPr>
          <w:rFonts w:ascii="仿宋" w:eastAsia="仿宋" w:hAnsi="仿宋"/>
          <w:sz w:val="24"/>
        </w:rPr>
        <w:t xml:space="preserve">     持续时间：≥1s</w:t>
      </w:r>
    </w:p>
    <w:p w:rsidR="00171091" w:rsidRPr="00C823F7" w:rsidRDefault="004D3335">
      <w:pPr>
        <w:rPr>
          <w:rFonts w:ascii="仿宋" w:eastAsia="仿宋" w:hAnsi="仿宋"/>
          <w:sz w:val="24"/>
        </w:rPr>
      </w:pPr>
      <w:r w:rsidRPr="00C823F7">
        <w:rPr>
          <w:rFonts w:ascii="仿宋" w:eastAsia="仿宋" w:hAnsi="仿宋"/>
          <w:sz w:val="24"/>
        </w:rPr>
        <w:t>7.3手持触发模式脉冲宽度：10ms</w:t>
      </w:r>
      <w:r w:rsidRPr="00C823F7">
        <w:rPr>
          <w:rFonts w:ascii="仿宋" w:eastAsia="仿宋" w:hAnsi="仿宋" w:hint="eastAsia"/>
          <w:sz w:val="24"/>
        </w:rPr>
        <w:t>～</w:t>
      </w:r>
      <w:r w:rsidRPr="00C823F7">
        <w:rPr>
          <w:rFonts w:ascii="仿宋" w:eastAsia="仿宋" w:hAnsi="仿宋"/>
          <w:sz w:val="24"/>
        </w:rPr>
        <w:t>1000ms，分15档可调</w:t>
      </w:r>
    </w:p>
    <w:p w:rsidR="00171091" w:rsidRPr="00C823F7" w:rsidRDefault="004D3335">
      <w:pPr>
        <w:rPr>
          <w:rFonts w:ascii="仿宋" w:eastAsia="仿宋" w:hAnsi="仿宋"/>
          <w:sz w:val="24"/>
        </w:rPr>
      </w:pPr>
      <w:r w:rsidRPr="00C823F7">
        <w:rPr>
          <w:rFonts w:ascii="仿宋" w:eastAsia="仿宋" w:hAnsi="仿宋"/>
          <w:sz w:val="24"/>
        </w:rPr>
        <w:t>7.4自动触发模式脉冲宽度：10ms</w:t>
      </w:r>
      <w:r w:rsidRPr="00C823F7">
        <w:rPr>
          <w:rFonts w:ascii="仿宋" w:eastAsia="仿宋" w:hAnsi="仿宋" w:hint="eastAsia"/>
          <w:sz w:val="24"/>
        </w:rPr>
        <w:t>～</w:t>
      </w:r>
      <w:r w:rsidRPr="00C823F7">
        <w:rPr>
          <w:rFonts w:ascii="仿宋" w:eastAsia="仿宋" w:hAnsi="仿宋"/>
          <w:sz w:val="24"/>
        </w:rPr>
        <w:t>1000ms，分15档可调。脉冲间隔1-5</w:t>
      </w:r>
    </w:p>
    <w:p w:rsidR="00171091" w:rsidRPr="00C823F7" w:rsidRDefault="004D3335">
      <w:pPr>
        <w:rPr>
          <w:rFonts w:ascii="仿宋" w:eastAsia="仿宋" w:hAnsi="仿宋"/>
          <w:sz w:val="24"/>
        </w:rPr>
      </w:pPr>
      <w:r w:rsidRPr="00C823F7">
        <w:rPr>
          <w:rFonts w:ascii="仿宋" w:eastAsia="仿宋" w:hAnsi="仿宋"/>
          <w:sz w:val="24"/>
        </w:rPr>
        <w:t xml:space="preserve">     档可调，即1-5s可调，步距增量1s</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时间选择：1</w:t>
      </w:r>
      <w:r w:rsidRPr="00C823F7">
        <w:rPr>
          <w:rFonts w:ascii="仿宋" w:eastAsia="仿宋" w:hAnsi="仿宋" w:hint="eastAsia"/>
          <w:sz w:val="24"/>
        </w:rPr>
        <w:t>～</w:t>
      </w:r>
      <w:r w:rsidRPr="00C823F7">
        <w:rPr>
          <w:rFonts w:ascii="仿宋" w:eastAsia="仿宋" w:hAnsi="仿宋"/>
          <w:sz w:val="24"/>
        </w:rPr>
        <w:t>99分钟可调，步距增量为1分，误差为±5%</w:t>
      </w:r>
    </w:p>
    <w:p w:rsidR="00171091" w:rsidRPr="00C823F7" w:rsidRDefault="004D3335">
      <w:pPr>
        <w:rPr>
          <w:rFonts w:ascii="仿宋" w:eastAsia="仿宋" w:hAnsi="仿宋"/>
          <w:b/>
          <w:bCs/>
          <w:sz w:val="24"/>
        </w:rPr>
      </w:pPr>
      <w:r w:rsidRPr="00C823F7">
        <w:rPr>
          <w:rFonts w:ascii="仿宋" w:eastAsia="仿宋" w:hAnsi="仿宋" w:hint="eastAsia"/>
          <w:b/>
          <w:bCs/>
          <w:sz w:val="24"/>
        </w:rPr>
        <w:t>三、语言言语治疗系统</w:t>
      </w:r>
    </w:p>
    <w:p w:rsidR="00171091" w:rsidRPr="00C823F7" w:rsidRDefault="004D3335">
      <w:pPr>
        <w:rPr>
          <w:rFonts w:ascii="仿宋" w:eastAsia="仿宋" w:hAnsi="仿宋"/>
          <w:sz w:val="24"/>
        </w:rPr>
      </w:pPr>
      <w:r w:rsidRPr="00C823F7">
        <w:rPr>
          <w:rFonts w:ascii="仿宋" w:eastAsia="仿宋" w:hAnsi="仿宋"/>
          <w:sz w:val="24"/>
        </w:rPr>
        <w:t>1、言语障碍诊治仪软件系统由患者管理、处方管理、训练单元、量表评定、系</w:t>
      </w:r>
    </w:p>
    <w:p w:rsidR="00171091" w:rsidRPr="00C823F7" w:rsidRDefault="004D3335">
      <w:pPr>
        <w:rPr>
          <w:rFonts w:ascii="仿宋" w:eastAsia="仿宋" w:hAnsi="仿宋"/>
          <w:sz w:val="24"/>
        </w:rPr>
      </w:pPr>
      <w:r w:rsidRPr="00C823F7">
        <w:rPr>
          <w:rFonts w:ascii="仿宋" w:eastAsia="仿宋" w:hAnsi="仿宋"/>
          <w:sz w:val="24"/>
        </w:rPr>
        <w:lastRenderedPageBreak/>
        <w:t>统管理、五大部分组成的。</w:t>
      </w:r>
    </w:p>
    <w:p w:rsidR="00171091" w:rsidRPr="00C823F7" w:rsidRDefault="004D3335">
      <w:pPr>
        <w:rPr>
          <w:rFonts w:ascii="仿宋" w:eastAsia="仿宋" w:hAnsi="仿宋"/>
          <w:sz w:val="24"/>
        </w:rPr>
      </w:pPr>
      <w:r w:rsidRPr="00C823F7">
        <w:rPr>
          <w:rFonts w:ascii="仿宋" w:eastAsia="仿宋" w:hAnsi="仿宋"/>
          <w:sz w:val="24"/>
        </w:rPr>
        <w:t>2、仪器以开放式接口计算机、音频输入/输出、打印机为硬件基础，预装正版言语障碍诊治软件系统，配有便携式密码狗。</w:t>
      </w:r>
    </w:p>
    <w:p w:rsidR="00171091" w:rsidRPr="00C823F7" w:rsidRDefault="004D3335">
      <w:pPr>
        <w:rPr>
          <w:rFonts w:ascii="仿宋" w:eastAsia="仿宋" w:hAnsi="仿宋"/>
          <w:sz w:val="24"/>
        </w:rPr>
      </w:pPr>
      <w:r w:rsidRPr="00C823F7">
        <w:rPr>
          <w:rFonts w:ascii="仿宋" w:eastAsia="仿宋" w:hAnsi="仿宋"/>
          <w:sz w:val="24"/>
        </w:rPr>
        <w:t>3、软件架构</w:t>
      </w:r>
    </w:p>
    <w:p w:rsidR="00171091" w:rsidRPr="00C823F7" w:rsidRDefault="004D3335">
      <w:pPr>
        <w:rPr>
          <w:rFonts w:ascii="仿宋" w:eastAsia="仿宋" w:hAnsi="仿宋"/>
          <w:sz w:val="24"/>
        </w:rPr>
      </w:pPr>
      <w:r w:rsidRPr="00C823F7">
        <w:rPr>
          <w:rFonts w:ascii="仿宋" w:eastAsia="仿宋" w:hAnsi="仿宋"/>
          <w:sz w:val="24"/>
        </w:rPr>
        <w:t xml:space="preserve">   3.1患者管理：具有新建和查找患者功能。具有查看和修改患者自然信息功</w:t>
      </w:r>
    </w:p>
    <w:p w:rsidR="00171091" w:rsidRPr="00C823F7" w:rsidRDefault="004D3335">
      <w:pPr>
        <w:rPr>
          <w:rFonts w:ascii="仿宋" w:eastAsia="仿宋" w:hAnsi="仿宋"/>
          <w:sz w:val="24"/>
        </w:rPr>
      </w:pPr>
      <w:r w:rsidRPr="00C823F7">
        <w:rPr>
          <w:rFonts w:ascii="仿宋" w:eastAsia="仿宋" w:hAnsi="仿宋"/>
          <w:sz w:val="24"/>
        </w:rPr>
        <w:t>能。具有新增、查看和修改患者病例信息功能。具有患者归档、提档和删除功能。具有针对患者安排评定和训练任务、查看任务完成情况、打印评定报告和训练报</w:t>
      </w:r>
    </w:p>
    <w:p w:rsidR="00171091" w:rsidRPr="00C823F7" w:rsidRDefault="004D3335">
      <w:pPr>
        <w:rPr>
          <w:rFonts w:ascii="仿宋" w:eastAsia="仿宋" w:hAnsi="仿宋"/>
          <w:sz w:val="24"/>
        </w:rPr>
      </w:pPr>
      <w:r w:rsidRPr="00C823F7">
        <w:rPr>
          <w:rFonts w:ascii="仿宋" w:eastAsia="仿宋" w:hAnsi="仿宋"/>
          <w:sz w:val="24"/>
        </w:rPr>
        <w:t>告功能。</w:t>
      </w:r>
    </w:p>
    <w:p w:rsidR="00171091" w:rsidRPr="00C823F7" w:rsidRDefault="004D3335">
      <w:pPr>
        <w:rPr>
          <w:rFonts w:ascii="仿宋" w:eastAsia="仿宋" w:hAnsi="仿宋"/>
          <w:sz w:val="24"/>
        </w:rPr>
      </w:pPr>
      <w:r w:rsidRPr="00C823F7">
        <w:rPr>
          <w:rFonts w:ascii="仿宋" w:eastAsia="仿宋" w:hAnsi="仿宋"/>
          <w:sz w:val="24"/>
        </w:rPr>
        <w:t xml:space="preserve">   3.2处方管理：处方由医护人员自行编辑，具有新增、查看、修改和删除处</w:t>
      </w:r>
    </w:p>
    <w:p w:rsidR="00171091" w:rsidRPr="00C823F7" w:rsidRDefault="004D3335">
      <w:pPr>
        <w:rPr>
          <w:rFonts w:ascii="仿宋" w:eastAsia="仿宋" w:hAnsi="仿宋"/>
          <w:sz w:val="24"/>
        </w:rPr>
      </w:pPr>
      <w:r w:rsidRPr="00C823F7">
        <w:rPr>
          <w:rFonts w:ascii="仿宋" w:eastAsia="仿宋" w:hAnsi="仿宋"/>
          <w:sz w:val="24"/>
        </w:rPr>
        <w:t>方功能。</w:t>
      </w:r>
    </w:p>
    <w:p w:rsidR="00171091" w:rsidRPr="00C823F7" w:rsidRDefault="004D3335">
      <w:pPr>
        <w:rPr>
          <w:rFonts w:ascii="仿宋" w:eastAsia="仿宋" w:hAnsi="仿宋"/>
          <w:sz w:val="24"/>
        </w:rPr>
      </w:pPr>
      <w:r w:rsidRPr="00C823F7">
        <w:rPr>
          <w:rFonts w:ascii="仿宋" w:eastAsia="仿宋" w:hAnsi="仿宋"/>
          <w:sz w:val="24"/>
        </w:rPr>
        <w:t xml:space="preserve">   3.3训练单元：训练内容主要包括听理解训练、阅读训练、言语训练和发声训练四大模块。</w:t>
      </w:r>
    </w:p>
    <w:p w:rsidR="00171091" w:rsidRPr="00C823F7" w:rsidRDefault="004D3335">
      <w:pPr>
        <w:rPr>
          <w:rFonts w:ascii="仿宋" w:eastAsia="仿宋" w:hAnsi="仿宋"/>
          <w:sz w:val="24"/>
        </w:rPr>
      </w:pPr>
      <w:r w:rsidRPr="00C823F7">
        <w:rPr>
          <w:rFonts w:ascii="仿宋" w:eastAsia="仿宋" w:hAnsi="仿宋"/>
          <w:sz w:val="24"/>
        </w:rPr>
        <w:t xml:space="preserve">   3.4评定量表：评定内容主要包括Reven检查、笔画辨别、单词听理解、复述、绘画、积木组合、计算、是非问答、书写、听写指字、图字匹配、文字指令、叙述字结构、应答、语句理解、语句完成、运用左手、运用右手、执行命令、字结构听辨、字图匹配、字物匹配、自发言语等量表。</w:t>
      </w:r>
    </w:p>
    <w:p w:rsidR="00171091" w:rsidRPr="00C823F7" w:rsidRDefault="004D3335">
      <w:pPr>
        <w:rPr>
          <w:rFonts w:ascii="仿宋" w:eastAsia="仿宋" w:hAnsi="仿宋"/>
          <w:sz w:val="24"/>
        </w:rPr>
      </w:pPr>
      <w:r w:rsidRPr="00C823F7">
        <w:rPr>
          <w:rFonts w:ascii="仿宋" w:eastAsia="仿宋" w:hAnsi="仿宋"/>
          <w:sz w:val="24"/>
        </w:rPr>
        <w:t xml:space="preserve">   3.5系统管理：具有新建和删除用户功能。具有查看和修改用户自然信息功能。具有系统锁定功能，系统锁定状态下，所有用户仅可进行患者列表查看、量表评定执行及训练单元执行，无法进行任何编辑操作。</w:t>
      </w:r>
    </w:p>
    <w:p w:rsidR="00171091" w:rsidRPr="00C823F7" w:rsidRDefault="004D3335">
      <w:pPr>
        <w:rPr>
          <w:rFonts w:ascii="仿宋" w:eastAsia="仿宋" w:hAnsi="仿宋"/>
          <w:sz w:val="24"/>
        </w:rPr>
      </w:pPr>
      <w:r w:rsidRPr="00C823F7">
        <w:rPr>
          <w:rFonts w:ascii="仿宋" w:eastAsia="仿宋" w:hAnsi="仿宋"/>
          <w:sz w:val="24"/>
        </w:rPr>
        <w:t xml:space="preserve">   3.6用户访问控制：非管理员用户登录状态下，不可以修改其他用户信息及系统配置。系统锁定状态下，所有用户仅可进行患者列表查看、量表评定执行及训练单元执行，无法进行编辑操作。</w:t>
      </w:r>
    </w:p>
    <w:p w:rsidR="00171091" w:rsidRPr="00C823F7" w:rsidRDefault="004D3335">
      <w:pPr>
        <w:rPr>
          <w:rFonts w:ascii="仿宋" w:eastAsia="仿宋" w:hAnsi="仿宋"/>
          <w:b/>
          <w:bCs/>
          <w:sz w:val="24"/>
        </w:rPr>
      </w:pPr>
      <w:r w:rsidRPr="00C823F7">
        <w:rPr>
          <w:rFonts w:ascii="仿宋" w:eastAsia="仿宋" w:hAnsi="仿宋" w:hint="eastAsia"/>
          <w:b/>
          <w:bCs/>
          <w:sz w:val="24"/>
        </w:rPr>
        <w:t>四、四肢联动康复训练仪</w:t>
      </w:r>
    </w:p>
    <w:p w:rsidR="00171091" w:rsidRPr="00C823F7" w:rsidRDefault="004D3335">
      <w:pPr>
        <w:rPr>
          <w:rFonts w:ascii="仿宋" w:eastAsia="仿宋" w:hAnsi="仿宋"/>
          <w:sz w:val="24"/>
        </w:rPr>
      </w:pPr>
      <w:r w:rsidRPr="00C823F7">
        <w:rPr>
          <w:rFonts w:ascii="仿宋" w:eastAsia="仿宋" w:hAnsi="仿宋"/>
          <w:sz w:val="24"/>
        </w:rPr>
        <w:t>1、适用范围：用于改善偏瘫患者肌力，维持关节活动度，改善偏瘫患者综合运动功能，促进偏瘫患者运动功能恢复</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sz w:val="24"/>
        </w:rPr>
        <w:t>2、产品组成：中央控制系统、动力驱动系统、脉搏血氧检测反馈系统。</w:t>
      </w:r>
    </w:p>
    <w:p w:rsidR="00171091" w:rsidRPr="00C823F7" w:rsidRDefault="004D3335">
      <w:pPr>
        <w:rPr>
          <w:rFonts w:ascii="仿宋" w:eastAsia="仿宋" w:hAnsi="仿宋"/>
          <w:sz w:val="24"/>
        </w:rPr>
      </w:pPr>
      <w:r w:rsidRPr="00C823F7">
        <w:rPr>
          <w:rFonts w:ascii="仿宋" w:eastAsia="仿宋" w:hAnsi="仿宋"/>
          <w:sz w:val="24"/>
        </w:rPr>
        <w:t>3、主要功能：踏车传动机构作为动力驱动系统的载体以椭圆运动模式对患者上肢或下肢同时进行功能训练，具备健侧带动患侧、一肢带动三肢的功能。</w:t>
      </w:r>
    </w:p>
    <w:p w:rsidR="00171091" w:rsidRPr="00C823F7" w:rsidRDefault="004D3335">
      <w:pPr>
        <w:rPr>
          <w:rFonts w:ascii="仿宋" w:eastAsia="仿宋" w:hAnsi="仿宋"/>
          <w:sz w:val="24"/>
        </w:rPr>
      </w:pPr>
      <w:r w:rsidRPr="00C823F7">
        <w:rPr>
          <w:rFonts w:ascii="仿宋" w:eastAsia="仿宋" w:hAnsi="仿宋"/>
          <w:sz w:val="24"/>
        </w:rPr>
        <w:t>4、治疗模式：主被动模式，训练在主动、助动及被动三种方式下运行，依患者肌力自动调整，无缝切换。</w:t>
      </w:r>
    </w:p>
    <w:p w:rsidR="00171091" w:rsidRPr="00C823F7" w:rsidRDefault="004D3335">
      <w:pPr>
        <w:rPr>
          <w:rFonts w:ascii="仿宋" w:eastAsia="仿宋" w:hAnsi="仿宋"/>
          <w:sz w:val="24"/>
        </w:rPr>
      </w:pPr>
      <w:r w:rsidRPr="00C823F7">
        <w:rPr>
          <w:rFonts w:ascii="仿宋" w:eastAsia="仿宋" w:hAnsi="仿宋"/>
          <w:sz w:val="24"/>
        </w:rPr>
        <w:t>5、时间设置：可以预设时间，范围为0</w:t>
      </w:r>
      <w:r w:rsidRPr="00C823F7">
        <w:rPr>
          <w:rFonts w:ascii="仿宋" w:eastAsia="仿宋" w:hAnsi="仿宋" w:hint="eastAsia"/>
          <w:sz w:val="24"/>
        </w:rPr>
        <w:t>～</w:t>
      </w:r>
      <w:r w:rsidRPr="00C823F7">
        <w:rPr>
          <w:rFonts w:ascii="仿宋" w:eastAsia="仿宋" w:hAnsi="仿宋"/>
          <w:sz w:val="24"/>
        </w:rPr>
        <w:t>120min，主界面可实现为正计时或者倒计时。</w:t>
      </w:r>
    </w:p>
    <w:p w:rsidR="00171091" w:rsidRPr="00C823F7" w:rsidRDefault="004D3335">
      <w:pPr>
        <w:rPr>
          <w:rFonts w:ascii="仿宋" w:eastAsia="仿宋" w:hAnsi="仿宋"/>
          <w:sz w:val="24"/>
        </w:rPr>
      </w:pPr>
      <w:r w:rsidRPr="00C823F7">
        <w:rPr>
          <w:rFonts w:ascii="仿宋" w:eastAsia="仿宋" w:hAnsi="仿宋"/>
          <w:sz w:val="24"/>
        </w:rPr>
        <w:t>6、操作与显示：≥10英寸真彩触摸感应式PAD点触操作，转速、距离、阻力、功率、血氧、脉率、时间等主要参数实时显示可调。内置情景互动软件，搭载单车游戏界面，实时显示患者左右平衡状态。</w:t>
      </w:r>
    </w:p>
    <w:p w:rsidR="00171091" w:rsidRPr="00C823F7" w:rsidRDefault="004D3335">
      <w:pPr>
        <w:rPr>
          <w:rFonts w:ascii="仿宋" w:eastAsia="仿宋" w:hAnsi="仿宋"/>
          <w:sz w:val="24"/>
        </w:rPr>
      </w:pPr>
      <w:r w:rsidRPr="00C823F7">
        <w:rPr>
          <w:rFonts w:ascii="仿宋" w:eastAsia="仿宋" w:hAnsi="仿宋"/>
          <w:sz w:val="24"/>
        </w:rPr>
        <w:t>7、三阶段四个治疗期：整个治疗期分为预热期、积极治疗期、消极治疗期、冷却期。</w:t>
      </w:r>
    </w:p>
    <w:p w:rsidR="00171091" w:rsidRPr="00C823F7" w:rsidRDefault="004D3335">
      <w:pPr>
        <w:rPr>
          <w:rFonts w:ascii="仿宋" w:eastAsia="仿宋" w:hAnsi="仿宋"/>
          <w:sz w:val="24"/>
        </w:rPr>
      </w:pPr>
      <w:r w:rsidRPr="00C823F7">
        <w:rPr>
          <w:rFonts w:ascii="仿宋" w:eastAsia="仿宋" w:hAnsi="仿宋"/>
          <w:sz w:val="24"/>
        </w:rPr>
        <w:t>8、具有语音提示功能，当患者参与度较低时，设备会有语音提示患者主动用力。</w:t>
      </w:r>
    </w:p>
    <w:p w:rsidR="00171091" w:rsidRPr="00C823F7" w:rsidRDefault="004D3335">
      <w:pPr>
        <w:rPr>
          <w:rFonts w:ascii="仿宋" w:eastAsia="仿宋" w:hAnsi="仿宋"/>
          <w:sz w:val="24"/>
        </w:rPr>
      </w:pPr>
      <w:r w:rsidRPr="00C823F7">
        <w:rPr>
          <w:rFonts w:ascii="仿宋" w:eastAsia="仿宋" w:hAnsi="仿宋"/>
          <w:sz w:val="24"/>
        </w:rPr>
        <w:t>9、设备具有脉搏血氧监测，保护停机功能（“脉搏血氧仪”为选配件）：肢体康复器具有可接收脉搏血氧仪设备数据的接口，当康复器接收到的血氧或脉搏数据超出当前预置血氧或脉搏限值20s内康复器停止工作。</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0</w:t>
      </w:r>
      <w:r w:rsidRPr="00C823F7">
        <w:rPr>
          <w:rFonts w:ascii="仿宋" w:eastAsia="仿宋" w:hAnsi="仿宋"/>
          <w:sz w:val="24"/>
        </w:rPr>
        <w:t>、四大安全保护：手动急停，痉挛保护，脉搏超限保护，血氧过低保护（脉搏和血氧保护功能需选配血氧脉搏采集器）</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1</w:t>
      </w:r>
      <w:r w:rsidRPr="00C823F7">
        <w:rPr>
          <w:rFonts w:ascii="仿宋" w:eastAsia="仿宋" w:hAnsi="仿宋"/>
          <w:sz w:val="24"/>
        </w:rPr>
        <w:t>、具有患者治疗信息存储功能，并可导出用户资料。</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、踏车参数：</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.1、电机转速：15</w:t>
      </w:r>
      <w:r w:rsidRPr="00C823F7">
        <w:rPr>
          <w:rFonts w:ascii="仿宋" w:eastAsia="仿宋" w:hAnsi="仿宋" w:hint="eastAsia"/>
          <w:sz w:val="24"/>
        </w:rPr>
        <w:t>～</w:t>
      </w:r>
      <w:r w:rsidRPr="00C823F7">
        <w:rPr>
          <w:rFonts w:ascii="仿宋" w:eastAsia="仿宋" w:hAnsi="仿宋"/>
          <w:sz w:val="24"/>
        </w:rPr>
        <w:t>55r/min可调。</w:t>
      </w:r>
    </w:p>
    <w:p w:rsidR="00171091" w:rsidRPr="00C823F7" w:rsidRDefault="004D3335">
      <w:pPr>
        <w:rPr>
          <w:rFonts w:ascii="仿宋" w:eastAsia="仿宋" w:hAnsi="仿宋"/>
          <w:sz w:val="24"/>
        </w:rPr>
      </w:pPr>
      <w:r w:rsidRPr="00C823F7">
        <w:rPr>
          <w:rFonts w:ascii="仿宋" w:eastAsia="仿宋" w:hAnsi="仿宋"/>
          <w:sz w:val="24"/>
        </w:rPr>
        <w:lastRenderedPageBreak/>
        <w:t>1</w:t>
      </w:r>
      <w:r w:rsidRPr="00C823F7">
        <w:rPr>
          <w:rFonts w:ascii="仿宋" w:eastAsia="仿宋" w:hAnsi="仿宋" w:hint="eastAsia"/>
          <w:sz w:val="24"/>
        </w:rPr>
        <w:t>2</w:t>
      </w:r>
      <w:r w:rsidRPr="00C823F7">
        <w:rPr>
          <w:rFonts w:ascii="仿宋" w:eastAsia="仿宋" w:hAnsi="仿宋"/>
          <w:sz w:val="24"/>
        </w:rPr>
        <w:t>.2、助力扭矩：1</w:t>
      </w:r>
      <w:r w:rsidRPr="00C823F7">
        <w:rPr>
          <w:rFonts w:ascii="仿宋" w:eastAsia="仿宋" w:hAnsi="仿宋" w:hint="eastAsia"/>
          <w:sz w:val="24"/>
        </w:rPr>
        <w:t>～</w:t>
      </w:r>
      <w:r w:rsidRPr="00C823F7">
        <w:rPr>
          <w:rFonts w:ascii="仿宋" w:eastAsia="仿宋" w:hAnsi="仿宋"/>
          <w:sz w:val="24"/>
        </w:rPr>
        <w:t>20Nm可调，步长为1。</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.3、阻力扭矩：0</w:t>
      </w:r>
      <w:r w:rsidRPr="00C823F7">
        <w:rPr>
          <w:rFonts w:ascii="仿宋" w:eastAsia="仿宋" w:hAnsi="仿宋" w:hint="eastAsia"/>
          <w:sz w:val="24"/>
        </w:rPr>
        <w:t>～</w:t>
      </w:r>
      <w:r w:rsidRPr="00C823F7">
        <w:rPr>
          <w:rFonts w:ascii="仿宋" w:eastAsia="仿宋" w:hAnsi="仿宋"/>
          <w:sz w:val="24"/>
        </w:rPr>
        <w:t xml:space="preserve">20Nm可调，步长为1。 </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.4、急停开关：当出现紧急情况时，按下急停开关，可立即停止工作。</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.5、把手长度手动可调，调节行程为≥175mm，7段调节。</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.6、座椅可360度旋转调节，90度为一个间隔。</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.7、座椅前后调节最大行程为≥280mm，分级可调。</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.8、座椅最大承重≥135kg。</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.9、座椅靠背倾斜角度75度</w:t>
      </w:r>
      <w:r w:rsidRPr="00C823F7">
        <w:rPr>
          <w:rFonts w:ascii="仿宋" w:eastAsia="仿宋" w:hAnsi="仿宋" w:hint="eastAsia"/>
          <w:sz w:val="24"/>
        </w:rPr>
        <w:t>～</w:t>
      </w:r>
      <w:r w:rsidRPr="00C823F7">
        <w:rPr>
          <w:rFonts w:ascii="仿宋" w:eastAsia="仿宋" w:hAnsi="仿宋"/>
          <w:sz w:val="24"/>
        </w:rPr>
        <w:t>180度可调，配有安全带。</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3</w:t>
      </w:r>
      <w:r w:rsidRPr="00C823F7">
        <w:rPr>
          <w:rFonts w:ascii="仿宋" w:eastAsia="仿宋" w:hAnsi="仿宋"/>
          <w:sz w:val="24"/>
        </w:rPr>
        <w:t>：对称性监测，康复器提供肌力对称性信息，对称性信息以图示的方式显示，并含有相对比例数据。</w:t>
      </w:r>
    </w:p>
    <w:p w:rsidR="00171091" w:rsidRPr="00C823F7" w:rsidRDefault="004D3335">
      <w:pPr>
        <w:rPr>
          <w:rFonts w:ascii="仿宋" w:eastAsia="仿宋" w:hAnsi="仿宋"/>
          <w:b/>
          <w:bCs/>
          <w:sz w:val="24"/>
        </w:rPr>
      </w:pPr>
      <w:r w:rsidRPr="00C823F7">
        <w:rPr>
          <w:rFonts w:ascii="仿宋" w:eastAsia="仿宋" w:hAnsi="仿宋" w:hint="eastAsia"/>
          <w:b/>
          <w:bCs/>
          <w:sz w:val="24"/>
        </w:rPr>
        <w:t>五、上肢机器人康复训练系统</w:t>
      </w:r>
    </w:p>
    <w:p w:rsidR="00171091" w:rsidRPr="00C823F7" w:rsidRDefault="004D3335">
      <w:pPr>
        <w:rPr>
          <w:rFonts w:ascii="仿宋" w:eastAsia="仿宋" w:hAnsi="仿宋"/>
          <w:sz w:val="24"/>
        </w:rPr>
      </w:pPr>
      <w:r w:rsidRPr="00C823F7">
        <w:rPr>
          <w:rFonts w:ascii="仿宋" w:eastAsia="仿宋" w:hAnsi="仿宋"/>
          <w:sz w:val="24"/>
        </w:rPr>
        <w:t>一、适应症：</w:t>
      </w:r>
    </w:p>
    <w:p w:rsidR="00171091" w:rsidRPr="00C823F7" w:rsidRDefault="004D3335">
      <w:pPr>
        <w:rPr>
          <w:rFonts w:ascii="仿宋" w:eastAsia="仿宋" w:hAnsi="仿宋"/>
          <w:sz w:val="24"/>
        </w:rPr>
      </w:pPr>
      <w:r w:rsidRPr="00C823F7">
        <w:rPr>
          <w:rFonts w:ascii="仿宋" w:eastAsia="仿宋" w:hAnsi="仿宋"/>
          <w:sz w:val="24"/>
        </w:rPr>
        <w:t>适用于脑卒中（脑梗塞、脑出血）恢复期上肢功能障碍的康复治疗。</w:t>
      </w:r>
    </w:p>
    <w:p w:rsidR="00171091" w:rsidRPr="00C823F7" w:rsidRDefault="004D3335">
      <w:pPr>
        <w:rPr>
          <w:rFonts w:ascii="仿宋" w:eastAsia="仿宋" w:hAnsi="仿宋"/>
          <w:sz w:val="24"/>
        </w:rPr>
      </w:pPr>
      <w:r w:rsidRPr="00C823F7">
        <w:rPr>
          <w:rFonts w:ascii="仿宋" w:eastAsia="仿宋" w:hAnsi="仿宋"/>
          <w:sz w:val="24"/>
        </w:rPr>
        <w:t>二、技术参数：</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显示界面：采用≥50</w:t>
      </w:r>
      <w:r w:rsidRPr="00C823F7">
        <w:rPr>
          <w:rFonts w:ascii="仿宋" w:eastAsia="仿宋" w:hAnsi="仿宋" w:hint="eastAsia"/>
          <w:sz w:val="24"/>
        </w:rPr>
        <w:t>英</w:t>
      </w:r>
      <w:r w:rsidRPr="00C823F7">
        <w:rPr>
          <w:rFonts w:ascii="仿宋" w:eastAsia="仿宋" w:hAnsi="仿宋"/>
          <w:sz w:val="24"/>
        </w:rPr>
        <w:t>寸LED液晶电视显示的计算机虚拟操作界面。</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传感器：无接触角度传感器。</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设备采用wifi无线连接。</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握力器：橡胶型空气压力抓握装置，并带有补气装置。</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训练方式：单独进行左手或右手训练，无需额外装置即可进行左右手切换。</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软件识别功能：智能识别训练左/右手臂。</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评估功能：评估患者关节活动范围及握力大小值，三维或平面图表形式显示评估结果，可生成评估报表。</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可自定义每个关节角度训练的名称。</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水平活动角度：0°</w:t>
      </w:r>
      <w:r w:rsidRPr="00C823F7">
        <w:rPr>
          <w:rFonts w:ascii="仿宋" w:eastAsia="仿宋" w:hAnsi="仿宋" w:hint="eastAsia"/>
          <w:sz w:val="24"/>
        </w:rPr>
        <w:t>～</w:t>
      </w:r>
      <w:r w:rsidRPr="00C823F7">
        <w:rPr>
          <w:rFonts w:ascii="仿宋" w:eastAsia="仿宋" w:hAnsi="仿宋"/>
          <w:sz w:val="24"/>
        </w:rPr>
        <w:t>202°，包含以下角度：</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.1.肩关节内收：0°</w:t>
      </w:r>
      <w:r w:rsidRPr="00C823F7">
        <w:rPr>
          <w:rFonts w:ascii="仿宋" w:eastAsia="仿宋" w:hAnsi="仿宋" w:hint="eastAsia"/>
          <w:sz w:val="24"/>
        </w:rPr>
        <w:t>～</w:t>
      </w:r>
      <w:r w:rsidRPr="00C823F7">
        <w:rPr>
          <w:rFonts w:ascii="仿宋" w:eastAsia="仿宋" w:hAnsi="仿宋"/>
          <w:sz w:val="24"/>
        </w:rPr>
        <w:t>135°。</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.2.肩关节外展：0°</w:t>
      </w:r>
      <w:r w:rsidRPr="00C823F7">
        <w:rPr>
          <w:rFonts w:ascii="仿宋" w:eastAsia="仿宋" w:hAnsi="仿宋" w:hint="eastAsia"/>
          <w:sz w:val="24"/>
        </w:rPr>
        <w:t>～</w:t>
      </w:r>
      <w:r w:rsidRPr="00C823F7">
        <w:rPr>
          <w:rFonts w:ascii="仿宋" w:eastAsia="仿宋" w:hAnsi="仿宋"/>
          <w:sz w:val="24"/>
        </w:rPr>
        <w:t>67°。</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.3.肘关节屈曲：0°</w:t>
      </w:r>
      <w:r w:rsidRPr="00C823F7">
        <w:rPr>
          <w:rFonts w:ascii="仿宋" w:eastAsia="仿宋" w:hAnsi="仿宋" w:hint="eastAsia"/>
          <w:sz w:val="24"/>
        </w:rPr>
        <w:t>～</w:t>
      </w:r>
      <w:r w:rsidRPr="00C823F7">
        <w:rPr>
          <w:rFonts w:ascii="仿宋" w:eastAsia="仿宋" w:hAnsi="仿宋"/>
          <w:sz w:val="24"/>
        </w:rPr>
        <w:t>135°。</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.4.尺桡关节旋转：0°</w:t>
      </w:r>
      <w:r w:rsidRPr="00C823F7">
        <w:rPr>
          <w:rFonts w:ascii="仿宋" w:eastAsia="仿宋" w:hAnsi="仿宋" w:hint="eastAsia"/>
          <w:sz w:val="24"/>
        </w:rPr>
        <w:t>～</w:t>
      </w:r>
      <w:r w:rsidRPr="00C823F7">
        <w:rPr>
          <w:rFonts w:ascii="仿宋" w:eastAsia="仿宋" w:hAnsi="仿宋"/>
          <w:sz w:val="24"/>
        </w:rPr>
        <w:t>110°。</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.5.腕关节屈曲：0°</w:t>
      </w:r>
      <w:r w:rsidRPr="00C823F7">
        <w:rPr>
          <w:rFonts w:ascii="仿宋" w:eastAsia="仿宋" w:hAnsi="仿宋" w:hint="eastAsia"/>
          <w:sz w:val="24"/>
        </w:rPr>
        <w:t>～</w:t>
      </w:r>
      <w:r w:rsidRPr="00C823F7">
        <w:rPr>
          <w:rFonts w:ascii="仿宋" w:eastAsia="仿宋" w:hAnsi="仿宋"/>
          <w:sz w:val="24"/>
        </w:rPr>
        <w:t>180°。</w:t>
      </w:r>
    </w:p>
    <w:p w:rsidR="00171091" w:rsidRPr="00C823F7" w:rsidRDefault="004D3335">
      <w:pPr>
        <w:rPr>
          <w:rFonts w:ascii="仿宋" w:eastAsia="仿宋" w:hAnsi="仿宋"/>
          <w:sz w:val="24"/>
        </w:rPr>
      </w:pPr>
      <w:r w:rsidRPr="00C823F7">
        <w:rPr>
          <w:rFonts w:ascii="仿宋" w:eastAsia="仿宋" w:hAnsi="仿宋" w:hint="eastAsia"/>
          <w:sz w:val="24"/>
        </w:rPr>
        <w:t>10、</w:t>
      </w:r>
      <w:r w:rsidRPr="00C823F7">
        <w:rPr>
          <w:rFonts w:ascii="仿宋" w:eastAsia="仿宋" w:hAnsi="仿宋"/>
          <w:sz w:val="24"/>
        </w:rPr>
        <w:t>垂直活动角度：0°</w:t>
      </w:r>
      <w:r w:rsidRPr="00C823F7">
        <w:rPr>
          <w:rFonts w:ascii="仿宋" w:eastAsia="仿宋" w:hAnsi="仿宋" w:hint="eastAsia"/>
          <w:sz w:val="24"/>
        </w:rPr>
        <w:t>～</w:t>
      </w:r>
      <w:r w:rsidRPr="00C823F7">
        <w:rPr>
          <w:rFonts w:ascii="仿宋" w:eastAsia="仿宋" w:hAnsi="仿宋"/>
          <w:sz w:val="24"/>
        </w:rPr>
        <w:t>100°，包含以下角度。</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0</w:t>
      </w:r>
      <w:r w:rsidRPr="00C823F7">
        <w:rPr>
          <w:rFonts w:ascii="仿宋" w:eastAsia="仿宋" w:hAnsi="仿宋"/>
          <w:sz w:val="24"/>
        </w:rPr>
        <w:t>.1.肩关节前屈：0°</w:t>
      </w:r>
      <w:r w:rsidRPr="00C823F7">
        <w:rPr>
          <w:rFonts w:ascii="仿宋" w:eastAsia="仿宋" w:hAnsi="仿宋" w:hint="eastAsia"/>
          <w:sz w:val="24"/>
        </w:rPr>
        <w:t>～</w:t>
      </w:r>
      <w:r w:rsidRPr="00C823F7">
        <w:rPr>
          <w:rFonts w:ascii="仿宋" w:eastAsia="仿宋" w:hAnsi="仿宋"/>
          <w:sz w:val="24"/>
        </w:rPr>
        <w:t>100°。</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1、</w:t>
      </w:r>
      <w:r w:rsidRPr="00C823F7">
        <w:rPr>
          <w:rFonts w:ascii="仿宋" w:eastAsia="仿宋" w:hAnsi="仿宋"/>
          <w:sz w:val="24"/>
        </w:rPr>
        <w:t>握力值评估范围：0</w:t>
      </w:r>
      <w:r w:rsidRPr="00C823F7">
        <w:rPr>
          <w:rFonts w:ascii="仿宋" w:eastAsia="仿宋" w:hAnsi="仿宋" w:hint="eastAsia"/>
          <w:sz w:val="24"/>
        </w:rPr>
        <w:t>～</w:t>
      </w:r>
      <w:r w:rsidRPr="00C823F7">
        <w:rPr>
          <w:rFonts w:ascii="仿宋" w:eastAsia="仿宋" w:hAnsi="仿宋"/>
          <w:sz w:val="24"/>
        </w:rPr>
        <w:t>10Kg。</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数据库功能：记录患者基本信息、评估结果及所有训练数据。</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.1.患者信息包含：姓名、性别、年龄、肌力等级。</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.2.训练数据包含：受训手臂、时间与日期、难度、握力值、成绩。</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3、</w:t>
      </w:r>
      <w:r w:rsidRPr="00C823F7">
        <w:rPr>
          <w:rFonts w:ascii="仿宋" w:eastAsia="仿宋" w:hAnsi="仿宋"/>
          <w:sz w:val="24"/>
        </w:rPr>
        <w:t>视觉、语音智能反馈：提供实时的虚拟训练场景及训练语音提示及场景音效。</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4、</w:t>
      </w:r>
      <w:r w:rsidRPr="00C823F7">
        <w:rPr>
          <w:rFonts w:ascii="仿宋" w:eastAsia="仿宋" w:hAnsi="仿宋"/>
          <w:sz w:val="24"/>
        </w:rPr>
        <w:t>训练模式：一维空间、二维空间、三维空间训练模式。</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5、</w:t>
      </w:r>
      <w:r w:rsidRPr="00C823F7">
        <w:rPr>
          <w:rFonts w:ascii="仿宋" w:eastAsia="仿宋" w:hAnsi="仿宋"/>
          <w:sz w:val="24"/>
        </w:rPr>
        <w:t>具备认知能力训练、记忆力训练及趣味训练疗法（智力找数、图片记忆、趣味拼图等）。</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6、</w:t>
      </w:r>
      <w:r w:rsidRPr="00C823F7">
        <w:rPr>
          <w:rFonts w:ascii="仿宋" w:eastAsia="仿宋" w:hAnsi="仿宋"/>
          <w:sz w:val="24"/>
        </w:rPr>
        <w:t>角度传感器灵敏度≥2mv/N。</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7、</w:t>
      </w:r>
      <w:r w:rsidRPr="00C823F7">
        <w:rPr>
          <w:rFonts w:ascii="仿宋" w:eastAsia="仿宋" w:hAnsi="仿宋"/>
          <w:sz w:val="24"/>
        </w:rPr>
        <w:t>上臂长度尺寸调节</w:t>
      </w:r>
      <w:r w:rsidRPr="00C823F7">
        <w:rPr>
          <w:rFonts w:ascii="仿宋" w:eastAsia="仿宋" w:hAnsi="仿宋" w:hint="eastAsia"/>
          <w:sz w:val="24"/>
        </w:rPr>
        <w:t>＞</w:t>
      </w:r>
      <w:r w:rsidRPr="00C823F7">
        <w:rPr>
          <w:rFonts w:ascii="仿宋" w:eastAsia="仿宋" w:hAnsi="仿宋"/>
          <w:sz w:val="24"/>
        </w:rPr>
        <w:t>90mm。</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8、</w:t>
      </w:r>
      <w:r w:rsidRPr="00C823F7">
        <w:rPr>
          <w:rFonts w:ascii="仿宋" w:eastAsia="仿宋" w:hAnsi="仿宋"/>
          <w:sz w:val="24"/>
        </w:rPr>
        <w:t>前臂长度尺寸调节</w:t>
      </w:r>
      <w:r w:rsidRPr="00C823F7">
        <w:rPr>
          <w:rFonts w:ascii="仿宋" w:eastAsia="仿宋" w:hAnsi="仿宋" w:hint="eastAsia"/>
          <w:sz w:val="24"/>
        </w:rPr>
        <w:t>＞</w:t>
      </w:r>
      <w:r w:rsidRPr="00C823F7">
        <w:rPr>
          <w:rFonts w:ascii="仿宋" w:eastAsia="仿宋" w:hAnsi="仿宋"/>
          <w:sz w:val="24"/>
        </w:rPr>
        <w:t>100mm。</w:t>
      </w:r>
    </w:p>
    <w:p w:rsidR="00171091" w:rsidRPr="00C823F7" w:rsidRDefault="004D3335">
      <w:pPr>
        <w:rPr>
          <w:rFonts w:ascii="仿宋" w:eastAsia="仿宋" w:hAnsi="仿宋"/>
          <w:sz w:val="24"/>
        </w:rPr>
      </w:pPr>
      <w:r w:rsidRPr="00C823F7">
        <w:rPr>
          <w:rFonts w:ascii="仿宋" w:eastAsia="仿宋" w:hAnsi="仿宋" w:hint="eastAsia"/>
          <w:sz w:val="24"/>
        </w:rPr>
        <w:t>19、</w:t>
      </w:r>
      <w:r w:rsidRPr="00C823F7">
        <w:rPr>
          <w:rFonts w:ascii="仿宋" w:eastAsia="仿宋" w:hAnsi="仿宋"/>
          <w:sz w:val="24"/>
        </w:rPr>
        <w:t>支承台高度</w:t>
      </w:r>
      <w:r w:rsidRPr="00C823F7">
        <w:rPr>
          <w:rFonts w:ascii="仿宋" w:eastAsia="仿宋" w:hAnsi="仿宋" w:hint="eastAsia"/>
          <w:sz w:val="24"/>
        </w:rPr>
        <w:t>＞</w:t>
      </w:r>
      <w:r w:rsidRPr="00C823F7">
        <w:rPr>
          <w:rFonts w:ascii="仿宋" w:eastAsia="仿宋" w:hAnsi="仿宋"/>
          <w:sz w:val="24"/>
        </w:rPr>
        <w:t>400mm。</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0、</w:t>
      </w:r>
      <w:r w:rsidRPr="00C823F7">
        <w:rPr>
          <w:rFonts w:ascii="仿宋" w:eastAsia="仿宋" w:hAnsi="仿宋"/>
          <w:sz w:val="24"/>
        </w:rPr>
        <w:t>手臂架平移距离</w:t>
      </w:r>
      <w:r w:rsidRPr="00C823F7">
        <w:rPr>
          <w:rFonts w:ascii="仿宋" w:eastAsia="仿宋" w:hAnsi="仿宋" w:hint="eastAsia"/>
          <w:sz w:val="24"/>
        </w:rPr>
        <w:t>＞</w:t>
      </w:r>
      <w:r w:rsidRPr="00C823F7">
        <w:rPr>
          <w:rFonts w:ascii="仿宋" w:eastAsia="仿宋" w:hAnsi="仿宋"/>
          <w:sz w:val="24"/>
        </w:rPr>
        <w:t>700mm。</w:t>
      </w:r>
    </w:p>
    <w:p w:rsidR="00171091" w:rsidRPr="00C823F7" w:rsidRDefault="004D3335">
      <w:pPr>
        <w:rPr>
          <w:rFonts w:ascii="仿宋" w:eastAsia="仿宋" w:hAnsi="仿宋"/>
          <w:sz w:val="24"/>
        </w:rPr>
      </w:pPr>
      <w:r w:rsidRPr="00C823F7">
        <w:rPr>
          <w:rFonts w:ascii="仿宋" w:eastAsia="仿宋" w:hAnsi="仿宋"/>
          <w:sz w:val="24"/>
        </w:rPr>
        <w:lastRenderedPageBreak/>
        <w:t>2</w:t>
      </w:r>
      <w:r w:rsidRPr="00C823F7">
        <w:rPr>
          <w:rFonts w:ascii="仿宋" w:eastAsia="仿宋" w:hAnsi="仿宋" w:hint="eastAsia"/>
          <w:sz w:val="24"/>
        </w:rPr>
        <w:t>1、</w:t>
      </w:r>
      <w:r w:rsidRPr="00C823F7">
        <w:rPr>
          <w:rFonts w:ascii="仿宋" w:eastAsia="仿宋" w:hAnsi="仿宋"/>
          <w:sz w:val="24"/>
        </w:rPr>
        <w:t>上臂重力补偿范围：0</w:t>
      </w:r>
      <w:r w:rsidRPr="00C823F7">
        <w:rPr>
          <w:rFonts w:ascii="仿宋" w:eastAsia="仿宋" w:hAnsi="仿宋" w:hint="eastAsia"/>
          <w:sz w:val="24"/>
        </w:rPr>
        <w:t>～</w:t>
      </w:r>
      <w:r w:rsidRPr="00C823F7">
        <w:rPr>
          <w:rFonts w:ascii="仿宋" w:eastAsia="仿宋" w:hAnsi="仿宋"/>
          <w:sz w:val="24"/>
        </w:rPr>
        <w:t>10Kg。</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2、</w:t>
      </w:r>
      <w:r w:rsidRPr="00C823F7">
        <w:rPr>
          <w:rFonts w:ascii="仿宋" w:eastAsia="仿宋" w:hAnsi="仿宋"/>
          <w:sz w:val="24"/>
        </w:rPr>
        <w:t>前臂重力补偿范围：0</w:t>
      </w:r>
      <w:r w:rsidRPr="00C823F7">
        <w:rPr>
          <w:rFonts w:ascii="仿宋" w:eastAsia="仿宋" w:hAnsi="仿宋" w:hint="eastAsia"/>
          <w:sz w:val="24"/>
        </w:rPr>
        <w:t>～</w:t>
      </w:r>
      <w:r w:rsidRPr="00C823F7">
        <w:rPr>
          <w:rFonts w:ascii="仿宋" w:eastAsia="仿宋" w:hAnsi="仿宋"/>
          <w:sz w:val="24"/>
        </w:rPr>
        <w:t>5Kg。</w:t>
      </w:r>
    </w:p>
    <w:p w:rsidR="00171091" w:rsidRPr="00C823F7" w:rsidRDefault="004D3335">
      <w:pPr>
        <w:rPr>
          <w:rFonts w:ascii="仿宋" w:eastAsia="仿宋" w:hAnsi="仿宋"/>
          <w:b/>
          <w:bCs/>
          <w:sz w:val="24"/>
        </w:rPr>
      </w:pPr>
      <w:r w:rsidRPr="00C823F7">
        <w:rPr>
          <w:rFonts w:ascii="仿宋" w:eastAsia="仿宋" w:hAnsi="仿宋" w:hint="eastAsia"/>
          <w:b/>
          <w:bCs/>
          <w:sz w:val="24"/>
        </w:rPr>
        <w:t>六、外骨骼下肢机器人</w:t>
      </w:r>
    </w:p>
    <w:p w:rsidR="00171091" w:rsidRPr="00C823F7" w:rsidRDefault="004D3335">
      <w:pPr>
        <w:rPr>
          <w:rFonts w:ascii="仿宋" w:eastAsia="仿宋" w:hAnsi="仿宋"/>
          <w:sz w:val="24"/>
        </w:rPr>
      </w:pPr>
      <w:r w:rsidRPr="00C823F7">
        <w:rPr>
          <w:rFonts w:ascii="仿宋" w:eastAsia="仿宋" w:hAnsi="仿宋"/>
          <w:sz w:val="24"/>
        </w:rPr>
        <w:t>采用踝关节远端驱动的运动治疗方法，给患者输入正确完整的步态训练模式。集成足底压力反馈系统和减重控制系统，配合自然的骨盆、躯干控制以及踝关节和跖趾关节背屈控制。</w:t>
      </w:r>
    </w:p>
    <w:p w:rsidR="00171091" w:rsidRPr="00C823F7" w:rsidRDefault="004D3335">
      <w:pPr>
        <w:rPr>
          <w:rFonts w:ascii="仿宋" w:eastAsia="仿宋" w:hAnsi="仿宋"/>
          <w:sz w:val="24"/>
        </w:rPr>
      </w:pPr>
      <w:r w:rsidRPr="00C823F7">
        <w:rPr>
          <w:rFonts w:ascii="仿宋" w:eastAsia="仿宋" w:hAnsi="仿宋" w:hint="eastAsia"/>
          <w:sz w:val="24"/>
        </w:rPr>
        <w:t>一</w:t>
      </w:r>
      <w:r w:rsidRPr="00C823F7">
        <w:rPr>
          <w:rFonts w:ascii="仿宋" w:eastAsia="仿宋" w:hAnsi="仿宋"/>
          <w:sz w:val="24"/>
        </w:rPr>
        <w:t>、技术</w:t>
      </w:r>
      <w:r w:rsidRPr="00C823F7">
        <w:rPr>
          <w:rFonts w:ascii="仿宋" w:eastAsia="仿宋" w:hAnsi="仿宋" w:hint="eastAsia"/>
          <w:sz w:val="24"/>
        </w:rPr>
        <w:t>要求</w:t>
      </w:r>
    </w:p>
    <w:p w:rsidR="00171091" w:rsidRPr="00C823F7" w:rsidRDefault="004D3335">
      <w:pPr>
        <w:rPr>
          <w:rFonts w:ascii="仿宋" w:eastAsia="仿宋" w:hAnsi="仿宋"/>
          <w:sz w:val="24"/>
        </w:rPr>
      </w:pPr>
      <w:r w:rsidRPr="00C823F7">
        <w:rPr>
          <w:rFonts w:ascii="仿宋" w:eastAsia="仿宋" w:hAnsi="仿宋"/>
          <w:sz w:val="24"/>
        </w:rPr>
        <w:t>1、具有减重功能：减重幅度可调节，减重范围：0</w:t>
      </w:r>
      <w:r w:rsidRPr="00C823F7">
        <w:rPr>
          <w:rFonts w:ascii="仿宋" w:eastAsia="仿宋" w:hAnsi="仿宋" w:hint="eastAsia"/>
          <w:sz w:val="24"/>
        </w:rPr>
        <w:t>～</w:t>
      </w:r>
      <w:r w:rsidRPr="00C823F7">
        <w:rPr>
          <w:rFonts w:ascii="仿宋" w:eastAsia="仿宋" w:hAnsi="仿宋"/>
          <w:sz w:val="24"/>
        </w:rPr>
        <w:t>100%，最大安全载荷175Kg。</w:t>
      </w:r>
    </w:p>
    <w:p w:rsidR="00171091" w:rsidRPr="00C823F7" w:rsidRDefault="004D3335">
      <w:pPr>
        <w:rPr>
          <w:rFonts w:ascii="仿宋" w:eastAsia="仿宋" w:hAnsi="仿宋"/>
          <w:sz w:val="24"/>
        </w:rPr>
      </w:pPr>
      <w:r w:rsidRPr="00C823F7">
        <w:rPr>
          <w:rFonts w:ascii="仿宋" w:eastAsia="仿宋" w:hAnsi="仿宋"/>
          <w:sz w:val="24"/>
        </w:rPr>
        <w:t>2、患者可悬挂升降：方便患者从轮椅到设备的姿势转换，升降高度调节范围1100mm，误误差±10%。</w:t>
      </w:r>
    </w:p>
    <w:p w:rsidR="00171091" w:rsidRPr="00C823F7" w:rsidRDefault="004D3335">
      <w:pPr>
        <w:rPr>
          <w:rFonts w:ascii="仿宋" w:eastAsia="仿宋" w:hAnsi="仿宋"/>
          <w:sz w:val="24"/>
        </w:rPr>
      </w:pPr>
      <w:r w:rsidRPr="00C823F7">
        <w:rPr>
          <w:rFonts w:ascii="仿宋" w:eastAsia="仿宋" w:hAnsi="仿宋"/>
          <w:sz w:val="24"/>
        </w:rPr>
        <w:t>3、扶手装置：扶手高度可调节，调节范围340mm，误差±10%。</w:t>
      </w:r>
    </w:p>
    <w:p w:rsidR="00171091" w:rsidRPr="00C823F7" w:rsidRDefault="004D3335">
      <w:pPr>
        <w:rPr>
          <w:rFonts w:ascii="仿宋" w:eastAsia="仿宋" w:hAnsi="仿宋"/>
          <w:sz w:val="24"/>
        </w:rPr>
      </w:pPr>
      <w:r w:rsidRPr="00C823F7">
        <w:rPr>
          <w:rFonts w:ascii="仿宋" w:eastAsia="仿宋" w:hAnsi="仿宋"/>
          <w:sz w:val="24"/>
        </w:rPr>
        <w:t>4、步行参数可调：</w:t>
      </w:r>
    </w:p>
    <w:p w:rsidR="00171091" w:rsidRPr="00C823F7" w:rsidRDefault="004D3335">
      <w:pPr>
        <w:rPr>
          <w:rFonts w:ascii="仿宋" w:eastAsia="仿宋" w:hAnsi="仿宋"/>
          <w:sz w:val="24"/>
        </w:rPr>
      </w:pPr>
      <w:r w:rsidRPr="00C823F7">
        <w:rPr>
          <w:rFonts w:ascii="仿宋" w:eastAsia="仿宋" w:hAnsi="仿宋"/>
          <w:sz w:val="24"/>
        </w:rPr>
        <w:t xml:space="preserve">   最大步速：75步/min，步速误差：±3 步/min。</w:t>
      </w:r>
    </w:p>
    <w:p w:rsidR="00171091" w:rsidRPr="00C823F7" w:rsidRDefault="004D3335">
      <w:pPr>
        <w:rPr>
          <w:rFonts w:ascii="仿宋" w:eastAsia="仿宋" w:hAnsi="仿宋"/>
          <w:sz w:val="24"/>
        </w:rPr>
      </w:pPr>
      <w:r w:rsidRPr="00C823F7">
        <w:rPr>
          <w:rFonts w:ascii="仿宋" w:eastAsia="仿宋" w:hAnsi="仿宋"/>
          <w:sz w:val="24"/>
        </w:rPr>
        <w:t xml:space="preserve">   最大行走速度：2.475km/h，速度误差：±10%。</w:t>
      </w:r>
    </w:p>
    <w:p w:rsidR="00171091" w:rsidRPr="00C823F7" w:rsidRDefault="004D3335">
      <w:pPr>
        <w:rPr>
          <w:rFonts w:ascii="仿宋" w:eastAsia="仿宋" w:hAnsi="仿宋"/>
          <w:sz w:val="24"/>
        </w:rPr>
      </w:pPr>
      <w:r w:rsidRPr="00C823F7">
        <w:rPr>
          <w:rFonts w:ascii="仿宋" w:eastAsia="仿宋" w:hAnsi="仿宋"/>
          <w:sz w:val="24"/>
        </w:rPr>
        <w:t xml:space="preserve">   步幅：300mm</w:t>
      </w:r>
      <w:r w:rsidRPr="00C823F7">
        <w:rPr>
          <w:rFonts w:ascii="仿宋" w:eastAsia="仿宋" w:hAnsi="仿宋" w:hint="eastAsia"/>
          <w:sz w:val="24"/>
        </w:rPr>
        <w:t>～</w:t>
      </w:r>
      <w:r w:rsidRPr="00C823F7">
        <w:rPr>
          <w:rFonts w:ascii="仿宋" w:eastAsia="仿宋" w:hAnsi="仿宋"/>
          <w:sz w:val="24"/>
        </w:rPr>
        <w:t>550mm，步幅误差：±10%。</w:t>
      </w:r>
    </w:p>
    <w:p w:rsidR="00171091" w:rsidRPr="00C823F7" w:rsidRDefault="004D3335">
      <w:pPr>
        <w:rPr>
          <w:rFonts w:ascii="仿宋" w:eastAsia="仿宋" w:hAnsi="仿宋"/>
          <w:sz w:val="24"/>
        </w:rPr>
      </w:pPr>
      <w:r w:rsidRPr="00C823F7">
        <w:rPr>
          <w:rFonts w:ascii="仿宋" w:eastAsia="仿宋" w:hAnsi="仿宋"/>
          <w:sz w:val="24"/>
        </w:rPr>
        <w:t xml:space="preserve">   脚间距：90mm或180mm，误差：±10%。</w:t>
      </w:r>
    </w:p>
    <w:p w:rsidR="00171091" w:rsidRPr="00C823F7" w:rsidRDefault="004D3335">
      <w:pPr>
        <w:rPr>
          <w:rFonts w:ascii="仿宋" w:eastAsia="仿宋" w:hAnsi="仿宋"/>
          <w:sz w:val="24"/>
        </w:rPr>
      </w:pPr>
      <w:r w:rsidRPr="00C823F7">
        <w:rPr>
          <w:rFonts w:ascii="仿宋" w:eastAsia="仿宋" w:hAnsi="仿宋"/>
          <w:sz w:val="24"/>
        </w:rPr>
        <w:t>5、重心调整功能：</w:t>
      </w:r>
    </w:p>
    <w:p w:rsidR="00171091" w:rsidRPr="00C823F7" w:rsidRDefault="004D3335">
      <w:pPr>
        <w:rPr>
          <w:rFonts w:ascii="仿宋" w:eastAsia="仿宋" w:hAnsi="仿宋"/>
          <w:sz w:val="24"/>
        </w:rPr>
      </w:pPr>
      <w:r w:rsidRPr="00C823F7">
        <w:rPr>
          <w:rFonts w:ascii="仿宋" w:eastAsia="仿宋" w:hAnsi="仿宋"/>
          <w:sz w:val="24"/>
        </w:rPr>
        <w:t>行走过程中臀部可前后上下左右移动，前后方向移动范围 210mm，左右方向移动范围 20mm</w:t>
      </w:r>
      <w:r w:rsidRPr="00C823F7">
        <w:rPr>
          <w:rFonts w:ascii="仿宋" w:eastAsia="仿宋" w:hAnsi="仿宋" w:hint="eastAsia"/>
          <w:sz w:val="24"/>
        </w:rPr>
        <w:t>～</w:t>
      </w:r>
      <w:r w:rsidRPr="00C823F7">
        <w:rPr>
          <w:rFonts w:ascii="仿宋" w:eastAsia="仿宋" w:hAnsi="仿宋"/>
          <w:sz w:val="24"/>
        </w:rPr>
        <w:t>40mm，上下方向移动范围 390mm，误差：±10%。</w:t>
      </w:r>
    </w:p>
    <w:p w:rsidR="00171091" w:rsidRPr="00C823F7" w:rsidRDefault="004D3335">
      <w:pPr>
        <w:rPr>
          <w:rFonts w:ascii="仿宋" w:eastAsia="仿宋" w:hAnsi="仿宋"/>
          <w:sz w:val="24"/>
        </w:rPr>
      </w:pPr>
      <w:r w:rsidRPr="00C823F7">
        <w:rPr>
          <w:rFonts w:ascii="仿宋" w:eastAsia="仿宋" w:hAnsi="仿宋"/>
          <w:sz w:val="24"/>
        </w:rPr>
        <w:t>6、治疗时间：0</w:t>
      </w:r>
      <w:r w:rsidRPr="00C823F7">
        <w:rPr>
          <w:rFonts w:ascii="仿宋" w:eastAsia="仿宋" w:hAnsi="仿宋" w:hint="eastAsia"/>
          <w:sz w:val="24"/>
        </w:rPr>
        <w:t>～</w:t>
      </w:r>
      <w:r w:rsidRPr="00C823F7">
        <w:rPr>
          <w:rFonts w:ascii="仿宋" w:eastAsia="仿宋" w:hAnsi="仿宋"/>
          <w:sz w:val="24"/>
        </w:rPr>
        <w:t>60min，误差：±30s。</w:t>
      </w:r>
    </w:p>
    <w:p w:rsidR="00171091" w:rsidRPr="00C823F7" w:rsidRDefault="004D3335">
      <w:pPr>
        <w:rPr>
          <w:rFonts w:ascii="仿宋" w:eastAsia="仿宋" w:hAnsi="仿宋"/>
          <w:sz w:val="24"/>
        </w:rPr>
      </w:pPr>
      <w:r w:rsidRPr="00C823F7">
        <w:rPr>
          <w:rFonts w:ascii="仿宋" w:eastAsia="仿宋" w:hAnsi="仿宋"/>
          <w:sz w:val="24"/>
        </w:rPr>
        <w:t>7、踝关节远端驱动模式：符合正常动力学行走，帮助患者提高步行能力。</w:t>
      </w:r>
    </w:p>
    <w:p w:rsidR="00171091" w:rsidRPr="00C823F7" w:rsidRDefault="004D3335">
      <w:pPr>
        <w:rPr>
          <w:rFonts w:ascii="仿宋" w:eastAsia="仿宋" w:hAnsi="仿宋"/>
          <w:sz w:val="24"/>
        </w:rPr>
      </w:pPr>
      <w:r w:rsidRPr="00C823F7">
        <w:rPr>
          <w:rFonts w:ascii="仿宋" w:eastAsia="仿宋" w:hAnsi="仿宋"/>
          <w:sz w:val="24"/>
        </w:rPr>
        <w:t>8、足底压力反馈系统：实时显示患者在步行中双脚的承重情况，帮助并检测患者完成步行中的重心转移。</w:t>
      </w:r>
    </w:p>
    <w:p w:rsidR="00171091" w:rsidRPr="00C823F7" w:rsidRDefault="004D3335">
      <w:pPr>
        <w:rPr>
          <w:rFonts w:ascii="仿宋" w:eastAsia="仿宋" w:hAnsi="仿宋"/>
          <w:sz w:val="24"/>
        </w:rPr>
      </w:pPr>
      <w:r w:rsidRPr="00C823F7">
        <w:rPr>
          <w:rFonts w:ascii="仿宋" w:eastAsia="仿宋" w:hAnsi="仿宋"/>
          <w:sz w:val="24"/>
        </w:rPr>
        <w:t>9、踝关节和跖趾关节背屈控制：踝关节的运动姿态控制和跖趾关节的运动姿态控制，模仿正常动力学行走，使脚底沿地面滚动，给患者输入正确完整的步态训练模式</w:t>
      </w:r>
    </w:p>
    <w:p w:rsidR="00171091" w:rsidRPr="00C823F7" w:rsidRDefault="004D3335">
      <w:pPr>
        <w:rPr>
          <w:rFonts w:ascii="仿宋" w:eastAsia="仿宋" w:hAnsi="仿宋"/>
          <w:sz w:val="24"/>
        </w:rPr>
      </w:pPr>
      <w:r w:rsidRPr="00C823F7">
        <w:rPr>
          <w:rFonts w:ascii="仿宋" w:eastAsia="仿宋" w:hAnsi="仿宋"/>
          <w:sz w:val="24"/>
        </w:rPr>
        <w:t>10、治疗参数显示：步宽、步幅、步速、治疗时间、减重情况以及足底压力情况。</w:t>
      </w:r>
    </w:p>
    <w:p w:rsidR="00171091" w:rsidRPr="00C823F7" w:rsidRDefault="004D3335">
      <w:pPr>
        <w:rPr>
          <w:rFonts w:ascii="仿宋" w:eastAsia="仿宋" w:hAnsi="仿宋"/>
          <w:sz w:val="24"/>
        </w:rPr>
      </w:pPr>
      <w:r w:rsidRPr="00C823F7">
        <w:rPr>
          <w:rFonts w:ascii="仿宋" w:eastAsia="仿宋" w:hAnsi="仿宋"/>
          <w:sz w:val="24"/>
        </w:rPr>
        <w:t>11、安全开关：具有紧急安全开关。</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、噪声：设备在正常工作时的设备噪声≤60dB（A）</w:t>
      </w:r>
    </w:p>
    <w:p w:rsidR="00171091" w:rsidRPr="00C823F7" w:rsidRDefault="004D3335">
      <w:pPr>
        <w:rPr>
          <w:rFonts w:ascii="仿宋" w:eastAsia="仿宋" w:hAnsi="仿宋"/>
          <w:sz w:val="24"/>
        </w:rPr>
      </w:pPr>
      <w:r w:rsidRPr="00C823F7">
        <w:rPr>
          <w:rFonts w:ascii="仿宋" w:eastAsia="仿宋" w:hAnsi="仿宋" w:hint="eastAsia"/>
          <w:sz w:val="24"/>
        </w:rPr>
        <w:t>二</w:t>
      </w:r>
      <w:r w:rsidRPr="00C823F7">
        <w:rPr>
          <w:rFonts w:ascii="仿宋" w:eastAsia="仿宋" w:hAnsi="仿宋"/>
          <w:sz w:val="24"/>
        </w:rPr>
        <w:t>、适用范围</w:t>
      </w:r>
    </w:p>
    <w:p w:rsidR="00171091" w:rsidRPr="00C823F7" w:rsidRDefault="004D3335">
      <w:pPr>
        <w:rPr>
          <w:rFonts w:ascii="仿宋" w:eastAsia="仿宋" w:hAnsi="仿宋"/>
          <w:sz w:val="24"/>
        </w:rPr>
      </w:pPr>
      <w:r w:rsidRPr="00C823F7">
        <w:rPr>
          <w:rFonts w:ascii="仿宋" w:eastAsia="仿宋" w:hAnsi="仿宋"/>
          <w:sz w:val="24"/>
        </w:rPr>
        <w:t>用于对下肢步行障碍患者进行步态康复训练</w:t>
      </w:r>
    </w:p>
    <w:p w:rsidR="00171091" w:rsidRPr="00C823F7" w:rsidRDefault="004D3335">
      <w:pPr>
        <w:rPr>
          <w:rFonts w:ascii="仿宋" w:eastAsia="仿宋" w:hAnsi="仿宋"/>
          <w:b/>
          <w:bCs/>
          <w:sz w:val="24"/>
        </w:rPr>
      </w:pPr>
      <w:r w:rsidRPr="00C823F7">
        <w:rPr>
          <w:rFonts w:ascii="仿宋" w:eastAsia="仿宋" w:hAnsi="仿宋" w:hint="eastAsia"/>
          <w:b/>
          <w:bCs/>
          <w:sz w:val="24"/>
        </w:rPr>
        <w:t>七、多关节主被动训练仪(上肢)</w:t>
      </w:r>
    </w:p>
    <w:p w:rsidR="00171091" w:rsidRPr="00C823F7" w:rsidRDefault="004D3335">
      <w:pPr>
        <w:rPr>
          <w:rFonts w:ascii="仿宋" w:eastAsia="仿宋" w:hAnsi="仿宋"/>
          <w:sz w:val="24"/>
        </w:rPr>
      </w:pPr>
      <w:r w:rsidRPr="00C823F7">
        <w:rPr>
          <w:rFonts w:ascii="仿宋" w:eastAsia="仿宋" w:hAnsi="仿宋" w:hint="eastAsia"/>
          <w:sz w:val="24"/>
        </w:rPr>
        <w:t>1、设备功能</w:t>
      </w:r>
    </w:p>
    <w:p w:rsidR="00171091" w:rsidRPr="00C823F7" w:rsidRDefault="004D3335">
      <w:pPr>
        <w:rPr>
          <w:rFonts w:ascii="仿宋" w:eastAsia="仿宋" w:hAnsi="仿宋"/>
          <w:sz w:val="24"/>
        </w:rPr>
      </w:pPr>
      <w:r w:rsidRPr="00C823F7">
        <w:rPr>
          <w:rFonts w:ascii="仿宋" w:eastAsia="仿宋" w:hAnsi="仿宋" w:hint="eastAsia"/>
          <w:sz w:val="24"/>
        </w:rPr>
        <w:t>1.1用于对肢体运动功能障碍的使用者，肢体进行床旁的上肢主被动康复训练。</w:t>
      </w:r>
    </w:p>
    <w:p w:rsidR="00171091" w:rsidRPr="00C823F7" w:rsidRDefault="004D3335">
      <w:pPr>
        <w:rPr>
          <w:rFonts w:ascii="仿宋" w:eastAsia="仿宋" w:hAnsi="仿宋"/>
          <w:sz w:val="24"/>
        </w:rPr>
      </w:pPr>
      <w:r w:rsidRPr="00C823F7">
        <w:rPr>
          <w:rFonts w:ascii="仿宋" w:eastAsia="仿宋" w:hAnsi="仿宋" w:hint="eastAsia"/>
          <w:sz w:val="24"/>
        </w:rPr>
        <w:t>1.2设备应具有主动训练，被动训练，主被动训练，助力训练，等速训练模式。</w:t>
      </w:r>
    </w:p>
    <w:p w:rsidR="00171091" w:rsidRPr="00C823F7" w:rsidRDefault="004D3335">
      <w:pPr>
        <w:rPr>
          <w:rFonts w:ascii="仿宋" w:eastAsia="仿宋" w:hAnsi="仿宋"/>
          <w:sz w:val="24"/>
        </w:rPr>
      </w:pPr>
      <w:r w:rsidRPr="00C823F7">
        <w:rPr>
          <w:rFonts w:ascii="仿宋" w:eastAsia="仿宋" w:hAnsi="仿宋" w:hint="eastAsia"/>
          <w:sz w:val="24"/>
        </w:rPr>
        <w:t>2、电源电压：AC220 V±10%，电源频率：50 Hz±2%。</w:t>
      </w:r>
    </w:p>
    <w:p w:rsidR="00171091" w:rsidRPr="00C823F7" w:rsidRDefault="004D3335">
      <w:pPr>
        <w:rPr>
          <w:rFonts w:ascii="仿宋" w:eastAsia="仿宋" w:hAnsi="仿宋"/>
          <w:sz w:val="24"/>
        </w:rPr>
      </w:pPr>
      <w:r w:rsidRPr="00C823F7">
        <w:rPr>
          <w:rFonts w:ascii="仿宋" w:eastAsia="仿宋" w:hAnsi="仿宋" w:hint="eastAsia"/>
          <w:sz w:val="24"/>
        </w:rPr>
        <w:t>3、功率：170VA。</w:t>
      </w:r>
    </w:p>
    <w:p w:rsidR="00171091" w:rsidRPr="00C823F7" w:rsidRDefault="004D3335">
      <w:pPr>
        <w:rPr>
          <w:rFonts w:ascii="仿宋" w:eastAsia="仿宋" w:hAnsi="仿宋"/>
          <w:sz w:val="24"/>
        </w:rPr>
      </w:pPr>
      <w:r w:rsidRPr="00C823F7">
        <w:rPr>
          <w:rFonts w:ascii="仿宋" w:eastAsia="仿宋" w:hAnsi="仿宋" w:hint="eastAsia"/>
          <w:sz w:val="24"/>
        </w:rPr>
        <w:t>4、转速康复器被动模式的转速可调节范围：5～60 r/min，调节步长为1 r/min。</w:t>
      </w:r>
    </w:p>
    <w:p w:rsidR="00171091" w:rsidRPr="00C823F7" w:rsidRDefault="004D3335">
      <w:pPr>
        <w:rPr>
          <w:rFonts w:ascii="仿宋" w:eastAsia="仿宋" w:hAnsi="仿宋"/>
          <w:sz w:val="24"/>
        </w:rPr>
      </w:pPr>
      <w:r w:rsidRPr="00C823F7">
        <w:rPr>
          <w:rFonts w:ascii="仿宋" w:eastAsia="仿宋" w:hAnsi="仿宋" w:hint="eastAsia"/>
          <w:sz w:val="24"/>
        </w:rPr>
        <w:t>5、康复器的转速变化率为≤0.5 r/s2。</w:t>
      </w:r>
    </w:p>
    <w:p w:rsidR="00171091" w:rsidRPr="00C823F7" w:rsidRDefault="004D3335">
      <w:pPr>
        <w:rPr>
          <w:rFonts w:ascii="仿宋" w:eastAsia="仿宋" w:hAnsi="仿宋"/>
          <w:sz w:val="24"/>
        </w:rPr>
      </w:pPr>
      <w:r w:rsidRPr="00C823F7">
        <w:rPr>
          <w:rFonts w:ascii="仿宋" w:eastAsia="仿宋" w:hAnsi="仿宋" w:hint="eastAsia"/>
          <w:sz w:val="24"/>
        </w:rPr>
        <w:t>6、康复器上肢最大输出扭矩为9.2 N·m，具有三档助力调节 。</w:t>
      </w:r>
    </w:p>
    <w:p w:rsidR="00171091" w:rsidRPr="00C823F7" w:rsidRDefault="004D3335">
      <w:pPr>
        <w:rPr>
          <w:rFonts w:ascii="仿宋" w:eastAsia="仿宋" w:hAnsi="仿宋"/>
          <w:sz w:val="24"/>
        </w:rPr>
      </w:pPr>
      <w:r w:rsidRPr="00C823F7">
        <w:rPr>
          <w:rFonts w:ascii="仿宋" w:eastAsia="仿宋" w:hAnsi="仿宋" w:hint="eastAsia"/>
          <w:sz w:val="24"/>
        </w:rPr>
        <w:t>7、康复器的阻力扭矩可调节范围：0～20档，分别对应0-20N.m的阻力扭矩值。</w:t>
      </w:r>
    </w:p>
    <w:p w:rsidR="00171091" w:rsidRPr="00C823F7" w:rsidRDefault="004D3335">
      <w:pPr>
        <w:rPr>
          <w:rFonts w:ascii="仿宋" w:eastAsia="仿宋" w:hAnsi="仿宋"/>
          <w:sz w:val="24"/>
        </w:rPr>
      </w:pPr>
      <w:r w:rsidRPr="00C823F7">
        <w:rPr>
          <w:rFonts w:ascii="仿宋" w:eastAsia="仿宋" w:hAnsi="仿宋" w:hint="eastAsia"/>
          <w:sz w:val="24"/>
        </w:rPr>
        <w:t>8、康复器训练时间可调节范围1～99min,步长1min。</w:t>
      </w:r>
    </w:p>
    <w:p w:rsidR="00171091" w:rsidRPr="00C823F7" w:rsidRDefault="004D3335">
      <w:pPr>
        <w:rPr>
          <w:rFonts w:ascii="仿宋" w:eastAsia="仿宋" w:hAnsi="仿宋"/>
          <w:sz w:val="24"/>
        </w:rPr>
      </w:pPr>
      <w:r w:rsidRPr="00C823F7">
        <w:rPr>
          <w:rFonts w:ascii="仿宋" w:eastAsia="仿宋" w:hAnsi="仿宋" w:hint="eastAsia"/>
          <w:sz w:val="24"/>
        </w:rPr>
        <w:t>9、康复器提供肌力对称性信息，对称性信息以图示的方式显示，并含有相对比例数据。</w:t>
      </w:r>
    </w:p>
    <w:p w:rsidR="00171091" w:rsidRPr="00C823F7" w:rsidRDefault="004D3335">
      <w:pPr>
        <w:rPr>
          <w:rFonts w:ascii="仿宋" w:eastAsia="仿宋" w:hAnsi="仿宋"/>
          <w:sz w:val="24"/>
        </w:rPr>
      </w:pPr>
      <w:r w:rsidRPr="00C823F7">
        <w:rPr>
          <w:rFonts w:ascii="仿宋" w:eastAsia="仿宋" w:hAnsi="仿宋" w:hint="eastAsia"/>
          <w:sz w:val="24"/>
        </w:rPr>
        <w:t>10、紧急保护措施：具有手动急停和痉挛保护功能。</w:t>
      </w:r>
    </w:p>
    <w:p w:rsidR="00171091" w:rsidRPr="00C823F7" w:rsidRDefault="004D3335">
      <w:pPr>
        <w:rPr>
          <w:rFonts w:ascii="仿宋" w:eastAsia="仿宋" w:hAnsi="仿宋"/>
          <w:sz w:val="24"/>
        </w:rPr>
      </w:pPr>
      <w:r w:rsidRPr="00C823F7">
        <w:rPr>
          <w:rFonts w:ascii="仿宋" w:eastAsia="仿宋" w:hAnsi="仿宋" w:hint="eastAsia"/>
          <w:sz w:val="24"/>
        </w:rPr>
        <w:t>11、监测到痉挛发生时，康复器作出保护动作，在5s之内停止运转，并自动转入反向</w:t>
      </w:r>
      <w:r w:rsidRPr="00C823F7">
        <w:rPr>
          <w:rFonts w:ascii="仿宋" w:eastAsia="仿宋" w:hAnsi="仿宋" w:hint="eastAsia"/>
          <w:sz w:val="24"/>
        </w:rPr>
        <w:lastRenderedPageBreak/>
        <w:t>低速运转。</w:t>
      </w:r>
    </w:p>
    <w:p w:rsidR="00171091" w:rsidRPr="00C823F7" w:rsidRDefault="004D3335">
      <w:pPr>
        <w:rPr>
          <w:rFonts w:ascii="仿宋" w:eastAsia="仿宋" w:hAnsi="仿宋"/>
          <w:sz w:val="24"/>
        </w:rPr>
      </w:pPr>
      <w:r w:rsidRPr="00C823F7">
        <w:rPr>
          <w:rFonts w:ascii="仿宋" w:eastAsia="仿宋" w:hAnsi="仿宋" w:hint="eastAsia"/>
          <w:sz w:val="24"/>
        </w:rPr>
        <w:t>12、痉挛等级四挡可调，关闭，低，中，高。</w:t>
      </w:r>
    </w:p>
    <w:p w:rsidR="00171091" w:rsidRPr="00C823F7" w:rsidRDefault="004D3335">
      <w:pPr>
        <w:rPr>
          <w:rFonts w:ascii="仿宋" w:eastAsia="仿宋" w:hAnsi="仿宋"/>
          <w:sz w:val="24"/>
        </w:rPr>
      </w:pPr>
      <w:r w:rsidRPr="00C823F7">
        <w:rPr>
          <w:rFonts w:ascii="仿宋" w:eastAsia="仿宋" w:hAnsi="仿宋" w:hint="eastAsia"/>
          <w:sz w:val="24"/>
        </w:rPr>
        <w:t>13、康复器在正常工作时的噪声≤60dB。</w:t>
      </w:r>
    </w:p>
    <w:p w:rsidR="00171091" w:rsidRPr="00C823F7" w:rsidRDefault="004D3335">
      <w:pPr>
        <w:rPr>
          <w:rFonts w:ascii="仿宋" w:eastAsia="仿宋" w:hAnsi="仿宋"/>
          <w:sz w:val="24"/>
        </w:rPr>
      </w:pPr>
      <w:r w:rsidRPr="00C823F7">
        <w:rPr>
          <w:rFonts w:ascii="仿宋" w:eastAsia="仿宋" w:hAnsi="仿宋" w:hint="eastAsia"/>
          <w:sz w:val="24"/>
        </w:rPr>
        <w:t>14、高度可调节最大行程为150mm。上肢驱动机构水平最大可伸缩行程为100mm。</w:t>
      </w:r>
    </w:p>
    <w:p w:rsidR="00171091" w:rsidRPr="00C823F7" w:rsidRDefault="004D3335">
      <w:pPr>
        <w:rPr>
          <w:rFonts w:ascii="仿宋" w:eastAsia="仿宋" w:hAnsi="仿宋"/>
          <w:sz w:val="24"/>
        </w:rPr>
      </w:pPr>
      <w:r w:rsidRPr="00C823F7">
        <w:rPr>
          <w:rFonts w:ascii="仿宋" w:eastAsia="仿宋" w:hAnsi="仿宋" w:hint="eastAsia"/>
          <w:sz w:val="24"/>
        </w:rPr>
        <w:t>15、中英文界面可切换。</w:t>
      </w:r>
    </w:p>
    <w:p w:rsidR="00171091" w:rsidRPr="00C823F7" w:rsidRDefault="004D3335">
      <w:pPr>
        <w:rPr>
          <w:rFonts w:ascii="仿宋" w:eastAsia="仿宋" w:hAnsi="仿宋"/>
          <w:sz w:val="24"/>
        </w:rPr>
      </w:pPr>
      <w:r w:rsidRPr="00C823F7">
        <w:rPr>
          <w:rFonts w:ascii="仿宋" w:eastAsia="仿宋" w:hAnsi="仿宋" w:hint="eastAsia"/>
          <w:sz w:val="24"/>
        </w:rPr>
        <w:t>16、具有语音互动功能，在治疗过程中提示及督促患者训练。</w:t>
      </w:r>
    </w:p>
    <w:p w:rsidR="00171091" w:rsidRPr="00C823F7" w:rsidRDefault="004D3335">
      <w:pPr>
        <w:rPr>
          <w:rFonts w:ascii="仿宋" w:eastAsia="仿宋" w:hAnsi="仿宋"/>
          <w:sz w:val="24"/>
        </w:rPr>
      </w:pPr>
      <w:r w:rsidRPr="00C823F7">
        <w:rPr>
          <w:rFonts w:ascii="仿宋" w:eastAsia="仿宋" w:hAnsi="仿宋" w:hint="eastAsia"/>
          <w:sz w:val="24"/>
        </w:rPr>
        <w:t>17、肌张力显示：具有最低肌张力，最高肌张力，平均肌张力三种显示。</w:t>
      </w:r>
    </w:p>
    <w:p w:rsidR="00171091" w:rsidRPr="00C823F7" w:rsidRDefault="004D3335">
      <w:pPr>
        <w:rPr>
          <w:rFonts w:ascii="仿宋" w:eastAsia="仿宋" w:hAnsi="仿宋"/>
          <w:sz w:val="24"/>
        </w:rPr>
      </w:pPr>
      <w:r w:rsidRPr="00C823F7">
        <w:rPr>
          <w:rFonts w:ascii="仿宋" w:eastAsia="仿宋" w:hAnsi="仿宋" w:hint="eastAsia"/>
          <w:sz w:val="24"/>
        </w:rPr>
        <w:t>18、采用</w:t>
      </w:r>
      <w:r w:rsidRPr="00C823F7">
        <w:rPr>
          <w:rFonts w:ascii="仿宋" w:eastAsia="仿宋" w:hAnsi="仿宋"/>
          <w:sz w:val="24"/>
        </w:rPr>
        <w:t>≥</w:t>
      </w:r>
      <w:r w:rsidRPr="00C823F7">
        <w:rPr>
          <w:rFonts w:ascii="仿宋" w:eastAsia="仿宋" w:hAnsi="仿宋" w:hint="eastAsia"/>
          <w:sz w:val="24"/>
        </w:rPr>
        <w:t>10寸的彩色触摸屏操作显示。</w:t>
      </w:r>
    </w:p>
    <w:p w:rsidR="00171091" w:rsidRPr="00C823F7" w:rsidRDefault="004D3335">
      <w:pPr>
        <w:rPr>
          <w:rFonts w:ascii="仿宋" w:eastAsia="仿宋" w:hAnsi="仿宋"/>
          <w:sz w:val="24"/>
        </w:rPr>
      </w:pPr>
      <w:r w:rsidRPr="00C823F7">
        <w:rPr>
          <w:rFonts w:ascii="仿宋" w:eastAsia="仿宋" w:hAnsi="仿宋" w:hint="eastAsia"/>
          <w:sz w:val="24"/>
        </w:rPr>
        <w:t>19、具有自动换向，手动换向两种方式，自动换向时间可调。</w:t>
      </w:r>
    </w:p>
    <w:p w:rsidR="00171091" w:rsidRPr="00C823F7" w:rsidRDefault="004D3335">
      <w:pPr>
        <w:rPr>
          <w:rFonts w:ascii="仿宋" w:eastAsia="仿宋" w:hAnsi="仿宋"/>
          <w:sz w:val="24"/>
        </w:rPr>
      </w:pPr>
      <w:r w:rsidRPr="00C823F7">
        <w:rPr>
          <w:rFonts w:ascii="仿宋" w:eastAsia="仿宋" w:hAnsi="仿宋" w:hint="eastAsia"/>
          <w:sz w:val="24"/>
        </w:rPr>
        <w:t>20、训练结束会显示主动训练时间和被动训练时间，及主动训练里程，被动训练里程，能量消耗，痉挛次数，对称性，肌张力等信息。</w:t>
      </w:r>
    </w:p>
    <w:p w:rsidR="00171091" w:rsidRPr="00C823F7" w:rsidRDefault="004D3335">
      <w:pPr>
        <w:rPr>
          <w:rFonts w:ascii="仿宋" w:eastAsia="仿宋" w:hAnsi="仿宋"/>
          <w:sz w:val="24"/>
        </w:rPr>
      </w:pPr>
      <w:r w:rsidRPr="00C823F7">
        <w:rPr>
          <w:rFonts w:ascii="仿宋" w:eastAsia="仿宋" w:hAnsi="仿宋" w:hint="eastAsia"/>
          <w:sz w:val="24"/>
        </w:rPr>
        <w:t>21、配置两种手部握具及手部固定带。</w:t>
      </w:r>
    </w:p>
    <w:p w:rsidR="00171091" w:rsidRPr="00C823F7" w:rsidRDefault="004D3335">
      <w:pPr>
        <w:rPr>
          <w:rFonts w:ascii="仿宋" w:eastAsia="仿宋" w:hAnsi="仿宋"/>
          <w:b/>
          <w:bCs/>
          <w:sz w:val="24"/>
        </w:rPr>
      </w:pPr>
      <w:r w:rsidRPr="00C823F7">
        <w:rPr>
          <w:rFonts w:ascii="仿宋" w:eastAsia="仿宋" w:hAnsi="仿宋" w:hint="eastAsia"/>
          <w:b/>
          <w:bCs/>
          <w:sz w:val="24"/>
        </w:rPr>
        <w:t>八、多关节主被动训练仪（下肢）</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w:t>
      </w:r>
      <w:r w:rsidRPr="00C823F7">
        <w:rPr>
          <w:rFonts w:ascii="仿宋" w:eastAsia="仿宋" w:hAnsi="仿宋"/>
          <w:sz w:val="24"/>
        </w:rPr>
        <w:t>设备</w:t>
      </w:r>
      <w:r w:rsidRPr="00C823F7">
        <w:rPr>
          <w:rFonts w:ascii="仿宋" w:eastAsia="仿宋" w:hAnsi="仿宋" w:hint="eastAsia"/>
          <w:sz w:val="24"/>
        </w:rPr>
        <w:t>要求</w:t>
      </w:r>
    </w:p>
    <w:p w:rsidR="00171091" w:rsidRPr="00C823F7" w:rsidRDefault="004D3335">
      <w:pPr>
        <w:rPr>
          <w:rFonts w:ascii="仿宋" w:eastAsia="仿宋" w:hAnsi="仿宋"/>
          <w:sz w:val="24"/>
        </w:rPr>
      </w:pPr>
      <w:r w:rsidRPr="00C823F7">
        <w:rPr>
          <w:rFonts w:ascii="仿宋" w:eastAsia="仿宋" w:hAnsi="仿宋"/>
          <w:sz w:val="24"/>
        </w:rPr>
        <w:t>1.1用于对肢体运动功能障碍的使用者</w:t>
      </w:r>
      <w:r w:rsidRPr="00C823F7">
        <w:rPr>
          <w:rFonts w:ascii="仿宋" w:eastAsia="仿宋" w:hAnsi="仿宋" w:hint="eastAsia"/>
          <w:sz w:val="24"/>
        </w:rPr>
        <w:t>，</w:t>
      </w:r>
      <w:r w:rsidRPr="00C823F7">
        <w:rPr>
          <w:rFonts w:ascii="仿宋" w:eastAsia="仿宋" w:hAnsi="仿宋"/>
          <w:sz w:val="24"/>
        </w:rPr>
        <w:t>肢体进行床旁的下肢主被动康复训练。</w:t>
      </w:r>
    </w:p>
    <w:p w:rsidR="00171091" w:rsidRPr="00C823F7" w:rsidRDefault="004D3335">
      <w:pPr>
        <w:rPr>
          <w:rFonts w:ascii="仿宋" w:eastAsia="仿宋" w:hAnsi="仿宋"/>
          <w:sz w:val="24"/>
        </w:rPr>
      </w:pPr>
      <w:r w:rsidRPr="00C823F7">
        <w:rPr>
          <w:rFonts w:ascii="仿宋" w:eastAsia="仿宋" w:hAnsi="仿宋"/>
          <w:sz w:val="24"/>
        </w:rPr>
        <w:t>1.2设备应具有主动训练，被动训练，主被动训练，助力训练，等速训练模式。</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功率：170VA。</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转速康复器被动模式的转速可调节范围：5</w:t>
      </w:r>
      <w:r w:rsidRPr="00C823F7">
        <w:rPr>
          <w:rFonts w:ascii="仿宋" w:eastAsia="仿宋" w:hAnsi="仿宋" w:hint="eastAsia"/>
          <w:sz w:val="24"/>
        </w:rPr>
        <w:t>～</w:t>
      </w:r>
      <w:r w:rsidRPr="00C823F7">
        <w:rPr>
          <w:rFonts w:ascii="仿宋" w:eastAsia="仿宋" w:hAnsi="仿宋"/>
          <w:sz w:val="24"/>
        </w:rPr>
        <w:t>60 r/min，调节步长为1 r/min。</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康复器的转速变化率为≤0.5 r/s</w:t>
      </w:r>
      <w:r w:rsidRPr="00C823F7">
        <w:rPr>
          <w:rFonts w:ascii="仿宋" w:eastAsia="仿宋" w:hAnsi="仿宋"/>
          <w:sz w:val="24"/>
          <w:vertAlign w:val="superscript"/>
        </w:rPr>
        <w:t>2</w:t>
      </w:r>
      <w:r w:rsidRPr="00C823F7">
        <w:rPr>
          <w:rFonts w:ascii="仿宋" w:eastAsia="仿宋" w:hAnsi="仿宋"/>
          <w:sz w:val="24"/>
        </w:rPr>
        <w:t>。</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康复器下肢最大输出扭矩为9.2 N·m，具有三档助力调节 。</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康复器的阻力扭矩可调节范围：0</w:t>
      </w:r>
      <w:r w:rsidRPr="00C823F7">
        <w:rPr>
          <w:rFonts w:ascii="仿宋" w:eastAsia="仿宋" w:hAnsi="仿宋" w:hint="eastAsia"/>
          <w:sz w:val="24"/>
        </w:rPr>
        <w:t>～</w:t>
      </w:r>
      <w:r w:rsidRPr="00C823F7">
        <w:rPr>
          <w:rFonts w:ascii="仿宋" w:eastAsia="仿宋" w:hAnsi="仿宋"/>
          <w:sz w:val="24"/>
        </w:rPr>
        <w:t>20档，分别对应0-20N.m的阻力扭矩值。</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康复器训练时间可调节范围1</w:t>
      </w:r>
      <w:r w:rsidRPr="00C823F7">
        <w:rPr>
          <w:rFonts w:ascii="仿宋" w:eastAsia="仿宋" w:hAnsi="仿宋" w:hint="eastAsia"/>
          <w:sz w:val="24"/>
        </w:rPr>
        <w:t>～</w:t>
      </w:r>
      <w:r w:rsidRPr="00C823F7">
        <w:rPr>
          <w:rFonts w:ascii="仿宋" w:eastAsia="仿宋" w:hAnsi="仿宋"/>
          <w:sz w:val="24"/>
        </w:rPr>
        <w:t>99min,步长1min。</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康复器提供肌力对称性信息，对称性信息以图示的方式显示，并含有相对比例数据。</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紧急保护措施：具有手动急停和痉挛保护功能。</w:t>
      </w:r>
    </w:p>
    <w:p w:rsidR="00171091" w:rsidRPr="00C823F7" w:rsidRDefault="004D3335">
      <w:pPr>
        <w:rPr>
          <w:rFonts w:ascii="仿宋" w:eastAsia="仿宋" w:hAnsi="仿宋"/>
          <w:sz w:val="24"/>
        </w:rPr>
      </w:pPr>
      <w:r w:rsidRPr="00C823F7">
        <w:rPr>
          <w:rFonts w:ascii="仿宋" w:eastAsia="仿宋" w:hAnsi="仿宋" w:hint="eastAsia"/>
          <w:sz w:val="24"/>
        </w:rPr>
        <w:t>10、</w:t>
      </w:r>
      <w:r w:rsidRPr="00C823F7">
        <w:rPr>
          <w:rFonts w:ascii="仿宋" w:eastAsia="仿宋" w:hAnsi="仿宋"/>
          <w:sz w:val="24"/>
        </w:rPr>
        <w:t>监测到痉挛发生时，康复器作出保护动作，在5s之内停止运转，并自动转入反向低速运转。</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1、</w:t>
      </w:r>
      <w:r w:rsidRPr="00C823F7">
        <w:rPr>
          <w:rFonts w:ascii="仿宋" w:eastAsia="仿宋" w:hAnsi="仿宋"/>
          <w:sz w:val="24"/>
        </w:rPr>
        <w:t>痉挛等级四挡可调，关闭，低，中，高。</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康复器在正常工作时的噪声≤60 dB。</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3、</w:t>
      </w:r>
      <w:r w:rsidRPr="00C823F7">
        <w:rPr>
          <w:rFonts w:ascii="仿宋" w:eastAsia="仿宋" w:hAnsi="仿宋"/>
          <w:sz w:val="24"/>
        </w:rPr>
        <w:t xml:space="preserve">高度可调节最大行程为150mm。下肢驱动机构水平最大可伸缩行程为100mm。 </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4、</w:t>
      </w:r>
      <w:r w:rsidRPr="00C823F7">
        <w:rPr>
          <w:rFonts w:ascii="仿宋" w:eastAsia="仿宋" w:hAnsi="仿宋"/>
          <w:sz w:val="24"/>
        </w:rPr>
        <w:t>中英文界面可切换。</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5、</w:t>
      </w:r>
      <w:r w:rsidRPr="00C823F7">
        <w:rPr>
          <w:rFonts w:ascii="仿宋" w:eastAsia="仿宋" w:hAnsi="仿宋"/>
          <w:sz w:val="24"/>
        </w:rPr>
        <w:t>具有语音互动功能，在治疗过程中提示及督促患者训练。</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6、</w:t>
      </w:r>
      <w:r w:rsidRPr="00C823F7">
        <w:rPr>
          <w:rFonts w:ascii="仿宋" w:eastAsia="仿宋" w:hAnsi="仿宋"/>
          <w:sz w:val="24"/>
        </w:rPr>
        <w:t>肌张力显示：具有最低肌张力，最高肌张力，平均肌张力三种显示。</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7、</w:t>
      </w:r>
      <w:r w:rsidRPr="00C823F7">
        <w:rPr>
          <w:rFonts w:ascii="仿宋" w:eastAsia="仿宋" w:hAnsi="仿宋"/>
          <w:sz w:val="24"/>
        </w:rPr>
        <w:t>采用≥10寸的彩色触摸屏操作显示。</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8、</w:t>
      </w:r>
      <w:r w:rsidRPr="00C823F7">
        <w:rPr>
          <w:rFonts w:ascii="仿宋" w:eastAsia="仿宋" w:hAnsi="仿宋"/>
          <w:sz w:val="24"/>
        </w:rPr>
        <w:t>具有自动换向，手动换向两种方式，自动换向时间可调。</w:t>
      </w:r>
    </w:p>
    <w:p w:rsidR="00171091" w:rsidRPr="00C823F7" w:rsidRDefault="004D3335">
      <w:pPr>
        <w:rPr>
          <w:rFonts w:ascii="仿宋" w:eastAsia="仿宋" w:hAnsi="仿宋"/>
          <w:sz w:val="24"/>
        </w:rPr>
      </w:pPr>
      <w:r w:rsidRPr="00C823F7">
        <w:rPr>
          <w:rFonts w:ascii="仿宋" w:eastAsia="仿宋" w:hAnsi="仿宋" w:hint="eastAsia"/>
          <w:sz w:val="24"/>
        </w:rPr>
        <w:t>19、</w:t>
      </w:r>
      <w:r w:rsidRPr="00C823F7">
        <w:rPr>
          <w:rFonts w:ascii="仿宋" w:eastAsia="仿宋" w:hAnsi="仿宋"/>
          <w:sz w:val="24"/>
        </w:rPr>
        <w:t>训练结束会显示主动训练时间和被动训练时间，及主动训练里程，被动训练里程，能量消耗，痉挛次数，对称性，肌张力等信息。</w:t>
      </w:r>
    </w:p>
    <w:p w:rsidR="00171091" w:rsidRPr="00C823F7" w:rsidRDefault="004D3335">
      <w:pPr>
        <w:rPr>
          <w:rFonts w:ascii="仿宋" w:eastAsia="仿宋" w:hAnsi="仿宋"/>
          <w:sz w:val="24"/>
        </w:rPr>
      </w:pPr>
      <w:r w:rsidRPr="00C823F7">
        <w:rPr>
          <w:rFonts w:ascii="仿宋" w:eastAsia="仿宋" w:hAnsi="仿宋" w:hint="eastAsia"/>
          <w:sz w:val="24"/>
        </w:rPr>
        <w:t>20、</w:t>
      </w:r>
      <w:r w:rsidRPr="00C823F7">
        <w:rPr>
          <w:rFonts w:ascii="仿宋" w:eastAsia="仿宋" w:hAnsi="仿宋"/>
          <w:sz w:val="24"/>
        </w:rPr>
        <w:t>具有一键脚刹装置，一键控制四个脚垫的升降</w:t>
      </w:r>
      <w:r w:rsidRPr="00C823F7">
        <w:rPr>
          <w:rFonts w:ascii="仿宋" w:eastAsia="仿宋" w:hAnsi="仿宋" w:hint="eastAsia"/>
          <w:sz w:val="24"/>
        </w:rPr>
        <w:t>。</w:t>
      </w:r>
    </w:p>
    <w:p w:rsidR="00171091" w:rsidRPr="00C823F7" w:rsidRDefault="004D3335">
      <w:pPr>
        <w:rPr>
          <w:rFonts w:ascii="仿宋" w:eastAsia="仿宋" w:hAnsi="仿宋"/>
          <w:b/>
          <w:bCs/>
          <w:sz w:val="24"/>
        </w:rPr>
      </w:pPr>
      <w:r w:rsidRPr="00C823F7">
        <w:rPr>
          <w:rFonts w:ascii="仿宋" w:eastAsia="仿宋" w:hAnsi="仿宋" w:hint="eastAsia"/>
          <w:b/>
          <w:bCs/>
          <w:sz w:val="24"/>
        </w:rPr>
        <w:t>九、手功能综合康复训练平台</w:t>
      </w:r>
    </w:p>
    <w:p w:rsidR="00171091" w:rsidRPr="00C823F7" w:rsidRDefault="004D3335">
      <w:pPr>
        <w:rPr>
          <w:rFonts w:ascii="仿宋" w:eastAsia="仿宋" w:hAnsi="仿宋"/>
          <w:sz w:val="24"/>
        </w:rPr>
      </w:pPr>
      <w:r w:rsidRPr="00C823F7">
        <w:rPr>
          <w:rFonts w:ascii="仿宋" w:eastAsia="仿宋" w:hAnsi="仿宋"/>
          <w:sz w:val="24"/>
        </w:rPr>
        <w:t>硬件参数：</w:t>
      </w:r>
    </w:p>
    <w:p w:rsidR="00171091" w:rsidRPr="00C823F7" w:rsidRDefault="004D3335">
      <w:pPr>
        <w:rPr>
          <w:rFonts w:ascii="仿宋" w:eastAsia="仿宋" w:hAnsi="仿宋"/>
          <w:sz w:val="24"/>
        </w:rPr>
      </w:pPr>
      <w:r w:rsidRPr="00C823F7">
        <w:rPr>
          <w:rFonts w:ascii="仿宋" w:eastAsia="仿宋" w:hAnsi="仿宋"/>
          <w:sz w:val="24"/>
        </w:rPr>
        <w:t>1、软体手套最大工作气压 2bar。</w:t>
      </w:r>
    </w:p>
    <w:p w:rsidR="00171091" w:rsidRPr="00C823F7" w:rsidRDefault="004D3335">
      <w:pPr>
        <w:rPr>
          <w:rFonts w:ascii="仿宋" w:eastAsia="仿宋" w:hAnsi="仿宋"/>
          <w:sz w:val="24"/>
        </w:rPr>
      </w:pPr>
      <w:r w:rsidRPr="00C823F7">
        <w:rPr>
          <w:rFonts w:ascii="仿宋" w:eastAsia="仿宋" w:hAnsi="仿宋"/>
          <w:sz w:val="24"/>
        </w:rPr>
        <w:t>2、软体手套弯曲角度</w:t>
      </w:r>
      <w:r w:rsidRPr="00C823F7">
        <w:rPr>
          <w:rFonts w:ascii="仿宋" w:eastAsia="仿宋" w:hAnsi="仿宋" w:hint="eastAsia"/>
          <w:sz w:val="24"/>
          <w:lang w:bidi="ar"/>
        </w:rPr>
        <w:t>≥</w:t>
      </w:r>
      <w:r w:rsidRPr="00C823F7">
        <w:rPr>
          <w:rFonts w:ascii="仿宋" w:eastAsia="仿宋" w:hAnsi="仿宋"/>
          <w:sz w:val="24"/>
        </w:rPr>
        <w:t>270°。</w:t>
      </w:r>
    </w:p>
    <w:p w:rsidR="00171091" w:rsidRPr="00C823F7" w:rsidRDefault="004D3335">
      <w:pPr>
        <w:rPr>
          <w:rFonts w:ascii="仿宋" w:eastAsia="仿宋" w:hAnsi="仿宋"/>
          <w:sz w:val="24"/>
        </w:rPr>
      </w:pPr>
      <w:r w:rsidRPr="00C823F7">
        <w:rPr>
          <w:rFonts w:ascii="仿宋" w:eastAsia="仿宋" w:hAnsi="仿宋"/>
          <w:sz w:val="24"/>
        </w:rPr>
        <w:t>3、软体手套输出力</w:t>
      </w:r>
      <w:r w:rsidRPr="00C823F7">
        <w:rPr>
          <w:rFonts w:ascii="仿宋" w:eastAsia="仿宋" w:hAnsi="仿宋" w:hint="eastAsia"/>
          <w:sz w:val="24"/>
          <w:lang w:bidi="ar"/>
        </w:rPr>
        <w:t>≥</w:t>
      </w:r>
      <w:r w:rsidRPr="00C823F7">
        <w:rPr>
          <w:rFonts w:ascii="仿宋" w:eastAsia="仿宋" w:hAnsi="仿宋"/>
          <w:sz w:val="24"/>
        </w:rPr>
        <w:t>7N。</w:t>
      </w:r>
    </w:p>
    <w:p w:rsidR="00171091" w:rsidRPr="00C823F7" w:rsidRDefault="004D3335">
      <w:pPr>
        <w:rPr>
          <w:rFonts w:ascii="仿宋" w:eastAsia="仿宋" w:hAnsi="仿宋"/>
          <w:sz w:val="24"/>
        </w:rPr>
      </w:pPr>
      <w:r w:rsidRPr="00C823F7">
        <w:rPr>
          <w:rFonts w:ascii="仿宋" w:eastAsia="仿宋" w:hAnsi="仿宋"/>
          <w:sz w:val="24"/>
        </w:rPr>
        <w:t>4、配</w:t>
      </w:r>
      <w:r w:rsidRPr="00C823F7">
        <w:rPr>
          <w:rStyle w:val="af9"/>
          <w:rFonts w:ascii="仿宋" w:eastAsia="仿宋" w:hAnsi="仿宋" w:hint="eastAsia"/>
          <w:sz w:val="24"/>
          <w:szCs w:val="24"/>
        </w:rPr>
        <w:t>置</w:t>
      </w:r>
      <w:r w:rsidRPr="00C823F7">
        <w:rPr>
          <w:rFonts w:ascii="仿宋" w:eastAsia="仿宋" w:hAnsi="仿宋"/>
          <w:sz w:val="24"/>
        </w:rPr>
        <w:t>固定式手托，随动式减重手托。</w:t>
      </w:r>
    </w:p>
    <w:p w:rsidR="00171091" w:rsidRPr="00C823F7" w:rsidRDefault="004D3335">
      <w:pPr>
        <w:rPr>
          <w:rFonts w:ascii="仿宋" w:eastAsia="仿宋" w:hAnsi="仿宋"/>
          <w:sz w:val="24"/>
        </w:rPr>
      </w:pPr>
      <w:r w:rsidRPr="00C823F7">
        <w:rPr>
          <w:rFonts w:ascii="仿宋" w:eastAsia="仿宋" w:hAnsi="仿宋"/>
          <w:sz w:val="24"/>
        </w:rPr>
        <w:t>5、分指式软体手套设计</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sz w:val="24"/>
        </w:rPr>
        <w:lastRenderedPageBreak/>
        <w:t>6、移动推车式设计，并配备≥4</w:t>
      </w:r>
      <w:r w:rsidRPr="00C823F7">
        <w:rPr>
          <w:rFonts w:ascii="仿宋" w:eastAsia="仿宋" w:hAnsi="仿宋" w:hint="eastAsia"/>
          <w:sz w:val="24"/>
        </w:rPr>
        <w:t>0英寸的</w:t>
      </w:r>
      <w:r w:rsidRPr="00C823F7">
        <w:rPr>
          <w:rFonts w:ascii="仿宋" w:eastAsia="仿宋" w:hAnsi="仿宋"/>
          <w:sz w:val="24"/>
        </w:rPr>
        <w:t>大屏幕，</w:t>
      </w:r>
      <w:r w:rsidRPr="00C823F7">
        <w:rPr>
          <w:rFonts w:ascii="仿宋" w:eastAsia="仿宋" w:hAnsi="仿宋" w:hint="eastAsia"/>
          <w:sz w:val="24"/>
        </w:rPr>
        <w:t>提供</w:t>
      </w:r>
      <w:r w:rsidRPr="00C823F7">
        <w:rPr>
          <w:rFonts w:ascii="仿宋" w:eastAsia="仿宋" w:hAnsi="仿宋"/>
          <w:sz w:val="24"/>
        </w:rPr>
        <w:t>情景互动式反馈训练</w:t>
      </w:r>
    </w:p>
    <w:p w:rsidR="00171091" w:rsidRPr="00C823F7" w:rsidRDefault="004D3335">
      <w:pPr>
        <w:rPr>
          <w:rFonts w:ascii="仿宋" w:eastAsia="仿宋" w:hAnsi="仿宋"/>
          <w:sz w:val="24"/>
        </w:rPr>
      </w:pPr>
      <w:r w:rsidRPr="00C823F7">
        <w:rPr>
          <w:rFonts w:ascii="仿宋" w:eastAsia="仿宋" w:hAnsi="仿宋"/>
          <w:sz w:val="24"/>
        </w:rPr>
        <w:t>7、可实现被动训练、镜像训练、主动训练、屈伸双向抗阻力运动以及游戏训练等多种模式</w:t>
      </w:r>
    </w:p>
    <w:p w:rsidR="00171091" w:rsidRPr="00C823F7" w:rsidRDefault="004D3335">
      <w:pPr>
        <w:rPr>
          <w:rFonts w:ascii="仿宋" w:eastAsia="仿宋" w:hAnsi="仿宋"/>
          <w:sz w:val="24"/>
        </w:rPr>
      </w:pPr>
      <w:r w:rsidRPr="00C823F7">
        <w:rPr>
          <w:rFonts w:ascii="仿宋" w:eastAsia="仿宋" w:hAnsi="仿宋"/>
          <w:sz w:val="24"/>
        </w:rPr>
        <w:t>8、光学手势识别传感器，可实现手功能评估和角度监测。</w:t>
      </w:r>
    </w:p>
    <w:p w:rsidR="00171091" w:rsidRPr="00C823F7" w:rsidRDefault="004D3335">
      <w:pPr>
        <w:rPr>
          <w:rFonts w:ascii="仿宋" w:eastAsia="仿宋" w:hAnsi="仿宋"/>
          <w:sz w:val="24"/>
        </w:rPr>
      </w:pPr>
      <w:r w:rsidRPr="00C823F7">
        <w:rPr>
          <w:rFonts w:ascii="仿宋" w:eastAsia="仿宋" w:hAnsi="仿宋"/>
          <w:sz w:val="24"/>
        </w:rPr>
        <w:t>9、手部姿势识别，并以动画形式进行实时显示。</w:t>
      </w:r>
    </w:p>
    <w:p w:rsidR="00171091" w:rsidRPr="00C823F7" w:rsidRDefault="004D3335">
      <w:pPr>
        <w:rPr>
          <w:rFonts w:ascii="仿宋" w:eastAsia="仿宋" w:hAnsi="仿宋"/>
          <w:sz w:val="24"/>
        </w:rPr>
      </w:pPr>
      <w:r w:rsidRPr="00C823F7">
        <w:rPr>
          <w:rFonts w:ascii="仿宋" w:eastAsia="仿宋" w:hAnsi="仿宋"/>
          <w:sz w:val="24"/>
        </w:rPr>
        <w:t>10、电动升降桌，满足不同身高患者训练需求。</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1</w:t>
      </w:r>
      <w:r w:rsidRPr="00C823F7">
        <w:rPr>
          <w:rFonts w:ascii="仿宋" w:eastAsia="仿宋" w:hAnsi="仿宋"/>
          <w:sz w:val="24"/>
        </w:rPr>
        <w:t>、每个手指驱动力量100档可调，精确满足不同手指训练需求。</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、训练动作末端停留时间</w:t>
      </w:r>
      <w:r w:rsidRPr="00C823F7">
        <w:rPr>
          <w:rFonts w:ascii="仿宋" w:eastAsia="仿宋" w:hAnsi="仿宋" w:hint="eastAsia"/>
          <w:sz w:val="24"/>
        </w:rPr>
        <w:t>≥</w:t>
      </w:r>
      <w:r w:rsidRPr="00C823F7">
        <w:rPr>
          <w:rFonts w:ascii="仿宋" w:eastAsia="仿宋" w:hAnsi="仿宋"/>
          <w:sz w:val="24"/>
        </w:rPr>
        <w:t>20s;</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3</w:t>
      </w:r>
      <w:r w:rsidRPr="00C823F7">
        <w:rPr>
          <w:rFonts w:ascii="仿宋" w:eastAsia="仿宋" w:hAnsi="仿宋"/>
          <w:sz w:val="24"/>
        </w:rPr>
        <w:t>、</w:t>
      </w:r>
      <w:r w:rsidRPr="00C823F7">
        <w:rPr>
          <w:rFonts w:ascii="仿宋" w:eastAsia="仿宋" w:hAnsi="仿宋" w:hint="eastAsia"/>
          <w:sz w:val="24"/>
        </w:rPr>
        <w:t>具有</w:t>
      </w:r>
      <w:r w:rsidRPr="00C823F7">
        <w:rPr>
          <w:rFonts w:ascii="仿宋" w:eastAsia="仿宋" w:hAnsi="仿宋"/>
          <w:sz w:val="24"/>
        </w:rPr>
        <w:t>气电联合功能。</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4</w:t>
      </w:r>
      <w:r w:rsidRPr="00C823F7">
        <w:rPr>
          <w:rFonts w:ascii="仿宋" w:eastAsia="仿宋" w:hAnsi="仿宋"/>
          <w:sz w:val="24"/>
        </w:rPr>
        <w:t>、分辨率≤0.2μV（r.m.s）</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5</w:t>
      </w:r>
      <w:r w:rsidRPr="00C823F7">
        <w:rPr>
          <w:rFonts w:ascii="仿宋" w:eastAsia="仿宋" w:hAnsi="仿宋"/>
          <w:sz w:val="24"/>
        </w:rPr>
        <w:t>、肌电采集阈值范围 1μV</w:t>
      </w:r>
      <w:r w:rsidRPr="00C823F7">
        <w:rPr>
          <w:rFonts w:ascii="仿宋" w:eastAsia="仿宋" w:hAnsi="仿宋" w:hint="eastAsia"/>
          <w:sz w:val="24"/>
        </w:rPr>
        <w:t>～</w:t>
      </w:r>
      <w:r w:rsidRPr="00C823F7">
        <w:rPr>
          <w:rFonts w:ascii="仿宋" w:eastAsia="仿宋" w:hAnsi="仿宋"/>
          <w:sz w:val="24"/>
        </w:rPr>
        <w:t xml:space="preserve"> 3000μV（r.m.s）</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6</w:t>
      </w:r>
      <w:r w:rsidRPr="00C823F7">
        <w:rPr>
          <w:rFonts w:ascii="仿宋" w:eastAsia="仿宋" w:hAnsi="仿宋"/>
          <w:sz w:val="24"/>
        </w:rPr>
        <w:t>、刺激频率：0.5 Hz</w:t>
      </w:r>
      <w:r w:rsidRPr="00C823F7">
        <w:rPr>
          <w:rFonts w:ascii="仿宋" w:eastAsia="仿宋" w:hAnsi="仿宋" w:hint="eastAsia"/>
          <w:sz w:val="24"/>
        </w:rPr>
        <w:t>～</w:t>
      </w:r>
      <w:r w:rsidRPr="00C823F7">
        <w:rPr>
          <w:rFonts w:ascii="仿宋" w:eastAsia="仿宋" w:hAnsi="仿宋"/>
          <w:sz w:val="24"/>
        </w:rPr>
        <w:t xml:space="preserve">1000 Hz可调，1Hz调节， </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7</w:t>
      </w:r>
      <w:r w:rsidRPr="00C823F7">
        <w:rPr>
          <w:rFonts w:ascii="仿宋" w:eastAsia="仿宋" w:hAnsi="仿宋"/>
          <w:sz w:val="24"/>
        </w:rPr>
        <w:t>、刺激脉宽：10μs</w:t>
      </w:r>
      <w:r w:rsidRPr="00C823F7">
        <w:rPr>
          <w:rFonts w:ascii="仿宋" w:eastAsia="仿宋" w:hAnsi="仿宋" w:hint="eastAsia"/>
          <w:sz w:val="24"/>
        </w:rPr>
        <w:t>～</w:t>
      </w:r>
      <w:r w:rsidRPr="00C823F7">
        <w:rPr>
          <w:rFonts w:ascii="仿宋" w:eastAsia="仿宋" w:hAnsi="仿宋"/>
          <w:sz w:val="24"/>
        </w:rPr>
        <w:t>1000μs可调，10μs调节，</w:t>
      </w:r>
    </w:p>
    <w:p w:rsidR="00171091" w:rsidRPr="00C823F7" w:rsidRDefault="004D3335">
      <w:pPr>
        <w:rPr>
          <w:rFonts w:ascii="仿宋" w:eastAsia="仿宋" w:hAnsi="仿宋"/>
          <w:sz w:val="24"/>
        </w:rPr>
      </w:pPr>
      <w:r w:rsidRPr="00C823F7">
        <w:rPr>
          <w:rFonts w:ascii="仿宋" w:eastAsia="仿宋" w:hAnsi="仿宋"/>
          <w:sz w:val="24"/>
        </w:rPr>
        <w:t>软件参数：</w:t>
      </w:r>
    </w:p>
    <w:p w:rsidR="00171091" w:rsidRPr="00C823F7" w:rsidRDefault="004D3335">
      <w:pPr>
        <w:rPr>
          <w:rFonts w:ascii="仿宋" w:eastAsia="仿宋" w:hAnsi="仿宋"/>
          <w:sz w:val="24"/>
        </w:rPr>
      </w:pPr>
      <w:r w:rsidRPr="00C823F7">
        <w:rPr>
          <w:rFonts w:ascii="仿宋" w:eastAsia="仿宋" w:hAnsi="仿宋"/>
          <w:sz w:val="24"/>
        </w:rPr>
        <w:t>1、手功能评估：可以进行每个手指的运动角度和范围的评估，并给予评估报告和趋势图。</w:t>
      </w:r>
    </w:p>
    <w:p w:rsidR="00171091" w:rsidRPr="00C823F7" w:rsidRDefault="004D3335">
      <w:pPr>
        <w:rPr>
          <w:rFonts w:ascii="仿宋" w:eastAsia="仿宋" w:hAnsi="仿宋"/>
          <w:sz w:val="24"/>
        </w:rPr>
      </w:pPr>
      <w:r w:rsidRPr="00C823F7">
        <w:rPr>
          <w:rFonts w:ascii="仿宋" w:eastAsia="仿宋" w:hAnsi="仿宋"/>
          <w:sz w:val="24"/>
        </w:rPr>
        <w:t>2、镜像模式：采集健侧手的运动信号，用于带动患侧手运动，让患侧手完全复制健侧的动作，实现双侧同步同幅度的镜像训练。</w:t>
      </w:r>
    </w:p>
    <w:p w:rsidR="00171091" w:rsidRPr="00C823F7" w:rsidRDefault="004D3335">
      <w:pPr>
        <w:rPr>
          <w:rFonts w:ascii="仿宋" w:eastAsia="仿宋" w:hAnsi="仿宋"/>
          <w:sz w:val="24"/>
        </w:rPr>
      </w:pPr>
      <w:r w:rsidRPr="00C823F7">
        <w:rPr>
          <w:rFonts w:ascii="仿宋" w:eastAsia="仿宋" w:hAnsi="仿宋"/>
          <w:sz w:val="24"/>
        </w:rPr>
        <w:t>3、被动精细化动作模式：可实现握拳、抓握、单指、对指、拿捏等精细动作，并可以单独对手指的角度进行调节，100档可调。</w:t>
      </w:r>
    </w:p>
    <w:p w:rsidR="00171091" w:rsidRPr="00C823F7" w:rsidRDefault="004D3335">
      <w:pPr>
        <w:rPr>
          <w:rFonts w:ascii="仿宋" w:eastAsia="仿宋" w:hAnsi="仿宋"/>
          <w:sz w:val="24"/>
        </w:rPr>
      </w:pPr>
      <w:r w:rsidRPr="00C823F7">
        <w:rPr>
          <w:rFonts w:ascii="仿宋" w:eastAsia="仿宋" w:hAnsi="仿宋"/>
          <w:sz w:val="24"/>
        </w:rPr>
        <w:t>4、抗阻模式：通过软体手套给予手指双向渐进式阻力，帮助实现手指屈肌和伸肌的肌力提高，通过和动画反馈的结合，实现运动控制的训练。</w:t>
      </w:r>
    </w:p>
    <w:p w:rsidR="00171091" w:rsidRPr="00C823F7" w:rsidRDefault="004D3335">
      <w:pPr>
        <w:rPr>
          <w:rFonts w:ascii="仿宋" w:eastAsia="仿宋" w:hAnsi="仿宋"/>
          <w:sz w:val="24"/>
        </w:rPr>
      </w:pPr>
      <w:r w:rsidRPr="00C823F7">
        <w:rPr>
          <w:rFonts w:ascii="仿宋" w:eastAsia="仿宋" w:hAnsi="仿宋"/>
          <w:sz w:val="24"/>
        </w:rPr>
        <w:t>5、主动训练模式：光学传感器采集手部动作，通过场景和游戏反馈给予患者一些任务，患者主动运动手指实现精准性、协调性和耐力的训练。</w:t>
      </w:r>
    </w:p>
    <w:p w:rsidR="00171091" w:rsidRPr="00C823F7" w:rsidRDefault="004D3335">
      <w:pPr>
        <w:rPr>
          <w:rFonts w:ascii="仿宋" w:eastAsia="仿宋" w:hAnsi="仿宋"/>
          <w:sz w:val="24"/>
        </w:rPr>
      </w:pPr>
      <w:r w:rsidRPr="00C823F7">
        <w:rPr>
          <w:rFonts w:ascii="仿宋" w:eastAsia="仿宋" w:hAnsi="仿宋"/>
          <w:sz w:val="24"/>
        </w:rPr>
        <w:t>6、自定义模式：可以实现被动运动的方案自定义，每个手指运动角度、运动顺序都可以自定义。</w:t>
      </w:r>
    </w:p>
    <w:p w:rsidR="00171091" w:rsidRPr="00C823F7" w:rsidRDefault="004D3335">
      <w:pPr>
        <w:rPr>
          <w:rFonts w:ascii="仿宋" w:eastAsia="仿宋" w:hAnsi="仿宋"/>
          <w:sz w:val="24"/>
        </w:rPr>
      </w:pPr>
      <w:r w:rsidRPr="00C823F7">
        <w:rPr>
          <w:rFonts w:ascii="仿宋" w:eastAsia="仿宋" w:hAnsi="仿宋"/>
          <w:sz w:val="24"/>
        </w:rPr>
        <w:t>7、病员管理：可以记录病员的具体信息，包括性别、年龄、症状描述、手的尺寸。同时患者的评估和治疗记录都会自动保存。</w:t>
      </w:r>
    </w:p>
    <w:p w:rsidR="00171091" w:rsidRPr="00C823F7" w:rsidRDefault="004D3335">
      <w:pPr>
        <w:rPr>
          <w:rFonts w:ascii="仿宋" w:eastAsia="仿宋" w:hAnsi="仿宋"/>
          <w:sz w:val="24"/>
        </w:rPr>
      </w:pPr>
      <w:r w:rsidRPr="00C823F7">
        <w:rPr>
          <w:rFonts w:ascii="仿宋" w:eastAsia="仿宋" w:hAnsi="仿宋"/>
          <w:sz w:val="24"/>
        </w:rPr>
        <w:t>8、选取患者所处阶段，可自动推送方案，可以直接进行治疗或进行修改。</w:t>
      </w:r>
    </w:p>
    <w:p w:rsidR="00171091" w:rsidRPr="00C823F7" w:rsidRDefault="004D3335">
      <w:pPr>
        <w:rPr>
          <w:rFonts w:ascii="仿宋" w:eastAsia="仿宋" w:hAnsi="仿宋"/>
          <w:sz w:val="24"/>
        </w:rPr>
      </w:pPr>
      <w:r w:rsidRPr="00C823F7">
        <w:rPr>
          <w:rFonts w:ascii="仿宋" w:eastAsia="仿宋" w:hAnsi="仿宋"/>
          <w:sz w:val="24"/>
        </w:rPr>
        <w:t>9、气电联合模式，智能算法协调气电介入时间，有效进行手部牵伸。</w:t>
      </w:r>
    </w:p>
    <w:p w:rsidR="00171091" w:rsidRPr="00C823F7" w:rsidRDefault="004D3335">
      <w:pPr>
        <w:rPr>
          <w:rFonts w:ascii="仿宋" w:eastAsia="仿宋" w:hAnsi="仿宋"/>
          <w:sz w:val="24"/>
        </w:rPr>
      </w:pPr>
      <w:r w:rsidRPr="00C823F7">
        <w:rPr>
          <w:rFonts w:ascii="仿宋" w:eastAsia="仿宋" w:hAnsi="仿宋"/>
          <w:sz w:val="24"/>
        </w:rPr>
        <w:t>10、触发式/引动式气电联合，利用肌电检测技术，采集患者主动运动意图，触发气电联合，实现主被动相结合的训练。</w:t>
      </w:r>
    </w:p>
    <w:p w:rsidR="00171091" w:rsidRPr="00C823F7" w:rsidRDefault="004D3335">
      <w:pPr>
        <w:rPr>
          <w:rFonts w:ascii="仿宋" w:eastAsia="仿宋" w:hAnsi="仿宋"/>
          <w:sz w:val="24"/>
        </w:rPr>
      </w:pPr>
      <w:r w:rsidRPr="00C823F7">
        <w:rPr>
          <w:rFonts w:ascii="仿宋" w:eastAsia="仿宋" w:hAnsi="仿宋"/>
          <w:sz w:val="24"/>
        </w:rPr>
        <w:t>11、双通道刺激，可以实现手部、腕部和肘部整个上肢的完全伸展训练</w:t>
      </w:r>
      <w:r w:rsidRPr="00C823F7">
        <w:rPr>
          <w:rFonts w:ascii="仿宋" w:eastAsia="仿宋" w:hAnsi="仿宋" w:hint="eastAsia"/>
          <w:sz w:val="24"/>
        </w:rPr>
        <w:t>。</w:t>
      </w:r>
    </w:p>
    <w:p w:rsidR="00171091" w:rsidRPr="00C823F7" w:rsidRDefault="004D3335">
      <w:pPr>
        <w:rPr>
          <w:rFonts w:ascii="仿宋" w:eastAsia="仿宋" w:hAnsi="仿宋"/>
          <w:b/>
          <w:bCs/>
          <w:sz w:val="24"/>
        </w:rPr>
      </w:pPr>
      <w:r w:rsidRPr="00C823F7">
        <w:rPr>
          <w:rFonts w:ascii="仿宋" w:eastAsia="仿宋" w:hAnsi="仿宋" w:hint="eastAsia"/>
          <w:b/>
          <w:bCs/>
          <w:sz w:val="24"/>
        </w:rPr>
        <w:t>十、手功能智能康复系统</w:t>
      </w:r>
    </w:p>
    <w:p w:rsidR="00171091" w:rsidRPr="00C823F7" w:rsidRDefault="004D3335">
      <w:pPr>
        <w:rPr>
          <w:rFonts w:ascii="仿宋" w:eastAsia="仿宋" w:hAnsi="仿宋"/>
          <w:sz w:val="24"/>
        </w:rPr>
      </w:pPr>
      <w:r w:rsidRPr="00C823F7">
        <w:rPr>
          <w:rFonts w:ascii="仿宋" w:eastAsia="仿宋" w:hAnsi="仿宋"/>
          <w:sz w:val="24"/>
        </w:rPr>
        <w:t>1、具有左手和右手分别独立配置。</w:t>
      </w:r>
    </w:p>
    <w:p w:rsidR="00171091" w:rsidRPr="00C823F7" w:rsidRDefault="004D3335">
      <w:pPr>
        <w:rPr>
          <w:rFonts w:ascii="仿宋" w:eastAsia="仿宋" w:hAnsi="仿宋"/>
          <w:sz w:val="24"/>
        </w:rPr>
      </w:pPr>
      <w:r w:rsidRPr="00C823F7">
        <w:rPr>
          <w:rFonts w:ascii="仿宋" w:eastAsia="仿宋" w:hAnsi="仿宋"/>
          <w:sz w:val="24"/>
        </w:rPr>
        <w:t>2、主要采用优质铝合金，表面喷砂阳极氧化，</w:t>
      </w:r>
    </w:p>
    <w:p w:rsidR="00171091" w:rsidRPr="00C823F7" w:rsidRDefault="004D3335">
      <w:pPr>
        <w:rPr>
          <w:rFonts w:ascii="仿宋" w:eastAsia="仿宋" w:hAnsi="仿宋"/>
          <w:sz w:val="24"/>
        </w:rPr>
      </w:pPr>
      <w:r w:rsidRPr="00C823F7">
        <w:rPr>
          <w:rFonts w:ascii="仿宋" w:eastAsia="仿宋" w:hAnsi="仿宋"/>
          <w:sz w:val="24"/>
        </w:rPr>
        <w:t>3、实现每个手指的抓握训练，可实现单指屈伸和多指混合屈伸，屈伸角度范围是：掌指为0°</w:t>
      </w:r>
      <w:r w:rsidRPr="00C823F7">
        <w:rPr>
          <w:rFonts w:ascii="仿宋" w:eastAsia="仿宋" w:hAnsi="仿宋" w:hint="eastAsia"/>
          <w:sz w:val="24"/>
        </w:rPr>
        <w:t>～</w:t>
      </w:r>
      <w:r w:rsidRPr="00C823F7">
        <w:rPr>
          <w:rFonts w:ascii="仿宋" w:eastAsia="仿宋" w:hAnsi="仿宋"/>
          <w:sz w:val="24"/>
        </w:rPr>
        <w:t>50°，近端指间为0°</w:t>
      </w:r>
      <w:r w:rsidRPr="00C823F7">
        <w:rPr>
          <w:rFonts w:ascii="仿宋" w:eastAsia="仿宋" w:hAnsi="仿宋" w:hint="eastAsia"/>
          <w:sz w:val="24"/>
        </w:rPr>
        <w:t>～</w:t>
      </w:r>
      <w:r w:rsidRPr="00C823F7">
        <w:rPr>
          <w:rFonts w:ascii="仿宋" w:eastAsia="仿宋" w:hAnsi="仿宋"/>
          <w:sz w:val="24"/>
        </w:rPr>
        <w:t>50°，步进1°。</w:t>
      </w:r>
    </w:p>
    <w:p w:rsidR="00171091" w:rsidRPr="00C823F7" w:rsidRDefault="004D3335">
      <w:pPr>
        <w:rPr>
          <w:rFonts w:ascii="仿宋" w:eastAsia="仿宋" w:hAnsi="仿宋"/>
          <w:sz w:val="24"/>
        </w:rPr>
      </w:pPr>
      <w:r w:rsidRPr="00C823F7">
        <w:rPr>
          <w:rFonts w:ascii="仿宋" w:eastAsia="仿宋" w:hAnsi="仿宋"/>
          <w:sz w:val="24"/>
        </w:rPr>
        <w:t>4、实现腕部的屈伸训练，屈伸角度范围为-40°</w:t>
      </w:r>
      <w:r w:rsidRPr="00C823F7">
        <w:rPr>
          <w:rFonts w:ascii="仿宋" w:eastAsia="仿宋" w:hAnsi="仿宋" w:hint="eastAsia"/>
          <w:sz w:val="24"/>
        </w:rPr>
        <w:t>～</w:t>
      </w:r>
      <w:r w:rsidRPr="00C823F7">
        <w:rPr>
          <w:rFonts w:ascii="仿宋" w:eastAsia="仿宋" w:hAnsi="仿宋"/>
          <w:sz w:val="24"/>
        </w:rPr>
        <w:t>+40°，步进1°。</w:t>
      </w:r>
    </w:p>
    <w:p w:rsidR="00171091" w:rsidRPr="00C823F7" w:rsidRDefault="004D3335">
      <w:pPr>
        <w:rPr>
          <w:rFonts w:ascii="仿宋" w:eastAsia="仿宋" w:hAnsi="仿宋"/>
          <w:sz w:val="24"/>
        </w:rPr>
      </w:pPr>
      <w:r w:rsidRPr="00C823F7">
        <w:rPr>
          <w:rFonts w:ascii="仿宋" w:eastAsia="仿宋" w:hAnsi="仿宋"/>
          <w:sz w:val="24"/>
        </w:rPr>
        <w:t>5、手托底座：具有多功能的手托底座，可实现不同高度训练位的调节，以及前臂不同关节位训练的角度调节。</w:t>
      </w:r>
    </w:p>
    <w:p w:rsidR="00171091" w:rsidRPr="00C823F7" w:rsidRDefault="004D3335">
      <w:pPr>
        <w:rPr>
          <w:rFonts w:ascii="仿宋" w:eastAsia="仿宋" w:hAnsi="仿宋"/>
          <w:sz w:val="24"/>
        </w:rPr>
      </w:pPr>
      <w:r w:rsidRPr="00C823F7">
        <w:rPr>
          <w:rFonts w:ascii="仿宋" w:eastAsia="仿宋" w:hAnsi="仿宋"/>
          <w:sz w:val="24"/>
        </w:rPr>
        <w:t>6、控制主机：控制主机采用与机械手一体的设计，与电脑之间无线连接。</w:t>
      </w:r>
    </w:p>
    <w:p w:rsidR="00171091" w:rsidRPr="00C823F7" w:rsidRDefault="004D3335">
      <w:pPr>
        <w:rPr>
          <w:rFonts w:ascii="仿宋" w:eastAsia="仿宋" w:hAnsi="仿宋"/>
          <w:sz w:val="24"/>
        </w:rPr>
      </w:pPr>
      <w:r w:rsidRPr="00C823F7">
        <w:rPr>
          <w:rFonts w:ascii="仿宋" w:eastAsia="仿宋" w:hAnsi="仿宋"/>
          <w:sz w:val="24"/>
        </w:rPr>
        <w:t xml:space="preserve">7、急停开关。 </w:t>
      </w:r>
    </w:p>
    <w:p w:rsidR="00171091" w:rsidRPr="00C823F7" w:rsidRDefault="004D3335">
      <w:pPr>
        <w:rPr>
          <w:rFonts w:ascii="仿宋" w:eastAsia="仿宋" w:hAnsi="仿宋"/>
          <w:sz w:val="24"/>
        </w:rPr>
      </w:pPr>
      <w:r w:rsidRPr="00C823F7">
        <w:rPr>
          <w:rFonts w:ascii="仿宋" w:eastAsia="仿宋" w:hAnsi="仿宋"/>
          <w:sz w:val="24"/>
        </w:rPr>
        <w:t>8、电脑配置：</w:t>
      </w:r>
    </w:p>
    <w:p w:rsidR="00171091" w:rsidRPr="00C823F7" w:rsidRDefault="004D3335">
      <w:pPr>
        <w:rPr>
          <w:rFonts w:ascii="仿宋" w:eastAsia="仿宋" w:hAnsi="仿宋"/>
          <w:sz w:val="24"/>
        </w:rPr>
      </w:pPr>
      <w:r w:rsidRPr="00C823F7">
        <w:rPr>
          <w:rFonts w:ascii="仿宋" w:eastAsia="仿宋" w:hAnsi="仿宋"/>
          <w:sz w:val="24"/>
        </w:rPr>
        <w:lastRenderedPageBreak/>
        <w:t>软件平台：Windows7以上。</w:t>
      </w:r>
    </w:p>
    <w:p w:rsidR="00171091" w:rsidRPr="00C823F7" w:rsidRDefault="004D3335">
      <w:pPr>
        <w:rPr>
          <w:rFonts w:ascii="仿宋" w:eastAsia="仿宋" w:hAnsi="仿宋"/>
          <w:sz w:val="24"/>
        </w:rPr>
      </w:pPr>
      <w:r w:rsidRPr="00C823F7">
        <w:rPr>
          <w:rFonts w:ascii="仿宋" w:eastAsia="仿宋" w:hAnsi="仿宋"/>
          <w:sz w:val="24"/>
        </w:rPr>
        <w:t>CPU：core i3或以上。</w:t>
      </w:r>
    </w:p>
    <w:p w:rsidR="00171091" w:rsidRPr="00C823F7" w:rsidRDefault="004D3335">
      <w:pPr>
        <w:rPr>
          <w:rFonts w:ascii="仿宋" w:eastAsia="仿宋" w:hAnsi="仿宋"/>
          <w:sz w:val="24"/>
        </w:rPr>
      </w:pPr>
      <w:r w:rsidRPr="00C823F7">
        <w:rPr>
          <w:rFonts w:ascii="仿宋" w:eastAsia="仿宋" w:hAnsi="仿宋"/>
          <w:sz w:val="24"/>
        </w:rPr>
        <w:t>内存：≥2GB或以上。</w:t>
      </w:r>
    </w:p>
    <w:p w:rsidR="00171091" w:rsidRPr="00C823F7" w:rsidRDefault="004D3335">
      <w:pPr>
        <w:rPr>
          <w:rFonts w:ascii="仿宋" w:eastAsia="仿宋" w:hAnsi="仿宋"/>
          <w:sz w:val="24"/>
        </w:rPr>
      </w:pPr>
      <w:r w:rsidRPr="00C823F7">
        <w:rPr>
          <w:rFonts w:ascii="仿宋" w:eastAsia="仿宋" w:hAnsi="仿宋"/>
          <w:sz w:val="24"/>
        </w:rPr>
        <w:t>显卡：标准VGA,24位真彩色或以上配置。</w:t>
      </w:r>
    </w:p>
    <w:p w:rsidR="00171091" w:rsidRPr="00C823F7" w:rsidRDefault="004D3335">
      <w:pPr>
        <w:rPr>
          <w:rFonts w:ascii="仿宋" w:eastAsia="仿宋" w:hAnsi="仿宋"/>
          <w:sz w:val="24"/>
        </w:rPr>
      </w:pPr>
      <w:r w:rsidRPr="00C823F7">
        <w:rPr>
          <w:rFonts w:ascii="仿宋" w:eastAsia="仿宋" w:hAnsi="仿宋"/>
          <w:sz w:val="24"/>
        </w:rPr>
        <w:t>9、软件自动识别左右手连接状态。</w:t>
      </w:r>
    </w:p>
    <w:p w:rsidR="00171091" w:rsidRPr="00C823F7" w:rsidRDefault="004D3335">
      <w:pPr>
        <w:rPr>
          <w:rFonts w:ascii="仿宋" w:eastAsia="仿宋" w:hAnsi="仿宋"/>
          <w:sz w:val="24"/>
        </w:rPr>
      </w:pPr>
      <w:r w:rsidRPr="00C823F7">
        <w:rPr>
          <w:rFonts w:ascii="仿宋" w:eastAsia="仿宋" w:hAnsi="仿宋"/>
          <w:sz w:val="24"/>
        </w:rPr>
        <w:t>10、用户信息可添加、修改、删除、查找，方便医生对患者信息的管理。</w:t>
      </w:r>
    </w:p>
    <w:p w:rsidR="00171091" w:rsidRPr="00C823F7" w:rsidRDefault="004D3335">
      <w:pPr>
        <w:rPr>
          <w:rFonts w:ascii="仿宋" w:eastAsia="仿宋" w:hAnsi="仿宋"/>
          <w:sz w:val="24"/>
        </w:rPr>
      </w:pPr>
      <w:r w:rsidRPr="00C823F7">
        <w:rPr>
          <w:rFonts w:ascii="仿宋" w:eastAsia="仿宋" w:hAnsi="仿宋"/>
          <w:sz w:val="24"/>
        </w:rPr>
        <w:t>11、训练功能：手部持续被动训练系统带动患者进行被动训练，适用于完全没有主动收缩能力的患者，并可选择单手指训练、单手腕训练、手指与手腕协同训练。</w:t>
      </w:r>
    </w:p>
    <w:p w:rsidR="00171091" w:rsidRPr="00C823F7" w:rsidRDefault="004D3335">
      <w:pPr>
        <w:rPr>
          <w:rFonts w:ascii="仿宋" w:eastAsia="仿宋" w:hAnsi="仿宋"/>
          <w:sz w:val="24"/>
        </w:rPr>
      </w:pPr>
      <w:r w:rsidRPr="00C823F7">
        <w:rPr>
          <w:rFonts w:ascii="仿宋" w:eastAsia="仿宋" w:hAnsi="仿宋"/>
          <w:sz w:val="24"/>
        </w:rPr>
        <w:t>12、治疗时间1</w:t>
      </w:r>
      <w:r w:rsidRPr="00C823F7">
        <w:rPr>
          <w:rFonts w:ascii="仿宋" w:eastAsia="仿宋" w:hAnsi="仿宋" w:hint="eastAsia"/>
          <w:sz w:val="24"/>
        </w:rPr>
        <w:t>～</w:t>
      </w:r>
      <w:r w:rsidRPr="00C823F7">
        <w:rPr>
          <w:rFonts w:ascii="仿宋" w:eastAsia="仿宋" w:hAnsi="仿宋"/>
          <w:sz w:val="24"/>
        </w:rPr>
        <w:t>30分钟可设置，步进为1分钟。</w:t>
      </w:r>
    </w:p>
    <w:p w:rsidR="00171091" w:rsidRPr="00C823F7" w:rsidRDefault="004D3335">
      <w:pPr>
        <w:rPr>
          <w:rFonts w:ascii="仿宋" w:eastAsia="仿宋" w:hAnsi="仿宋"/>
          <w:sz w:val="24"/>
        </w:rPr>
      </w:pPr>
      <w:r w:rsidRPr="00C823F7">
        <w:rPr>
          <w:rFonts w:ascii="仿宋" w:eastAsia="仿宋" w:hAnsi="仿宋"/>
          <w:sz w:val="24"/>
        </w:rPr>
        <w:t>13、抓握间隔1</w:t>
      </w:r>
      <w:r w:rsidRPr="00C823F7">
        <w:rPr>
          <w:rFonts w:ascii="仿宋" w:eastAsia="仿宋" w:hAnsi="仿宋" w:hint="eastAsia"/>
          <w:sz w:val="24"/>
        </w:rPr>
        <w:t>～</w:t>
      </w:r>
      <w:r w:rsidRPr="00C823F7">
        <w:rPr>
          <w:rFonts w:ascii="仿宋" w:eastAsia="仿宋" w:hAnsi="仿宋"/>
          <w:sz w:val="24"/>
        </w:rPr>
        <w:t>5s可设置，根据患者情况设置抓握和伸展的间隔休息时间。</w:t>
      </w:r>
    </w:p>
    <w:p w:rsidR="00171091" w:rsidRPr="00C823F7" w:rsidRDefault="004D3335">
      <w:pPr>
        <w:rPr>
          <w:rFonts w:ascii="仿宋" w:eastAsia="仿宋" w:hAnsi="仿宋"/>
          <w:sz w:val="24"/>
        </w:rPr>
      </w:pPr>
      <w:r w:rsidRPr="00C823F7">
        <w:rPr>
          <w:rFonts w:ascii="仿宋" w:eastAsia="仿宋" w:hAnsi="仿宋"/>
          <w:sz w:val="24"/>
        </w:rPr>
        <w:t>14、虚拟游戏功能：具有游戏互动场景，增强训练趣味性，增强了患者训练的积极态度，提高了患者对康复的信心。</w:t>
      </w:r>
    </w:p>
    <w:p w:rsidR="00171091" w:rsidRPr="00C823F7" w:rsidRDefault="004D3335">
      <w:pPr>
        <w:rPr>
          <w:rFonts w:ascii="仿宋" w:eastAsia="仿宋" w:hAnsi="仿宋"/>
          <w:sz w:val="24"/>
        </w:rPr>
      </w:pPr>
      <w:r w:rsidRPr="00C823F7">
        <w:rPr>
          <w:rFonts w:ascii="仿宋" w:eastAsia="仿宋" w:hAnsi="仿宋"/>
          <w:sz w:val="24"/>
        </w:rPr>
        <w:t>17、查询打印信息功能：可查询患者训练信息。</w:t>
      </w:r>
    </w:p>
    <w:p w:rsidR="00171091" w:rsidRPr="00C823F7" w:rsidRDefault="004D3335">
      <w:pPr>
        <w:rPr>
          <w:rFonts w:ascii="仿宋" w:eastAsia="仿宋" w:hAnsi="仿宋"/>
          <w:b/>
          <w:bCs/>
          <w:sz w:val="24"/>
        </w:rPr>
      </w:pPr>
      <w:r w:rsidRPr="00C823F7">
        <w:rPr>
          <w:rFonts w:ascii="仿宋" w:eastAsia="仿宋" w:hAnsi="仿宋" w:hint="eastAsia"/>
          <w:b/>
          <w:bCs/>
          <w:sz w:val="24"/>
        </w:rPr>
        <w:t>十一、直立床</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w:t>
      </w:r>
      <w:r w:rsidRPr="00C823F7">
        <w:rPr>
          <w:rFonts w:ascii="仿宋" w:eastAsia="仿宋" w:hAnsi="仿宋"/>
          <w:sz w:val="24"/>
        </w:rPr>
        <w:t>手持控制器调节床体升降及角度。</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w:t>
      </w:r>
      <w:r w:rsidRPr="00C823F7">
        <w:rPr>
          <w:rFonts w:ascii="仿宋" w:eastAsia="仿宋" w:hAnsi="仿宋"/>
          <w:sz w:val="24"/>
        </w:rPr>
        <w:t>两个电机分别调节床板的倾斜度和高度。</w:t>
      </w:r>
    </w:p>
    <w:p w:rsidR="00171091" w:rsidRPr="00C823F7" w:rsidRDefault="004D3335">
      <w:pPr>
        <w:rPr>
          <w:rFonts w:ascii="仿宋" w:eastAsia="仿宋" w:hAnsi="仿宋"/>
          <w:sz w:val="24"/>
        </w:rPr>
      </w:pPr>
      <w:r w:rsidRPr="00C823F7">
        <w:rPr>
          <w:rFonts w:ascii="仿宋" w:eastAsia="仿宋" w:hAnsi="仿宋"/>
          <w:sz w:val="24"/>
        </w:rPr>
        <w:t>3</w:t>
      </w:r>
      <w:r w:rsidRPr="00C823F7">
        <w:rPr>
          <w:rFonts w:ascii="仿宋" w:eastAsia="仿宋" w:hAnsi="仿宋" w:hint="eastAsia"/>
          <w:sz w:val="24"/>
        </w:rPr>
        <w:t>、</w:t>
      </w:r>
      <w:r w:rsidRPr="00C823F7">
        <w:rPr>
          <w:rFonts w:ascii="仿宋" w:eastAsia="仿宋" w:hAnsi="仿宋"/>
          <w:sz w:val="24"/>
        </w:rPr>
        <w:t>优质直线推杆，质量稳定，噪音低。</w:t>
      </w:r>
    </w:p>
    <w:p w:rsidR="00171091" w:rsidRPr="00C823F7" w:rsidRDefault="004D3335">
      <w:pPr>
        <w:rPr>
          <w:rFonts w:ascii="仿宋" w:eastAsia="仿宋" w:hAnsi="仿宋"/>
          <w:sz w:val="24"/>
        </w:rPr>
      </w:pPr>
      <w:r w:rsidRPr="00C823F7">
        <w:rPr>
          <w:rFonts w:ascii="仿宋" w:eastAsia="仿宋" w:hAnsi="仿宋"/>
          <w:sz w:val="24"/>
        </w:rPr>
        <w:t>4</w:t>
      </w:r>
      <w:r w:rsidRPr="00C823F7">
        <w:rPr>
          <w:rFonts w:ascii="仿宋" w:eastAsia="仿宋" w:hAnsi="仿宋" w:hint="eastAsia"/>
          <w:sz w:val="24"/>
        </w:rPr>
        <w:t>、</w:t>
      </w:r>
      <w:r w:rsidRPr="00C823F7">
        <w:rPr>
          <w:rFonts w:ascii="仿宋" w:eastAsia="仿宋" w:hAnsi="仿宋"/>
          <w:sz w:val="24"/>
        </w:rPr>
        <w:t>电源电压AC220V±10% 、电源频率50Hz±2％。</w:t>
      </w:r>
    </w:p>
    <w:p w:rsidR="00171091" w:rsidRPr="00C823F7" w:rsidRDefault="004D3335">
      <w:pPr>
        <w:rPr>
          <w:rFonts w:ascii="仿宋" w:eastAsia="仿宋" w:hAnsi="仿宋"/>
          <w:sz w:val="24"/>
        </w:rPr>
      </w:pPr>
      <w:r w:rsidRPr="00C823F7">
        <w:rPr>
          <w:rFonts w:ascii="仿宋" w:eastAsia="仿宋" w:hAnsi="仿宋"/>
          <w:sz w:val="24"/>
        </w:rPr>
        <w:t>5</w:t>
      </w:r>
      <w:r w:rsidRPr="00C823F7">
        <w:rPr>
          <w:rFonts w:ascii="仿宋" w:eastAsia="仿宋" w:hAnsi="仿宋" w:hint="eastAsia"/>
          <w:sz w:val="24"/>
        </w:rPr>
        <w:t>、</w:t>
      </w:r>
      <w:r w:rsidRPr="00C823F7">
        <w:rPr>
          <w:rFonts w:ascii="仿宋" w:eastAsia="仿宋" w:hAnsi="仿宋"/>
          <w:sz w:val="24"/>
        </w:rPr>
        <w:t>输入功率240VA。</w:t>
      </w:r>
    </w:p>
    <w:p w:rsidR="00171091" w:rsidRPr="00C823F7" w:rsidRDefault="004D3335">
      <w:pPr>
        <w:rPr>
          <w:rFonts w:ascii="仿宋" w:eastAsia="仿宋" w:hAnsi="仿宋"/>
          <w:sz w:val="24"/>
        </w:rPr>
      </w:pPr>
      <w:r w:rsidRPr="00C823F7">
        <w:rPr>
          <w:rFonts w:ascii="仿宋" w:eastAsia="仿宋" w:hAnsi="仿宋"/>
          <w:sz w:val="24"/>
        </w:rPr>
        <w:t>6</w:t>
      </w:r>
      <w:r w:rsidRPr="00C823F7">
        <w:rPr>
          <w:rFonts w:ascii="仿宋" w:eastAsia="仿宋" w:hAnsi="仿宋" w:hint="eastAsia"/>
          <w:sz w:val="24"/>
        </w:rPr>
        <w:t>、</w:t>
      </w:r>
      <w:r w:rsidRPr="00C823F7">
        <w:rPr>
          <w:rFonts w:ascii="仿宋" w:eastAsia="仿宋" w:hAnsi="仿宋"/>
          <w:sz w:val="24"/>
        </w:rPr>
        <w:t>电机最大升降推力10000N，床体水平升降高度：480</w:t>
      </w:r>
      <w:r w:rsidRPr="00C823F7">
        <w:rPr>
          <w:rFonts w:ascii="仿宋" w:eastAsia="仿宋" w:hAnsi="仿宋" w:hint="eastAsia"/>
          <w:sz w:val="24"/>
        </w:rPr>
        <w:t>～</w:t>
      </w:r>
      <w:r w:rsidRPr="00C823F7">
        <w:rPr>
          <w:rFonts w:ascii="仿宋" w:eastAsia="仿宋" w:hAnsi="仿宋"/>
          <w:sz w:val="24"/>
        </w:rPr>
        <w:t>800mm，允差±50mm。</w:t>
      </w:r>
    </w:p>
    <w:p w:rsidR="00171091" w:rsidRPr="00C823F7" w:rsidRDefault="004D3335">
      <w:pPr>
        <w:rPr>
          <w:rFonts w:ascii="仿宋" w:eastAsia="仿宋" w:hAnsi="仿宋"/>
          <w:sz w:val="24"/>
        </w:rPr>
      </w:pPr>
      <w:r w:rsidRPr="00C823F7">
        <w:rPr>
          <w:rFonts w:ascii="仿宋" w:eastAsia="仿宋" w:hAnsi="仿宋"/>
          <w:sz w:val="24"/>
        </w:rPr>
        <w:t>7</w:t>
      </w:r>
      <w:r w:rsidRPr="00C823F7">
        <w:rPr>
          <w:rFonts w:ascii="仿宋" w:eastAsia="仿宋" w:hAnsi="仿宋" w:hint="eastAsia"/>
          <w:sz w:val="24"/>
        </w:rPr>
        <w:t>、</w:t>
      </w:r>
      <w:r w:rsidRPr="00C823F7">
        <w:rPr>
          <w:rFonts w:ascii="仿宋" w:eastAsia="仿宋" w:hAnsi="仿宋"/>
          <w:sz w:val="24"/>
        </w:rPr>
        <w:t>电机最大翻转推力10000N，起立倾角：0</w:t>
      </w:r>
      <w:r w:rsidRPr="00C823F7">
        <w:rPr>
          <w:rFonts w:ascii="仿宋" w:eastAsia="仿宋" w:hAnsi="仿宋" w:hint="eastAsia"/>
          <w:sz w:val="24"/>
        </w:rPr>
        <w:t>～</w:t>
      </w:r>
      <w:r w:rsidRPr="00C823F7">
        <w:rPr>
          <w:rFonts w:ascii="仿宋" w:eastAsia="仿宋" w:hAnsi="仿宋"/>
          <w:sz w:val="24"/>
        </w:rPr>
        <w:t>85°，允差-5°。</w:t>
      </w:r>
    </w:p>
    <w:p w:rsidR="00171091" w:rsidRPr="00C823F7" w:rsidRDefault="004D3335">
      <w:pPr>
        <w:rPr>
          <w:rFonts w:ascii="仿宋" w:eastAsia="仿宋" w:hAnsi="仿宋"/>
          <w:sz w:val="24"/>
        </w:rPr>
      </w:pPr>
      <w:r w:rsidRPr="00C823F7">
        <w:rPr>
          <w:rFonts w:ascii="仿宋" w:eastAsia="仿宋" w:hAnsi="仿宋"/>
          <w:sz w:val="24"/>
        </w:rPr>
        <w:t>8</w:t>
      </w:r>
      <w:r w:rsidRPr="00C823F7">
        <w:rPr>
          <w:rFonts w:ascii="仿宋" w:eastAsia="仿宋" w:hAnsi="仿宋" w:hint="eastAsia"/>
          <w:sz w:val="24"/>
        </w:rPr>
        <w:t>、</w:t>
      </w:r>
      <w:r w:rsidRPr="00C823F7">
        <w:rPr>
          <w:rFonts w:ascii="仿宋" w:eastAsia="仿宋" w:hAnsi="仿宋"/>
          <w:sz w:val="24"/>
        </w:rPr>
        <w:t>直立位扶手板高度调节范围：850</w:t>
      </w:r>
      <w:r w:rsidRPr="00C823F7">
        <w:rPr>
          <w:rFonts w:ascii="仿宋" w:eastAsia="仿宋" w:hAnsi="仿宋" w:hint="eastAsia"/>
          <w:sz w:val="24"/>
        </w:rPr>
        <w:t>～</w:t>
      </w:r>
      <w:r w:rsidRPr="00C823F7">
        <w:rPr>
          <w:rFonts w:ascii="仿宋" w:eastAsia="仿宋" w:hAnsi="仿宋"/>
          <w:sz w:val="24"/>
        </w:rPr>
        <w:t>1500mm，允差±50mm;</w:t>
      </w:r>
    </w:p>
    <w:p w:rsidR="00171091" w:rsidRPr="00C823F7" w:rsidRDefault="004D3335">
      <w:pPr>
        <w:rPr>
          <w:rFonts w:ascii="仿宋" w:eastAsia="仿宋" w:hAnsi="仿宋"/>
          <w:sz w:val="24"/>
        </w:rPr>
      </w:pPr>
      <w:r w:rsidRPr="00C823F7">
        <w:rPr>
          <w:rFonts w:ascii="仿宋" w:eastAsia="仿宋" w:hAnsi="仿宋"/>
          <w:sz w:val="24"/>
        </w:rPr>
        <w:t>9</w:t>
      </w:r>
      <w:r w:rsidRPr="00C823F7">
        <w:rPr>
          <w:rFonts w:ascii="仿宋" w:eastAsia="仿宋" w:hAnsi="仿宋" w:hint="eastAsia"/>
          <w:sz w:val="24"/>
        </w:rPr>
        <w:t>、</w:t>
      </w:r>
      <w:r w:rsidRPr="00C823F7">
        <w:rPr>
          <w:rFonts w:ascii="仿宋" w:eastAsia="仿宋" w:hAnsi="仿宋"/>
          <w:sz w:val="24"/>
        </w:rPr>
        <w:t>扶手板到床板的垂直距离：0</w:t>
      </w:r>
      <w:r w:rsidRPr="00C823F7">
        <w:rPr>
          <w:rFonts w:ascii="仿宋" w:eastAsia="仿宋" w:hAnsi="仿宋" w:hint="eastAsia"/>
          <w:sz w:val="24"/>
        </w:rPr>
        <w:t>～</w:t>
      </w:r>
      <w:r w:rsidRPr="00C823F7">
        <w:rPr>
          <w:rFonts w:ascii="仿宋" w:eastAsia="仿宋" w:hAnsi="仿宋"/>
          <w:sz w:val="24"/>
        </w:rPr>
        <w:t>200mm。最大距离是允差±40mm。</w:t>
      </w:r>
    </w:p>
    <w:p w:rsidR="00171091" w:rsidRPr="00C823F7" w:rsidRDefault="004D3335">
      <w:pPr>
        <w:rPr>
          <w:rFonts w:ascii="仿宋" w:eastAsia="仿宋" w:hAnsi="仿宋"/>
          <w:sz w:val="24"/>
        </w:rPr>
      </w:pPr>
      <w:r w:rsidRPr="00C823F7">
        <w:rPr>
          <w:rFonts w:ascii="仿宋" w:eastAsia="仿宋" w:hAnsi="仿宋"/>
          <w:sz w:val="24"/>
        </w:rPr>
        <w:t>10</w:t>
      </w:r>
      <w:r w:rsidRPr="00C823F7">
        <w:rPr>
          <w:rFonts w:ascii="仿宋" w:eastAsia="仿宋" w:hAnsi="仿宋" w:hint="eastAsia"/>
          <w:sz w:val="24"/>
        </w:rPr>
        <w:t>、</w:t>
      </w:r>
      <w:r w:rsidRPr="00C823F7">
        <w:rPr>
          <w:rFonts w:ascii="仿宋" w:eastAsia="仿宋" w:hAnsi="仿宋"/>
          <w:sz w:val="24"/>
        </w:rPr>
        <w:t>脚踏板背屈：0°</w:t>
      </w:r>
      <w:r w:rsidRPr="00C823F7">
        <w:rPr>
          <w:rFonts w:ascii="仿宋" w:eastAsia="仿宋" w:hAnsi="仿宋" w:hint="eastAsia"/>
          <w:sz w:val="24"/>
        </w:rPr>
        <w:t>～</w:t>
      </w:r>
      <w:r w:rsidRPr="00C823F7">
        <w:rPr>
          <w:rFonts w:ascii="仿宋" w:eastAsia="仿宋" w:hAnsi="仿宋"/>
          <w:sz w:val="24"/>
        </w:rPr>
        <w:t>25°、跖屈0°</w:t>
      </w:r>
      <w:r w:rsidRPr="00C823F7">
        <w:rPr>
          <w:rFonts w:ascii="仿宋" w:eastAsia="仿宋" w:hAnsi="仿宋" w:hint="eastAsia"/>
          <w:sz w:val="24"/>
        </w:rPr>
        <w:t>～</w:t>
      </w:r>
      <w:r w:rsidRPr="00C823F7">
        <w:rPr>
          <w:rFonts w:ascii="仿宋" w:eastAsia="仿宋" w:hAnsi="仿宋"/>
          <w:sz w:val="24"/>
        </w:rPr>
        <w:t>30°，允差±5°。</w:t>
      </w:r>
    </w:p>
    <w:p w:rsidR="00171091" w:rsidRPr="00C823F7" w:rsidRDefault="004D3335">
      <w:pPr>
        <w:rPr>
          <w:rFonts w:ascii="仿宋" w:eastAsia="仿宋" w:hAnsi="仿宋"/>
          <w:sz w:val="24"/>
        </w:rPr>
      </w:pPr>
      <w:r w:rsidRPr="00C823F7">
        <w:rPr>
          <w:rFonts w:ascii="仿宋" w:eastAsia="仿宋" w:hAnsi="仿宋"/>
          <w:sz w:val="24"/>
        </w:rPr>
        <w:t>11</w:t>
      </w:r>
      <w:r w:rsidRPr="00C823F7">
        <w:rPr>
          <w:rFonts w:ascii="仿宋" w:eastAsia="仿宋" w:hAnsi="仿宋" w:hint="eastAsia"/>
          <w:sz w:val="24"/>
        </w:rPr>
        <w:t>、</w:t>
      </w:r>
      <w:r w:rsidRPr="00C823F7">
        <w:rPr>
          <w:rFonts w:ascii="仿宋" w:eastAsia="仿宋" w:hAnsi="仿宋"/>
          <w:sz w:val="24"/>
        </w:rPr>
        <w:t>脚踏板内翻：0°</w:t>
      </w:r>
      <w:r w:rsidRPr="00C823F7">
        <w:rPr>
          <w:rFonts w:ascii="仿宋" w:eastAsia="仿宋" w:hAnsi="仿宋" w:hint="eastAsia"/>
          <w:sz w:val="24"/>
        </w:rPr>
        <w:t>～</w:t>
      </w:r>
      <w:r w:rsidRPr="00C823F7">
        <w:rPr>
          <w:rFonts w:ascii="仿宋" w:eastAsia="仿宋" w:hAnsi="仿宋"/>
          <w:sz w:val="24"/>
        </w:rPr>
        <w:t>40°、外翻0°</w:t>
      </w:r>
      <w:r w:rsidRPr="00C823F7">
        <w:rPr>
          <w:rFonts w:ascii="仿宋" w:eastAsia="仿宋" w:hAnsi="仿宋" w:hint="eastAsia"/>
          <w:sz w:val="24"/>
        </w:rPr>
        <w:t>～</w:t>
      </w:r>
      <w:r w:rsidRPr="00C823F7">
        <w:rPr>
          <w:rFonts w:ascii="仿宋" w:eastAsia="仿宋" w:hAnsi="仿宋"/>
          <w:sz w:val="24"/>
        </w:rPr>
        <w:t>30°，允差±5°。</w:t>
      </w:r>
    </w:p>
    <w:p w:rsidR="00171091" w:rsidRPr="00C823F7" w:rsidRDefault="004D3335">
      <w:pPr>
        <w:rPr>
          <w:rFonts w:ascii="仿宋" w:eastAsia="仿宋" w:hAnsi="仿宋"/>
          <w:sz w:val="24"/>
        </w:rPr>
      </w:pPr>
      <w:r w:rsidRPr="00C823F7">
        <w:rPr>
          <w:rFonts w:ascii="仿宋" w:eastAsia="仿宋" w:hAnsi="仿宋"/>
          <w:sz w:val="24"/>
        </w:rPr>
        <w:t>12</w:t>
      </w:r>
      <w:r w:rsidRPr="00C823F7">
        <w:rPr>
          <w:rFonts w:ascii="仿宋" w:eastAsia="仿宋" w:hAnsi="仿宋" w:hint="eastAsia"/>
          <w:sz w:val="24"/>
        </w:rPr>
        <w:t>、</w:t>
      </w:r>
      <w:r w:rsidRPr="00C823F7">
        <w:rPr>
          <w:rFonts w:ascii="仿宋" w:eastAsia="仿宋" w:hAnsi="仿宋"/>
          <w:sz w:val="24"/>
        </w:rPr>
        <w:t>床面尺寸：1900*630mm，允差±50mm。</w:t>
      </w:r>
    </w:p>
    <w:p w:rsidR="00171091" w:rsidRPr="00C823F7" w:rsidRDefault="004D3335">
      <w:pPr>
        <w:rPr>
          <w:rFonts w:ascii="仿宋" w:eastAsia="仿宋" w:hAnsi="仿宋"/>
          <w:sz w:val="24"/>
        </w:rPr>
      </w:pPr>
      <w:r w:rsidRPr="00C823F7">
        <w:rPr>
          <w:rFonts w:ascii="仿宋" w:eastAsia="仿宋" w:hAnsi="仿宋"/>
          <w:sz w:val="24"/>
        </w:rPr>
        <w:t>13</w:t>
      </w:r>
      <w:r w:rsidRPr="00C823F7">
        <w:rPr>
          <w:rFonts w:ascii="仿宋" w:eastAsia="仿宋" w:hAnsi="仿宋" w:hint="eastAsia"/>
          <w:sz w:val="24"/>
        </w:rPr>
        <w:t>、</w:t>
      </w:r>
      <w:r w:rsidRPr="00C823F7">
        <w:rPr>
          <w:rFonts w:ascii="仿宋" w:eastAsia="仿宋" w:hAnsi="仿宋"/>
          <w:sz w:val="24"/>
        </w:rPr>
        <w:t>床体尺寸：2080mm×820mm×480mm 允差±50mm。</w:t>
      </w:r>
    </w:p>
    <w:p w:rsidR="00171091" w:rsidRPr="00C823F7" w:rsidRDefault="004D3335">
      <w:pPr>
        <w:rPr>
          <w:rFonts w:ascii="仿宋" w:eastAsia="仿宋" w:hAnsi="仿宋"/>
          <w:b/>
          <w:bCs/>
          <w:sz w:val="24"/>
        </w:rPr>
      </w:pPr>
      <w:r w:rsidRPr="00C823F7">
        <w:rPr>
          <w:rFonts w:ascii="仿宋" w:eastAsia="仿宋" w:hAnsi="仿宋" w:hint="eastAsia"/>
          <w:b/>
          <w:bCs/>
          <w:sz w:val="24"/>
        </w:rPr>
        <w:t>十二、平衡功能训练及评估系统</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w:t>
      </w:r>
      <w:r w:rsidRPr="00C823F7">
        <w:rPr>
          <w:rFonts w:ascii="仿宋" w:eastAsia="仿宋" w:hAnsi="仿宋"/>
          <w:sz w:val="24"/>
        </w:rPr>
        <w:t>测试平台人体测量范围：0Kg</w:t>
      </w:r>
      <w:r w:rsidRPr="00C823F7">
        <w:rPr>
          <w:rFonts w:ascii="仿宋" w:eastAsia="仿宋" w:hAnsi="仿宋" w:hint="eastAsia"/>
          <w:sz w:val="24"/>
        </w:rPr>
        <w:t>～</w:t>
      </w:r>
      <w:r w:rsidRPr="00C823F7">
        <w:rPr>
          <w:rFonts w:ascii="仿宋" w:eastAsia="仿宋" w:hAnsi="仿宋"/>
          <w:sz w:val="24"/>
        </w:rPr>
        <w:t>240Kg，单元测量误差小于0.5kg，测试平台可承受压力≥2200N扶手护栏可承受压力≥800N。</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w:t>
      </w:r>
      <w:r w:rsidRPr="00C823F7">
        <w:rPr>
          <w:rFonts w:ascii="仿宋" w:eastAsia="仿宋" w:hAnsi="仿宋"/>
          <w:sz w:val="24"/>
        </w:rPr>
        <w:t>压力四单元多点测试训练平台，单元独立交互式多点进行平衡和姿态控制能力测试评估。</w:t>
      </w:r>
    </w:p>
    <w:p w:rsidR="00171091" w:rsidRPr="00C823F7" w:rsidRDefault="004D3335">
      <w:pPr>
        <w:rPr>
          <w:rFonts w:ascii="仿宋" w:eastAsia="仿宋" w:hAnsi="仿宋"/>
          <w:sz w:val="24"/>
        </w:rPr>
      </w:pPr>
      <w:r w:rsidRPr="00C823F7">
        <w:rPr>
          <w:rFonts w:ascii="仿宋" w:eastAsia="仿宋" w:hAnsi="仿宋"/>
          <w:sz w:val="24"/>
        </w:rPr>
        <w:t>3</w:t>
      </w:r>
      <w:r w:rsidRPr="00C823F7">
        <w:rPr>
          <w:rFonts w:ascii="仿宋" w:eastAsia="仿宋" w:hAnsi="仿宋" w:hint="eastAsia"/>
          <w:sz w:val="24"/>
        </w:rPr>
        <w:t>、</w:t>
      </w:r>
      <w:r w:rsidRPr="00C823F7">
        <w:rPr>
          <w:rFonts w:ascii="仿宋" w:eastAsia="仿宋" w:hAnsi="仿宋"/>
          <w:sz w:val="24"/>
        </w:rPr>
        <w:t xml:space="preserve">通过测试人体稳定性、体重分布、晃动指数等绘制重心轨迹图，计算跌倒风险指数，评估人体跌倒风险和自身对姿态平衡协调能力。 </w:t>
      </w:r>
    </w:p>
    <w:p w:rsidR="00171091" w:rsidRPr="00C823F7" w:rsidRDefault="004D3335">
      <w:pPr>
        <w:rPr>
          <w:rFonts w:ascii="仿宋" w:eastAsia="仿宋" w:hAnsi="仿宋"/>
          <w:sz w:val="24"/>
        </w:rPr>
      </w:pPr>
      <w:r w:rsidRPr="00C823F7">
        <w:rPr>
          <w:rFonts w:ascii="仿宋" w:eastAsia="仿宋" w:hAnsi="仿宋"/>
          <w:sz w:val="24"/>
        </w:rPr>
        <w:t>4</w:t>
      </w:r>
      <w:r w:rsidRPr="00C823F7">
        <w:rPr>
          <w:rFonts w:ascii="仿宋" w:eastAsia="仿宋" w:hAnsi="仿宋" w:hint="eastAsia"/>
          <w:sz w:val="24"/>
        </w:rPr>
        <w:t>、</w:t>
      </w:r>
      <w:r w:rsidRPr="00C823F7">
        <w:rPr>
          <w:rFonts w:ascii="仿宋" w:eastAsia="仿宋" w:hAnsi="仿宋"/>
          <w:sz w:val="24"/>
        </w:rPr>
        <w:t>多模式准确测试平衡障碍的病因分析，评估本体感觉、视觉、前庭觉、驱体感觉等对人体平衡功能的影响。</w:t>
      </w:r>
    </w:p>
    <w:p w:rsidR="00171091" w:rsidRPr="00C823F7" w:rsidRDefault="004D3335">
      <w:pPr>
        <w:rPr>
          <w:rFonts w:ascii="仿宋" w:eastAsia="仿宋" w:hAnsi="仿宋"/>
          <w:sz w:val="24"/>
        </w:rPr>
      </w:pPr>
      <w:r w:rsidRPr="00C823F7">
        <w:rPr>
          <w:rFonts w:ascii="仿宋" w:eastAsia="仿宋" w:hAnsi="仿宋"/>
          <w:sz w:val="24"/>
        </w:rPr>
        <w:t>5</w:t>
      </w:r>
      <w:r w:rsidRPr="00C823F7">
        <w:rPr>
          <w:rFonts w:ascii="仿宋" w:eastAsia="仿宋" w:hAnsi="仿宋" w:hint="eastAsia"/>
          <w:sz w:val="24"/>
        </w:rPr>
        <w:t>、</w:t>
      </w:r>
      <w:r w:rsidRPr="00C823F7">
        <w:rPr>
          <w:rFonts w:ascii="仿宋" w:eastAsia="仿宋" w:hAnsi="仿宋"/>
          <w:sz w:val="24"/>
        </w:rPr>
        <w:t>准确测量睁眼、闭眼、有枕垫、无枕垫及各种不同头部姿势下的姿势分析参数，评估前庭－颈部引起的姿势变化;</w:t>
      </w:r>
    </w:p>
    <w:p w:rsidR="00171091" w:rsidRPr="00C823F7" w:rsidRDefault="004D3335">
      <w:pPr>
        <w:rPr>
          <w:rFonts w:ascii="仿宋" w:eastAsia="仿宋" w:hAnsi="仿宋"/>
          <w:sz w:val="24"/>
        </w:rPr>
      </w:pPr>
      <w:r w:rsidRPr="00C823F7">
        <w:rPr>
          <w:rFonts w:ascii="仿宋" w:eastAsia="仿宋" w:hAnsi="仿宋"/>
          <w:sz w:val="24"/>
        </w:rPr>
        <w:t>6</w:t>
      </w:r>
      <w:r w:rsidRPr="00C823F7">
        <w:rPr>
          <w:rFonts w:ascii="仿宋" w:eastAsia="仿宋" w:hAnsi="仿宋" w:hint="eastAsia"/>
          <w:sz w:val="24"/>
        </w:rPr>
        <w:t>、</w:t>
      </w:r>
      <w:r w:rsidRPr="00C823F7">
        <w:rPr>
          <w:rFonts w:ascii="仿宋" w:eastAsia="仿宋" w:hAnsi="仿宋"/>
          <w:sz w:val="24"/>
        </w:rPr>
        <w:t>姿态晃动傅立叶分析，测试脚掌、脚跟之间压力波动的同步性，计算参考点间压力摆动模式的图谱纪录分析。</w:t>
      </w:r>
    </w:p>
    <w:p w:rsidR="00171091" w:rsidRPr="00C823F7" w:rsidRDefault="004D3335">
      <w:pPr>
        <w:rPr>
          <w:rFonts w:ascii="仿宋" w:eastAsia="仿宋" w:hAnsi="仿宋"/>
          <w:sz w:val="24"/>
        </w:rPr>
      </w:pPr>
      <w:r w:rsidRPr="00C823F7">
        <w:rPr>
          <w:rFonts w:ascii="仿宋" w:eastAsia="仿宋" w:hAnsi="仿宋"/>
          <w:sz w:val="24"/>
        </w:rPr>
        <w:t>7</w:t>
      </w:r>
      <w:r w:rsidRPr="00C823F7">
        <w:rPr>
          <w:rFonts w:ascii="仿宋" w:eastAsia="仿宋" w:hAnsi="仿宋" w:hint="eastAsia"/>
          <w:sz w:val="24"/>
        </w:rPr>
        <w:t>、</w:t>
      </w:r>
      <w:r w:rsidRPr="00C823F7">
        <w:rPr>
          <w:rFonts w:ascii="仿宋" w:eastAsia="仿宋" w:hAnsi="仿宋"/>
          <w:sz w:val="24"/>
        </w:rPr>
        <w:t xml:space="preserve">集成国际标准数据库进行对比，汇总姿势总结表和图谱，自动各种姿势下的测量参数与标准数据库进行比对，并给出量化的对比结果。 </w:t>
      </w:r>
    </w:p>
    <w:p w:rsidR="00171091" w:rsidRPr="00C823F7" w:rsidRDefault="004D3335">
      <w:pPr>
        <w:rPr>
          <w:rFonts w:ascii="仿宋" w:eastAsia="仿宋" w:hAnsi="仿宋"/>
          <w:sz w:val="24"/>
        </w:rPr>
      </w:pPr>
      <w:r w:rsidRPr="00C823F7">
        <w:rPr>
          <w:rFonts w:ascii="仿宋" w:eastAsia="仿宋" w:hAnsi="仿宋"/>
          <w:sz w:val="24"/>
        </w:rPr>
        <w:t>8</w:t>
      </w:r>
      <w:r w:rsidRPr="00C823F7">
        <w:rPr>
          <w:rFonts w:ascii="仿宋" w:eastAsia="仿宋" w:hAnsi="仿宋" w:hint="eastAsia"/>
          <w:sz w:val="24"/>
        </w:rPr>
        <w:t>、</w:t>
      </w:r>
      <w:r w:rsidRPr="00C823F7">
        <w:rPr>
          <w:rFonts w:ascii="仿宋" w:eastAsia="仿宋" w:hAnsi="仿宋"/>
          <w:sz w:val="24"/>
        </w:rPr>
        <w:t>系统综合测试系统测量结果分析，提供平衡训练策略，通过训练评估提升自身对平衡控制能力和姿态控制能力。</w:t>
      </w:r>
    </w:p>
    <w:p w:rsidR="00171091" w:rsidRPr="00C823F7" w:rsidRDefault="004D3335">
      <w:pPr>
        <w:rPr>
          <w:rFonts w:ascii="仿宋" w:eastAsia="仿宋" w:hAnsi="仿宋"/>
          <w:sz w:val="24"/>
        </w:rPr>
      </w:pPr>
      <w:r w:rsidRPr="00C823F7">
        <w:rPr>
          <w:rFonts w:ascii="仿宋" w:eastAsia="仿宋" w:hAnsi="仿宋"/>
          <w:sz w:val="24"/>
        </w:rPr>
        <w:lastRenderedPageBreak/>
        <w:t>9</w:t>
      </w:r>
      <w:r w:rsidRPr="00C823F7">
        <w:rPr>
          <w:rFonts w:ascii="仿宋" w:eastAsia="仿宋" w:hAnsi="仿宋" w:hint="eastAsia"/>
          <w:sz w:val="24"/>
        </w:rPr>
        <w:t>、</w:t>
      </w:r>
      <w:r w:rsidRPr="00C823F7">
        <w:rPr>
          <w:rFonts w:ascii="仿宋" w:eastAsia="仿宋" w:hAnsi="仿宋"/>
          <w:sz w:val="24"/>
        </w:rPr>
        <w:t>系统集成11类生物反馈训练，所有生物反馈训练的治疗模式、治疗时间、难易程度可根据患者情况进行更改或设置。</w:t>
      </w:r>
    </w:p>
    <w:p w:rsidR="00171091" w:rsidRPr="00C823F7" w:rsidRDefault="004D3335">
      <w:pPr>
        <w:rPr>
          <w:rFonts w:ascii="仿宋" w:eastAsia="仿宋" w:hAnsi="仿宋"/>
          <w:sz w:val="24"/>
        </w:rPr>
      </w:pPr>
      <w:r w:rsidRPr="00C823F7">
        <w:rPr>
          <w:rFonts w:ascii="仿宋" w:eastAsia="仿宋" w:hAnsi="仿宋"/>
          <w:sz w:val="24"/>
        </w:rPr>
        <w:t>10</w:t>
      </w:r>
      <w:r w:rsidRPr="00C823F7">
        <w:rPr>
          <w:rFonts w:ascii="仿宋" w:eastAsia="仿宋" w:hAnsi="仿宋" w:hint="eastAsia"/>
          <w:sz w:val="24"/>
        </w:rPr>
        <w:t>、</w:t>
      </w:r>
      <w:r w:rsidRPr="00C823F7">
        <w:rPr>
          <w:rFonts w:ascii="仿宋" w:eastAsia="仿宋" w:hAnsi="仿宋"/>
          <w:sz w:val="24"/>
        </w:rPr>
        <w:t>生物反馈训练采用动画界面。具有生物反馈训练评分系统，训练结果可储存，方便查询。</w:t>
      </w:r>
    </w:p>
    <w:p w:rsidR="00171091" w:rsidRPr="00C823F7" w:rsidRDefault="004D3335">
      <w:pPr>
        <w:rPr>
          <w:rFonts w:ascii="仿宋" w:eastAsia="仿宋" w:hAnsi="仿宋"/>
          <w:sz w:val="24"/>
        </w:rPr>
      </w:pPr>
      <w:r w:rsidRPr="00C823F7">
        <w:rPr>
          <w:rFonts w:ascii="仿宋" w:eastAsia="仿宋" w:hAnsi="仿宋"/>
          <w:sz w:val="24"/>
        </w:rPr>
        <w:t>11</w:t>
      </w:r>
      <w:r w:rsidRPr="00C823F7">
        <w:rPr>
          <w:rFonts w:ascii="仿宋" w:eastAsia="仿宋" w:hAnsi="仿宋" w:hint="eastAsia"/>
          <w:sz w:val="24"/>
        </w:rPr>
        <w:t>、</w:t>
      </w:r>
      <w:r w:rsidRPr="00C823F7">
        <w:rPr>
          <w:rFonts w:ascii="仿宋" w:eastAsia="仿宋" w:hAnsi="仿宋"/>
          <w:sz w:val="24"/>
        </w:rPr>
        <w:t>能够鉴别和描述孤独症儿童、ADHD儿童、聋儿的姿势特征。</w:t>
      </w:r>
    </w:p>
    <w:p w:rsidR="00171091" w:rsidRPr="00C823F7" w:rsidRDefault="004D3335">
      <w:pPr>
        <w:rPr>
          <w:rFonts w:ascii="仿宋" w:eastAsia="仿宋" w:hAnsi="仿宋"/>
          <w:sz w:val="24"/>
        </w:rPr>
      </w:pPr>
      <w:r w:rsidRPr="00C823F7">
        <w:rPr>
          <w:rFonts w:ascii="仿宋" w:eastAsia="仿宋" w:hAnsi="仿宋"/>
          <w:sz w:val="24"/>
        </w:rPr>
        <w:t>12</w:t>
      </w:r>
      <w:r w:rsidRPr="00C823F7">
        <w:rPr>
          <w:rFonts w:ascii="仿宋" w:eastAsia="仿宋" w:hAnsi="仿宋" w:hint="eastAsia"/>
          <w:sz w:val="24"/>
        </w:rPr>
        <w:t>、</w:t>
      </w:r>
      <w:r w:rsidRPr="00C823F7">
        <w:rPr>
          <w:rFonts w:ascii="仿宋" w:eastAsia="仿宋" w:hAnsi="仿宋"/>
          <w:sz w:val="24"/>
        </w:rPr>
        <w:t>中文操作界面,支持多国语言，测试和训练无创。</w:t>
      </w:r>
    </w:p>
    <w:p w:rsidR="00171091" w:rsidRPr="00C823F7" w:rsidRDefault="004D3335">
      <w:pPr>
        <w:rPr>
          <w:rFonts w:ascii="仿宋" w:eastAsia="仿宋" w:hAnsi="仿宋"/>
          <w:sz w:val="24"/>
        </w:rPr>
      </w:pPr>
      <w:r w:rsidRPr="00C823F7">
        <w:rPr>
          <w:rFonts w:ascii="仿宋" w:eastAsia="仿宋" w:hAnsi="仿宋"/>
          <w:sz w:val="24"/>
        </w:rPr>
        <w:t>13</w:t>
      </w:r>
      <w:r w:rsidRPr="00C823F7">
        <w:rPr>
          <w:rFonts w:ascii="仿宋" w:eastAsia="仿宋" w:hAnsi="仿宋" w:hint="eastAsia"/>
          <w:sz w:val="24"/>
        </w:rPr>
        <w:t>、</w:t>
      </w:r>
      <w:r w:rsidRPr="00C823F7">
        <w:rPr>
          <w:rFonts w:ascii="仿宋" w:eastAsia="仿宋" w:hAnsi="仿宋"/>
          <w:sz w:val="24"/>
        </w:rPr>
        <w:t>可与King-8000型超声骨密度分析仪设备结合，综合分析骨折风险指数。</w:t>
      </w:r>
    </w:p>
    <w:p w:rsidR="00171091" w:rsidRPr="00C823F7" w:rsidRDefault="004D3335">
      <w:pPr>
        <w:rPr>
          <w:rFonts w:ascii="仿宋" w:eastAsia="仿宋" w:hAnsi="仿宋"/>
          <w:b/>
          <w:bCs/>
          <w:sz w:val="24"/>
        </w:rPr>
      </w:pPr>
      <w:r w:rsidRPr="00C823F7">
        <w:rPr>
          <w:rFonts w:ascii="仿宋" w:eastAsia="仿宋" w:hAnsi="仿宋" w:hint="eastAsia"/>
          <w:b/>
          <w:bCs/>
          <w:sz w:val="24"/>
        </w:rPr>
        <w:t>十三、医用诊疗PT床</w:t>
      </w:r>
    </w:p>
    <w:p w:rsidR="00171091" w:rsidRPr="00C823F7" w:rsidRDefault="004D3335">
      <w:pPr>
        <w:numPr>
          <w:ilvl w:val="0"/>
          <w:numId w:val="13"/>
        </w:numPr>
        <w:rPr>
          <w:rFonts w:ascii="仿宋" w:eastAsia="仿宋" w:hAnsi="仿宋"/>
          <w:sz w:val="24"/>
        </w:rPr>
      </w:pPr>
      <w:r w:rsidRPr="00C823F7">
        <w:rPr>
          <w:rFonts w:ascii="仿宋" w:eastAsia="仿宋" w:hAnsi="仿宋" w:hint="eastAsia"/>
          <w:sz w:val="24"/>
        </w:rPr>
        <w:t>结构型式：床面、床架、垫子</w:t>
      </w:r>
    </w:p>
    <w:p w:rsidR="00171091" w:rsidRPr="00C823F7" w:rsidRDefault="004D3335">
      <w:pPr>
        <w:numPr>
          <w:ilvl w:val="0"/>
          <w:numId w:val="13"/>
        </w:numPr>
        <w:rPr>
          <w:rFonts w:ascii="仿宋" w:eastAsia="仿宋" w:hAnsi="仿宋"/>
          <w:sz w:val="24"/>
        </w:rPr>
      </w:pPr>
      <w:r w:rsidRPr="00C823F7">
        <w:rPr>
          <w:rFonts w:ascii="仿宋" w:eastAsia="仿宋" w:hAnsi="仿宋" w:hint="eastAsia"/>
          <w:sz w:val="24"/>
        </w:rPr>
        <w:t>材质：静电喷塑架、凹凸革</w:t>
      </w:r>
    </w:p>
    <w:p w:rsidR="00171091" w:rsidRPr="00C823F7" w:rsidRDefault="004D3335">
      <w:pPr>
        <w:numPr>
          <w:ilvl w:val="0"/>
          <w:numId w:val="13"/>
        </w:numPr>
        <w:rPr>
          <w:rFonts w:ascii="仿宋" w:eastAsia="仿宋" w:hAnsi="仿宋"/>
          <w:sz w:val="24"/>
        </w:rPr>
      </w:pPr>
      <w:r w:rsidRPr="00C823F7">
        <w:rPr>
          <w:rFonts w:ascii="仿宋" w:eastAsia="仿宋" w:hAnsi="仿宋" w:hint="eastAsia"/>
          <w:sz w:val="24"/>
        </w:rPr>
        <w:t>参考规格(cm)：190×120×535（±5㎝）</w:t>
      </w:r>
    </w:p>
    <w:p w:rsidR="00171091" w:rsidRPr="00C823F7" w:rsidRDefault="004D3335">
      <w:pPr>
        <w:numPr>
          <w:ilvl w:val="0"/>
          <w:numId w:val="13"/>
        </w:numPr>
        <w:rPr>
          <w:rFonts w:ascii="仿宋" w:eastAsia="仿宋" w:hAnsi="仿宋"/>
          <w:sz w:val="24"/>
        </w:rPr>
      </w:pPr>
      <w:r w:rsidRPr="00C823F7">
        <w:rPr>
          <w:rFonts w:ascii="仿宋" w:eastAsia="仿宋" w:hAnsi="仿宋" w:hint="eastAsia"/>
          <w:sz w:val="24"/>
        </w:rPr>
        <w:t>参考床面尺寸(长×宽)cm：190×120（±5㎝）</w:t>
      </w:r>
    </w:p>
    <w:p w:rsidR="00171091" w:rsidRPr="00C823F7" w:rsidRDefault="004D3335">
      <w:pPr>
        <w:numPr>
          <w:ilvl w:val="0"/>
          <w:numId w:val="13"/>
        </w:numPr>
        <w:rPr>
          <w:rFonts w:ascii="仿宋" w:eastAsia="仿宋" w:hAnsi="仿宋"/>
          <w:sz w:val="24"/>
        </w:rPr>
      </w:pPr>
      <w:r w:rsidRPr="00C823F7">
        <w:rPr>
          <w:rFonts w:ascii="仿宋" w:eastAsia="仿宋" w:hAnsi="仿宋" w:hint="eastAsia"/>
          <w:sz w:val="24"/>
        </w:rPr>
        <w:t>参考质量：50.0kg（±5 kg）</w:t>
      </w:r>
    </w:p>
    <w:p w:rsidR="00171091" w:rsidRPr="00C823F7" w:rsidRDefault="004D3335">
      <w:pPr>
        <w:numPr>
          <w:ilvl w:val="0"/>
          <w:numId w:val="13"/>
        </w:numPr>
        <w:rPr>
          <w:rFonts w:ascii="仿宋" w:eastAsia="仿宋" w:hAnsi="仿宋"/>
          <w:sz w:val="24"/>
        </w:rPr>
      </w:pPr>
      <w:r w:rsidRPr="00C823F7">
        <w:rPr>
          <w:rFonts w:ascii="仿宋" w:eastAsia="仿宋" w:hAnsi="仿宋" w:hint="eastAsia"/>
          <w:sz w:val="24"/>
        </w:rPr>
        <w:t>额定载荷：≥135.0kg</w:t>
      </w:r>
    </w:p>
    <w:p w:rsidR="00171091" w:rsidRPr="00C823F7" w:rsidRDefault="004D3335">
      <w:pPr>
        <w:rPr>
          <w:rFonts w:ascii="仿宋" w:eastAsia="仿宋" w:hAnsi="仿宋"/>
          <w:b/>
          <w:bCs/>
          <w:sz w:val="24"/>
        </w:rPr>
      </w:pPr>
      <w:r w:rsidRPr="00C823F7">
        <w:rPr>
          <w:rFonts w:ascii="仿宋" w:eastAsia="仿宋" w:hAnsi="仿宋" w:hint="eastAsia"/>
          <w:b/>
          <w:bCs/>
          <w:sz w:val="24"/>
        </w:rPr>
        <w:t>十四、医用诊疗椅</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规格：58×58.5×40</w:t>
      </w:r>
      <w:r w:rsidRPr="00C823F7">
        <w:rPr>
          <w:rFonts w:ascii="仿宋" w:eastAsia="仿宋" w:hAnsi="仿宋" w:hint="eastAsia"/>
          <w:sz w:val="24"/>
        </w:rPr>
        <w:t>～</w:t>
      </w:r>
      <w:r w:rsidRPr="00C823F7">
        <w:rPr>
          <w:rFonts w:ascii="仿宋" w:eastAsia="仿宋" w:hAnsi="仿宋"/>
          <w:sz w:val="24"/>
        </w:rPr>
        <w:t>50cm</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用途：治疗师座椅，高度可调。</w:t>
      </w:r>
    </w:p>
    <w:p w:rsidR="00171091" w:rsidRPr="00C823F7" w:rsidRDefault="004D3335">
      <w:pPr>
        <w:rPr>
          <w:rFonts w:ascii="仿宋" w:eastAsia="仿宋" w:hAnsi="仿宋"/>
          <w:b/>
          <w:bCs/>
          <w:sz w:val="24"/>
        </w:rPr>
      </w:pPr>
      <w:r w:rsidRPr="00C823F7">
        <w:rPr>
          <w:rFonts w:ascii="仿宋" w:eastAsia="仿宋" w:hAnsi="仿宋" w:hint="eastAsia"/>
          <w:b/>
          <w:bCs/>
          <w:sz w:val="24"/>
        </w:rPr>
        <w:t>十五、训练用阶梯(双向)</w:t>
      </w:r>
    </w:p>
    <w:p w:rsidR="00171091" w:rsidRPr="00C823F7" w:rsidRDefault="004D3335">
      <w:pPr>
        <w:rPr>
          <w:rFonts w:ascii="仿宋" w:eastAsia="仿宋" w:hAnsi="仿宋"/>
          <w:sz w:val="24"/>
        </w:rPr>
      </w:pPr>
      <w:r w:rsidRPr="00C823F7">
        <w:rPr>
          <w:rFonts w:ascii="仿宋" w:eastAsia="仿宋" w:hAnsi="仿宋"/>
          <w:sz w:val="24"/>
        </w:rPr>
        <w:t>337×83×135</w:t>
      </w:r>
      <w:r w:rsidRPr="00C823F7">
        <w:rPr>
          <w:rFonts w:ascii="仿宋" w:eastAsia="仿宋" w:hAnsi="仿宋" w:hint="eastAsia"/>
          <w:sz w:val="24"/>
        </w:rPr>
        <w:t>～</w:t>
      </w:r>
      <w:r w:rsidRPr="00C823F7">
        <w:rPr>
          <w:rFonts w:ascii="仿宋" w:eastAsia="仿宋" w:hAnsi="仿宋"/>
          <w:sz w:val="24"/>
        </w:rPr>
        <w:t>160cm，相邻台阶距离10cm，28cm，扶手杠调节范围0</w:t>
      </w:r>
      <w:r w:rsidRPr="00C823F7">
        <w:rPr>
          <w:rFonts w:ascii="仿宋" w:eastAsia="仿宋" w:hAnsi="仿宋" w:hint="eastAsia"/>
          <w:sz w:val="24"/>
        </w:rPr>
        <w:t>～</w:t>
      </w:r>
      <w:r w:rsidRPr="00C823F7">
        <w:rPr>
          <w:rFonts w:ascii="仿宋" w:eastAsia="仿宋" w:hAnsi="仿宋"/>
          <w:sz w:val="24"/>
        </w:rPr>
        <w:t>20cm。扶手杠侧向额定载荷70kg，阶梯额定载荷135kg</w:t>
      </w:r>
    </w:p>
    <w:p w:rsidR="00171091" w:rsidRPr="00C823F7" w:rsidRDefault="004D3335">
      <w:pPr>
        <w:rPr>
          <w:rFonts w:ascii="仿宋" w:eastAsia="仿宋" w:hAnsi="仿宋"/>
          <w:b/>
          <w:bCs/>
          <w:sz w:val="24"/>
        </w:rPr>
      </w:pPr>
      <w:r w:rsidRPr="00C823F7">
        <w:rPr>
          <w:rFonts w:ascii="仿宋" w:eastAsia="仿宋" w:hAnsi="仿宋" w:hint="eastAsia"/>
          <w:b/>
          <w:bCs/>
          <w:sz w:val="24"/>
        </w:rPr>
        <w:t>十六、平行杠(配矫正板)</w:t>
      </w:r>
    </w:p>
    <w:p w:rsidR="00171091" w:rsidRPr="00C823F7" w:rsidRDefault="004D3335">
      <w:pPr>
        <w:numPr>
          <w:ilvl w:val="0"/>
          <w:numId w:val="14"/>
        </w:numPr>
        <w:rPr>
          <w:rFonts w:ascii="仿宋" w:eastAsia="仿宋" w:hAnsi="仿宋"/>
          <w:sz w:val="24"/>
        </w:rPr>
      </w:pPr>
      <w:r w:rsidRPr="00C823F7">
        <w:rPr>
          <w:rFonts w:ascii="仿宋" w:eastAsia="仿宋" w:hAnsi="仿宋"/>
          <w:sz w:val="24"/>
        </w:rPr>
        <w:t>参考规格(cm)：335×85×78</w:t>
      </w:r>
      <w:r w:rsidRPr="00C823F7">
        <w:rPr>
          <w:rFonts w:ascii="仿宋" w:eastAsia="仿宋" w:hAnsi="仿宋" w:hint="eastAsia"/>
          <w:sz w:val="24"/>
        </w:rPr>
        <w:t>～</w:t>
      </w:r>
      <w:r w:rsidRPr="00C823F7">
        <w:rPr>
          <w:rFonts w:ascii="仿宋" w:eastAsia="仿宋" w:hAnsi="仿宋"/>
          <w:sz w:val="24"/>
        </w:rPr>
        <w:t>122，矫正板坡度15°</w:t>
      </w:r>
    </w:p>
    <w:p w:rsidR="00171091" w:rsidRPr="00C823F7" w:rsidRDefault="004D3335">
      <w:pPr>
        <w:numPr>
          <w:ilvl w:val="0"/>
          <w:numId w:val="14"/>
        </w:numPr>
        <w:rPr>
          <w:rFonts w:ascii="仿宋" w:eastAsia="仿宋" w:hAnsi="仿宋"/>
          <w:sz w:val="24"/>
        </w:rPr>
      </w:pPr>
      <w:r w:rsidRPr="00C823F7">
        <w:rPr>
          <w:rFonts w:ascii="仿宋" w:eastAsia="仿宋" w:hAnsi="仿宋"/>
          <w:sz w:val="24"/>
        </w:rPr>
        <w:t>参考质量：13</w:t>
      </w:r>
      <w:r w:rsidRPr="00C823F7">
        <w:rPr>
          <w:rFonts w:ascii="仿宋" w:eastAsia="仿宋" w:hAnsi="仿宋" w:hint="eastAsia"/>
          <w:sz w:val="24"/>
        </w:rPr>
        <w:t>5</w:t>
      </w:r>
      <w:r w:rsidRPr="00C823F7">
        <w:rPr>
          <w:rFonts w:ascii="仿宋" w:eastAsia="仿宋" w:hAnsi="仿宋"/>
          <w:sz w:val="24"/>
        </w:rPr>
        <w:t>.0kg</w:t>
      </w:r>
      <w:r w:rsidRPr="00C823F7">
        <w:rPr>
          <w:rFonts w:ascii="仿宋" w:eastAsia="仿宋" w:hAnsi="仿宋" w:hint="eastAsia"/>
          <w:sz w:val="24"/>
        </w:rPr>
        <w:t>（±5 kg）</w:t>
      </w:r>
    </w:p>
    <w:p w:rsidR="00171091" w:rsidRPr="00C823F7" w:rsidRDefault="004D3335">
      <w:pPr>
        <w:numPr>
          <w:ilvl w:val="0"/>
          <w:numId w:val="14"/>
        </w:numPr>
        <w:rPr>
          <w:rFonts w:ascii="仿宋" w:eastAsia="仿宋" w:hAnsi="仿宋"/>
          <w:sz w:val="24"/>
        </w:rPr>
      </w:pPr>
      <w:r w:rsidRPr="00C823F7">
        <w:rPr>
          <w:rFonts w:ascii="仿宋" w:eastAsia="仿宋" w:hAnsi="仿宋"/>
          <w:sz w:val="24"/>
        </w:rPr>
        <w:t>结构型式：杠杆、宽度调节支架、升降管柱、固定管柱、矫正板、底座</w:t>
      </w:r>
    </w:p>
    <w:p w:rsidR="00171091" w:rsidRPr="00C823F7" w:rsidRDefault="004D3335">
      <w:pPr>
        <w:numPr>
          <w:ilvl w:val="0"/>
          <w:numId w:val="14"/>
        </w:numPr>
        <w:rPr>
          <w:rFonts w:ascii="仿宋" w:eastAsia="仿宋" w:hAnsi="仿宋"/>
          <w:sz w:val="24"/>
        </w:rPr>
      </w:pPr>
      <w:r w:rsidRPr="00C823F7">
        <w:rPr>
          <w:rFonts w:ascii="仿宋" w:eastAsia="仿宋" w:hAnsi="仿宋"/>
          <w:sz w:val="24"/>
        </w:rPr>
        <w:t>杠杆直径(cm)：Φ3.8</w:t>
      </w:r>
      <w:r w:rsidRPr="00C823F7">
        <w:rPr>
          <w:rFonts w:ascii="仿宋" w:eastAsia="仿宋" w:hAnsi="仿宋" w:hint="eastAsia"/>
          <w:sz w:val="24"/>
        </w:rPr>
        <w:t>（±0.5㎝）</w:t>
      </w:r>
    </w:p>
    <w:p w:rsidR="00171091" w:rsidRPr="00C823F7" w:rsidRDefault="004D3335">
      <w:pPr>
        <w:numPr>
          <w:ilvl w:val="0"/>
          <w:numId w:val="14"/>
        </w:numPr>
        <w:rPr>
          <w:rFonts w:ascii="仿宋" w:eastAsia="仿宋" w:hAnsi="仿宋"/>
          <w:sz w:val="24"/>
        </w:rPr>
      </w:pPr>
      <w:r w:rsidRPr="00C823F7">
        <w:rPr>
          <w:rFonts w:ascii="仿宋" w:eastAsia="仿宋" w:hAnsi="仿宋"/>
          <w:sz w:val="24"/>
        </w:rPr>
        <w:t>杠杆宽度调节范围（cm）： 4</w:t>
      </w:r>
      <w:r w:rsidRPr="00C823F7">
        <w:rPr>
          <w:rFonts w:ascii="仿宋" w:eastAsia="仿宋" w:hAnsi="仿宋" w:hint="eastAsia"/>
          <w:sz w:val="24"/>
        </w:rPr>
        <w:t>5～</w:t>
      </w:r>
      <w:r w:rsidRPr="00C823F7">
        <w:rPr>
          <w:rFonts w:ascii="仿宋" w:eastAsia="仿宋" w:hAnsi="仿宋"/>
          <w:sz w:val="24"/>
        </w:rPr>
        <w:t>9</w:t>
      </w:r>
      <w:r w:rsidRPr="00C823F7">
        <w:rPr>
          <w:rFonts w:ascii="仿宋" w:eastAsia="仿宋" w:hAnsi="仿宋" w:hint="eastAsia"/>
          <w:sz w:val="24"/>
        </w:rPr>
        <w:t>5</w:t>
      </w:r>
    </w:p>
    <w:p w:rsidR="00171091" w:rsidRPr="00C823F7" w:rsidRDefault="004D3335">
      <w:pPr>
        <w:rPr>
          <w:rFonts w:ascii="仿宋" w:eastAsia="仿宋" w:hAnsi="仿宋"/>
          <w:b/>
          <w:bCs/>
          <w:sz w:val="24"/>
        </w:rPr>
      </w:pPr>
      <w:r w:rsidRPr="00C823F7">
        <w:rPr>
          <w:rFonts w:ascii="仿宋" w:eastAsia="仿宋" w:hAnsi="仿宋" w:hint="eastAsia"/>
          <w:b/>
          <w:bCs/>
          <w:sz w:val="24"/>
        </w:rPr>
        <w:t>十七、系列哑铃</w:t>
      </w:r>
    </w:p>
    <w:p w:rsidR="00171091" w:rsidRPr="00C823F7" w:rsidRDefault="004D3335">
      <w:pPr>
        <w:rPr>
          <w:rFonts w:ascii="仿宋" w:eastAsia="仿宋" w:hAnsi="仿宋"/>
          <w:sz w:val="24"/>
        </w:rPr>
      </w:pPr>
      <w:r w:rsidRPr="00C823F7">
        <w:rPr>
          <w:rFonts w:ascii="仿宋" w:eastAsia="仿宋" w:hAnsi="仿宋"/>
          <w:sz w:val="24"/>
        </w:rPr>
        <w:t>参考规格(cm)：120×80×60</w:t>
      </w:r>
      <w:r w:rsidRPr="00C823F7">
        <w:rPr>
          <w:rFonts w:ascii="仿宋" w:eastAsia="仿宋" w:hAnsi="仿宋" w:hint="eastAsia"/>
          <w:sz w:val="24"/>
        </w:rPr>
        <w:t>（±5㎝）</w:t>
      </w:r>
    </w:p>
    <w:p w:rsidR="00171091" w:rsidRPr="00C823F7" w:rsidRDefault="004D3335">
      <w:pPr>
        <w:rPr>
          <w:rFonts w:ascii="仿宋" w:eastAsia="仿宋" w:hAnsi="仿宋"/>
          <w:sz w:val="24"/>
        </w:rPr>
      </w:pPr>
      <w:r w:rsidRPr="00C823F7">
        <w:rPr>
          <w:rFonts w:ascii="仿宋" w:eastAsia="仿宋" w:hAnsi="仿宋"/>
          <w:sz w:val="24"/>
        </w:rPr>
        <w:t>哑铃规格：质量，5LB，4个。4LB，4个。3LB，4个。2LB，4个。1LB，2个</w:t>
      </w:r>
      <w:r w:rsidRPr="00C823F7">
        <w:rPr>
          <w:rFonts w:ascii="仿宋" w:eastAsia="仿宋" w:hAnsi="仿宋" w:hint="eastAsia"/>
          <w:sz w:val="24"/>
        </w:rPr>
        <w:t>。</w:t>
      </w:r>
    </w:p>
    <w:p w:rsidR="00171091" w:rsidRPr="00C823F7" w:rsidRDefault="004D3335">
      <w:pPr>
        <w:rPr>
          <w:rFonts w:ascii="仿宋" w:eastAsia="仿宋" w:hAnsi="仿宋"/>
          <w:b/>
          <w:bCs/>
          <w:sz w:val="24"/>
        </w:rPr>
      </w:pPr>
      <w:r w:rsidRPr="00C823F7">
        <w:rPr>
          <w:rFonts w:ascii="仿宋" w:eastAsia="仿宋" w:hAnsi="仿宋" w:hint="eastAsia"/>
          <w:b/>
          <w:bCs/>
          <w:sz w:val="24"/>
        </w:rPr>
        <w:t>十八、楔形垫(软)</w:t>
      </w:r>
    </w:p>
    <w:p w:rsidR="00171091" w:rsidRPr="00C823F7" w:rsidRDefault="004D3335">
      <w:pPr>
        <w:rPr>
          <w:rFonts w:ascii="仿宋" w:eastAsia="仿宋" w:hAnsi="仿宋"/>
          <w:sz w:val="24"/>
        </w:rPr>
      </w:pPr>
      <w:r w:rsidRPr="00C823F7">
        <w:rPr>
          <w:rFonts w:ascii="仿宋" w:eastAsia="仿宋" w:hAnsi="仿宋"/>
          <w:sz w:val="24"/>
        </w:rPr>
        <w:t>关节活动、肌肉松弛训练</w:t>
      </w:r>
    </w:p>
    <w:p w:rsidR="00171091" w:rsidRPr="00C823F7" w:rsidRDefault="004D3335">
      <w:pPr>
        <w:rPr>
          <w:rFonts w:ascii="仿宋" w:eastAsia="仿宋" w:hAnsi="仿宋"/>
          <w:b/>
          <w:bCs/>
          <w:sz w:val="24"/>
        </w:rPr>
      </w:pPr>
      <w:r w:rsidRPr="00C823F7">
        <w:rPr>
          <w:rFonts w:ascii="仿宋" w:eastAsia="仿宋" w:hAnsi="仿宋" w:hint="eastAsia"/>
          <w:b/>
          <w:bCs/>
          <w:sz w:val="24"/>
        </w:rPr>
        <w:t>十九、可调式沙磨板及附件</w:t>
      </w:r>
    </w:p>
    <w:p w:rsidR="00171091" w:rsidRPr="00C823F7" w:rsidRDefault="004D3335">
      <w:pPr>
        <w:numPr>
          <w:ilvl w:val="0"/>
          <w:numId w:val="15"/>
        </w:numPr>
        <w:rPr>
          <w:rFonts w:ascii="仿宋" w:eastAsia="仿宋" w:hAnsi="仿宋"/>
          <w:sz w:val="24"/>
        </w:rPr>
      </w:pPr>
      <w:r w:rsidRPr="00C823F7">
        <w:rPr>
          <w:rFonts w:ascii="仿宋" w:eastAsia="仿宋" w:hAnsi="仿宋"/>
          <w:sz w:val="24"/>
        </w:rPr>
        <w:t>参考规格(cm)：101×80×83</w:t>
      </w:r>
      <w:r w:rsidRPr="00C823F7">
        <w:rPr>
          <w:rFonts w:ascii="仿宋" w:eastAsia="仿宋" w:hAnsi="仿宋" w:hint="eastAsia"/>
          <w:sz w:val="24"/>
        </w:rPr>
        <w:t>～</w:t>
      </w:r>
      <w:r w:rsidRPr="00C823F7">
        <w:rPr>
          <w:rFonts w:ascii="仿宋" w:eastAsia="仿宋" w:hAnsi="仿宋"/>
          <w:sz w:val="24"/>
        </w:rPr>
        <w:t>138cm</w:t>
      </w:r>
    </w:p>
    <w:p w:rsidR="00171091" w:rsidRPr="00C823F7" w:rsidRDefault="004D3335">
      <w:pPr>
        <w:numPr>
          <w:ilvl w:val="0"/>
          <w:numId w:val="15"/>
        </w:numPr>
        <w:rPr>
          <w:rFonts w:ascii="仿宋" w:eastAsia="仿宋" w:hAnsi="仿宋"/>
          <w:sz w:val="24"/>
        </w:rPr>
      </w:pPr>
      <w:r w:rsidRPr="00C823F7">
        <w:rPr>
          <w:rFonts w:ascii="仿宋" w:eastAsia="仿宋" w:hAnsi="仿宋"/>
          <w:sz w:val="24"/>
        </w:rPr>
        <w:t>参考质量：60.0kg</w:t>
      </w:r>
      <w:r w:rsidRPr="00C823F7">
        <w:rPr>
          <w:rFonts w:ascii="仿宋" w:eastAsia="仿宋" w:hAnsi="仿宋" w:hint="eastAsia"/>
          <w:sz w:val="24"/>
        </w:rPr>
        <w:t>（±5 kg）</w:t>
      </w:r>
    </w:p>
    <w:p w:rsidR="00171091" w:rsidRPr="00C823F7" w:rsidRDefault="004D3335">
      <w:pPr>
        <w:numPr>
          <w:ilvl w:val="0"/>
          <w:numId w:val="15"/>
        </w:numPr>
        <w:rPr>
          <w:rFonts w:ascii="仿宋" w:eastAsia="仿宋" w:hAnsi="仿宋"/>
          <w:sz w:val="24"/>
        </w:rPr>
      </w:pPr>
      <w:r w:rsidRPr="00C823F7">
        <w:rPr>
          <w:rFonts w:ascii="仿宋" w:eastAsia="仿宋" w:hAnsi="仿宋"/>
          <w:sz w:val="24"/>
        </w:rPr>
        <w:t>沙磨板面积（cm）：9</w:t>
      </w:r>
      <w:r w:rsidRPr="00C823F7">
        <w:rPr>
          <w:rFonts w:ascii="仿宋" w:eastAsia="仿宋" w:hAnsi="仿宋" w:hint="eastAsia"/>
          <w:sz w:val="24"/>
        </w:rPr>
        <w:t>5</w:t>
      </w:r>
      <w:r w:rsidRPr="00C823F7">
        <w:rPr>
          <w:rFonts w:ascii="仿宋" w:eastAsia="仿宋" w:hAnsi="仿宋"/>
          <w:sz w:val="24"/>
        </w:rPr>
        <w:t>×7</w:t>
      </w:r>
      <w:r w:rsidRPr="00C823F7">
        <w:rPr>
          <w:rFonts w:ascii="仿宋" w:eastAsia="仿宋" w:hAnsi="仿宋" w:hint="eastAsia"/>
          <w:sz w:val="24"/>
        </w:rPr>
        <w:t>0（±5㎝）</w:t>
      </w:r>
    </w:p>
    <w:p w:rsidR="00171091" w:rsidRPr="00C823F7" w:rsidRDefault="004D3335">
      <w:pPr>
        <w:numPr>
          <w:ilvl w:val="0"/>
          <w:numId w:val="15"/>
        </w:numPr>
        <w:rPr>
          <w:rFonts w:ascii="仿宋" w:eastAsia="仿宋" w:hAnsi="仿宋"/>
          <w:sz w:val="24"/>
        </w:rPr>
      </w:pPr>
      <w:r w:rsidRPr="00C823F7">
        <w:rPr>
          <w:rFonts w:ascii="仿宋" w:eastAsia="仿宋" w:hAnsi="仿宋"/>
          <w:sz w:val="24"/>
        </w:rPr>
        <w:t>沙磨板厚度（cm）：≥0.5</w:t>
      </w:r>
    </w:p>
    <w:p w:rsidR="00171091" w:rsidRPr="00C823F7" w:rsidRDefault="004D3335">
      <w:pPr>
        <w:numPr>
          <w:ilvl w:val="0"/>
          <w:numId w:val="15"/>
        </w:numPr>
        <w:rPr>
          <w:rFonts w:ascii="仿宋" w:eastAsia="仿宋" w:hAnsi="仿宋"/>
          <w:sz w:val="24"/>
        </w:rPr>
      </w:pPr>
      <w:r w:rsidRPr="00C823F7">
        <w:rPr>
          <w:rFonts w:ascii="仿宋" w:eastAsia="仿宋" w:hAnsi="仿宋"/>
          <w:sz w:val="24"/>
        </w:rPr>
        <w:t>沙磨板角度调节范围0</w:t>
      </w:r>
      <w:r w:rsidRPr="00C823F7">
        <w:rPr>
          <w:rFonts w:ascii="仿宋" w:eastAsia="仿宋" w:hAnsi="仿宋" w:hint="eastAsia"/>
          <w:sz w:val="24"/>
        </w:rPr>
        <w:t>～</w:t>
      </w:r>
      <w:r w:rsidRPr="00C823F7">
        <w:rPr>
          <w:rFonts w:ascii="仿宋" w:eastAsia="仿宋" w:hAnsi="仿宋"/>
          <w:sz w:val="24"/>
        </w:rPr>
        <w:t>50°</w:t>
      </w:r>
    </w:p>
    <w:p w:rsidR="00171091" w:rsidRPr="00C823F7" w:rsidRDefault="004D3335">
      <w:pPr>
        <w:numPr>
          <w:ilvl w:val="0"/>
          <w:numId w:val="15"/>
        </w:numPr>
        <w:rPr>
          <w:rFonts w:ascii="仿宋" w:eastAsia="仿宋" w:hAnsi="仿宋"/>
          <w:sz w:val="24"/>
        </w:rPr>
      </w:pPr>
      <w:r w:rsidRPr="00C823F7">
        <w:rPr>
          <w:rFonts w:ascii="仿宋" w:eastAsia="仿宋" w:hAnsi="仿宋"/>
          <w:sz w:val="24"/>
        </w:rPr>
        <w:t>附件品种和件数 4个品种，各1件</w:t>
      </w:r>
    </w:p>
    <w:p w:rsidR="00171091" w:rsidRPr="00C823F7" w:rsidRDefault="004D3335">
      <w:pPr>
        <w:numPr>
          <w:ilvl w:val="0"/>
          <w:numId w:val="15"/>
        </w:numPr>
        <w:rPr>
          <w:rFonts w:ascii="仿宋" w:eastAsia="仿宋" w:hAnsi="仿宋"/>
          <w:sz w:val="24"/>
        </w:rPr>
      </w:pPr>
      <w:r w:rsidRPr="00C823F7">
        <w:rPr>
          <w:rFonts w:ascii="仿宋" w:eastAsia="仿宋" w:hAnsi="仿宋"/>
          <w:sz w:val="24"/>
        </w:rPr>
        <w:t>材质：木质、PVC沙磨板、静电喷塑架0</w:t>
      </w:r>
      <w:r w:rsidRPr="00C823F7">
        <w:rPr>
          <w:rFonts w:ascii="仿宋" w:eastAsia="仿宋" w:hAnsi="仿宋" w:hint="eastAsia"/>
          <w:sz w:val="24"/>
        </w:rPr>
        <w:t>～</w:t>
      </w:r>
      <w:r w:rsidRPr="00C823F7">
        <w:rPr>
          <w:rFonts w:ascii="仿宋" w:eastAsia="仿宋" w:hAnsi="仿宋"/>
          <w:sz w:val="24"/>
        </w:rPr>
        <w:t>50°</w:t>
      </w:r>
    </w:p>
    <w:p w:rsidR="00171091" w:rsidRPr="00C823F7" w:rsidRDefault="004D3335">
      <w:pPr>
        <w:rPr>
          <w:rFonts w:ascii="仿宋" w:eastAsia="仿宋" w:hAnsi="仿宋"/>
          <w:b/>
          <w:bCs/>
          <w:sz w:val="24"/>
        </w:rPr>
      </w:pPr>
      <w:r w:rsidRPr="00C823F7">
        <w:rPr>
          <w:rFonts w:ascii="仿宋" w:eastAsia="仿宋" w:hAnsi="仿宋" w:hint="eastAsia"/>
          <w:b/>
          <w:bCs/>
          <w:sz w:val="24"/>
        </w:rPr>
        <w:t>二十、滚桶</w:t>
      </w:r>
    </w:p>
    <w:p w:rsidR="00171091" w:rsidRPr="00C823F7" w:rsidRDefault="004D3335">
      <w:pPr>
        <w:rPr>
          <w:rFonts w:ascii="仿宋" w:eastAsia="仿宋" w:hAnsi="仿宋"/>
          <w:sz w:val="24"/>
        </w:rPr>
      </w:pPr>
      <w:r w:rsidRPr="00C823F7">
        <w:rPr>
          <w:rFonts w:ascii="仿宋" w:eastAsia="仿宋" w:hAnsi="仿宋"/>
          <w:sz w:val="24"/>
        </w:rPr>
        <w:t>用于脑瘫、偏瘫 等运动失调的患者进行平衡协调训练</w:t>
      </w:r>
    </w:p>
    <w:p w:rsidR="00171091" w:rsidRPr="00C823F7" w:rsidRDefault="004D3335">
      <w:pPr>
        <w:rPr>
          <w:rFonts w:ascii="仿宋" w:eastAsia="仿宋" w:hAnsi="仿宋"/>
          <w:b/>
          <w:bCs/>
          <w:sz w:val="24"/>
        </w:rPr>
      </w:pPr>
      <w:r w:rsidRPr="00C823F7">
        <w:rPr>
          <w:rFonts w:ascii="仿宋" w:eastAsia="仿宋" w:hAnsi="仿宋" w:hint="eastAsia"/>
          <w:b/>
          <w:bCs/>
          <w:sz w:val="24"/>
        </w:rPr>
        <w:t>二十一、套圈</w:t>
      </w:r>
    </w:p>
    <w:p w:rsidR="00171091" w:rsidRPr="00C823F7" w:rsidRDefault="004D3335">
      <w:pPr>
        <w:rPr>
          <w:rFonts w:ascii="仿宋" w:eastAsia="仿宋" w:hAnsi="仿宋"/>
          <w:sz w:val="24"/>
        </w:rPr>
      </w:pPr>
      <w:r w:rsidRPr="00C823F7">
        <w:rPr>
          <w:rFonts w:ascii="仿宋" w:eastAsia="仿宋" w:hAnsi="仿宋"/>
          <w:sz w:val="24"/>
        </w:rPr>
        <w:t>材质：木质。由9根立柱9个套圈组成，底板有数字显示。尺寸：4</w:t>
      </w:r>
      <w:r w:rsidRPr="00C823F7">
        <w:rPr>
          <w:rFonts w:ascii="仿宋" w:eastAsia="仿宋" w:hAnsi="仿宋" w:hint="eastAsia"/>
          <w:sz w:val="24"/>
        </w:rPr>
        <w:t>0</w:t>
      </w:r>
      <w:r w:rsidRPr="00C823F7">
        <w:rPr>
          <w:rFonts w:ascii="仿宋" w:eastAsia="仿宋" w:hAnsi="仿宋"/>
          <w:sz w:val="24"/>
        </w:rPr>
        <w:t>×4</w:t>
      </w:r>
      <w:r w:rsidRPr="00C823F7">
        <w:rPr>
          <w:rFonts w:ascii="仿宋" w:eastAsia="仿宋" w:hAnsi="仿宋" w:hint="eastAsia"/>
          <w:sz w:val="24"/>
        </w:rPr>
        <w:t>0</w:t>
      </w:r>
      <w:r w:rsidRPr="00C823F7">
        <w:rPr>
          <w:rFonts w:ascii="仿宋" w:eastAsia="仿宋" w:hAnsi="仿宋"/>
          <w:sz w:val="24"/>
        </w:rPr>
        <w:t>×</w:t>
      </w:r>
      <w:r w:rsidRPr="00C823F7">
        <w:rPr>
          <w:rFonts w:ascii="仿宋" w:eastAsia="仿宋" w:hAnsi="仿宋" w:hint="eastAsia"/>
          <w:sz w:val="24"/>
        </w:rPr>
        <w:t>20</w:t>
      </w:r>
      <w:r w:rsidRPr="00C823F7">
        <w:rPr>
          <w:rFonts w:ascii="仿宋" w:eastAsia="仿宋" w:hAnsi="仿宋"/>
          <w:sz w:val="24"/>
        </w:rPr>
        <w:t>cm，</w:t>
      </w:r>
      <w:r w:rsidRPr="00C823F7">
        <w:rPr>
          <w:rFonts w:ascii="仿宋" w:eastAsia="仿宋" w:hAnsi="仿宋" w:hint="eastAsia"/>
          <w:sz w:val="24"/>
        </w:rPr>
        <w:t>（±5㎝）</w:t>
      </w:r>
      <w:r w:rsidRPr="00C823F7">
        <w:rPr>
          <w:rFonts w:ascii="仿宋" w:eastAsia="仿宋" w:hAnsi="仿宋"/>
          <w:sz w:val="24"/>
        </w:rPr>
        <w:t>立竿直径2.5cm  训练患者眼-手协调功能</w:t>
      </w:r>
    </w:p>
    <w:p w:rsidR="00171091" w:rsidRPr="00C823F7" w:rsidRDefault="004D3335">
      <w:pPr>
        <w:rPr>
          <w:rFonts w:ascii="仿宋" w:eastAsia="仿宋" w:hAnsi="仿宋"/>
          <w:b/>
          <w:bCs/>
          <w:sz w:val="24"/>
        </w:rPr>
      </w:pPr>
      <w:r w:rsidRPr="00C823F7">
        <w:rPr>
          <w:rFonts w:ascii="仿宋" w:eastAsia="仿宋" w:hAnsi="仿宋" w:hint="eastAsia"/>
          <w:b/>
          <w:bCs/>
          <w:sz w:val="24"/>
        </w:rPr>
        <w:lastRenderedPageBreak/>
        <w:t>二十二、手指阶梯</w:t>
      </w:r>
    </w:p>
    <w:p w:rsidR="00171091" w:rsidRPr="00C823F7" w:rsidRDefault="004D3335">
      <w:pPr>
        <w:rPr>
          <w:rFonts w:ascii="仿宋" w:eastAsia="仿宋" w:hAnsi="仿宋"/>
          <w:sz w:val="24"/>
        </w:rPr>
      </w:pPr>
      <w:r w:rsidRPr="00C823F7">
        <w:rPr>
          <w:rFonts w:ascii="仿宋" w:eastAsia="仿宋" w:hAnsi="仿宋"/>
          <w:sz w:val="24"/>
        </w:rPr>
        <w:t>35×1</w:t>
      </w:r>
      <w:r w:rsidRPr="00C823F7">
        <w:rPr>
          <w:rFonts w:ascii="仿宋" w:eastAsia="仿宋" w:hAnsi="仿宋" w:hint="eastAsia"/>
          <w:sz w:val="24"/>
        </w:rPr>
        <w:t>5</w:t>
      </w:r>
      <w:r w:rsidRPr="00C823F7">
        <w:rPr>
          <w:rFonts w:ascii="仿宋" w:eastAsia="仿宋" w:hAnsi="仿宋"/>
          <w:sz w:val="24"/>
        </w:rPr>
        <w:t>×45cm</w:t>
      </w:r>
      <w:r w:rsidRPr="00C823F7">
        <w:rPr>
          <w:rFonts w:ascii="仿宋" w:eastAsia="仿宋" w:hAnsi="仿宋" w:hint="eastAsia"/>
          <w:sz w:val="24"/>
        </w:rPr>
        <w:t>（±5㎝）</w:t>
      </w:r>
    </w:p>
    <w:p w:rsidR="00171091" w:rsidRPr="00C823F7" w:rsidRDefault="004D3335">
      <w:pPr>
        <w:rPr>
          <w:rFonts w:ascii="仿宋" w:eastAsia="仿宋" w:hAnsi="仿宋"/>
          <w:sz w:val="24"/>
        </w:rPr>
      </w:pPr>
      <w:r w:rsidRPr="00C823F7">
        <w:rPr>
          <w:rFonts w:ascii="仿宋" w:eastAsia="仿宋" w:hAnsi="仿宋"/>
          <w:sz w:val="24"/>
        </w:rPr>
        <w:t>阶梯台间2cm</w:t>
      </w:r>
    </w:p>
    <w:p w:rsidR="00171091" w:rsidRPr="00C823F7" w:rsidRDefault="004D3335">
      <w:pPr>
        <w:rPr>
          <w:rFonts w:ascii="仿宋" w:eastAsia="仿宋" w:hAnsi="仿宋"/>
          <w:sz w:val="24"/>
        </w:rPr>
      </w:pPr>
      <w:r w:rsidRPr="00C823F7">
        <w:rPr>
          <w:rFonts w:ascii="仿宋" w:eastAsia="仿宋" w:hAnsi="仿宋"/>
          <w:sz w:val="24"/>
        </w:rPr>
        <w:t>通过改善手指关节活动范围，训练手指主动运动的灵活性、协调性</w:t>
      </w:r>
    </w:p>
    <w:p w:rsidR="00171091" w:rsidRPr="00C823F7" w:rsidRDefault="004D3335">
      <w:pPr>
        <w:rPr>
          <w:rFonts w:ascii="仿宋" w:eastAsia="仿宋" w:hAnsi="仿宋"/>
          <w:b/>
          <w:bCs/>
          <w:sz w:val="24"/>
        </w:rPr>
      </w:pPr>
      <w:r w:rsidRPr="00C823F7">
        <w:rPr>
          <w:rFonts w:ascii="仿宋" w:eastAsia="仿宋" w:hAnsi="仿宋" w:hint="eastAsia"/>
          <w:b/>
          <w:bCs/>
          <w:sz w:val="24"/>
        </w:rPr>
        <w:t>二十三、站立架</w:t>
      </w:r>
    </w:p>
    <w:p w:rsidR="00171091" w:rsidRPr="00C823F7" w:rsidRDefault="004D3335">
      <w:pPr>
        <w:rPr>
          <w:rFonts w:ascii="仿宋" w:eastAsia="仿宋" w:hAnsi="仿宋"/>
          <w:sz w:val="24"/>
        </w:rPr>
      </w:pPr>
      <w:r w:rsidRPr="00C823F7">
        <w:rPr>
          <w:rFonts w:ascii="仿宋" w:eastAsia="仿宋" w:hAnsi="仿宋"/>
          <w:sz w:val="24"/>
        </w:rPr>
        <w:t>1、规格：130×130×105cm。</w:t>
      </w:r>
      <w:r w:rsidRPr="00C823F7">
        <w:rPr>
          <w:rFonts w:ascii="仿宋" w:eastAsia="仿宋" w:hAnsi="仿宋" w:hint="eastAsia"/>
          <w:sz w:val="24"/>
        </w:rPr>
        <w:t>（±5㎝）</w:t>
      </w:r>
    </w:p>
    <w:p w:rsidR="00171091" w:rsidRPr="00C823F7" w:rsidRDefault="004D3335">
      <w:pPr>
        <w:rPr>
          <w:rFonts w:ascii="仿宋" w:eastAsia="仿宋" w:hAnsi="仿宋"/>
          <w:sz w:val="24"/>
        </w:rPr>
      </w:pPr>
      <w:r w:rsidRPr="00C823F7">
        <w:rPr>
          <w:rFonts w:ascii="仿宋" w:eastAsia="仿宋" w:hAnsi="仿宋"/>
          <w:sz w:val="24"/>
        </w:rPr>
        <w:t>2、结构形式：台面、肘部垫、臀部垫和绑带、膝部垫、支架</w:t>
      </w:r>
    </w:p>
    <w:p w:rsidR="00171091" w:rsidRPr="00C823F7" w:rsidRDefault="004D3335">
      <w:pPr>
        <w:rPr>
          <w:rFonts w:ascii="仿宋" w:eastAsia="仿宋" w:hAnsi="仿宋"/>
          <w:sz w:val="24"/>
        </w:rPr>
      </w:pPr>
      <w:r w:rsidRPr="00C823F7">
        <w:rPr>
          <w:rFonts w:ascii="仿宋" w:eastAsia="仿宋" w:hAnsi="仿宋"/>
          <w:sz w:val="24"/>
        </w:rPr>
        <w:t>3、材质：木板、静电喷塑架、凹凸革</w:t>
      </w:r>
    </w:p>
    <w:p w:rsidR="00171091" w:rsidRPr="00C823F7" w:rsidRDefault="004D3335">
      <w:pPr>
        <w:rPr>
          <w:rFonts w:ascii="仿宋" w:eastAsia="仿宋" w:hAnsi="仿宋"/>
          <w:sz w:val="24"/>
        </w:rPr>
      </w:pPr>
      <w:r w:rsidRPr="00C823F7">
        <w:rPr>
          <w:rFonts w:ascii="仿宋" w:eastAsia="仿宋" w:hAnsi="仿宋"/>
          <w:sz w:val="24"/>
        </w:rPr>
        <w:t>4、肘部垫宽度cm：≥40</w:t>
      </w:r>
    </w:p>
    <w:p w:rsidR="00171091" w:rsidRPr="00C823F7" w:rsidRDefault="004D3335">
      <w:pPr>
        <w:rPr>
          <w:rFonts w:ascii="仿宋" w:eastAsia="仿宋" w:hAnsi="仿宋"/>
          <w:sz w:val="24"/>
        </w:rPr>
      </w:pPr>
      <w:r w:rsidRPr="00C823F7">
        <w:rPr>
          <w:rFonts w:ascii="仿宋" w:eastAsia="仿宋" w:hAnsi="仿宋"/>
          <w:sz w:val="24"/>
        </w:rPr>
        <w:t>5、肘部垫额定承载质量kg：≥80</w:t>
      </w:r>
    </w:p>
    <w:p w:rsidR="00171091" w:rsidRPr="00C823F7" w:rsidRDefault="004D3335">
      <w:pPr>
        <w:rPr>
          <w:rFonts w:ascii="仿宋" w:eastAsia="仿宋" w:hAnsi="仿宋"/>
          <w:sz w:val="24"/>
        </w:rPr>
      </w:pPr>
      <w:r w:rsidRPr="00C823F7">
        <w:rPr>
          <w:rFonts w:ascii="仿宋" w:eastAsia="仿宋" w:hAnsi="仿宋"/>
          <w:sz w:val="24"/>
        </w:rPr>
        <w:t>6、臀部垫和绑带额定承载质量kg：≥135</w:t>
      </w:r>
    </w:p>
    <w:p w:rsidR="00171091" w:rsidRPr="00C823F7" w:rsidRDefault="004D3335">
      <w:pPr>
        <w:rPr>
          <w:rFonts w:ascii="仿宋" w:eastAsia="仿宋" w:hAnsi="仿宋"/>
          <w:sz w:val="24"/>
        </w:rPr>
      </w:pPr>
      <w:r w:rsidRPr="00C823F7">
        <w:rPr>
          <w:rFonts w:ascii="仿宋" w:eastAsia="仿宋" w:hAnsi="仿宋"/>
          <w:sz w:val="24"/>
        </w:rPr>
        <w:t>7、桌面为木制，木件表面油漆5</w:t>
      </w:r>
      <w:r w:rsidRPr="00C823F7">
        <w:rPr>
          <w:rFonts w:ascii="宋体" w:eastAsia="宋体" w:hAnsi="宋体" w:cs="宋体" w:hint="eastAsia"/>
          <w:sz w:val="24"/>
        </w:rPr>
        <w:t>º</w:t>
      </w:r>
      <w:r w:rsidRPr="00C823F7">
        <w:rPr>
          <w:rFonts w:ascii="仿宋" w:eastAsia="仿宋" w:hAnsi="仿宋"/>
          <w:sz w:val="24"/>
        </w:rPr>
        <w:t>。</w:t>
      </w:r>
    </w:p>
    <w:p w:rsidR="00171091" w:rsidRPr="00C823F7" w:rsidRDefault="004D3335">
      <w:pPr>
        <w:rPr>
          <w:rFonts w:ascii="仿宋" w:eastAsia="仿宋" w:hAnsi="仿宋"/>
          <w:sz w:val="24"/>
        </w:rPr>
      </w:pPr>
      <w:r w:rsidRPr="00C823F7">
        <w:rPr>
          <w:rFonts w:ascii="仿宋" w:eastAsia="仿宋" w:hAnsi="仿宋"/>
          <w:sz w:val="24"/>
        </w:rPr>
        <w:t>8、绑带负载重量</w:t>
      </w:r>
      <w:r w:rsidRPr="00C823F7">
        <w:rPr>
          <w:rFonts w:ascii="仿宋" w:eastAsia="仿宋" w:hAnsi="仿宋" w:hint="eastAsia"/>
          <w:sz w:val="24"/>
        </w:rPr>
        <w:t>≥</w:t>
      </w:r>
      <w:r w:rsidRPr="00C823F7">
        <w:rPr>
          <w:rFonts w:ascii="仿宋" w:eastAsia="仿宋" w:hAnsi="仿宋"/>
          <w:sz w:val="24"/>
        </w:rPr>
        <w:t>135kg</w:t>
      </w:r>
    </w:p>
    <w:p w:rsidR="00171091" w:rsidRPr="00C823F7" w:rsidRDefault="004D3335">
      <w:pPr>
        <w:rPr>
          <w:rFonts w:ascii="仿宋" w:eastAsia="仿宋" w:hAnsi="仿宋"/>
          <w:b/>
          <w:bCs/>
          <w:sz w:val="24"/>
        </w:rPr>
      </w:pPr>
      <w:r w:rsidRPr="00C823F7">
        <w:rPr>
          <w:rFonts w:ascii="仿宋" w:eastAsia="仿宋" w:hAnsi="仿宋" w:hint="eastAsia"/>
          <w:b/>
          <w:bCs/>
          <w:sz w:val="24"/>
        </w:rPr>
        <w:t>二十四、OT桌(可调式)</w:t>
      </w:r>
    </w:p>
    <w:p w:rsidR="00171091" w:rsidRPr="00C823F7" w:rsidRDefault="004D3335">
      <w:pPr>
        <w:rPr>
          <w:rFonts w:ascii="仿宋" w:eastAsia="仿宋" w:hAnsi="仿宋"/>
          <w:sz w:val="24"/>
        </w:rPr>
      </w:pPr>
      <w:r w:rsidRPr="00C823F7">
        <w:rPr>
          <w:rFonts w:ascii="仿宋" w:eastAsia="仿宋" w:hAnsi="仿宋"/>
          <w:sz w:val="24"/>
        </w:rPr>
        <w:t>1、结构型式：脚横杆、脚间挺杆、不锈钢内心</w:t>
      </w:r>
    </w:p>
    <w:p w:rsidR="00171091" w:rsidRPr="00C823F7" w:rsidRDefault="004D3335">
      <w:pPr>
        <w:rPr>
          <w:rFonts w:ascii="仿宋" w:eastAsia="仿宋" w:hAnsi="仿宋"/>
          <w:sz w:val="24"/>
        </w:rPr>
      </w:pPr>
      <w:r w:rsidRPr="00C823F7">
        <w:rPr>
          <w:rFonts w:ascii="仿宋" w:eastAsia="仿宋" w:hAnsi="仿宋"/>
          <w:sz w:val="24"/>
        </w:rPr>
        <w:t>2、升降支架、传动机构、桌面及框架、手柄</w:t>
      </w:r>
    </w:p>
    <w:p w:rsidR="00171091" w:rsidRPr="00C823F7" w:rsidRDefault="004D3335">
      <w:pPr>
        <w:rPr>
          <w:rFonts w:ascii="仿宋" w:eastAsia="仿宋" w:hAnsi="仿宋"/>
          <w:sz w:val="24"/>
        </w:rPr>
      </w:pPr>
      <w:r w:rsidRPr="00C823F7">
        <w:rPr>
          <w:rFonts w:ascii="仿宋" w:eastAsia="仿宋" w:hAnsi="仿宋"/>
          <w:sz w:val="24"/>
        </w:rPr>
        <w:t>3、材质：静电喷塑架、密度板</w:t>
      </w:r>
    </w:p>
    <w:p w:rsidR="00171091" w:rsidRPr="00C823F7" w:rsidRDefault="004D3335">
      <w:pPr>
        <w:rPr>
          <w:rFonts w:ascii="仿宋" w:eastAsia="仿宋" w:hAnsi="仿宋"/>
          <w:sz w:val="24"/>
        </w:rPr>
      </w:pPr>
      <w:r w:rsidRPr="00C823F7">
        <w:rPr>
          <w:rFonts w:ascii="仿宋" w:eastAsia="仿宋" w:hAnsi="仿宋"/>
          <w:sz w:val="24"/>
        </w:rPr>
        <w:t>4、桌面升架范围mm：610</w:t>
      </w:r>
      <w:r w:rsidRPr="00C823F7">
        <w:rPr>
          <w:rFonts w:ascii="仿宋" w:eastAsia="仿宋" w:hAnsi="仿宋" w:hint="eastAsia"/>
          <w:sz w:val="24"/>
        </w:rPr>
        <w:t>～</w:t>
      </w:r>
      <w:r w:rsidRPr="00C823F7">
        <w:rPr>
          <w:rFonts w:ascii="仿宋" w:eastAsia="仿宋" w:hAnsi="仿宋"/>
          <w:sz w:val="24"/>
        </w:rPr>
        <w:t>810</w:t>
      </w:r>
    </w:p>
    <w:p w:rsidR="00171091" w:rsidRPr="00C823F7" w:rsidRDefault="004D3335">
      <w:pPr>
        <w:rPr>
          <w:rFonts w:ascii="仿宋" w:eastAsia="仿宋" w:hAnsi="仿宋"/>
          <w:sz w:val="24"/>
        </w:rPr>
      </w:pPr>
      <w:r w:rsidRPr="00C823F7">
        <w:rPr>
          <w:rFonts w:ascii="仿宋" w:eastAsia="仿宋" w:hAnsi="仿宋"/>
          <w:sz w:val="24"/>
        </w:rPr>
        <w:t>5、手柄转动力距mm：≥10</w:t>
      </w:r>
    </w:p>
    <w:p w:rsidR="00171091" w:rsidRPr="00C823F7" w:rsidRDefault="004D3335">
      <w:pPr>
        <w:rPr>
          <w:rFonts w:ascii="仿宋" w:eastAsia="仿宋" w:hAnsi="仿宋"/>
          <w:sz w:val="24"/>
        </w:rPr>
      </w:pPr>
      <w:r w:rsidRPr="00C823F7">
        <w:rPr>
          <w:rFonts w:ascii="仿宋" w:eastAsia="仿宋" w:hAnsi="仿宋"/>
          <w:sz w:val="24"/>
        </w:rPr>
        <w:t>6、桌面额定载荷mm：≥50</w:t>
      </w:r>
    </w:p>
    <w:p w:rsidR="00171091" w:rsidRPr="00C823F7" w:rsidRDefault="004D3335">
      <w:pPr>
        <w:rPr>
          <w:rFonts w:ascii="仿宋" w:eastAsia="仿宋" w:hAnsi="仿宋"/>
          <w:sz w:val="24"/>
        </w:rPr>
      </w:pPr>
      <w:r w:rsidRPr="00C823F7">
        <w:rPr>
          <w:rFonts w:ascii="仿宋" w:eastAsia="仿宋" w:hAnsi="仿宋"/>
          <w:sz w:val="24"/>
        </w:rPr>
        <w:t>7、桌面参考尺寸（长×宽）mm：1200×700</w:t>
      </w:r>
      <w:r w:rsidRPr="00C823F7">
        <w:rPr>
          <w:rFonts w:ascii="仿宋" w:eastAsia="仿宋" w:hAnsi="仿宋" w:hint="eastAsia"/>
          <w:sz w:val="24"/>
        </w:rPr>
        <w:t>（±5㎜）</w:t>
      </w:r>
    </w:p>
    <w:p w:rsidR="00171091" w:rsidRPr="00C823F7" w:rsidRDefault="004D3335">
      <w:pPr>
        <w:rPr>
          <w:rFonts w:ascii="仿宋" w:eastAsia="仿宋" w:hAnsi="仿宋"/>
          <w:b/>
          <w:bCs/>
          <w:sz w:val="24"/>
        </w:rPr>
      </w:pPr>
      <w:r w:rsidRPr="00C823F7">
        <w:rPr>
          <w:rFonts w:ascii="仿宋" w:eastAsia="仿宋" w:hAnsi="仿宋" w:hint="eastAsia"/>
          <w:b/>
          <w:bCs/>
          <w:sz w:val="24"/>
        </w:rPr>
        <w:t>二十五、OT综合训练工作台</w:t>
      </w:r>
    </w:p>
    <w:p w:rsidR="00171091" w:rsidRPr="00C823F7" w:rsidRDefault="004D3335">
      <w:pPr>
        <w:rPr>
          <w:rFonts w:ascii="仿宋" w:eastAsia="仿宋" w:hAnsi="仿宋"/>
          <w:sz w:val="24"/>
        </w:rPr>
      </w:pPr>
      <w:r w:rsidRPr="00C823F7">
        <w:rPr>
          <w:rFonts w:ascii="仿宋" w:eastAsia="仿宋" w:hAnsi="仿宋" w:hint="eastAsia"/>
          <w:sz w:val="24"/>
        </w:rPr>
        <w:t>参考规格(cm)：180×105×95（±5㎝）</w:t>
      </w:r>
    </w:p>
    <w:p w:rsidR="00171091" w:rsidRPr="00C823F7" w:rsidRDefault="004D3335">
      <w:pPr>
        <w:rPr>
          <w:rFonts w:ascii="仿宋" w:eastAsia="仿宋" w:hAnsi="仿宋"/>
          <w:sz w:val="24"/>
        </w:rPr>
      </w:pPr>
      <w:r w:rsidRPr="00C823F7">
        <w:rPr>
          <w:rFonts w:ascii="仿宋" w:eastAsia="仿宋" w:hAnsi="仿宋" w:hint="eastAsia"/>
          <w:sz w:val="24"/>
        </w:rPr>
        <w:t>左右操作面板：（参考）45×35（长×宽）cm（±5㎝）</w:t>
      </w:r>
    </w:p>
    <w:p w:rsidR="00171091" w:rsidRPr="00C823F7" w:rsidRDefault="004D3335">
      <w:pPr>
        <w:rPr>
          <w:rFonts w:ascii="仿宋" w:eastAsia="仿宋" w:hAnsi="仿宋"/>
          <w:sz w:val="24"/>
        </w:rPr>
      </w:pPr>
      <w:r w:rsidRPr="00C823F7">
        <w:rPr>
          <w:rFonts w:ascii="仿宋" w:eastAsia="仿宋" w:hAnsi="仿宋" w:hint="eastAsia"/>
          <w:sz w:val="24"/>
        </w:rPr>
        <w:t>后操作面板：（参考）95×35（长×宽）cm（±5㎝）</w:t>
      </w:r>
    </w:p>
    <w:p w:rsidR="00171091" w:rsidRPr="00C823F7" w:rsidRDefault="004D3335">
      <w:pPr>
        <w:rPr>
          <w:rFonts w:ascii="仿宋" w:eastAsia="仿宋" w:hAnsi="仿宋"/>
          <w:sz w:val="24"/>
        </w:rPr>
      </w:pPr>
      <w:r w:rsidRPr="00C823F7">
        <w:rPr>
          <w:rFonts w:ascii="仿宋" w:eastAsia="仿宋" w:hAnsi="仿宋" w:hint="eastAsia"/>
          <w:sz w:val="24"/>
        </w:rPr>
        <w:t>操作面板调节范围：50cm～80cm</w:t>
      </w:r>
    </w:p>
    <w:p w:rsidR="00171091" w:rsidRPr="00C823F7" w:rsidRDefault="004D3335">
      <w:pPr>
        <w:rPr>
          <w:rFonts w:ascii="仿宋" w:eastAsia="仿宋" w:hAnsi="仿宋"/>
          <w:sz w:val="24"/>
        </w:rPr>
      </w:pPr>
      <w:r w:rsidRPr="00C823F7">
        <w:rPr>
          <w:rFonts w:ascii="仿宋" w:eastAsia="仿宋" w:hAnsi="仿宋" w:hint="eastAsia"/>
          <w:sz w:val="24"/>
        </w:rPr>
        <w:t>材质：多层板、橡胶脚轮、不锈钢组件：立式套圈、木棍插板、几何图形插板、弧形分指板、上肢协调功能器（手指）、上螺丝、上螺母、动物图形插板、模拟工具、卧式套圈共十件组成。</w:t>
      </w:r>
    </w:p>
    <w:p w:rsidR="00171091" w:rsidRPr="00C823F7" w:rsidRDefault="004D3335">
      <w:pPr>
        <w:rPr>
          <w:rFonts w:ascii="仿宋" w:eastAsia="仿宋" w:hAnsi="仿宋"/>
          <w:b/>
          <w:bCs/>
          <w:sz w:val="24"/>
        </w:rPr>
      </w:pPr>
      <w:r w:rsidRPr="00C823F7">
        <w:rPr>
          <w:rFonts w:ascii="仿宋" w:eastAsia="仿宋" w:hAnsi="仿宋" w:hint="eastAsia"/>
          <w:b/>
          <w:bCs/>
          <w:sz w:val="24"/>
        </w:rPr>
        <w:t>二十六、系列沙袋(绑式)</w:t>
      </w:r>
    </w:p>
    <w:p w:rsidR="00171091" w:rsidRPr="00C823F7" w:rsidRDefault="004D3335">
      <w:pPr>
        <w:rPr>
          <w:rFonts w:ascii="仿宋" w:eastAsia="仿宋" w:hAnsi="仿宋"/>
          <w:sz w:val="24"/>
        </w:rPr>
      </w:pPr>
      <w:r w:rsidRPr="00C823F7">
        <w:rPr>
          <w:rFonts w:ascii="仿宋" w:eastAsia="仿宋" w:hAnsi="仿宋"/>
          <w:sz w:val="24"/>
        </w:rPr>
        <w:t>65.5×36×73cm, 沙袋重量（kg）及个数： （1kg</w:t>
      </w:r>
      <w:r w:rsidRPr="00C823F7">
        <w:rPr>
          <w:rFonts w:ascii="仿宋" w:eastAsia="仿宋" w:hAnsi="仿宋" w:hint="eastAsia"/>
          <w:sz w:val="24"/>
        </w:rPr>
        <w:t xml:space="preserve"> </w:t>
      </w:r>
      <w:r w:rsidRPr="00C823F7">
        <w:rPr>
          <w:rFonts w:ascii="仿宋" w:eastAsia="仿宋" w:hAnsi="仿宋"/>
          <w:sz w:val="24"/>
        </w:rPr>
        <w:t>2个）、（1.5kg</w:t>
      </w:r>
      <w:r w:rsidRPr="00C823F7">
        <w:rPr>
          <w:rFonts w:ascii="仿宋" w:eastAsia="仿宋" w:hAnsi="仿宋" w:hint="eastAsia"/>
          <w:sz w:val="24"/>
        </w:rPr>
        <w:t xml:space="preserve"> </w:t>
      </w:r>
      <w:r w:rsidRPr="00C823F7">
        <w:rPr>
          <w:rFonts w:ascii="仿宋" w:eastAsia="仿宋" w:hAnsi="仿宋"/>
          <w:sz w:val="24"/>
        </w:rPr>
        <w:t>2个）、（2kg</w:t>
      </w:r>
      <w:r w:rsidRPr="00C823F7">
        <w:rPr>
          <w:rFonts w:ascii="仿宋" w:eastAsia="仿宋" w:hAnsi="仿宋" w:hint="eastAsia"/>
          <w:sz w:val="24"/>
        </w:rPr>
        <w:t xml:space="preserve"> </w:t>
      </w:r>
      <w:r w:rsidRPr="00C823F7">
        <w:rPr>
          <w:rFonts w:ascii="仿宋" w:eastAsia="仿宋" w:hAnsi="仿宋"/>
          <w:sz w:val="24"/>
        </w:rPr>
        <w:t>2个）、（2.5kg</w:t>
      </w:r>
      <w:r w:rsidRPr="00C823F7">
        <w:rPr>
          <w:rFonts w:ascii="仿宋" w:eastAsia="仿宋" w:hAnsi="仿宋" w:hint="eastAsia"/>
          <w:sz w:val="24"/>
        </w:rPr>
        <w:t xml:space="preserve"> </w:t>
      </w:r>
      <w:r w:rsidRPr="00C823F7">
        <w:rPr>
          <w:rFonts w:ascii="仿宋" w:eastAsia="仿宋" w:hAnsi="仿宋"/>
          <w:sz w:val="24"/>
        </w:rPr>
        <w:t>2个）、（3kg</w:t>
      </w:r>
      <w:r w:rsidRPr="00C823F7">
        <w:rPr>
          <w:rFonts w:ascii="仿宋" w:eastAsia="仿宋" w:hAnsi="仿宋" w:hint="eastAsia"/>
          <w:sz w:val="24"/>
        </w:rPr>
        <w:t xml:space="preserve"> </w:t>
      </w:r>
      <w:r w:rsidRPr="00C823F7">
        <w:rPr>
          <w:rFonts w:ascii="仿宋" w:eastAsia="仿宋" w:hAnsi="仿宋"/>
          <w:sz w:val="24"/>
        </w:rPr>
        <w:t>2个）共10个</w:t>
      </w:r>
    </w:p>
    <w:p w:rsidR="00171091" w:rsidRPr="00C823F7" w:rsidRDefault="004D3335">
      <w:pPr>
        <w:rPr>
          <w:rFonts w:ascii="仿宋" w:eastAsia="仿宋" w:hAnsi="仿宋"/>
          <w:b/>
          <w:bCs/>
          <w:sz w:val="24"/>
        </w:rPr>
      </w:pPr>
      <w:r w:rsidRPr="00C823F7">
        <w:rPr>
          <w:rFonts w:ascii="仿宋" w:eastAsia="仿宋" w:hAnsi="仿宋" w:hint="eastAsia"/>
          <w:b/>
          <w:bCs/>
          <w:sz w:val="24"/>
        </w:rPr>
        <w:t>二十七、矫正镜(带格)</w:t>
      </w:r>
    </w:p>
    <w:p w:rsidR="00171091" w:rsidRPr="00C823F7" w:rsidRDefault="004D3335">
      <w:pPr>
        <w:rPr>
          <w:rFonts w:ascii="仿宋" w:eastAsia="仿宋" w:hAnsi="仿宋"/>
          <w:sz w:val="24"/>
        </w:rPr>
      </w:pPr>
      <w:r w:rsidRPr="00C823F7">
        <w:rPr>
          <w:rFonts w:ascii="仿宋" w:eastAsia="仿宋" w:hAnsi="仿宋"/>
          <w:sz w:val="24"/>
        </w:rPr>
        <w:t>88×66×186cm，镜面玻璃厚度0.5cm。架体为优质钢结构，钢件表面喷塑，镜面带有网格，底座四角配有脚轮</w:t>
      </w:r>
    </w:p>
    <w:p w:rsidR="00171091" w:rsidRPr="00C823F7" w:rsidRDefault="004D3335">
      <w:pPr>
        <w:rPr>
          <w:rFonts w:ascii="仿宋" w:eastAsia="仿宋" w:hAnsi="仿宋"/>
          <w:b/>
          <w:bCs/>
          <w:sz w:val="24"/>
        </w:rPr>
      </w:pPr>
      <w:r w:rsidRPr="00C823F7">
        <w:rPr>
          <w:rFonts w:ascii="仿宋" w:eastAsia="仿宋" w:hAnsi="仿宋" w:hint="eastAsia"/>
          <w:b/>
          <w:bCs/>
          <w:sz w:val="24"/>
        </w:rPr>
        <w:t>二十八、平衡板(带扶手)</w:t>
      </w:r>
    </w:p>
    <w:p w:rsidR="00171091" w:rsidRPr="00C823F7" w:rsidRDefault="004D3335">
      <w:pPr>
        <w:numPr>
          <w:ilvl w:val="0"/>
          <w:numId w:val="16"/>
        </w:numPr>
        <w:rPr>
          <w:rFonts w:ascii="仿宋" w:eastAsia="仿宋" w:hAnsi="仿宋"/>
          <w:sz w:val="24"/>
        </w:rPr>
      </w:pPr>
      <w:r w:rsidRPr="00C823F7">
        <w:rPr>
          <w:rFonts w:ascii="仿宋" w:eastAsia="仿宋" w:hAnsi="仿宋"/>
          <w:sz w:val="24"/>
        </w:rPr>
        <w:t>参考规格(cm)：90×70×15</w:t>
      </w:r>
    </w:p>
    <w:p w:rsidR="00171091" w:rsidRPr="00C823F7" w:rsidRDefault="004D3335">
      <w:pPr>
        <w:numPr>
          <w:ilvl w:val="0"/>
          <w:numId w:val="16"/>
        </w:numPr>
        <w:rPr>
          <w:rFonts w:ascii="仿宋" w:eastAsia="仿宋" w:hAnsi="仿宋"/>
          <w:sz w:val="24"/>
        </w:rPr>
      </w:pPr>
      <w:r w:rsidRPr="00C823F7">
        <w:rPr>
          <w:rFonts w:ascii="仿宋" w:eastAsia="仿宋" w:hAnsi="仿宋"/>
          <w:sz w:val="24"/>
        </w:rPr>
        <w:t>面板摆动角度：-13°</w:t>
      </w:r>
      <w:r w:rsidRPr="00C823F7">
        <w:rPr>
          <w:rFonts w:ascii="仿宋" w:eastAsia="仿宋" w:hAnsi="仿宋" w:hint="eastAsia"/>
          <w:sz w:val="24"/>
        </w:rPr>
        <w:t>～</w:t>
      </w:r>
      <w:r w:rsidRPr="00C823F7">
        <w:rPr>
          <w:rFonts w:ascii="仿宋" w:eastAsia="仿宋" w:hAnsi="仿宋"/>
          <w:sz w:val="24"/>
        </w:rPr>
        <w:t>+13°</w:t>
      </w:r>
    </w:p>
    <w:p w:rsidR="00171091" w:rsidRPr="00C823F7" w:rsidRDefault="004D3335">
      <w:pPr>
        <w:numPr>
          <w:ilvl w:val="0"/>
          <w:numId w:val="16"/>
        </w:numPr>
        <w:rPr>
          <w:rFonts w:ascii="仿宋" w:eastAsia="仿宋" w:hAnsi="仿宋"/>
          <w:sz w:val="24"/>
        </w:rPr>
      </w:pPr>
      <w:r w:rsidRPr="00C823F7">
        <w:rPr>
          <w:rFonts w:ascii="仿宋" w:eastAsia="仿宋" w:hAnsi="仿宋"/>
          <w:sz w:val="24"/>
        </w:rPr>
        <w:t>最大承载质量为：≥135kg</w:t>
      </w:r>
    </w:p>
    <w:p w:rsidR="00171091" w:rsidRPr="00C823F7" w:rsidRDefault="004D3335">
      <w:pPr>
        <w:numPr>
          <w:ilvl w:val="0"/>
          <w:numId w:val="16"/>
        </w:numPr>
        <w:rPr>
          <w:rFonts w:ascii="仿宋" w:eastAsia="仿宋" w:hAnsi="仿宋"/>
          <w:sz w:val="24"/>
        </w:rPr>
      </w:pPr>
      <w:r w:rsidRPr="00C823F7">
        <w:rPr>
          <w:rFonts w:ascii="仿宋" w:eastAsia="仿宋" w:hAnsi="仿宋"/>
          <w:sz w:val="24"/>
        </w:rPr>
        <w:t>参考质量：10.0kg</w:t>
      </w:r>
    </w:p>
    <w:p w:rsidR="00171091" w:rsidRPr="00C823F7" w:rsidRDefault="004D3335">
      <w:pPr>
        <w:rPr>
          <w:rFonts w:ascii="仿宋" w:eastAsia="仿宋" w:hAnsi="仿宋"/>
          <w:b/>
          <w:bCs/>
          <w:sz w:val="24"/>
        </w:rPr>
      </w:pPr>
      <w:r w:rsidRPr="00C823F7">
        <w:rPr>
          <w:rFonts w:ascii="仿宋" w:eastAsia="仿宋" w:hAnsi="仿宋" w:hint="eastAsia"/>
          <w:b/>
          <w:bCs/>
          <w:sz w:val="24"/>
        </w:rPr>
        <w:t>二十九、减重步态康复平台</w:t>
      </w:r>
    </w:p>
    <w:p w:rsidR="00171091" w:rsidRPr="00C823F7" w:rsidRDefault="004D3335">
      <w:pPr>
        <w:numPr>
          <w:ilvl w:val="0"/>
          <w:numId w:val="17"/>
        </w:numPr>
        <w:rPr>
          <w:rFonts w:ascii="仿宋" w:eastAsia="仿宋" w:hAnsi="仿宋"/>
          <w:sz w:val="24"/>
        </w:rPr>
      </w:pPr>
      <w:r w:rsidRPr="00C823F7">
        <w:rPr>
          <w:rFonts w:ascii="仿宋" w:eastAsia="仿宋" w:hAnsi="仿宋"/>
          <w:sz w:val="24"/>
        </w:rPr>
        <w:t>规格：210×160×240cm</w:t>
      </w:r>
    </w:p>
    <w:p w:rsidR="00171091" w:rsidRPr="00C823F7" w:rsidRDefault="004D3335">
      <w:pPr>
        <w:numPr>
          <w:ilvl w:val="0"/>
          <w:numId w:val="17"/>
        </w:numPr>
        <w:rPr>
          <w:rFonts w:ascii="仿宋" w:eastAsia="仿宋" w:hAnsi="仿宋"/>
          <w:sz w:val="24"/>
        </w:rPr>
      </w:pPr>
      <w:r w:rsidRPr="00C823F7">
        <w:rPr>
          <w:rFonts w:ascii="仿宋" w:eastAsia="仿宋" w:hAnsi="仿宋"/>
          <w:sz w:val="24"/>
        </w:rPr>
        <w:t>电源参数：内部电源DC24V，充电电源AC 220V 50Hz</w:t>
      </w:r>
    </w:p>
    <w:p w:rsidR="00171091" w:rsidRPr="00C823F7" w:rsidRDefault="004D3335">
      <w:pPr>
        <w:numPr>
          <w:ilvl w:val="0"/>
          <w:numId w:val="17"/>
        </w:numPr>
        <w:rPr>
          <w:rFonts w:ascii="仿宋" w:eastAsia="仿宋" w:hAnsi="仿宋"/>
          <w:sz w:val="24"/>
        </w:rPr>
      </w:pPr>
      <w:r w:rsidRPr="00C823F7">
        <w:rPr>
          <w:rFonts w:ascii="仿宋" w:eastAsia="仿宋" w:hAnsi="仿宋"/>
          <w:sz w:val="24"/>
        </w:rPr>
        <w:t>升降范围：40cm</w:t>
      </w:r>
    </w:p>
    <w:p w:rsidR="00171091" w:rsidRPr="00C823F7" w:rsidRDefault="004D3335">
      <w:pPr>
        <w:numPr>
          <w:ilvl w:val="0"/>
          <w:numId w:val="17"/>
        </w:numPr>
        <w:rPr>
          <w:rFonts w:ascii="仿宋" w:eastAsia="仿宋" w:hAnsi="仿宋"/>
          <w:sz w:val="24"/>
        </w:rPr>
      </w:pPr>
      <w:r w:rsidRPr="00C823F7">
        <w:rPr>
          <w:rFonts w:ascii="仿宋" w:eastAsia="仿宋" w:hAnsi="仿宋"/>
          <w:sz w:val="24"/>
        </w:rPr>
        <w:lastRenderedPageBreak/>
        <w:t>额定承载：135Kg</w:t>
      </w:r>
    </w:p>
    <w:p w:rsidR="00171091" w:rsidRPr="00C823F7" w:rsidRDefault="004D3335">
      <w:pPr>
        <w:rPr>
          <w:rFonts w:ascii="仿宋" w:eastAsia="仿宋" w:hAnsi="仿宋"/>
          <w:sz w:val="24"/>
        </w:rPr>
      </w:pPr>
      <w:r w:rsidRPr="00C823F7">
        <w:rPr>
          <w:rFonts w:ascii="仿宋" w:eastAsia="仿宋" w:hAnsi="仿宋"/>
          <w:sz w:val="24"/>
        </w:rPr>
        <w:t>跑台参数：</w:t>
      </w:r>
    </w:p>
    <w:p w:rsidR="00171091" w:rsidRPr="00C823F7" w:rsidRDefault="004D3335">
      <w:pPr>
        <w:numPr>
          <w:ilvl w:val="0"/>
          <w:numId w:val="18"/>
        </w:numPr>
        <w:rPr>
          <w:rFonts w:ascii="仿宋" w:eastAsia="仿宋" w:hAnsi="仿宋"/>
          <w:sz w:val="24"/>
        </w:rPr>
      </w:pPr>
      <w:r w:rsidRPr="00C823F7">
        <w:rPr>
          <w:rFonts w:ascii="仿宋" w:eastAsia="仿宋" w:hAnsi="仿宋"/>
          <w:sz w:val="24"/>
        </w:rPr>
        <w:t>面板： LED荧光5视窗显示电子表</w:t>
      </w:r>
    </w:p>
    <w:p w:rsidR="00171091" w:rsidRPr="00C823F7" w:rsidRDefault="004D3335">
      <w:pPr>
        <w:numPr>
          <w:ilvl w:val="0"/>
          <w:numId w:val="18"/>
        </w:numPr>
        <w:rPr>
          <w:rFonts w:ascii="仿宋" w:eastAsia="仿宋" w:hAnsi="仿宋"/>
          <w:sz w:val="24"/>
        </w:rPr>
      </w:pPr>
      <w:r w:rsidRPr="00C823F7">
        <w:rPr>
          <w:rFonts w:ascii="仿宋" w:eastAsia="仿宋" w:hAnsi="仿宋"/>
          <w:sz w:val="24"/>
        </w:rPr>
        <w:t>显示功能：时间、距离、速度、扬升、卡路里、心率</w:t>
      </w:r>
    </w:p>
    <w:p w:rsidR="00171091" w:rsidRPr="00C823F7" w:rsidRDefault="004D3335">
      <w:pPr>
        <w:numPr>
          <w:ilvl w:val="0"/>
          <w:numId w:val="18"/>
        </w:numPr>
        <w:rPr>
          <w:rFonts w:ascii="仿宋" w:eastAsia="仿宋" w:hAnsi="仿宋"/>
          <w:sz w:val="24"/>
        </w:rPr>
      </w:pPr>
      <w:r w:rsidRPr="00C823F7">
        <w:rPr>
          <w:rFonts w:ascii="仿宋" w:eastAsia="仿宋" w:hAnsi="仿宋"/>
          <w:sz w:val="24"/>
        </w:rPr>
        <w:t>模式 拥有：1组手动模式、6组内设模式设计</w:t>
      </w:r>
    </w:p>
    <w:p w:rsidR="00171091" w:rsidRPr="00C823F7" w:rsidRDefault="004D3335">
      <w:pPr>
        <w:numPr>
          <w:ilvl w:val="0"/>
          <w:numId w:val="18"/>
        </w:numPr>
        <w:rPr>
          <w:rFonts w:ascii="仿宋" w:eastAsia="仿宋" w:hAnsi="仿宋"/>
          <w:sz w:val="24"/>
        </w:rPr>
      </w:pPr>
      <w:r w:rsidRPr="00C823F7">
        <w:rPr>
          <w:rFonts w:ascii="仿宋" w:eastAsia="仿宋" w:hAnsi="仿宋"/>
          <w:sz w:val="24"/>
        </w:rPr>
        <w:t>心率测试 ：扶手配备手握心跳感应测试系统，30秒为一个平均值，误差为±2%</w:t>
      </w:r>
    </w:p>
    <w:p w:rsidR="00171091" w:rsidRPr="00C823F7" w:rsidRDefault="004D3335">
      <w:pPr>
        <w:numPr>
          <w:ilvl w:val="0"/>
          <w:numId w:val="18"/>
        </w:numPr>
        <w:rPr>
          <w:rFonts w:ascii="仿宋" w:eastAsia="仿宋" w:hAnsi="仿宋"/>
          <w:sz w:val="24"/>
        </w:rPr>
      </w:pPr>
      <w:r w:rsidRPr="00C823F7">
        <w:rPr>
          <w:rFonts w:ascii="仿宋" w:eastAsia="仿宋" w:hAnsi="仿宋"/>
          <w:sz w:val="24"/>
        </w:rPr>
        <w:t>脂肪检测功能： 拥有体脂肪检测功能</w:t>
      </w:r>
    </w:p>
    <w:p w:rsidR="00171091" w:rsidRPr="00C823F7" w:rsidRDefault="004D3335">
      <w:pPr>
        <w:numPr>
          <w:ilvl w:val="0"/>
          <w:numId w:val="18"/>
        </w:numPr>
        <w:rPr>
          <w:rFonts w:ascii="仿宋" w:eastAsia="仿宋" w:hAnsi="仿宋"/>
          <w:sz w:val="24"/>
        </w:rPr>
      </w:pPr>
      <w:r w:rsidRPr="00C823F7">
        <w:rPr>
          <w:rFonts w:ascii="仿宋" w:eastAsia="仿宋" w:hAnsi="仿宋"/>
          <w:sz w:val="24"/>
        </w:rPr>
        <w:t>电动扬升 ：0%-15%</w:t>
      </w:r>
    </w:p>
    <w:p w:rsidR="00171091" w:rsidRPr="00C823F7" w:rsidRDefault="004D3335">
      <w:pPr>
        <w:numPr>
          <w:ilvl w:val="0"/>
          <w:numId w:val="18"/>
        </w:numPr>
        <w:rPr>
          <w:rFonts w:ascii="仿宋" w:eastAsia="仿宋" w:hAnsi="仿宋"/>
          <w:sz w:val="24"/>
        </w:rPr>
      </w:pPr>
      <w:r w:rsidRPr="00C823F7">
        <w:rPr>
          <w:rFonts w:ascii="仿宋" w:eastAsia="仿宋" w:hAnsi="仿宋"/>
          <w:sz w:val="24"/>
        </w:rPr>
        <w:t>商用高品质专用电机：2.5HP／AC</w:t>
      </w:r>
    </w:p>
    <w:p w:rsidR="00171091" w:rsidRPr="00C823F7" w:rsidRDefault="004D3335">
      <w:pPr>
        <w:numPr>
          <w:ilvl w:val="0"/>
          <w:numId w:val="18"/>
        </w:numPr>
        <w:rPr>
          <w:rFonts w:ascii="仿宋" w:eastAsia="仿宋" w:hAnsi="仿宋"/>
          <w:sz w:val="24"/>
        </w:rPr>
      </w:pPr>
      <w:r w:rsidRPr="00C823F7">
        <w:rPr>
          <w:rFonts w:ascii="仿宋" w:eastAsia="仿宋" w:hAnsi="仿宋"/>
          <w:sz w:val="24"/>
        </w:rPr>
        <w:t>速度 ：0.1-12km/h</w:t>
      </w:r>
    </w:p>
    <w:p w:rsidR="00171091" w:rsidRPr="00C823F7" w:rsidRDefault="004D3335">
      <w:pPr>
        <w:numPr>
          <w:ilvl w:val="0"/>
          <w:numId w:val="18"/>
        </w:numPr>
        <w:rPr>
          <w:rFonts w:ascii="仿宋" w:eastAsia="仿宋" w:hAnsi="仿宋"/>
          <w:sz w:val="24"/>
        </w:rPr>
      </w:pPr>
      <w:r w:rsidRPr="00C823F7">
        <w:rPr>
          <w:rFonts w:ascii="仿宋" w:eastAsia="仿宋" w:hAnsi="仿宋"/>
          <w:sz w:val="24"/>
        </w:rPr>
        <w:t>跑步面积： 长1370*宽450mm</w:t>
      </w:r>
    </w:p>
    <w:p w:rsidR="00171091" w:rsidRPr="00C823F7" w:rsidRDefault="004D3335">
      <w:pPr>
        <w:numPr>
          <w:ilvl w:val="0"/>
          <w:numId w:val="18"/>
        </w:numPr>
        <w:rPr>
          <w:rFonts w:ascii="仿宋" w:eastAsia="仿宋" w:hAnsi="仿宋"/>
          <w:sz w:val="24"/>
        </w:rPr>
      </w:pPr>
      <w:r w:rsidRPr="00C823F7">
        <w:rPr>
          <w:rFonts w:ascii="仿宋" w:eastAsia="仿宋" w:hAnsi="仿宋"/>
          <w:sz w:val="24"/>
        </w:rPr>
        <w:t>功率车参数：</w:t>
      </w:r>
    </w:p>
    <w:p w:rsidR="00171091" w:rsidRPr="00C823F7" w:rsidRDefault="004D3335">
      <w:pPr>
        <w:rPr>
          <w:rFonts w:ascii="仿宋" w:eastAsia="仿宋" w:hAnsi="仿宋"/>
          <w:sz w:val="24"/>
        </w:rPr>
      </w:pPr>
      <w:r w:rsidRPr="00C823F7">
        <w:rPr>
          <w:rFonts w:ascii="仿宋" w:eastAsia="仿宋" w:hAnsi="仿宋"/>
          <w:sz w:val="24"/>
        </w:rPr>
        <w:t>60×82×125cm，坐垫调节范围0</w:t>
      </w:r>
      <w:r w:rsidRPr="00C823F7">
        <w:rPr>
          <w:rFonts w:ascii="仿宋" w:eastAsia="仿宋" w:hAnsi="仿宋" w:hint="eastAsia"/>
          <w:sz w:val="24"/>
        </w:rPr>
        <w:t>～</w:t>
      </w:r>
      <w:r w:rsidRPr="00C823F7">
        <w:rPr>
          <w:rFonts w:ascii="仿宋" w:eastAsia="仿宋" w:hAnsi="仿宋"/>
          <w:sz w:val="24"/>
        </w:rPr>
        <w:t>23cm，阻尼调节档数8，额定载荷，坐垫135kg。</w:t>
      </w:r>
    </w:p>
    <w:p w:rsidR="00171091" w:rsidRPr="00C823F7" w:rsidRDefault="004D3335">
      <w:pPr>
        <w:rPr>
          <w:rFonts w:ascii="仿宋" w:eastAsia="仿宋" w:hAnsi="仿宋"/>
          <w:b/>
          <w:bCs/>
          <w:sz w:val="24"/>
        </w:rPr>
      </w:pPr>
      <w:r w:rsidRPr="00C823F7">
        <w:rPr>
          <w:rFonts w:ascii="仿宋" w:eastAsia="仿宋" w:hAnsi="仿宋" w:hint="eastAsia"/>
          <w:b/>
          <w:bCs/>
          <w:sz w:val="24"/>
        </w:rPr>
        <w:t>三十、认知障碍康复评估训练系统（单屏）</w:t>
      </w:r>
    </w:p>
    <w:p w:rsidR="00171091" w:rsidRPr="00C823F7" w:rsidRDefault="004D3335">
      <w:pPr>
        <w:rPr>
          <w:rFonts w:ascii="仿宋" w:eastAsia="仿宋" w:hAnsi="仿宋"/>
          <w:sz w:val="24"/>
        </w:rPr>
      </w:pPr>
      <w:r w:rsidRPr="00C823F7">
        <w:rPr>
          <w:rFonts w:ascii="仿宋" w:eastAsia="仿宋" w:hAnsi="仿宋"/>
          <w:sz w:val="24"/>
        </w:rPr>
        <w:t>1.具有认知功能障碍相关疾病的介绍、评估和训练功能，以</w:t>
      </w:r>
    </w:p>
    <w:p w:rsidR="00171091" w:rsidRPr="00C823F7" w:rsidRDefault="004D3335">
      <w:pPr>
        <w:rPr>
          <w:rFonts w:ascii="仿宋" w:eastAsia="仿宋" w:hAnsi="仿宋"/>
          <w:sz w:val="24"/>
        </w:rPr>
      </w:pPr>
      <w:r w:rsidRPr="00C823F7">
        <w:rPr>
          <w:rFonts w:ascii="仿宋" w:eastAsia="仿宋" w:hAnsi="仿宋"/>
          <w:sz w:val="24"/>
        </w:rPr>
        <w:t>及对患者个人信息和诊断结果进行加密、编辑、存储等管理功能。</w:t>
      </w:r>
    </w:p>
    <w:p w:rsidR="00171091" w:rsidRPr="00C823F7" w:rsidRDefault="004D3335">
      <w:pPr>
        <w:rPr>
          <w:rFonts w:ascii="仿宋" w:eastAsia="仿宋" w:hAnsi="仿宋"/>
          <w:sz w:val="24"/>
        </w:rPr>
      </w:pPr>
      <w:r w:rsidRPr="00C823F7">
        <w:rPr>
          <w:rFonts w:ascii="仿宋" w:eastAsia="仿宋" w:hAnsi="仿宋"/>
          <w:sz w:val="24"/>
        </w:rPr>
        <w:t>2.开放式接口计算机、音频输入/输出、打印机为硬件基础，预装正版</w:t>
      </w:r>
    </w:p>
    <w:p w:rsidR="00171091" w:rsidRPr="00C823F7" w:rsidRDefault="004D3335">
      <w:pPr>
        <w:rPr>
          <w:rFonts w:ascii="仿宋" w:eastAsia="仿宋" w:hAnsi="仿宋"/>
          <w:sz w:val="24"/>
        </w:rPr>
      </w:pPr>
      <w:r w:rsidRPr="00C823F7">
        <w:rPr>
          <w:rFonts w:ascii="仿宋" w:eastAsia="仿宋" w:hAnsi="仿宋"/>
          <w:sz w:val="24"/>
        </w:rPr>
        <w:t>认知障碍诊治软件系统，配有便携式密码狗。</w:t>
      </w:r>
    </w:p>
    <w:p w:rsidR="00171091" w:rsidRPr="00C823F7" w:rsidRDefault="004D3335">
      <w:pPr>
        <w:rPr>
          <w:rFonts w:ascii="仿宋" w:eastAsia="仿宋" w:hAnsi="仿宋"/>
          <w:sz w:val="24"/>
        </w:rPr>
      </w:pPr>
      <w:r w:rsidRPr="00C823F7">
        <w:rPr>
          <w:rFonts w:ascii="仿宋" w:eastAsia="仿宋" w:hAnsi="仿宋"/>
          <w:sz w:val="24"/>
        </w:rPr>
        <w:t>软件架构：</w:t>
      </w:r>
    </w:p>
    <w:p w:rsidR="00171091" w:rsidRPr="00C823F7" w:rsidRDefault="004D3335">
      <w:pPr>
        <w:rPr>
          <w:rFonts w:ascii="仿宋" w:eastAsia="仿宋" w:hAnsi="仿宋"/>
          <w:sz w:val="24"/>
        </w:rPr>
      </w:pPr>
      <w:r w:rsidRPr="00C823F7">
        <w:rPr>
          <w:rFonts w:ascii="仿宋" w:eastAsia="仿宋" w:hAnsi="仿宋"/>
          <w:sz w:val="24"/>
        </w:rPr>
        <w:t>1、患者管理：具有新建和查找患者功能，具有查看和修改患者自然信息功能，具有新增、查看和修改患者病例信息功能，具有患者归档、提档和删除功能，具有针对患者安排评定和训练任务、查看任务完成情况、打印评定报告和训练报告功能。</w:t>
      </w:r>
    </w:p>
    <w:p w:rsidR="00171091" w:rsidRPr="00C823F7" w:rsidRDefault="004D3335">
      <w:pPr>
        <w:rPr>
          <w:rFonts w:ascii="仿宋" w:eastAsia="仿宋" w:hAnsi="仿宋"/>
          <w:sz w:val="24"/>
        </w:rPr>
      </w:pPr>
      <w:r w:rsidRPr="00C823F7">
        <w:rPr>
          <w:rFonts w:ascii="仿宋" w:eastAsia="仿宋" w:hAnsi="仿宋"/>
          <w:sz w:val="24"/>
        </w:rPr>
        <w:t>2、处方管理：处方由医护人员自行编辑，具有新增、查看、修改和删除处方功能。</w:t>
      </w:r>
    </w:p>
    <w:p w:rsidR="00171091" w:rsidRPr="00C823F7" w:rsidRDefault="004D3335">
      <w:pPr>
        <w:rPr>
          <w:rFonts w:ascii="仿宋" w:eastAsia="仿宋" w:hAnsi="仿宋"/>
          <w:sz w:val="24"/>
        </w:rPr>
      </w:pPr>
      <w:r w:rsidRPr="00C823F7">
        <w:rPr>
          <w:rFonts w:ascii="仿宋" w:eastAsia="仿宋" w:hAnsi="仿宋"/>
          <w:sz w:val="24"/>
        </w:rPr>
        <w:t>3、量表评定：评定内容主要包括LOTCA认知评定、认知功能筛选检查表、简单智能状态检查（MMSE）、蒙特利尓认知评估中文版（MoCA）、瑞文测验彩色版（CPM）、韦氏成人智力量表城市版（WAIS—RC）、注意力评定、韦氏记忆量表（WMS）（甲式）、韦氏记忆量表（WMS）（乙式）、记忆功能障碍筛查、Rivermead行为记忆试验（RBMT）、威斯康星卡片分类测验（WCST-64）、失认症评定、症状自评量表（SCL-90）、汉密尓顿抑郁量表（HAMD）、汉密尔顿焦虑量表（HAMA）、长谷川痴呆量表（HDS）、Blessed痴呆量表（BDS）、失算症评定(EC301)等通用量表。</w:t>
      </w:r>
    </w:p>
    <w:p w:rsidR="00171091" w:rsidRPr="00C823F7" w:rsidRDefault="004D3335">
      <w:pPr>
        <w:rPr>
          <w:rFonts w:ascii="仿宋" w:eastAsia="仿宋" w:hAnsi="仿宋"/>
          <w:sz w:val="24"/>
        </w:rPr>
      </w:pPr>
      <w:r w:rsidRPr="00C823F7">
        <w:rPr>
          <w:rFonts w:ascii="仿宋" w:eastAsia="仿宋" w:hAnsi="仿宋"/>
          <w:sz w:val="24"/>
        </w:rPr>
        <w:t>4、训练单元:由注意训练、记忆训练、计算训练、思维训练、知觉训练和执行功能组成。</w:t>
      </w:r>
    </w:p>
    <w:p w:rsidR="00171091" w:rsidRPr="00C823F7" w:rsidRDefault="004D3335">
      <w:pPr>
        <w:rPr>
          <w:rFonts w:ascii="仿宋" w:eastAsia="仿宋" w:hAnsi="仿宋"/>
          <w:sz w:val="24"/>
        </w:rPr>
      </w:pPr>
      <w:r w:rsidRPr="00C823F7">
        <w:rPr>
          <w:rFonts w:ascii="仿宋" w:eastAsia="仿宋" w:hAnsi="仿宋"/>
          <w:sz w:val="24"/>
        </w:rPr>
        <w:t>5、系统管理：具有新建和删除用户功能，具有查看和修改用户自然信息功能，具有系统锁定功能、系统锁定状态下、所有用户仅可进行患者列表查看、量表评定执行及训练单元执行、无法进行任何编辑操作。</w:t>
      </w:r>
    </w:p>
    <w:p w:rsidR="00171091" w:rsidRPr="00C823F7" w:rsidRDefault="004D3335">
      <w:pPr>
        <w:rPr>
          <w:rFonts w:ascii="仿宋" w:eastAsia="仿宋" w:hAnsi="仿宋"/>
          <w:b/>
          <w:bCs/>
          <w:sz w:val="24"/>
        </w:rPr>
      </w:pPr>
      <w:r w:rsidRPr="00C823F7">
        <w:rPr>
          <w:rFonts w:ascii="仿宋" w:eastAsia="仿宋" w:hAnsi="仿宋" w:hint="eastAsia"/>
          <w:b/>
          <w:bCs/>
          <w:sz w:val="24"/>
        </w:rPr>
        <w:t>三十一、天轨悬吊康复训练系统</w:t>
      </w:r>
    </w:p>
    <w:p w:rsidR="00171091" w:rsidRPr="00C823F7" w:rsidRDefault="004D3335">
      <w:pPr>
        <w:rPr>
          <w:rFonts w:ascii="仿宋" w:eastAsia="仿宋" w:hAnsi="仿宋"/>
          <w:b/>
          <w:bCs/>
          <w:color w:val="000000"/>
          <w:kern w:val="0"/>
          <w:sz w:val="24"/>
          <w:lang w:bidi="ar"/>
        </w:rPr>
      </w:pPr>
      <w:r w:rsidRPr="00C823F7">
        <w:rPr>
          <w:rFonts w:ascii="仿宋" w:eastAsia="仿宋" w:hAnsi="仿宋"/>
          <w:b/>
          <w:bCs/>
          <w:color w:val="000000"/>
          <w:kern w:val="0"/>
          <w:sz w:val="24"/>
          <w:lang w:bidi="ar"/>
        </w:rPr>
        <w:t>主机</w:t>
      </w:r>
      <w:r w:rsidRPr="00C823F7">
        <w:rPr>
          <w:rFonts w:ascii="仿宋" w:eastAsia="仿宋" w:hAnsi="仿宋"/>
        </w:rPr>
        <w:tab/>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w:t>
      </w:r>
      <w:r w:rsidRPr="00C823F7">
        <w:rPr>
          <w:rFonts w:ascii="仿宋" w:eastAsia="仿宋" w:hAnsi="仿宋"/>
          <w:sz w:val="24"/>
        </w:rPr>
        <w:t>起吊行程：0mm ~ 2400mm。</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w:t>
      </w:r>
      <w:r w:rsidRPr="00C823F7">
        <w:rPr>
          <w:rFonts w:ascii="仿宋" w:eastAsia="仿宋" w:hAnsi="仿宋"/>
          <w:sz w:val="24"/>
        </w:rPr>
        <w:t>最大负重：≥</w:t>
      </w:r>
      <w:r w:rsidRPr="00C823F7">
        <w:rPr>
          <w:rFonts w:ascii="仿宋" w:eastAsia="仿宋" w:hAnsi="仿宋" w:hint="eastAsia"/>
          <w:sz w:val="24"/>
        </w:rPr>
        <w:t>270</w:t>
      </w:r>
      <w:r w:rsidRPr="00C823F7">
        <w:rPr>
          <w:rFonts w:ascii="仿宋" w:eastAsia="仿宋" w:hAnsi="仿宋"/>
          <w:sz w:val="24"/>
        </w:rPr>
        <w:t>KG。</w:t>
      </w:r>
    </w:p>
    <w:p w:rsidR="00171091" w:rsidRPr="00C823F7" w:rsidRDefault="004D3335">
      <w:pPr>
        <w:rPr>
          <w:rFonts w:ascii="仿宋" w:eastAsia="仿宋" w:hAnsi="仿宋"/>
          <w:sz w:val="24"/>
        </w:rPr>
      </w:pPr>
      <w:r w:rsidRPr="00C823F7">
        <w:rPr>
          <w:rFonts w:ascii="仿宋" w:eastAsia="仿宋" w:hAnsi="仿宋"/>
          <w:sz w:val="24"/>
        </w:rPr>
        <w:t>3</w:t>
      </w:r>
      <w:r w:rsidRPr="00C823F7">
        <w:rPr>
          <w:rFonts w:ascii="仿宋" w:eastAsia="仿宋" w:hAnsi="仿宋" w:hint="eastAsia"/>
          <w:sz w:val="24"/>
        </w:rPr>
        <w:t>、</w:t>
      </w:r>
      <w:r w:rsidRPr="00C823F7">
        <w:rPr>
          <w:rFonts w:ascii="仿宋" w:eastAsia="仿宋" w:hAnsi="仿宋"/>
          <w:sz w:val="24"/>
        </w:rPr>
        <w:t>噪音</w:t>
      </w:r>
      <w:r w:rsidRPr="00C823F7">
        <w:rPr>
          <w:rFonts w:ascii="仿宋" w:eastAsia="仿宋" w:hAnsi="仿宋" w:hint="eastAsia"/>
          <w:sz w:val="24"/>
        </w:rPr>
        <w:t>＜</w:t>
      </w:r>
      <w:r w:rsidRPr="00C823F7">
        <w:rPr>
          <w:rFonts w:ascii="仿宋" w:eastAsia="仿宋" w:hAnsi="仿宋"/>
          <w:sz w:val="24"/>
        </w:rPr>
        <w:t>54dBA。</w:t>
      </w:r>
    </w:p>
    <w:p w:rsidR="00171091" w:rsidRPr="00C823F7" w:rsidRDefault="004D3335">
      <w:pPr>
        <w:rPr>
          <w:rFonts w:ascii="仿宋" w:eastAsia="仿宋" w:hAnsi="仿宋"/>
          <w:sz w:val="24"/>
        </w:rPr>
      </w:pPr>
      <w:r w:rsidRPr="00C823F7">
        <w:rPr>
          <w:rFonts w:ascii="仿宋" w:eastAsia="仿宋" w:hAnsi="仿宋"/>
          <w:sz w:val="24"/>
        </w:rPr>
        <w:t>4</w:t>
      </w:r>
      <w:r w:rsidRPr="00C823F7">
        <w:rPr>
          <w:rFonts w:ascii="仿宋" w:eastAsia="仿宋" w:hAnsi="仿宋" w:hint="eastAsia"/>
          <w:sz w:val="24"/>
        </w:rPr>
        <w:t>、</w:t>
      </w:r>
      <w:r w:rsidRPr="00C823F7">
        <w:rPr>
          <w:rFonts w:ascii="仿宋" w:eastAsia="仿宋" w:hAnsi="仿宋"/>
          <w:sz w:val="24"/>
        </w:rPr>
        <w:t xml:space="preserve">产品寿命期限：10年                                         </w:t>
      </w:r>
    </w:p>
    <w:p w:rsidR="00171091" w:rsidRPr="00C823F7" w:rsidRDefault="004D3335">
      <w:pPr>
        <w:rPr>
          <w:rFonts w:ascii="仿宋" w:eastAsia="仿宋" w:hAnsi="仿宋"/>
          <w:sz w:val="24"/>
        </w:rPr>
      </w:pPr>
      <w:r w:rsidRPr="00C823F7">
        <w:rPr>
          <w:rFonts w:ascii="仿宋" w:eastAsia="仿宋" w:hAnsi="仿宋"/>
          <w:sz w:val="24"/>
        </w:rPr>
        <w:t>5</w:t>
      </w:r>
      <w:r w:rsidRPr="00C823F7">
        <w:rPr>
          <w:rFonts w:ascii="仿宋" w:eastAsia="仿宋" w:hAnsi="仿宋" w:hint="eastAsia"/>
          <w:sz w:val="24"/>
        </w:rPr>
        <w:t>、</w:t>
      </w:r>
      <w:r w:rsidRPr="00C823F7">
        <w:rPr>
          <w:rFonts w:ascii="仿宋" w:eastAsia="仿宋" w:hAnsi="仿宋"/>
          <w:sz w:val="24"/>
        </w:rPr>
        <w:t>机头功能参数：</w:t>
      </w:r>
    </w:p>
    <w:p w:rsidR="00171091" w:rsidRPr="00C823F7" w:rsidRDefault="004D3335">
      <w:pPr>
        <w:rPr>
          <w:rFonts w:ascii="仿宋" w:eastAsia="仿宋" w:hAnsi="仿宋"/>
          <w:sz w:val="24"/>
        </w:rPr>
      </w:pPr>
      <w:r w:rsidRPr="00C823F7">
        <w:rPr>
          <w:rFonts w:ascii="仿宋" w:eastAsia="仿宋" w:hAnsi="仿宋"/>
          <w:sz w:val="24"/>
        </w:rPr>
        <w:t>5.</w:t>
      </w:r>
      <w:r w:rsidRPr="00C823F7">
        <w:rPr>
          <w:rFonts w:ascii="仿宋" w:eastAsia="仿宋" w:hAnsi="仿宋" w:hint="eastAsia"/>
          <w:sz w:val="24"/>
        </w:rPr>
        <w:t>1</w:t>
      </w:r>
      <w:r w:rsidRPr="00C823F7">
        <w:rPr>
          <w:rFonts w:ascii="仿宋" w:eastAsia="仿宋" w:hAnsi="仿宋"/>
          <w:sz w:val="24"/>
        </w:rPr>
        <w:t>.主机结构紧凑，重量</w:t>
      </w:r>
      <w:r w:rsidRPr="00C823F7">
        <w:rPr>
          <w:rFonts w:ascii="仿宋" w:eastAsia="仿宋" w:hAnsi="仿宋" w:hint="eastAsia"/>
          <w:sz w:val="24"/>
        </w:rPr>
        <w:t>＜</w:t>
      </w:r>
      <w:r w:rsidRPr="00C823F7">
        <w:rPr>
          <w:rFonts w:ascii="仿宋" w:eastAsia="仿宋" w:hAnsi="仿宋"/>
          <w:sz w:val="24"/>
        </w:rPr>
        <w:t>8.5KG。</w:t>
      </w:r>
    </w:p>
    <w:p w:rsidR="00171091" w:rsidRPr="00C823F7" w:rsidRDefault="004D3335">
      <w:pPr>
        <w:rPr>
          <w:rFonts w:ascii="仿宋" w:eastAsia="仿宋" w:hAnsi="仿宋"/>
          <w:sz w:val="24"/>
        </w:rPr>
      </w:pPr>
      <w:r w:rsidRPr="00C823F7">
        <w:rPr>
          <w:rFonts w:ascii="仿宋" w:eastAsia="仿宋" w:hAnsi="仿宋"/>
          <w:sz w:val="24"/>
        </w:rPr>
        <w:t>5.</w:t>
      </w:r>
      <w:r w:rsidRPr="00C823F7">
        <w:rPr>
          <w:rFonts w:ascii="仿宋" w:eastAsia="仿宋" w:hAnsi="仿宋" w:hint="eastAsia"/>
          <w:sz w:val="24"/>
        </w:rPr>
        <w:t>2</w:t>
      </w:r>
      <w:r w:rsidRPr="00C823F7">
        <w:rPr>
          <w:rFonts w:ascii="仿宋" w:eastAsia="仿宋" w:hAnsi="仿宋"/>
          <w:sz w:val="24"/>
        </w:rPr>
        <w:t>. 电动位移：电动移位是通过安装于楼顶或房顶的特制轨道，主机吊架配上吊带可</w:t>
      </w:r>
      <w:r w:rsidRPr="00C823F7">
        <w:rPr>
          <w:rFonts w:ascii="仿宋" w:eastAsia="仿宋" w:hAnsi="仿宋"/>
          <w:sz w:val="24"/>
        </w:rPr>
        <w:lastRenderedPageBreak/>
        <w:t xml:space="preserve">保护辅助患者前行或后退、上升或下降的功能。 </w:t>
      </w:r>
    </w:p>
    <w:p w:rsidR="00171091" w:rsidRPr="00C823F7" w:rsidRDefault="004D3335">
      <w:pPr>
        <w:rPr>
          <w:rFonts w:ascii="仿宋" w:eastAsia="仿宋" w:hAnsi="仿宋"/>
          <w:sz w:val="24"/>
        </w:rPr>
      </w:pPr>
      <w:r w:rsidRPr="00C823F7">
        <w:rPr>
          <w:rFonts w:ascii="仿宋" w:eastAsia="仿宋" w:hAnsi="仿宋"/>
          <w:sz w:val="24"/>
        </w:rPr>
        <w:t>5.</w:t>
      </w:r>
      <w:r w:rsidRPr="00C823F7">
        <w:rPr>
          <w:rFonts w:ascii="仿宋" w:eastAsia="仿宋" w:hAnsi="仿宋" w:hint="eastAsia"/>
          <w:sz w:val="24"/>
        </w:rPr>
        <w:t>3</w:t>
      </w:r>
      <w:r w:rsidRPr="00C823F7">
        <w:rPr>
          <w:rFonts w:ascii="仿宋" w:eastAsia="仿宋" w:hAnsi="仿宋"/>
          <w:sz w:val="24"/>
        </w:rPr>
        <w:t>.空载提升速度≥5.5cm/s，负载≥27</w:t>
      </w:r>
      <w:r w:rsidRPr="00C823F7">
        <w:rPr>
          <w:rFonts w:ascii="仿宋" w:eastAsia="仿宋" w:hAnsi="仿宋" w:hint="eastAsia"/>
          <w:sz w:val="24"/>
        </w:rPr>
        <w:t>0</w:t>
      </w:r>
      <w:r w:rsidRPr="00C823F7">
        <w:rPr>
          <w:rFonts w:ascii="仿宋" w:eastAsia="仿宋" w:hAnsi="仿宋"/>
          <w:sz w:val="24"/>
        </w:rPr>
        <w:t>KG 时提升速度≥4cm/s。</w:t>
      </w:r>
    </w:p>
    <w:p w:rsidR="00171091" w:rsidRPr="00C823F7" w:rsidRDefault="004D3335">
      <w:pPr>
        <w:rPr>
          <w:rFonts w:ascii="仿宋" w:eastAsia="仿宋" w:hAnsi="仿宋"/>
          <w:sz w:val="24"/>
        </w:rPr>
      </w:pPr>
      <w:r w:rsidRPr="00C823F7">
        <w:rPr>
          <w:rFonts w:ascii="仿宋" w:eastAsia="仿宋" w:hAnsi="仿宋"/>
          <w:sz w:val="24"/>
        </w:rPr>
        <w:t>5.</w:t>
      </w:r>
      <w:r w:rsidRPr="00C823F7">
        <w:rPr>
          <w:rFonts w:ascii="仿宋" w:eastAsia="仿宋" w:hAnsi="仿宋" w:hint="eastAsia"/>
          <w:sz w:val="24"/>
        </w:rPr>
        <w:t>4</w:t>
      </w:r>
      <w:r w:rsidRPr="00C823F7">
        <w:rPr>
          <w:rFonts w:ascii="仿宋" w:eastAsia="仿宋" w:hAnsi="仿宋"/>
          <w:sz w:val="24"/>
        </w:rPr>
        <w:t>.机头可全程无障碍移动，全电动升降。</w:t>
      </w:r>
    </w:p>
    <w:p w:rsidR="00171091" w:rsidRPr="00C823F7" w:rsidRDefault="004D3335">
      <w:pPr>
        <w:rPr>
          <w:rFonts w:ascii="仿宋" w:eastAsia="仿宋" w:hAnsi="仿宋"/>
          <w:sz w:val="24"/>
        </w:rPr>
      </w:pPr>
      <w:r w:rsidRPr="00C823F7">
        <w:rPr>
          <w:rFonts w:ascii="仿宋" w:eastAsia="仿宋" w:hAnsi="仿宋"/>
          <w:sz w:val="24"/>
        </w:rPr>
        <w:t>5.</w:t>
      </w:r>
      <w:r w:rsidRPr="00C823F7">
        <w:rPr>
          <w:rFonts w:ascii="仿宋" w:eastAsia="仿宋" w:hAnsi="仿宋" w:hint="eastAsia"/>
          <w:sz w:val="24"/>
        </w:rPr>
        <w:t>5</w:t>
      </w:r>
      <w:r w:rsidRPr="00C823F7">
        <w:rPr>
          <w:rFonts w:ascii="仿宋" w:eastAsia="仿宋" w:hAnsi="仿宋"/>
          <w:sz w:val="24"/>
        </w:rPr>
        <w:t>.机头带有电量指示，可指示低电量提醒。</w:t>
      </w:r>
    </w:p>
    <w:p w:rsidR="00171091" w:rsidRPr="00C823F7" w:rsidRDefault="004D3335">
      <w:pPr>
        <w:rPr>
          <w:rFonts w:ascii="仿宋" w:eastAsia="仿宋" w:hAnsi="仿宋"/>
          <w:sz w:val="24"/>
        </w:rPr>
      </w:pPr>
      <w:r w:rsidRPr="00C823F7">
        <w:rPr>
          <w:rFonts w:ascii="仿宋" w:eastAsia="仿宋" w:hAnsi="仿宋"/>
          <w:sz w:val="24"/>
        </w:rPr>
        <w:t>5.</w:t>
      </w:r>
      <w:r w:rsidRPr="00C823F7">
        <w:rPr>
          <w:rFonts w:ascii="仿宋" w:eastAsia="仿宋" w:hAnsi="仿宋" w:hint="eastAsia"/>
          <w:sz w:val="24"/>
        </w:rPr>
        <w:t>6</w:t>
      </w:r>
      <w:r w:rsidRPr="00C823F7">
        <w:rPr>
          <w:rFonts w:ascii="仿宋" w:eastAsia="仿宋" w:hAnsi="仿宋"/>
          <w:sz w:val="24"/>
        </w:rPr>
        <w:t>.主机配有控制手柄，可调节控制机头提升、下降和和前后位移。</w:t>
      </w:r>
    </w:p>
    <w:p w:rsidR="00171091" w:rsidRPr="00C823F7" w:rsidRDefault="004D3335">
      <w:pPr>
        <w:rPr>
          <w:rFonts w:ascii="仿宋" w:eastAsia="仿宋" w:hAnsi="仿宋"/>
          <w:sz w:val="24"/>
        </w:rPr>
      </w:pPr>
      <w:r w:rsidRPr="00C823F7">
        <w:rPr>
          <w:rFonts w:ascii="仿宋" w:eastAsia="仿宋" w:hAnsi="仿宋"/>
          <w:sz w:val="24"/>
        </w:rPr>
        <w:t>5.</w:t>
      </w:r>
      <w:r w:rsidRPr="00C823F7">
        <w:rPr>
          <w:rFonts w:ascii="仿宋" w:eastAsia="仿宋" w:hAnsi="仿宋" w:hint="eastAsia"/>
          <w:sz w:val="24"/>
        </w:rPr>
        <w:t>7</w:t>
      </w:r>
      <w:r w:rsidRPr="00C823F7">
        <w:rPr>
          <w:rFonts w:ascii="仿宋" w:eastAsia="仿宋" w:hAnsi="仿宋"/>
          <w:sz w:val="24"/>
        </w:rPr>
        <w:t>.吊夹有防止吊带意外脱钩的保护机构。</w:t>
      </w:r>
    </w:p>
    <w:p w:rsidR="00171091" w:rsidRPr="00C823F7" w:rsidRDefault="004D3335">
      <w:pPr>
        <w:rPr>
          <w:rFonts w:ascii="仿宋" w:eastAsia="仿宋" w:hAnsi="仿宋"/>
          <w:sz w:val="24"/>
        </w:rPr>
      </w:pPr>
      <w:r w:rsidRPr="00C823F7">
        <w:rPr>
          <w:rFonts w:ascii="仿宋" w:eastAsia="仿宋" w:hAnsi="仿宋"/>
          <w:sz w:val="24"/>
        </w:rPr>
        <w:t>5.</w:t>
      </w:r>
      <w:r w:rsidRPr="00C823F7">
        <w:rPr>
          <w:rFonts w:ascii="仿宋" w:eastAsia="仿宋" w:hAnsi="仿宋" w:hint="eastAsia"/>
          <w:sz w:val="24"/>
        </w:rPr>
        <w:t>8</w:t>
      </w:r>
      <w:r w:rsidRPr="00C823F7">
        <w:rPr>
          <w:rFonts w:ascii="仿宋" w:eastAsia="仿宋" w:hAnsi="仿宋"/>
          <w:sz w:val="24"/>
        </w:rPr>
        <w:t>.控制手柄可自由吸附挂置于机吊架上。</w:t>
      </w:r>
    </w:p>
    <w:p w:rsidR="00171091" w:rsidRPr="00C823F7" w:rsidRDefault="004D3335">
      <w:pPr>
        <w:rPr>
          <w:rFonts w:ascii="仿宋" w:eastAsia="仿宋" w:hAnsi="仿宋"/>
          <w:sz w:val="24"/>
        </w:rPr>
      </w:pPr>
      <w:r w:rsidRPr="00C823F7">
        <w:rPr>
          <w:rFonts w:ascii="仿宋" w:eastAsia="仿宋" w:hAnsi="仿宋"/>
          <w:sz w:val="24"/>
        </w:rPr>
        <w:t>5.</w:t>
      </w:r>
      <w:r w:rsidRPr="00C823F7">
        <w:rPr>
          <w:rFonts w:ascii="仿宋" w:eastAsia="仿宋" w:hAnsi="仿宋" w:hint="eastAsia"/>
          <w:sz w:val="24"/>
        </w:rPr>
        <w:t>9</w:t>
      </w:r>
      <w:r w:rsidRPr="00C823F7">
        <w:rPr>
          <w:rFonts w:ascii="仿宋" w:eastAsia="仿宋" w:hAnsi="仿宋"/>
          <w:sz w:val="24"/>
        </w:rPr>
        <w:t>.手柄 IP67 防水。</w:t>
      </w:r>
    </w:p>
    <w:p w:rsidR="00171091" w:rsidRPr="00C823F7" w:rsidRDefault="004D3335">
      <w:pPr>
        <w:rPr>
          <w:rFonts w:ascii="仿宋" w:eastAsia="仿宋" w:hAnsi="仿宋"/>
          <w:sz w:val="24"/>
        </w:rPr>
      </w:pPr>
      <w:r w:rsidRPr="00C823F7">
        <w:rPr>
          <w:rFonts w:ascii="仿宋" w:eastAsia="仿宋" w:hAnsi="仿宋"/>
          <w:sz w:val="24"/>
        </w:rPr>
        <w:t>5.1</w:t>
      </w:r>
      <w:r w:rsidRPr="00C823F7">
        <w:rPr>
          <w:rFonts w:ascii="仿宋" w:eastAsia="仿宋" w:hAnsi="仿宋" w:hint="eastAsia"/>
          <w:sz w:val="24"/>
        </w:rPr>
        <w:t>0</w:t>
      </w:r>
      <w:r w:rsidRPr="00C823F7">
        <w:rPr>
          <w:rFonts w:ascii="仿宋" w:eastAsia="仿宋" w:hAnsi="仿宋"/>
          <w:sz w:val="24"/>
        </w:rPr>
        <w:t>.配备紧急停止绳：配备在机头上，患者发生不适等症状需要立即停止时，轻拉紧急停止绳，机头立即停止工作。</w:t>
      </w:r>
    </w:p>
    <w:p w:rsidR="00171091" w:rsidRPr="00C823F7" w:rsidRDefault="004D3335">
      <w:pPr>
        <w:rPr>
          <w:rFonts w:ascii="仿宋" w:eastAsia="仿宋" w:hAnsi="仿宋"/>
          <w:sz w:val="24"/>
        </w:rPr>
      </w:pPr>
      <w:r w:rsidRPr="00C823F7">
        <w:rPr>
          <w:rFonts w:ascii="仿宋" w:eastAsia="仿宋" w:hAnsi="仿宋"/>
          <w:sz w:val="24"/>
        </w:rPr>
        <w:t>5.1</w:t>
      </w:r>
      <w:r w:rsidRPr="00C823F7">
        <w:rPr>
          <w:rFonts w:ascii="仿宋" w:eastAsia="仿宋" w:hAnsi="仿宋" w:hint="eastAsia"/>
          <w:sz w:val="24"/>
        </w:rPr>
        <w:t>1</w:t>
      </w:r>
      <w:r w:rsidRPr="00C823F7">
        <w:rPr>
          <w:rFonts w:ascii="仿宋" w:eastAsia="仿宋" w:hAnsi="仿宋"/>
          <w:sz w:val="24"/>
        </w:rPr>
        <w:t>.紧急降落装置，当设备移位断电时，操作紧急降落装置可将患者从提升机上缓缓降落。</w:t>
      </w:r>
    </w:p>
    <w:p w:rsidR="00171091" w:rsidRPr="00C823F7" w:rsidRDefault="004D3335">
      <w:pPr>
        <w:rPr>
          <w:rFonts w:ascii="仿宋" w:eastAsia="仿宋" w:hAnsi="仿宋"/>
          <w:sz w:val="24"/>
        </w:rPr>
      </w:pPr>
      <w:r w:rsidRPr="00C823F7">
        <w:rPr>
          <w:rFonts w:ascii="仿宋" w:eastAsia="仿宋" w:hAnsi="仿宋"/>
          <w:sz w:val="24"/>
        </w:rPr>
        <w:t>6</w:t>
      </w:r>
      <w:r w:rsidRPr="00C823F7">
        <w:rPr>
          <w:rFonts w:ascii="仿宋" w:eastAsia="仿宋" w:hAnsi="仿宋" w:hint="eastAsia"/>
          <w:sz w:val="24"/>
        </w:rPr>
        <w:t>、</w:t>
      </w:r>
      <w:r w:rsidRPr="00C823F7">
        <w:rPr>
          <w:rFonts w:ascii="仿宋" w:eastAsia="仿宋" w:hAnsi="仿宋"/>
          <w:sz w:val="24"/>
        </w:rPr>
        <w:t>电池和充电参数：</w:t>
      </w:r>
    </w:p>
    <w:p w:rsidR="00171091" w:rsidRPr="00C823F7" w:rsidRDefault="004D3335">
      <w:pPr>
        <w:rPr>
          <w:rFonts w:ascii="仿宋" w:eastAsia="仿宋" w:hAnsi="仿宋"/>
          <w:sz w:val="24"/>
        </w:rPr>
      </w:pPr>
      <w:r w:rsidRPr="00C823F7">
        <w:rPr>
          <w:rFonts w:ascii="仿宋" w:eastAsia="仿宋" w:hAnsi="仿宋"/>
          <w:sz w:val="24"/>
        </w:rPr>
        <w:t>6.1.设备采用锂离子电池</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sz w:val="24"/>
        </w:rPr>
        <w:t>6.</w:t>
      </w:r>
      <w:r w:rsidRPr="00C823F7">
        <w:rPr>
          <w:rFonts w:ascii="仿宋" w:eastAsia="仿宋" w:hAnsi="仿宋" w:hint="eastAsia"/>
          <w:sz w:val="24"/>
        </w:rPr>
        <w:t>2</w:t>
      </w:r>
      <w:r w:rsidRPr="00C823F7">
        <w:rPr>
          <w:rFonts w:ascii="仿宋" w:eastAsia="仿宋" w:hAnsi="仿宋"/>
          <w:sz w:val="24"/>
        </w:rPr>
        <w:t>.电池寿命5年，系统10年寿命期间仅需要更换一次电池。</w:t>
      </w:r>
    </w:p>
    <w:p w:rsidR="00171091" w:rsidRPr="00C823F7" w:rsidRDefault="004D3335">
      <w:pPr>
        <w:rPr>
          <w:rFonts w:ascii="仿宋" w:eastAsia="仿宋" w:hAnsi="仿宋"/>
          <w:b/>
          <w:bCs/>
          <w:sz w:val="24"/>
        </w:rPr>
      </w:pPr>
      <w:r w:rsidRPr="00C823F7">
        <w:rPr>
          <w:rFonts w:ascii="仿宋" w:eastAsia="仿宋" w:hAnsi="仿宋"/>
          <w:b/>
          <w:bCs/>
          <w:sz w:val="24"/>
        </w:rPr>
        <w:t>轨道：</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w:t>
      </w:r>
      <w:r w:rsidRPr="00C823F7">
        <w:rPr>
          <w:rFonts w:ascii="仿宋" w:eastAsia="仿宋" w:hAnsi="仿宋"/>
          <w:sz w:val="24"/>
        </w:rPr>
        <w:t xml:space="preserve">天轨系统轨道结构简单，模块化满足不同轨道长度的多样化布局的需求。 </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w:t>
      </w:r>
      <w:r w:rsidRPr="00C823F7">
        <w:rPr>
          <w:rFonts w:ascii="仿宋" w:eastAsia="仿宋" w:hAnsi="仿宋"/>
          <w:sz w:val="24"/>
        </w:rPr>
        <w:t>弯轨：单根弯轨角度45°90毫米厚。单根弯轨角度90°，90毫米厚。</w:t>
      </w:r>
    </w:p>
    <w:p w:rsidR="00171091" w:rsidRPr="00C823F7" w:rsidRDefault="004D3335">
      <w:pPr>
        <w:rPr>
          <w:rFonts w:ascii="仿宋" w:eastAsia="仿宋" w:hAnsi="仿宋"/>
          <w:sz w:val="24"/>
        </w:rPr>
      </w:pPr>
      <w:r w:rsidRPr="00C823F7">
        <w:rPr>
          <w:rFonts w:ascii="仿宋" w:eastAsia="仿宋" w:hAnsi="仿宋"/>
          <w:sz w:val="24"/>
        </w:rPr>
        <w:t>3</w:t>
      </w:r>
      <w:r w:rsidRPr="00C823F7">
        <w:rPr>
          <w:rFonts w:ascii="仿宋" w:eastAsia="仿宋" w:hAnsi="仿宋" w:hint="eastAsia"/>
          <w:sz w:val="24"/>
        </w:rPr>
        <w:t>、</w:t>
      </w:r>
      <w:r w:rsidRPr="00C823F7">
        <w:rPr>
          <w:rFonts w:ascii="仿宋" w:eastAsia="仿宋" w:hAnsi="仿宋"/>
          <w:sz w:val="24"/>
        </w:rPr>
        <w:t>轨道材质：铝合金（外表电镀防护涂层）。</w:t>
      </w:r>
    </w:p>
    <w:p w:rsidR="00171091" w:rsidRPr="00C823F7" w:rsidRDefault="004D3335">
      <w:pPr>
        <w:rPr>
          <w:rFonts w:ascii="仿宋" w:eastAsia="仿宋" w:hAnsi="仿宋"/>
          <w:sz w:val="24"/>
        </w:rPr>
      </w:pPr>
      <w:r w:rsidRPr="00C823F7">
        <w:rPr>
          <w:rFonts w:ascii="仿宋" w:eastAsia="仿宋" w:hAnsi="仿宋"/>
          <w:sz w:val="24"/>
        </w:rPr>
        <w:t>4</w:t>
      </w:r>
      <w:r w:rsidRPr="00C823F7">
        <w:rPr>
          <w:rFonts w:ascii="仿宋" w:eastAsia="仿宋" w:hAnsi="仿宋" w:hint="eastAsia"/>
          <w:sz w:val="24"/>
        </w:rPr>
        <w:t>、</w:t>
      </w:r>
      <w:r w:rsidRPr="00C823F7">
        <w:rPr>
          <w:rFonts w:ascii="仿宋" w:eastAsia="仿宋" w:hAnsi="仿宋"/>
          <w:sz w:val="24"/>
        </w:rPr>
        <w:t>木材、混凝土、钢结构等专用安装固件。</w:t>
      </w:r>
    </w:p>
    <w:p w:rsidR="00171091" w:rsidRPr="00C823F7" w:rsidRDefault="004D3335">
      <w:pPr>
        <w:rPr>
          <w:rFonts w:ascii="仿宋" w:eastAsia="仿宋" w:hAnsi="仿宋"/>
          <w:b/>
          <w:bCs/>
          <w:sz w:val="24"/>
        </w:rPr>
      </w:pPr>
      <w:r w:rsidRPr="00C823F7">
        <w:rPr>
          <w:rFonts w:ascii="仿宋" w:eastAsia="仿宋" w:hAnsi="仿宋" w:hint="eastAsia"/>
          <w:b/>
          <w:bCs/>
          <w:sz w:val="24"/>
        </w:rPr>
        <w:t>三十二、悬吊系统（成人款）</w:t>
      </w:r>
    </w:p>
    <w:p w:rsidR="00171091" w:rsidRPr="00C823F7" w:rsidRDefault="004D3335">
      <w:pPr>
        <w:rPr>
          <w:rFonts w:ascii="仿宋" w:eastAsia="仿宋" w:hAnsi="仿宋"/>
          <w:sz w:val="24"/>
        </w:rPr>
      </w:pPr>
      <w:r w:rsidRPr="00C823F7">
        <w:rPr>
          <w:rFonts w:ascii="仿宋" w:eastAsia="仿宋" w:hAnsi="仿宋"/>
          <w:sz w:val="24"/>
        </w:rPr>
        <w:t>1、悬吊系统安装方便，规格尺寸(L×W×H)：2900mm*2100mm*2400mm。</w:t>
      </w:r>
    </w:p>
    <w:p w:rsidR="00171091" w:rsidRPr="00C823F7" w:rsidRDefault="004D3335">
      <w:pPr>
        <w:rPr>
          <w:rFonts w:ascii="仿宋" w:eastAsia="仿宋" w:hAnsi="仿宋"/>
          <w:sz w:val="24"/>
        </w:rPr>
      </w:pPr>
      <w:r w:rsidRPr="00C823F7">
        <w:rPr>
          <w:rFonts w:ascii="仿宋" w:eastAsia="仿宋" w:hAnsi="仿宋"/>
          <w:sz w:val="24"/>
        </w:rPr>
        <w:t>2、悬吊点分布合理，每个悬吊器有4个悬吊点，结合悬吊架上10个悬吊点，共计22个。</w:t>
      </w:r>
    </w:p>
    <w:p w:rsidR="00171091" w:rsidRPr="00C823F7" w:rsidRDefault="004D3335">
      <w:pPr>
        <w:rPr>
          <w:rFonts w:ascii="仿宋" w:eastAsia="仿宋" w:hAnsi="仿宋"/>
          <w:sz w:val="24"/>
        </w:rPr>
      </w:pPr>
      <w:r w:rsidRPr="00C823F7">
        <w:rPr>
          <w:rFonts w:ascii="仿宋" w:eastAsia="仿宋" w:hAnsi="仿宋"/>
          <w:sz w:val="24"/>
        </w:rPr>
        <w:t>3、每个悬吊器自带2条悬吊绳，长3.2M，支持上下拉伸并自固定，一组悬吊绳</w:t>
      </w:r>
      <w:r w:rsidRPr="00C823F7">
        <w:rPr>
          <w:rFonts w:ascii="仿宋" w:eastAsia="仿宋" w:hAnsi="仿宋" w:hint="eastAsia"/>
          <w:sz w:val="24"/>
        </w:rPr>
        <w:t>≥</w:t>
      </w:r>
      <w:r w:rsidRPr="00C823F7">
        <w:rPr>
          <w:rFonts w:ascii="仿宋" w:eastAsia="仿宋" w:hAnsi="仿宋"/>
          <w:sz w:val="24"/>
        </w:rPr>
        <w:t>250KG。自带一条移控制绳。</w:t>
      </w:r>
    </w:p>
    <w:p w:rsidR="00171091" w:rsidRPr="00C823F7" w:rsidRDefault="004D3335">
      <w:pPr>
        <w:rPr>
          <w:rFonts w:ascii="仿宋" w:eastAsia="仿宋" w:hAnsi="仿宋"/>
          <w:sz w:val="24"/>
        </w:rPr>
      </w:pPr>
      <w:r w:rsidRPr="00C823F7">
        <w:rPr>
          <w:rFonts w:ascii="仿宋" w:eastAsia="仿宋" w:hAnsi="仿宋"/>
          <w:sz w:val="24"/>
        </w:rPr>
        <w:t>4、配</w:t>
      </w:r>
      <w:r w:rsidRPr="00C823F7">
        <w:rPr>
          <w:rFonts w:ascii="仿宋" w:eastAsia="仿宋" w:hAnsi="仿宋" w:hint="eastAsia"/>
          <w:sz w:val="24"/>
        </w:rPr>
        <w:t>置</w:t>
      </w:r>
      <w:r w:rsidRPr="00C823F7">
        <w:rPr>
          <w:rFonts w:ascii="仿宋" w:eastAsia="仿宋" w:hAnsi="仿宋"/>
          <w:sz w:val="24"/>
        </w:rPr>
        <w:t>自锁式低阻力弹性黑绳：自然状态长300mm，单绳6条，</w:t>
      </w:r>
      <w:r w:rsidRPr="00C823F7">
        <w:rPr>
          <w:rFonts w:ascii="仿宋" w:eastAsia="仿宋" w:hAnsi="仿宋" w:hint="eastAsia"/>
          <w:sz w:val="24"/>
        </w:rPr>
        <w:t>承重≥</w:t>
      </w:r>
      <w:r w:rsidRPr="00C823F7">
        <w:rPr>
          <w:rFonts w:ascii="仿宋" w:eastAsia="仿宋" w:hAnsi="仿宋"/>
          <w:sz w:val="24"/>
        </w:rPr>
        <w:t>30KG。</w:t>
      </w:r>
    </w:p>
    <w:p w:rsidR="00171091" w:rsidRPr="00C823F7" w:rsidRDefault="004D3335">
      <w:pPr>
        <w:rPr>
          <w:rFonts w:ascii="仿宋" w:eastAsia="仿宋" w:hAnsi="仿宋"/>
          <w:sz w:val="24"/>
        </w:rPr>
      </w:pPr>
      <w:r w:rsidRPr="00C823F7">
        <w:rPr>
          <w:rFonts w:ascii="仿宋" w:eastAsia="仿宋" w:hAnsi="仿宋"/>
          <w:sz w:val="24"/>
        </w:rPr>
        <w:t>5、配</w:t>
      </w:r>
      <w:r w:rsidRPr="00C823F7">
        <w:rPr>
          <w:rFonts w:ascii="仿宋" w:eastAsia="仿宋" w:hAnsi="仿宋" w:hint="eastAsia"/>
          <w:sz w:val="24"/>
        </w:rPr>
        <w:t>置</w:t>
      </w:r>
      <w:r w:rsidRPr="00C823F7">
        <w:rPr>
          <w:rFonts w:ascii="仿宋" w:eastAsia="仿宋" w:hAnsi="仿宋"/>
          <w:sz w:val="24"/>
        </w:rPr>
        <w:t>0.3米和0.45米自锁式组合弹力双绳，共8条。</w:t>
      </w:r>
    </w:p>
    <w:p w:rsidR="00171091" w:rsidRPr="00C823F7" w:rsidRDefault="004D3335">
      <w:pPr>
        <w:rPr>
          <w:rFonts w:ascii="仿宋" w:eastAsia="仿宋" w:hAnsi="仿宋"/>
          <w:sz w:val="24"/>
        </w:rPr>
      </w:pPr>
      <w:r w:rsidRPr="00C823F7">
        <w:rPr>
          <w:rFonts w:ascii="仿宋" w:eastAsia="仿宋" w:hAnsi="仿宋"/>
          <w:sz w:val="24"/>
        </w:rPr>
        <w:t>6、配</w:t>
      </w:r>
      <w:r w:rsidRPr="00C823F7">
        <w:rPr>
          <w:rFonts w:ascii="仿宋" w:eastAsia="仿宋" w:hAnsi="仿宋" w:hint="eastAsia"/>
          <w:sz w:val="24"/>
        </w:rPr>
        <w:t>置</w:t>
      </w:r>
      <w:r w:rsidRPr="00C823F7">
        <w:rPr>
          <w:rFonts w:ascii="仿宋" w:eastAsia="仿宋" w:hAnsi="仿宋"/>
          <w:sz w:val="24"/>
        </w:rPr>
        <w:t>自锁式无弹力绳：长300mm，4条和600mm，2条，</w:t>
      </w:r>
      <w:r w:rsidRPr="00C823F7">
        <w:rPr>
          <w:rFonts w:ascii="仿宋" w:eastAsia="仿宋" w:hAnsi="仿宋" w:hint="eastAsia"/>
          <w:sz w:val="24"/>
        </w:rPr>
        <w:t>承重≥</w:t>
      </w:r>
      <w:r w:rsidRPr="00C823F7">
        <w:rPr>
          <w:rFonts w:ascii="仿宋" w:eastAsia="仿宋" w:hAnsi="仿宋"/>
          <w:sz w:val="24"/>
        </w:rPr>
        <w:t>150KG。</w:t>
      </w:r>
    </w:p>
    <w:p w:rsidR="00171091" w:rsidRPr="00C823F7" w:rsidRDefault="004D3335">
      <w:pPr>
        <w:rPr>
          <w:rFonts w:ascii="仿宋" w:eastAsia="仿宋" w:hAnsi="仿宋"/>
          <w:sz w:val="24"/>
        </w:rPr>
      </w:pPr>
      <w:r w:rsidRPr="00C823F7">
        <w:rPr>
          <w:rFonts w:ascii="仿宋" w:eastAsia="仿宋" w:hAnsi="仿宋"/>
          <w:sz w:val="24"/>
        </w:rPr>
        <w:t>7、配</w:t>
      </w:r>
      <w:r w:rsidRPr="00C823F7">
        <w:rPr>
          <w:rFonts w:ascii="仿宋" w:eastAsia="仿宋" w:hAnsi="仿宋" w:hint="eastAsia"/>
          <w:sz w:val="24"/>
        </w:rPr>
        <w:t>置</w:t>
      </w:r>
      <w:r w:rsidRPr="00C823F7">
        <w:rPr>
          <w:rFonts w:ascii="仿宋" w:eastAsia="仿宋" w:hAnsi="仿宋"/>
          <w:sz w:val="24"/>
        </w:rPr>
        <w:t>1个头颈悬带，尺寸670*80*3mm，用于头颈部的固定与手法治疗。</w:t>
      </w:r>
    </w:p>
    <w:p w:rsidR="00171091" w:rsidRPr="00C823F7" w:rsidRDefault="004D3335">
      <w:pPr>
        <w:rPr>
          <w:rFonts w:ascii="仿宋" w:eastAsia="仿宋" w:hAnsi="仿宋"/>
          <w:sz w:val="24"/>
        </w:rPr>
      </w:pPr>
      <w:r w:rsidRPr="00C823F7">
        <w:rPr>
          <w:rFonts w:ascii="仿宋" w:eastAsia="仿宋" w:hAnsi="仿宋"/>
          <w:sz w:val="24"/>
        </w:rPr>
        <w:t>8、配</w:t>
      </w:r>
      <w:r w:rsidRPr="00C823F7">
        <w:rPr>
          <w:rFonts w:ascii="仿宋" w:eastAsia="仿宋" w:hAnsi="仿宋" w:hint="eastAsia"/>
          <w:sz w:val="24"/>
        </w:rPr>
        <w:t>置</w:t>
      </w:r>
      <w:r w:rsidRPr="00C823F7">
        <w:rPr>
          <w:rFonts w:ascii="仿宋" w:eastAsia="仿宋" w:hAnsi="仿宋"/>
          <w:sz w:val="24"/>
        </w:rPr>
        <w:t>1个胸背悬带，尺寸900*646*6mm，用于托持胸部或背部，锁扣式设计紧锢防滑。</w:t>
      </w:r>
    </w:p>
    <w:p w:rsidR="00171091" w:rsidRPr="00C823F7" w:rsidRDefault="004D3335">
      <w:pPr>
        <w:rPr>
          <w:rFonts w:ascii="仿宋" w:eastAsia="仿宋" w:hAnsi="仿宋"/>
          <w:sz w:val="24"/>
        </w:rPr>
      </w:pPr>
      <w:r w:rsidRPr="00C823F7">
        <w:rPr>
          <w:rFonts w:ascii="仿宋" w:eastAsia="仿宋" w:hAnsi="仿宋"/>
          <w:sz w:val="24"/>
        </w:rPr>
        <w:t>9、配</w:t>
      </w:r>
      <w:r w:rsidRPr="00C823F7">
        <w:rPr>
          <w:rFonts w:ascii="仿宋" w:eastAsia="仿宋" w:hAnsi="仿宋" w:hint="eastAsia"/>
          <w:sz w:val="24"/>
        </w:rPr>
        <w:t>置</w:t>
      </w:r>
      <w:r w:rsidRPr="00C823F7">
        <w:rPr>
          <w:rFonts w:ascii="仿宋" w:eastAsia="仿宋" w:hAnsi="仿宋"/>
          <w:sz w:val="24"/>
        </w:rPr>
        <w:t>4个腕带，尺寸330*155*3mm，用于支撑手腕或脚腕。</w:t>
      </w:r>
    </w:p>
    <w:p w:rsidR="00171091" w:rsidRPr="00C823F7" w:rsidRDefault="004D3335">
      <w:pPr>
        <w:rPr>
          <w:rFonts w:ascii="仿宋" w:eastAsia="仿宋" w:hAnsi="仿宋"/>
          <w:sz w:val="24"/>
        </w:rPr>
      </w:pPr>
      <w:r w:rsidRPr="00C823F7">
        <w:rPr>
          <w:rFonts w:ascii="仿宋" w:eastAsia="仿宋" w:hAnsi="仿宋"/>
          <w:sz w:val="24"/>
        </w:rPr>
        <w:t>10、配</w:t>
      </w:r>
      <w:r w:rsidRPr="00C823F7">
        <w:rPr>
          <w:rFonts w:ascii="仿宋" w:eastAsia="仿宋" w:hAnsi="仿宋" w:hint="eastAsia"/>
          <w:sz w:val="24"/>
        </w:rPr>
        <w:t>置</w:t>
      </w:r>
      <w:r w:rsidRPr="00C823F7">
        <w:rPr>
          <w:rFonts w:ascii="仿宋" w:eastAsia="仿宋" w:hAnsi="仿宋"/>
          <w:sz w:val="24"/>
        </w:rPr>
        <w:t>4个窄悬带，尺寸794*130*6mm，用于四肢关节的托持固定。</w:t>
      </w:r>
    </w:p>
    <w:p w:rsidR="00171091" w:rsidRPr="00C823F7" w:rsidRDefault="004D3335">
      <w:pPr>
        <w:rPr>
          <w:rFonts w:ascii="仿宋" w:eastAsia="仿宋" w:hAnsi="仿宋"/>
          <w:sz w:val="24"/>
        </w:rPr>
      </w:pPr>
      <w:r w:rsidRPr="00C823F7">
        <w:rPr>
          <w:rFonts w:ascii="仿宋" w:eastAsia="仿宋" w:hAnsi="仿宋"/>
          <w:sz w:val="24"/>
        </w:rPr>
        <w:t>11、配</w:t>
      </w:r>
      <w:r w:rsidRPr="00C823F7">
        <w:rPr>
          <w:rFonts w:ascii="仿宋" w:eastAsia="仿宋" w:hAnsi="仿宋" w:hint="eastAsia"/>
          <w:sz w:val="24"/>
        </w:rPr>
        <w:t>置</w:t>
      </w:r>
      <w:r w:rsidRPr="00C823F7">
        <w:rPr>
          <w:rFonts w:ascii="仿宋" w:eastAsia="仿宋" w:hAnsi="仿宋"/>
          <w:sz w:val="24"/>
        </w:rPr>
        <w:t>1个宽悬带，尺寸770*240*6mm，用于上肢躯干的托持固定。</w:t>
      </w:r>
    </w:p>
    <w:p w:rsidR="00171091" w:rsidRPr="00C823F7" w:rsidRDefault="004D3335">
      <w:pPr>
        <w:rPr>
          <w:rFonts w:ascii="仿宋" w:eastAsia="仿宋" w:hAnsi="仿宋"/>
          <w:sz w:val="24"/>
        </w:rPr>
      </w:pPr>
      <w:r w:rsidRPr="00C823F7">
        <w:rPr>
          <w:rFonts w:ascii="仿宋" w:eastAsia="仿宋" w:hAnsi="仿宋"/>
          <w:sz w:val="24"/>
        </w:rPr>
        <w:t>12、配</w:t>
      </w:r>
      <w:r w:rsidRPr="00C823F7">
        <w:rPr>
          <w:rFonts w:ascii="仿宋" w:eastAsia="仿宋" w:hAnsi="仿宋" w:hint="eastAsia"/>
          <w:sz w:val="24"/>
        </w:rPr>
        <w:t>置</w:t>
      </w:r>
      <w:r w:rsidRPr="00C823F7">
        <w:rPr>
          <w:rFonts w:ascii="仿宋" w:eastAsia="仿宋" w:hAnsi="仿宋"/>
          <w:sz w:val="24"/>
        </w:rPr>
        <w:t>2个圆形充气平衡垫，1个充气筒，用于平衡能力训练。</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3</w:t>
      </w:r>
      <w:r w:rsidRPr="00C823F7">
        <w:rPr>
          <w:rFonts w:ascii="仿宋" w:eastAsia="仿宋" w:hAnsi="仿宋"/>
          <w:sz w:val="24"/>
        </w:rPr>
        <w:t>、一人次三级医院悬吊技术与应用临床培训，为期一周</w:t>
      </w:r>
      <w:r w:rsidRPr="00C823F7">
        <w:rPr>
          <w:rFonts w:ascii="仿宋" w:eastAsia="仿宋" w:hAnsi="仿宋" w:hint="eastAsia"/>
          <w:sz w:val="24"/>
        </w:rPr>
        <w:t>。</w:t>
      </w:r>
    </w:p>
    <w:p w:rsidR="00171091" w:rsidRPr="00C823F7" w:rsidRDefault="00171091">
      <w:pPr>
        <w:rPr>
          <w:rFonts w:ascii="仿宋" w:eastAsia="仿宋" w:hAnsi="仿宋"/>
        </w:rPr>
      </w:pPr>
    </w:p>
    <w:p w:rsidR="00171091" w:rsidRPr="00C823F7" w:rsidRDefault="004D3335">
      <w:pPr>
        <w:jc w:val="center"/>
        <w:rPr>
          <w:rFonts w:ascii="仿宋" w:eastAsia="仿宋" w:hAnsi="仿宋"/>
        </w:rPr>
      </w:pPr>
      <w:r w:rsidRPr="00C823F7">
        <w:rPr>
          <w:rFonts w:ascii="仿宋" w:eastAsia="仿宋" w:hAnsi="仿宋"/>
        </w:rPr>
        <w:br w:type="page"/>
      </w:r>
      <w:r w:rsidRPr="00C823F7">
        <w:rPr>
          <w:rFonts w:ascii="仿宋" w:eastAsia="仿宋" w:hAnsi="仿宋" w:hint="eastAsia"/>
          <w:b/>
          <w:bCs/>
          <w:sz w:val="24"/>
        </w:rPr>
        <w:lastRenderedPageBreak/>
        <w:t>第三包</w:t>
      </w:r>
    </w:p>
    <w:p w:rsidR="00171091" w:rsidRPr="00C823F7" w:rsidRDefault="004D3335">
      <w:pPr>
        <w:rPr>
          <w:rFonts w:ascii="仿宋" w:eastAsia="仿宋" w:hAnsi="仿宋"/>
          <w:b/>
          <w:bCs/>
          <w:sz w:val="24"/>
        </w:rPr>
      </w:pPr>
      <w:r w:rsidRPr="00C823F7">
        <w:rPr>
          <w:rFonts w:ascii="仿宋" w:eastAsia="仿宋" w:hAnsi="仿宋" w:hint="eastAsia"/>
          <w:b/>
          <w:bCs/>
          <w:sz w:val="24"/>
        </w:rPr>
        <w:t>一、电脑恒温电蜡疗治疗仪</w:t>
      </w:r>
    </w:p>
    <w:p w:rsidR="00171091" w:rsidRPr="00C823F7" w:rsidRDefault="004D3335">
      <w:pPr>
        <w:rPr>
          <w:rFonts w:ascii="仿宋" w:eastAsia="仿宋" w:hAnsi="仿宋"/>
          <w:sz w:val="24"/>
        </w:rPr>
      </w:pPr>
      <w:r w:rsidRPr="00C823F7">
        <w:rPr>
          <w:rFonts w:ascii="仿宋" w:eastAsia="仿宋" w:hAnsi="仿宋" w:hint="eastAsia"/>
          <w:sz w:val="24"/>
        </w:rPr>
        <w:t>1、功率≥3500VA。</w:t>
      </w:r>
    </w:p>
    <w:p w:rsidR="00171091" w:rsidRPr="00C823F7" w:rsidRDefault="004D3335">
      <w:pPr>
        <w:rPr>
          <w:rFonts w:ascii="仿宋" w:eastAsia="仿宋" w:hAnsi="仿宋"/>
          <w:sz w:val="24"/>
        </w:rPr>
      </w:pPr>
      <w:r w:rsidRPr="00C823F7">
        <w:rPr>
          <w:rFonts w:ascii="仿宋" w:eastAsia="仿宋" w:hAnsi="仿宋" w:hint="eastAsia"/>
          <w:sz w:val="24"/>
        </w:rPr>
        <w:t>2、容积：蜡箱65升、饼箱80升×2，误差≤±10%。</w:t>
      </w:r>
    </w:p>
    <w:p w:rsidR="00171091" w:rsidRPr="00C823F7" w:rsidRDefault="004D3335">
      <w:pPr>
        <w:rPr>
          <w:rFonts w:ascii="仿宋" w:eastAsia="仿宋" w:hAnsi="仿宋"/>
          <w:sz w:val="24"/>
        </w:rPr>
      </w:pPr>
      <w:r w:rsidRPr="00C823F7">
        <w:rPr>
          <w:rFonts w:ascii="仿宋" w:eastAsia="仿宋" w:hAnsi="仿宋" w:hint="eastAsia"/>
          <w:sz w:val="24"/>
        </w:rPr>
        <w:t>3、蜡盘及蜡盘尺寸：饼箱可一次性储存12盘蜡，分成两个饼箱共4个区，两个饼箱均可独立工作，单独控温，蜡盘尺寸：475mm*300mm*30mm。误差≤±5%。</w:t>
      </w:r>
    </w:p>
    <w:p w:rsidR="00171091" w:rsidRPr="00C823F7" w:rsidRDefault="004D3335">
      <w:pPr>
        <w:rPr>
          <w:rFonts w:ascii="仿宋" w:eastAsia="仿宋" w:hAnsi="仿宋"/>
          <w:sz w:val="24"/>
        </w:rPr>
      </w:pPr>
      <w:r w:rsidRPr="00C823F7">
        <w:rPr>
          <w:rFonts w:ascii="仿宋" w:eastAsia="仿宋" w:hAnsi="仿宋" w:hint="eastAsia"/>
          <w:sz w:val="24"/>
        </w:rPr>
        <w:t>4、显示方式：≥10英寸</w:t>
      </w:r>
      <w:r w:rsidRPr="00C823F7">
        <w:rPr>
          <w:rStyle w:val="af9"/>
          <w:rFonts w:ascii="仿宋" w:eastAsia="仿宋" w:hAnsi="仿宋" w:hint="eastAsia"/>
          <w:sz w:val="24"/>
          <w:szCs w:val="24"/>
        </w:rPr>
        <w:t>的</w:t>
      </w:r>
      <w:r w:rsidRPr="00C823F7">
        <w:rPr>
          <w:rFonts w:ascii="仿宋" w:eastAsia="仿宋" w:hAnsi="仿宋" w:hint="eastAsia"/>
          <w:sz w:val="24"/>
        </w:rPr>
        <w:t>彩色液晶触摸显示屏，可实时显示仪器工作状态。</w:t>
      </w:r>
    </w:p>
    <w:p w:rsidR="00171091" w:rsidRPr="00C823F7" w:rsidRDefault="004D3335">
      <w:pPr>
        <w:rPr>
          <w:rFonts w:ascii="仿宋" w:eastAsia="仿宋" w:hAnsi="仿宋"/>
          <w:sz w:val="24"/>
        </w:rPr>
      </w:pPr>
      <w:r w:rsidRPr="00C823F7">
        <w:rPr>
          <w:rFonts w:ascii="仿宋" w:eastAsia="仿宋" w:hAnsi="仿宋" w:hint="eastAsia"/>
          <w:sz w:val="24"/>
        </w:rPr>
        <w:t>5、温控范围：融蜡箱58℃～85℃,制饼箱45℃～65℃，温控精度：±3℃。</w:t>
      </w:r>
    </w:p>
    <w:p w:rsidR="00171091" w:rsidRPr="00C823F7" w:rsidRDefault="004D3335">
      <w:pPr>
        <w:rPr>
          <w:rFonts w:ascii="仿宋" w:eastAsia="仿宋" w:hAnsi="仿宋"/>
          <w:sz w:val="24"/>
        </w:rPr>
      </w:pPr>
      <w:r w:rsidRPr="00C823F7">
        <w:rPr>
          <w:rFonts w:ascii="仿宋" w:eastAsia="仿宋" w:hAnsi="仿宋" w:hint="eastAsia"/>
          <w:sz w:val="24"/>
        </w:rPr>
        <w:t>6、两种工作模式：预约制饼模式、快速制饼模式。</w:t>
      </w:r>
    </w:p>
    <w:p w:rsidR="00171091" w:rsidRPr="00C823F7" w:rsidRDefault="004D3335">
      <w:pPr>
        <w:rPr>
          <w:rFonts w:ascii="仿宋" w:eastAsia="仿宋" w:hAnsi="仿宋"/>
          <w:sz w:val="24"/>
        </w:rPr>
      </w:pPr>
      <w:r w:rsidRPr="00C823F7">
        <w:rPr>
          <w:rFonts w:ascii="仿宋" w:eastAsia="仿宋" w:hAnsi="仿宋" w:hint="eastAsia"/>
          <w:sz w:val="24"/>
        </w:rPr>
        <w:t>6.1、预约制饼模式：分为“蜡箱制饼”和“饼箱制饼”。</w:t>
      </w:r>
    </w:p>
    <w:p w:rsidR="00171091" w:rsidRPr="00C823F7" w:rsidRDefault="004D3335">
      <w:pPr>
        <w:rPr>
          <w:rFonts w:ascii="仿宋" w:eastAsia="仿宋" w:hAnsi="仿宋"/>
          <w:sz w:val="24"/>
        </w:rPr>
      </w:pPr>
      <w:r w:rsidRPr="00C823F7">
        <w:rPr>
          <w:rFonts w:ascii="仿宋" w:eastAsia="仿宋" w:hAnsi="仿宋" w:hint="eastAsia"/>
          <w:sz w:val="24"/>
        </w:rPr>
        <w:t>6.2、快速制饼模式：设定好参数后设备即刻启动制作蜡饼。</w:t>
      </w:r>
    </w:p>
    <w:p w:rsidR="00171091" w:rsidRPr="00C823F7" w:rsidRDefault="004D3335">
      <w:pPr>
        <w:rPr>
          <w:rFonts w:ascii="仿宋" w:eastAsia="仿宋" w:hAnsi="仿宋"/>
          <w:sz w:val="24"/>
        </w:rPr>
      </w:pPr>
      <w:r w:rsidRPr="00C823F7">
        <w:rPr>
          <w:rFonts w:ascii="仿宋" w:eastAsia="仿宋" w:hAnsi="仿宋" w:hint="eastAsia"/>
          <w:sz w:val="24"/>
        </w:rPr>
        <w:t>7、饼箱：采用循环风道系统设计。</w:t>
      </w:r>
    </w:p>
    <w:p w:rsidR="00171091" w:rsidRPr="00C823F7" w:rsidRDefault="004D3335">
      <w:pPr>
        <w:rPr>
          <w:rFonts w:ascii="仿宋" w:eastAsia="仿宋" w:hAnsi="仿宋"/>
          <w:sz w:val="24"/>
        </w:rPr>
      </w:pPr>
      <w:r w:rsidRPr="00C823F7">
        <w:rPr>
          <w:rFonts w:ascii="仿宋" w:eastAsia="仿宋" w:hAnsi="仿宋" w:hint="eastAsia"/>
          <w:sz w:val="24"/>
        </w:rPr>
        <w:t>8、石蜡清洁：对蜡进行重复水洗分离，自动消毒、清洗、沉淀、过滤。</w:t>
      </w:r>
    </w:p>
    <w:p w:rsidR="00171091" w:rsidRPr="00C823F7" w:rsidRDefault="004D3335">
      <w:pPr>
        <w:rPr>
          <w:rFonts w:ascii="仿宋" w:eastAsia="仿宋" w:hAnsi="仿宋"/>
          <w:sz w:val="24"/>
        </w:rPr>
      </w:pPr>
      <w:r w:rsidRPr="00C823F7">
        <w:rPr>
          <w:rFonts w:ascii="仿宋" w:eastAsia="仿宋" w:hAnsi="仿宋" w:hint="eastAsia"/>
          <w:sz w:val="24"/>
        </w:rPr>
        <w:t>9、设备选材：蜡箱表面经过喷塑处理，防生锈。内胆采用SUS304不锈钢制作。</w:t>
      </w:r>
    </w:p>
    <w:p w:rsidR="00171091" w:rsidRPr="00C823F7" w:rsidRDefault="004D3335">
      <w:pPr>
        <w:rPr>
          <w:rFonts w:ascii="仿宋" w:eastAsia="仿宋" w:hAnsi="仿宋"/>
          <w:sz w:val="24"/>
        </w:rPr>
      </w:pPr>
      <w:r w:rsidRPr="00C823F7">
        <w:rPr>
          <w:rFonts w:ascii="仿宋" w:eastAsia="仿宋" w:hAnsi="仿宋" w:hint="eastAsia"/>
          <w:sz w:val="24"/>
        </w:rPr>
        <w:t>10、双重安全保护：超温保护、低液位报警。</w:t>
      </w:r>
    </w:p>
    <w:p w:rsidR="00171091" w:rsidRPr="00C823F7" w:rsidRDefault="004D3335">
      <w:pPr>
        <w:rPr>
          <w:rFonts w:ascii="仿宋" w:eastAsia="仿宋" w:hAnsi="仿宋"/>
          <w:sz w:val="24"/>
        </w:rPr>
      </w:pPr>
      <w:r w:rsidRPr="00C823F7">
        <w:rPr>
          <w:rFonts w:ascii="仿宋" w:eastAsia="仿宋" w:hAnsi="仿宋" w:hint="eastAsia"/>
          <w:sz w:val="24"/>
        </w:rPr>
        <w:t xml:space="preserve">    超温保护：融蜡箱温度超过95℃或饼箱温度超过90℃时，均能自动切断加热装置。</w:t>
      </w:r>
    </w:p>
    <w:p w:rsidR="00171091" w:rsidRPr="00C823F7" w:rsidRDefault="004D3335">
      <w:pPr>
        <w:rPr>
          <w:rFonts w:ascii="仿宋" w:eastAsia="仿宋" w:hAnsi="仿宋"/>
          <w:sz w:val="24"/>
        </w:rPr>
      </w:pPr>
      <w:r w:rsidRPr="00C823F7">
        <w:rPr>
          <w:rFonts w:ascii="仿宋" w:eastAsia="仿宋" w:hAnsi="仿宋" w:hint="eastAsia"/>
          <w:sz w:val="24"/>
        </w:rPr>
        <w:t xml:space="preserve">    低液位报警：自动检测融蜡箱水位，低水位自动报警。</w:t>
      </w:r>
    </w:p>
    <w:p w:rsidR="00171091" w:rsidRPr="00C823F7" w:rsidRDefault="004D3335">
      <w:pPr>
        <w:rPr>
          <w:rFonts w:ascii="仿宋" w:eastAsia="仿宋" w:hAnsi="仿宋"/>
          <w:sz w:val="24"/>
        </w:rPr>
      </w:pPr>
      <w:r w:rsidRPr="00C823F7">
        <w:rPr>
          <w:rFonts w:ascii="仿宋" w:eastAsia="仿宋" w:hAnsi="仿宋" w:hint="eastAsia"/>
          <w:sz w:val="24"/>
        </w:rPr>
        <w:t>11、外形尺寸：1250mm*600mm*1000mm，误差≤±5%，左右结构。</w:t>
      </w:r>
    </w:p>
    <w:p w:rsidR="00171091" w:rsidRPr="00C823F7" w:rsidRDefault="004D3335">
      <w:pPr>
        <w:rPr>
          <w:rFonts w:ascii="仿宋" w:eastAsia="仿宋" w:hAnsi="仿宋"/>
          <w:sz w:val="24"/>
        </w:rPr>
      </w:pPr>
      <w:r w:rsidRPr="00C823F7">
        <w:rPr>
          <w:rFonts w:ascii="仿宋" w:eastAsia="仿宋" w:hAnsi="仿宋" w:hint="eastAsia"/>
          <w:sz w:val="24"/>
        </w:rPr>
        <w:t>12、蜡饼厚度选择：3种厚度可供选择，默认薄蜡饼（10mm）、标准蜡饼(15mm)、厚蜡饼(19mm)。亦可后台自定义调整蜡饼厚度。</w:t>
      </w:r>
    </w:p>
    <w:p w:rsidR="00171091" w:rsidRPr="00C823F7" w:rsidRDefault="004D3335">
      <w:pPr>
        <w:rPr>
          <w:rFonts w:ascii="仿宋" w:eastAsia="仿宋" w:hAnsi="仿宋"/>
          <w:sz w:val="24"/>
        </w:rPr>
      </w:pPr>
      <w:r w:rsidRPr="00C823F7">
        <w:rPr>
          <w:rFonts w:ascii="仿宋" w:eastAsia="仿宋" w:hAnsi="仿宋" w:hint="eastAsia"/>
          <w:sz w:val="24"/>
        </w:rPr>
        <w:t>13、高温消毒、紫外线消毒功能。</w:t>
      </w:r>
    </w:p>
    <w:p w:rsidR="00171091" w:rsidRPr="00C823F7" w:rsidRDefault="004D3335">
      <w:pPr>
        <w:rPr>
          <w:rFonts w:ascii="仿宋" w:eastAsia="仿宋" w:hAnsi="仿宋"/>
          <w:b/>
          <w:bCs/>
          <w:sz w:val="24"/>
        </w:rPr>
      </w:pPr>
      <w:r w:rsidRPr="00C823F7">
        <w:rPr>
          <w:rFonts w:ascii="仿宋" w:eastAsia="仿宋" w:hAnsi="仿宋" w:hint="eastAsia"/>
          <w:b/>
          <w:bCs/>
          <w:sz w:val="24"/>
        </w:rPr>
        <w:t>二、激光磁治疗仪</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w:t>
      </w:r>
      <w:r w:rsidRPr="00C823F7">
        <w:rPr>
          <w:rFonts w:ascii="仿宋" w:eastAsia="仿宋" w:hAnsi="仿宋"/>
          <w:sz w:val="24"/>
        </w:rPr>
        <w:t>屏幕：</w:t>
      </w:r>
      <w:r w:rsidRPr="00C823F7">
        <w:rPr>
          <w:rFonts w:ascii="仿宋" w:eastAsia="仿宋" w:hAnsi="仿宋" w:hint="eastAsia"/>
          <w:sz w:val="24"/>
        </w:rPr>
        <w:t>≥</w:t>
      </w:r>
      <w:r w:rsidRPr="00C823F7">
        <w:rPr>
          <w:rFonts w:ascii="仿宋" w:eastAsia="仿宋" w:hAnsi="仿宋"/>
          <w:sz w:val="24"/>
        </w:rPr>
        <w:t>8</w:t>
      </w:r>
      <w:r w:rsidRPr="00C823F7">
        <w:rPr>
          <w:rFonts w:ascii="仿宋" w:eastAsia="仿宋" w:hAnsi="仿宋" w:hint="eastAsia"/>
          <w:sz w:val="24"/>
        </w:rPr>
        <w:t>英</w:t>
      </w:r>
      <w:r w:rsidRPr="00C823F7">
        <w:rPr>
          <w:rFonts w:ascii="仿宋" w:eastAsia="仿宋" w:hAnsi="仿宋"/>
          <w:sz w:val="24"/>
        </w:rPr>
        <w:t>寸</w:t>
      </w:r>
      <w:r w:rsidRPr="00C823F7">
        <w:rPr>
          <w:rStyle w:val="af9"/>
          <w:rFonts w:ascii="仿宋" w:eastAsia="仿宋" w:hAnsi="仿宋" w:hint="eastAsia"/>
          <w:sz w:val="24"/>
          <w:szCs w:val="24"/>
        </w:rPr>
        <w:t>的</w:t>
      </w:r>
      <w:r w:rsidRPr="00C823F7">
        <w:rPr>
          <w:rFonts w:ascii="仿宋" w:eastAsia="仿宋" w:hAnsi="仿宋"/>
          <w:sz w:val="24"/>
        </w:rPr>
        <w:t>触摸屏，分辨率</w:t>
      </w:r>
      <w:r w:rsidRPr="00C823F7">
        <w:rPr>
          <w:rFonts w:ascii="仿宋" w:eastAsia="仿宋" w:hAnsi="仿宋" w:hint="eastAsia"/>
          <w:sz w:val="24"/>
        </w:rPr>
        <w:t>≥</w:t>
      </w:r>
      <w:r w:rsidRPr="00C823F7">
        <w:rPr>
          <w:rFonts w:ascii="仿宋" w:eastAsia="仿宋" w:hAnsi="仿宋"/>
          <w:sz w:val="24"/>
        </w:rPr>
        <w:t>600*480。</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输入功率： ≤2200VA。</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最大磁感应强度：4000mT±20%，强度设置0%-100%可调，步长为1%。</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 xml:space="preserve">输出波形：  </w:t>
      </w:r>
      <w:r w:rsidRPr="00C823F7">
        <w:rPr>
          <w:rFonts w:ascii="仿宋" w:eastAsia="仿宋" w:hAnsi="仿宋" w:hint="eastAsia"/>
          <w:sz w:val="24"/>
        </w:rPr>
        <w:t>4</w:t>
      </w:r>
      <w:r w:rsidRPr="00C823F7">
        <w:rPr>
          <w:rFonts w:ascii="仿宋" w:eastAsia="仿宋" w:hAnsi="仿宋"/>
          <w:sz w:val="24"/>
        </w:rPr>
        <w:t>.1工作频率：1-100Hz，步长为1Hz。</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.2双向脉冲，脉冲宽度为t=420μs±10%。</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激光波长：655nm，误差为±20%。</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单个激光输出强度：3.5mW。</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单个激光器有效辐照面</w:t>
      </w:r>
      <w:r w:rsidRPr="00C823F7">
        <w:rPr>
          <w:rFonts w:ascii="仿宋" w:eastAsia="仿宋" w:hAnsi="仿宋" w:hint="eastAsia"/>
          <w:sz w:val="24"/>
        </w:rPr>
        <w:t>≥</w:t>
      </w:r>
      <w:r w:rsidRPr="00C823F7">
        <w:rPr>
          <w:rFonts w:ascii="仿宋" w:eastAsia="仿宋" w:hAnsi="仿宋"/>
          <w:sz w:val="24"/>
        </w:rPr>
        <w:t>9.08mm</w:t>
      </w:r>
      <w:r w:rsidRPr="00C823F7">
        <w:rPr>
          <w:rFonts w:ascii="宋体" w:eastAsia="宋体" w:hAnsi="宋体" w:cs="宋体" w:hint="eastAsia"/>
          <w:sz w:val="24"/>
        </w:rPr>
        <w:t>²</w:t>
      </w:r>
      <w:r w:rsidRPr="00C823F7">
        <w:rPr>
          <w:rFonts w:ascii="仿宋" w:eastAsia="仿宋" w:hAnsi="仿宋"/>
          <w:sz w:val="24"/>
        </w:rPr>
        <w:t>，治疗头具有3个激光输出头。</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定时：1-60min可调，步长为1min。</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三种输出模式：自动模式、手动模式、用户模式，可灵活切换。</w:t>
      </w:r>
    </w:p>
    <w:p w:rsidR="00171091" w:rsidRPr="00C823F7" w:rsidRDefault="004D3335">
      <w:pPr>
        <w:rPr>
          <w:rFonts w:ascii="仿宋" w:eastAsia="仿宋" w:hAnsi="仿宋"/>
          <w:sz w:val="24"/>
        </w:rPr>
      </w:pPr>
      <w:r w:rsidRPr="00C823F7">
        <w:rPr>
          <w:rFonts w:ascii="仿宋" w:eastAsia="仿宋" w:hAnsi="仿宋" w:hint="eastAsia"/>
          <w:sz w:val="24"/>
        </w:rPr>
        <w:t>10、</w:t>
      </w:r>
      <w:r w:rsidRPr="00C823F7">
        <w:rPr>
          <w:rFonts w:ascii="仿宋" w:eastAsia="仿宋" w:hAnsi="仿宋"/>
          <w:sz w:val="24"/>
        </w:rPr>
        <w:t>合计</w:t>
      </w:r>
      <w:r w:rsidRPr="00C823F7">
        <w:rPr>
          <w:rFonts w:ascii="仿宋" w:eastAsia="仿宋" w:hAnsi="仿宋" w:hint="eastAsia"/>
          <w:sz w:val="24"/>
        </w:rPr>
        <w:t>≥</w:t>
      </w:r>
      <w:r w:rsidRPr="00C823F7">
        <w:rPr>
          <w:rFonts w:ascii="仿宋" w:eastAsia="仿宋" w:hAnsi="仿宋"/>
          <w:sz w:val="24"/>
        </w:rPr>
        <w:t>60种处方。</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0</w:t>
      </w:r>
      <w:r w:rsidRPr="00C823F7">
        <w:rPr>
          <w:rFonts w:ascii="仿宋" w:eastAsia="仿宋" w:hAnsi="仿宋"/>
          <w:sz w:val="24"/>
        </w:rPr>
        <w:t>.1自动模式</w:t>
      </w:r>
      <w:r w:rsidRPr="00C823F7">
        <w:rPr>
          <w:rFonts w:ascii="仿宋" w:eastAsia="仿宋" w:hAnsi="仿宋" w:hint="eastAsia"/>
          <w:sz w:val="24"/>
        </w:rPr>
        <w:t>≥</w:t>
      </w:r>
      <w:r w:rsidRPr="00C823F7">
        <w:rPr>
          <w:rFonts w:ascii="仿宋" w:eastAsia="仿宋" w:hAnsi="仿宋"/>
          <w:sz w:val="24"/>
        </w:rPr>
        <w:t>20种处方。</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0</w:t>
      </w:r>
      <w:r w:rsidRPr="00C823F7">
        <w:rPr>
          <w:rFonts w:ascii="仿宋" w:eastAsia="仿宋" w:hAnsi="仿宋"/>
          <w:sz w:val="24"/>
        </w:rPr>
        <w:t>.2手动模式</w:t>
      </w:r>
      <w:r w:rsidRPr="00C823F7">
        <w:rPr>
          <w:rFonts w:ascii="仿宋" w:eastAsia="仿宋" w:hAnsi="仿宋" w:hint="eastAsia"/>
          <w:sz w:val="24"/>
        </w:rPr>
        <w:t>≥</w:t>
      </w:r>
      <w:r w:rsidRPr="00C823F7">
        <w:rPr>
          <w:rFonts w:ascii="仿宋" w:eastAsia="仿宋" w:hAnsi="仿宋"/>
          <w:sz w:val="24"/>
        </w:rPr>
        <w:t>20种处方，可自行制定个性化治疗方案。</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0</w:t>
      </w:r>
      <w:r w:rsidRPr="00C823F7">
        <w:rPr>
          <w:rFonts w:ascii="仿宋" w:eastAsia="仿宋" w:hAnsi="仿宋"/>
          <w:sz w:val="24"/>
        </w:rPr>
        <w:t>.3用户模式</w:t>
      </w:r>
      <w:r w:rsidRPr="00C823F7">
        <w:rPr>
          <w:rFonts w:ascii="仿宋" w:eastAsia="仿宋" w:hAnsi="仿宋" w:hint="eastAsia"/>
          <w:sz w:val="24"/>
        </w:rPr>
        <w:t>≥</w:t>
      </w:r>
      <w:r w:rsidRPr="00C823F7">
        <w:rPr>
          <w:rFonts w:ascii="仿宋" w:eastAsia="仿宋" w:hAnsi="仿宋"/>
          <w:sz w:val="24"/>
        </w:rPr>
        <w:t>20种处方，可自行制定个性化治疗方案。</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1、</w:t>
      </w:r>
      <w:r w:rsidRPr="00C823F7">
        <w:rPr>
          <w:rFonts w:ascii="仿宋" w:eastAsia="仿宋" w:hAnsi="仿宋"/>
          <w:sz w:val="24"/>
        </w:rPr>
        <w:t>冷却系统：具有液态循环冷却系统。发生故障时，有声音提示并停止磁场输出。</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显示方式：</w:t>
      </w:r>
      <w:r w:rsidRPr="00C823F7">
        <w:rPr>
          <w:rFonts w:ascii="仿宋" w:eastAsia="仿宋" w:hAnsi="仿宋" w:hint="eastAsia"/>
          <w:sz w:val="24"/>
        </w:rPr>
        <w:t>≥</w:t>
      </w:r>
      <w:r w:rsidRPr="00C823F7">
        <w:rPr>
          <w:rFonts w:ascii="仿宋" w:eastAsia="仿宋" w:hAnsi="仿宋"/>
          <w:sz w:val="24"/>
        </w:rPr>
        <w:t>8</w:t>
      </w:r>
      <w:r w:rsidRPr="00C823F7">
        <w:rPr>
          <w:rFonts w:ascii="仿宋" w:eastAsia="仿宋" w:hAnsi="仿宋" w:hint="eastAsia"/>
          <w:sz w:val="24"/>
        </w:rPr>
        <w:t>英</w:t>
      </w:r>
      <w:r w:rsidRPr="00C823F7">
        <w:rPr>
          <w:rFonts w:ascii="仿宋" w:eastAsia="仿宋" w:hAnsi="仿宋"/>
          <w:sz w:val="24"/>
        </w:rPr>
        <w:t>寸</w:t>
      </w:r>
      <w:r w:rsidRPr="00C823F7">
        <w:rPr>
          <w:rStyle w:val="af9"/>
          <w:rFonts w:ascii="仿宋" w:eastAsia="仿宋" w:hAnsi="仿宋" w:hint="eastAsia"/>
          <w:sz w:val="24"/>
          <w:szCs w:val="24"/>
        </w:rPr>
        <w:t>的</w:t>
      </w:r>
      <w:r w:rsidRPr="00C823F7">
        <w:rPr>
          <w:rFonts w:ascii="仿宋" w:eastAsia="仿宋" w:hAnsi="仿宋"/>
          <w:sz w:val="24"/>
        </w:rPr>
        <w:t>彩色触摸显示屏显示。</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3、</w:t>
      </w:r>
      <w:r w:rsidRPr="00C823F7">
        <w:rPr>
          <w:rFonts w:ascii="仿宋" w:eastAsia="仿宋" w:hAnsi="仿宋"/>
          <w:sz w:val="24"/>
        </w:rPr>
        <w:t>操作方式：触摸点控及一健飞梭操作。</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4、</w:t>
      </w:r>
      <w:r w:rsidRPr="00C823F7">
        <w:rPr>
          <w:rFonts w:ascii="仿宋" w:eastAsia="仿宋" w:hAnsi="仿宋"/>
          <w:sz w:val="24"/>
        </w:rPr>
        <w:t>柜式一体机，具有磁疗和激光两种功能，配有一个激光磁治疗头。</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5、</w:t>
      </w:r>
      <w:r w:rsidRPr="00C823F7">
        <w:rPr>
          <w:rFonts w:ascii="仿宋" w:eastAsia="仿宋" w:hAnsi="仿宋"/>
          <w:sz w:val="24"/>
        </w:rPr>
        <w:t>治疗头移动方式：可手持，可机械臂固定，机械臂可多段多角度调节。</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6、</w:t>
      </w:r>
      <w:r w:rsidRPr="00C823F7">
        <w:rPr>
          <w:rFonts w:ascii="仿宋" w:eastAsia="仿宋" w:hAnsi="仿宋"/>
          <w:sz w:val="24"/>
        </w:rPr>
        <w:t>仪器具有治疗头温度显示功能，超温报警。</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7、</w:t>
      </w:r>
      <w:r w:rsidRPr="00C823F7">
        <w:rPr>
          <w:rFonts w:ascii="仿宋" w:eastAsia="仿宋" w:hAnsi="仿宋"/>
          <w:sz w:val="24"/>
        </w:rPr>
        <w:t>设备具有记忆功能，治疗结束后关闭待下次开启，会记忆上次的处方参数。</w:t>
      </w:r>
    </w:p>
    <w:p w:rsidR="00171091" w:rsidRPr="00C823F7" w:rsidRDefault="004D3335">
      <w:pPr>
        <w:rPr>
          <w:rFonts w:ascii="仿宋" w:eastAsia="仿宋" w:hAnsi="仿宋"/>
          <w:sz w:val="24"/>
        </w:rPr>
      </w:pPr>
      <w:r w:rsidRPr="00C823F7">
        <w:rPr>
          <w:rFonts w:ascii="仿宋" w:eastAsia="仿宋" w:hAnsi="仿宋" w:hint="eastAsia"/>
          <w:sz w:val="24"/>
        </w:rPr>
        <w:t>18、</w:t>
      </w:r>
      <w:r w:rsidRPr="00C823F7">
        <w:rPr>
          <w:rFonts w:ascii="仿宋" w:eastAsia="仿宋" w:hAnsi="仿宋"/>
          <w:sz w:val="24"/>
        </w:rPr>
        <w:t>系统设置：可进行屏幕亮度调节和音量调节</w:t>
      </w:r>
      <w:r w:rsidRPr="00C823F7">
        <w:rPr>
          <w:rFonts w:ascii="仿宋" w:eastAsia="仿宋" w:hAnsi="仿宋" w:hint="eastAsia"/>
          <w:sz w:val="24"/>
        </w:rPr>
        <w:t>。</w:t>
      </w:r>
    </w:p>
    <w:p w:rsidR="00171091" w:rsidRPr="00C823F7" w:rsidRDefault="004D3335">
      <w:pPr>
        <w:rPr>
          <w:rFonts w:ascii="仿宋" w:eastAsia="仿宋" w:hAnsi="仿宋"/>
          <w:b/>
          <w:bCs/>
          <w:sz w:val="24"/>
        </w:rPr>
      </w:pPr>
      <w:r w:rsidRPr="00C823F7">
        <w:rPr>
          <w:rFonts w:ascii="仿宋" w:eastAsia="仿宋" w:hAnsi="仿宋" w:hint="eastAsia"/>
          <w:b/>
          <w:bCs/>
          <w:sz w:val="24"/>
        </w:rPr>
        <w:lastRenderedPageBreak/>
        <w:t>三、智能疼痛治疗仪</w:t>
      </w:r>
    </w:p>
    <w:p w:rsidR="00171091" w:rsidRPr="00C823F7" w:rsidRDefault="004D3335">
      <w:pPr>
        <w:rPr>
          <w:rFonts w:ascii="仿宋" w:eastAsia="仿宋" w:hAnsi="仿宋"/>
          <w:sz w:val="24"/>
        </w:rPr>
      </w:pPr>
      <w:r w:rsidRPr="00C823F7">
        <w:rPr>
          <w:rFonts w:ascii="仿宋" w:eastAsia="仿宋" w:hAnsi="仿宋"/>
          <w:sz w:val="24"/>
        </w:rPr>
        <w:t>1、适用范围：用于对疼痛和炎症的治疗，能改善血液循环，促进组织修复与再生，消除肿胀，加速创面愈合。</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w:t>
      </w:r>
      <w:r w:rsidRPr="00C823F7">
        <w:rPr>
          <w:rFonts w:ascii="仿宋" w:eastAsia="仿宋" w:hAnsi="仿宋"/>
          <w:sz w:val="24"/>
        </w:rPr>
        <w:t>5英寸</w:t>
      </w:r>
      <w:r w:rsidRPr="00C823F7">
        <w:rPr>
          <w:rStyle w:val="af9"/>
          <w:rFonts w:ascii="仿宋" w:eastAsia="仿宋" w:hAnsi="仿宋" w:hint="eastAsia"/>
          <w:sz w:val="24"/>
          <w:szCs w:val="24"/>
        </w:rPr>
        <w:t>的</w:t>
      </w:r>
      <w:r w:rsidRPr="00C823F7">
        <w:rPr>
          <w:rFonts w:ascii="仿宋" w:eastAsia="仿宋" w:hAnsi="仿宋"/>
          <w:sz w:val="24"/>
        </w:rPr>
        <w:t>采用彩色触摸屏控制。</w:t>
      </w:r>
    </w:p>
    <w:p w:rsidR="00171091" w:rsidRPr="00C823F7" w:rsidRDefault="004D3335">
      <w:pPr>
        <w:rPr>
          <w:rFonts w:ascii="仿宋" w:eastAsia="仿宋" w:hAnsi="仿宋"/>
          <w:sz w:val="24"/>
        </w:rPr>
      </w:pPr>
      <w:r w:rsidRPr="00C823F7">
        <w:rPr>
          <w:rFonts w:ascii="仿宋" w:eastAsia="仿宋" w:hAnsi="仿宋"/>
          <w:sz w:val="24"/>
        </w:rPr>
        <w:t>3、红外光谱范围：0.4μm</w:t>
      </w:r>
      <w:r w:rsidRPr="00C823F7">
        <w:rPr>
          <w:rFonts w:ascii="仿宋" w:eastAsia="仿宋" w:hAnsi="仿宋" w:hint="eastAsia"/>
          <w:sz w:val="24"/>
        </w:rPr>
        <w:t>～</w:t>
      </w:r>
      <w:r w:rsidRPr="00C823F7">
        <w:rPr>
          <w:rFonts w:ascii="仿宋" w:eastAsia="仿宋" w:hAnsi="仿宋"/>
          <w:sz w:val="24"/>
        </w:rPr>
        <w:t>1.4μm（400</w:t>
      </w:r>
      <w:r w:rsidRPr="00C823F7">
        <w:rPr>
          <w:rFonts w:ascii="仿宋" w:eastAsia="仿宋" w:hAnsi="仿宋" w:hint="eastAsia"/>
          <w:sz w:val="24"/>
        </w:rPr>
        <w:t>～</w:t>
      </w:r>
      <w:r w:rsidRPr="00C823F7">
        <w:rPr>
          <w:rFonts w:ascii="仿宋" w:eastAsia="仿宋" w:hAnsi="仿宋"/>
          <w:sz w:val="24"/>
        </w:rPr>
        <w:t>1400nm）。</w:t>
      </w:r>
    </w:p>
    <w:p w:rsidR="00171091" w:rsidRPr="00C823F7" w:rsidRDefault="004D3335">
      <w:pPr>
        <w:rPr>
          <w:rFonts w:ascii="仿宋" w:eastAsia="仿宋" w:hAnsi="仿宋"/>
          <w:sz w:val="24"/>
        </w:rPr>
      </w:pPr>
      <w:r w:rsidRPr="00C823F7">
        <w:rPr>
          <w:rFonts w:ascii="仿宋" w:eastAsia="仿宋" w:hAnsi="仿宋"/>
          <w:sz w:val="24"/>
        </w:rPr>
        <w:t>4、治疗时间快速选择功能：可快速选定治疗时间。</w:t>
      </w:r>
    </w:p>
    <w:p w:rsidR="00171091" w:rsidRPr="00C823F7" w:rsidRDefault="004D3335">
      <w:pPr>
        <w:rPr>
          <w:rFonts w:ascii="仿宋" w:eastAsia="仿宋" w:hAnsi="仿宋"/>
          <w:sz w:val="24"/>
        </w:rPr>
      </w:pPr>
      <w:r w:rsidRPr="00C823F7">
        <w:rPr>
          <w:rFonts w:ascii="仿宋" w:eastAsia="仿宋" w:hAnsi="仿宋"/>
          <w:sz w:val="24"/>
        </w:rPr>
        <w:t>5、工作治疗时间：1</w:t>
      </w:r>
      <w:r w:rsidRPr="00C823F7">
        <w:rPr>
          <w:rFonts w:ascii="仿宋" w:eastAsia="仿宋" w:hAnsi="仿宋" w:hint="eastAsia"/>
          <w:sz w:val="24"/>
        </w:rPr>
        <w:t>～</w:t>
      </w:r>
      <w:r w:rsidRPr="00C823F7">
        <w:rPr>
          <w:rFonts w:ascii="仿宋" w:eastAsia="仿宋" w:hAnsi="仿宋"/>
          <w:sz w:val="24"/>
        </w:rPr>
        <w:t>100min可调，步长为1min。治疗结束时有声音提示功能。</w:t>
      </w:r>
    </w:p>
    <w:p w:rsidR="00171091" w:rsidRPr="00C823F7" w:rsidRDefault="004D3335">
      <w:pPr>
        <w:rPr>
          <w:rFonts w:ascii="仿宋" w:eastAsia="仿宋" w:hAnsi="仿宋"/>
          <w:sz w:val="24"/>
        </w:rPr>
      </w:pPr>
      <w:r w:rsidRPr="00C823F7">
        <w:rPr>
          <w:rFonts w:ascii="仿宋" w:eastAsia="仿宋" w:hAnsi="仿宋"/>
          <w:sz w:val="24"/>
        </w:rPr>
        <w:t>6、出光口面积：出光口面积≥95</w:t>
      </w:r>
      <w:r w:rsidRPr="00C823F7">
        <w:rPr>
          <w:rFonts w:ascii="仿宋" w:eastAsia="仿宋" w:hAnsi="仿宋" w:hint="eastAsia"/>
          <w:sz w:val="24"/>
        </w:rPr>
        <w:t>c㎡</w:t>
      </w:r>
      <w:r w:rsidRPr="00C823F7">
        <w:rPr>
          <w:rFonts w:ascii="仿宋" w:eastAsia="仿宋" w:hAnsi="仿宋"/>
          <w:sz w:val="24"/>
        </w:rPr>
        <w:t>。</w:t>
      </w:r>
    </w:p>
    <w:p w:rsidR="00171091" w:rsidRPr="00C823F7" w:rsidRDefault="004D3335">
      <w:pPr>
        <w:rPr>
          <w:rFonts w:ascii="仿宋" w:eastAsia="仿宋" w:hAnsi="仿宋"/>
          <w:sz w:val="24"/>
        </w:rPr>
      </w:pPr>
      <w:r w:rsidRPr="00C823F7">
        <w:rPr>
          <w:rFonts w:ascii="仿宋" w:eastAsia="仿宋" w:hAnsi="仿宋"/>
          <w:sz w:val="24"/>
        </w:rPr>
        <w:t>7、光功率密度：出光口平面中心处光功率密度≥480mW/</w:t>
      </w:r>
      <w:r w:rsidRPr="00C823F7">
        <w:rPr>
          <w:rFonts w:ascii="仿宋" w:eastAsia="仿宋" w:hAnsi="仿宋" w:hint="eastAsia"/>
        </w:rPr>
        <w:t xml:space="preserve"> </w:t>
      </w:r>
      <w:r w:rsidRPr="00C823F7">
        <w:rPr>
          <w:rFonts w:ascii="仿宋" w:eastAsia="仿宋" w:hAnsi="仿宋" w:hint="eastAsia"/>
          <w:sz w:val="24"/>
        </w:rPr>
        <w:t>c㎡</w:t>
      </w:r>
      <w:r w:rsidRPr="00C823F7">
        <w:rPr>
          <w:rFonts w:ascii="仿宋" w:eastAsia="仿宋" w:hAnsi="仿宋"/>
          <w:sz w:val="24"/>
        </w:rPr>
        <w:t>。20cm处光密度≥235mW/</w:t>
      </w:r>
      <w:r w:rsidRPr="00C823F7">
        <w:rPr>
          <w:rFonts w:ascii="仿宋" w:eastAsia="仿宋" w:hAnsi="仿宋" w:hint="eastAsia"/>
          <w:sz w:val="24"/>
        </w:rPr>
        <w:t xml:space="preserve"> c㎡</w:t>
      </w:r>
      <w:r w:rsidRPr="00C823F7">
        <w:rPr>
          <w:rFonts w:ascii="仿宋" w:eastAsia="仿宋" w:hAnsi="仿宋"/>
          <w:sz w:val="24"/>
        </w:rPr>
        <w:t>.</w:t>
      </w:r>
    </w:p>
    <w:p w:rsidR="00171091" w:rsidRPr="00C823F7" w:rsidRDefault="004D3335">
      <w:pPr>
        <w:rPr>
          <w:rFonts w:ascii="仿宋" w:eastAsia="仿宋" w:hAnsi="仿宋"/>
          <w:sz w:val="24"/>
        </w:rPr>
      </w:pPr>
      <w:r w:rsidRPr="00C823F7">
        <w:rPr>
          <w:rFonts w:ascii="仿宋" w:eastAsia="仿宋" w:hAnsi="仿宋"/>
          <w:sz w:val="24"/>
        </w:rPr>
        <w:t>8、治疗高度可手动升降，最大治疗高度1150mm,.</w:t>
      </w:r>
    </w:p>
    <w:p w:rsidR="00171091" w:rsidRPr="00C823F7" w:rsidRDefault="004D3335">
      <w:pPr>
        <w:rPr>
          <w:rFonts w:ascii="仿宋" w:eastAsia="仿宋" w:hAnsi="仿宋"/>
          <w:sz w:val="24"/>
        </w:rPr>
      </w:pPr>
      <w:r w:rsidRPr="00C823F7">
        <w:rPr>
          <w:rFonts w:ascii="仿宋" w:eastAsia="仿宋" w:hAnsi="仿宋"/>
          <w:sz w:val="24"/>
        </w:rPr>
        <w:t>9、治疗角度可在水平面和垂直面两个维度调整治疗头方向，水平旋转≥180°，</w:t>
      </w:r>
    </w:p>
    <w:p w:rsidR="00171091" w:rsidRPr="00C823F7" w:rsidRDefault="004D3335">
      <w:pPr>
        <w:rPr>
          <w:rFonts w:ascii="仿宋" w:eastAsia="仿宋" w:hAnsi="仿宋"/>
          <w:sz w:val="24"/>
        </w:rPr>
      </w:pPr>
      <w:r w:rsidRPr="00C823F7">
        <w:rPr>
          <w:rFonts w:ascii="仿宋" w:eastAsia="仿宋" w:hAnsi="仿宋"/>
          <w:sz w:val="24"/>
        </w:rPr>
        <w:t>垂直面旋转≥100°</w:t>
      </w:r>
    </w:p>
    <w:p w:rsidR="00171091" w:rsidRPr="00C823F7" w:rsidRDefault="004D3335">
      <w:pPr>
        <w:rPr>
          <w:rFonts w:ascii="仿宋" w:eastAsia="仿宋" w:hAnsi="仿宋"/>
          <w:sz w:val="24"/>
        </w:rPr>
      </w:pPr>
      <w:r w:rsidRPr="00C823F7">
        <w:rPr>
          <w:rFonts w:ascii="仿宋" w:eastAsia="仿宋" w:hAnsi="仿宋"/>
          <w:sz w:val="24"/>
        </w:rPr>
        <w:t>10、安全保护：</w:t>
      </w:r>
    </w:p>
    <w:p w:rsidR="00171091" w:rsidRPr="00C823F7" w:rsidRDefault="004D3335">
      <w:pPr>
        <w:rPr>
          <w:rFonts w:ascii="仿宋" w:eastAsia="仿宋" w:hAnsi="仿宋"/>
          <w:sz w:val="24"/>
        </w:rPr>
      </w:pPr>
      <w:r w:rsidRPr="00C823F7">
        <w:rPr>
          <w:rFonts w:ascii="仿宋" w:eastAsia="仿宋" w:hAnsi="仿宋" w:hint="eastAsia"/>
          <w:sz w:val="24"/>
        </w:rPr>
        <w:t>10.1</w:t>
      </w:r>
      <w:r w:rsidRPr="00C823F7">
        <w:rPr>
          <w:rFonts w:ascii="仿宋" w:eastAsia="仿宋" w:hAnsi="仿宋"/>
          <w:sz w:val="24"/>
        </w:rPr>
        <w:t>设备光源具有过热保护装置，光源温度过高时自动熄灭，停止治疗。</w:t>
      </w:r>
    </w:p>
    <w:p w:rsidR="00171091" w:rsidRPr="00C823F7" w:rsidRDefault="004D3335">
      <w:pPr>
        <w:rPr>
          <w:rFonts w:ascii="仿宋" w:eastAsia="仿宋" w:hAnsi="仿宋"/>
          <w:sz w:val="24"/>
        </w:rPr>
      </w:pPr>
      <w:r w:rsidRPr="00C823F7">
        <w:rPr>
          <w:rFonts w:ascii="仿宋" w:eastAsia="仿宋" w:hAnsi="仿宋" w:hint="eastAsia"/>
          <w:sz w:val="24"/>
        </w:rPr>
        <w:t>10.2</w:t>
      </w:r>
      <w:r w:rsidRPr="00C823F7">
        <w:rPr>
          <w:rFonts w:ascii="仿宋" w:eastAsia="仿宋" w:hAnsi="仿宋"/>
          <w:sz w:val="24"/>
        </w:rPr>
        <w:t>设备具有皮肤过热报警功能，当皮肤温度≥45℃时，设备报警并熄灭光源，停止治疗。</w:t>
      </w:r>
    </w:p>
    <w:p w:rsidR="00171091" w:rsidRPr="00C823F7" w:rsidRDefault="004D3335">
      <w:pPr>
        <w:rPr>
          <w:rFonts w:ascii="仿宋" w:eastAsia="仿宋" w:hAnsi="仿宋"/>
          <w:sz w:val="24"/>
        </w:rPr>
      </w:pPr>
      <w:r w:rsidRPr="00C823F7">
        <w:rPr>
          <w:rFonts w:ascii="仿宋" w:eastAsia="仿宋" w:hAnsi="仿宋" w:hint="eastAsia"/>
          <w:sz w:val="24"/>
        </w:rPr>
        <w:t>10.3</w:t>
      </w:r>
      <w:r w:rsidRPr="00C823F7">
        <w:rPr>
          <w:rFonts w:ascii="仿宋" w:eastAsia="仿宋" w:hAnsi="仿宋"/>
          <w:sz w:val="24"/>
        </w:rPr>
        <w:t>设备具有倾倒断电保护功能：</w:t>
      </w:r>
    </w:p>
    <w:p w:rsidR="00171091" w:rsidRPr="00C823F7" w:rsidRDefault="004D3335">
      <w:pPr>
        <w:rPr>
          <w:rFonts w:ascii="仿宋" w:eastAsia="仿宋" w:hAnsi="仿宋"/>
          <w:sz w:val="24"/>
        </w:rPr>
      </w:pPr>
      <w:r w:rsidRPr="00C823F7">
        <w:rPr>
          <w:rFonts w:ascii="仿宋" w:eastAsia="仿宋" w:hAnsi="仿宋" w:hint="eastAsia"/>
          <w:sz w:val="24"/>
        </w:rPr>
        <w:t>10.4</w:t>
      </w:r>
      <w:r w:rsidRPr="00C823F7">
        <w:rPr>
          <w:rFonts w:ascii="仿宋" w:eastAsia="仿宋" w:hAnsi="仿宋"/>
          <w:sz w:val="24"/>
        </w:rPr>
        <w:t>设备具有安全治疗距离指示的定距杆设计：</w:t>
      </w:r>
    </w:p>
    <w:p w:rsidR="00171091" w:rsidRPr="00C823F7" w:rsidRDefault="004D3335">
      <w:pPr>
        <w:rPr>
          <w:rFonts w:ascii="仿宋" w:eastAsia="仿宋" w:hAnsi="仿宋"/>
          <w:sz w:val="24"/>
        </w:rPr>
      </w:pPr>
      <w:r w:rsidRPr="00C823F7">
        <w:rPr>
          <w:rFonts w:ascii="仿宋" w:eastAsia="仿宋" w:hAnsi="仿宋"/>
          <w:sz w:val="24"/>
        </w:rPr>
        <w:t>11、设备正常工作时噪声≤56dB(A)。</w:t>
      </w:r>
    </w:p>
    <w:p w:rsidR="00171091" w:rsidRPr="00C823F7" w:rsidRDefault="004D3335">
      <w:pPr>
        <w:rPr>
          <w:rFonts w:ascii="仿宋" w:eastAsia="仿宋" w:hAnsi="仿宋"/>
          <w:b/>
          <w:bCs/>
          <w:sz w:val="24"/>
        </w:rPr>
      </w:pPr>
      <w:r w:rsidRPr="00C823F7">
        <w:rPr>
          <w:rFonts w:ascii="仿宋" w:eastAsia="仿宋" w:hAnsi="仿宋" w:hint="eastAsia"/>
          <w:b/>
          <w:bCs/>
          <w:sz w:val="24"/>
        </w:rPr>
        <w:t>四、远红外理疗床</w:t>
      </w:r>
    </w:p>
    <w:p w:rsidR="00171091" w:rsidRPr="00C823F7" w:rsidRDefault="004D3335">
      <w:pPr>
        <w:rPr>
          <w:rFonts w:ascii="仿宋" w:eastAsia="仿宋" w:hAnsi="仿宋"/>
          <w:sz w:val="24"/>
        </w:rPr>
      </w:pPr>
      <w:r w:rsidRPr="00C823F7">
        <w:rPr>
          <w:rFonts w:ascii="仿宋" w:eastAsia="仿宋" w:hAnsi="仿宋"/>
          <w:sz w:val="24"/>
        </w:rPr>
        <w:t>产品参数：</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w:t>
      </w:r>
      <w:r w:rsidRPr="00C823F7">
        <w:rPr>
          <w:rFonts w:ascii="仿宋" w:eastAsia="仿宋" w:hAnsi="仿宋"/>
          <w:sz w:val="24"/>
        </w:rPr>
        <w:t>运动行程：≥800mm。</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w:t>
      </w:r>
      <w:r w:rsidRPr="00C823F7">
        <w:rPr>
          <w:rFonts w:ascii="仿宋" w:eastAsia="仿宋" w:hAnsi="仿宋"/>
          <w:sz w:val="24"/>
        </w:rPr>
        <w:t>滚动按摩</w:t>
      </w:r>
    </w:p>
    <w:p w:rsidR="00171091" w:rsidRPr="00C823F7" w:rsidRDefault="004D3335">
      <w:pPr>
        <w:rPr>
          <w:rFonts w:ascii="仿宋" w:eastAsia="仿宋" w:hAnsi="仿宋"/>
          <w:sz w:val="24"/>
        </w:rPr>
      </w:pPr>
      <w:r w:rsidRPr="00C823F7">
        <w:rPr>
          <w:rFonts w:ascii="仿宋" w:eastAsia="仿宋" w:hAnsi="仿宋" w:hint="eastAsia"/>
          <w:sz w:val="24"/>
        </w:rPr>
        <w:t>2.1</w:t>
      </w:r>
      <w:r w:rsidRPr="00C823F7">
        <w:rPr>
          <w:rFonts w:ascii="仿宋" w:eastAsia="仿宋" w:hAnsi="仿宋"/>
          <w:sz w:val="24"/>
        </w:rPr>
        <w:t>范围(L×W)：≥1600mmx380mm。</w:t>
      </w:r>
    </w:p>
    <w:p w:rsidR="00171091" w:rsidRPr="00C823F7" w:rsidRDefault="004D3335">
      <w:pPr>
        <w:rPr>
          <w:rFonts w:ascii="仿宋" w:eastAsia="仿宋" w:hAnsi="仿宋"/>
          <w:sz w:val="24"/>
        </w:rPr>
      </w:pPr>
      <w:r w:rsidRPr="00C823F7">
        <w:rPr>
          <w:rFonts w:ascii="仿宋" w:eastAsia="仿宋" w:hAnsi="仿宋" w:hint="eastAsia"/>
          <w:sz w:val="24"/>
        </w:rPr>
        <w:t>2.2</w:t>
      </w:r>
      <w:r w:rsidRPr="00C823F7">
        <w:rPr>
          <w:rFonts w:ascii="仿宋" w:eastAsia="仿宋" w:hAnsi="仿宋"/>
          <w:sz w:val="24"/>
        </w:rPr>
        <w:t>周期：40s±5s。</w:t>
      </w:r>
    </w:p>
    <w:p w:rsidR="00171091" w:rsidRPr="00C823F7" w:rsidRDefault="004D3335">
      <w:pPr>
        <w:rPr>
          <w:rFonts w:ascii="仿宋" w:eastAsia="仿宋" w:hAnsi="仿宋"/>
          <w:sz w:val="24"/>
        </w:rPr>
      </w:pPr>
      <w:r w:rsidRPr="00C823F7">
        <w:rPr>
          <w:rFonts w:ascii="仿宋" w:eastAsia="仿宋" w:hAnsi="仿宋" w:hint="eastAsia"/>
          <w:sz w:val="24"/>
        </w:rPr>
        <w:t>2.3</w:t>
      </w:r>
      <w:r w:rsidRPr="00C823F7">
        <w:rPr>
          <w:rFonts w:ascii="仿宋" w:eastAsia="仿宋" w:hAnsi="仿宋"/>
          <w:sz w:val="24"/>
        </w:rPr>
        <w:t>定时范围：1min-90min任意设定，步长为1min 。</w:t>
      </w:r>
    </w:p>
    <w:p w:rsidR="00171091" w:rsidRPr="00C823F7" w:rsidRDefault="004D3335">
      <w:pPr>
        <w:rPr>
          <w:rFonts w:ascii="仿宋" w:eastAsia="仿宋" w:hAnsi="仿宋"/>
          <w:sz w:val="24"/>
        </w:rPr>
      </w:pPr>
      <w:r w:rsidRPr="00C823F7">
        <w:rPr>
          <w:rFonts w:ascii="仿宋" w:eastAsia="仿宋" w:hAnsi="仿宋"/>
          <w:sz w:val="24"/>
        </w:rPr>
        <w:t>3</w:t>
      </w:r>
      <w:r w:rsidRPr="00C823F7">
        <w:rPr>
          <w:rFonts w:ascii="仿宋" w:eastAsia="仿宋" w:hAnsi="仿宋" w:hint="eastAsia"/>
          <w:sz w:val="24"/>
        </w:rPr>
        <w:t>、</w:t>
      </w:r>
      <w:r w:rsidRPr="00C823F7">
        <w:rPr>
          <w:rFonts w:ascii="仿宋" w:eastAsia="仿宋" w:hAnsi="仿宋"/>
          <w:sz w:val="24"/>
        </w:rPr>
        <w:t>振动按摩</w:t>
      </w:r>
    </w:p>
    <w:p w:rsidR="00171091" w:rsidRPr="00C823F7" w:rsidRDefault="004D3335">
      <w:pPr>
        <w:rPr>
          <w:rFonts w:ascii="仿宋" w:eastAsia="仿宋" w:hAnsi="仿宋"/>
          <w:sz w:val="24"/>
        </w:rPr>
      </w:pPr>
      <w:r w:rsidRPr="00C823F7">
        <w:rPr>
          <w:rFonts w:ascii="仿宋" w:eastAsia="仿宋" w:hAnsi="仿宋" w:hint="eastAsia"/>
          <w:sz w:val="24"/>
        </w:rPr>
        <w:t>3.1</w:t>
      </w:r>
      <w:r w:rsidRPr="00C823F7">
        <w:rPr>
          <w:rFonts w:ascii="仿宋" w:eastAsia="仿宋" w:hAnsi="仿宋"/>
          <w:sz w:val="24"/>
        </w:rPr>
        <w:t>范围(L×W)：≥800mmx200mm 。</w:t>
      </w:r>
    </w:p>
    <w:p w:rsidR="00171091" w:rsidRPr="00C823F7" w:rsidRDefault="004D3335">
      <w:pPr>
        <w:rPr>
          <w:rFonts w:ascii="仿宋" w:eastAsia="仿宋" w:hAnsi="仿宋"/>
          <w:sz w:val="24"/>
        </w:rPr>
      </w:pPr>
      <w:r w:rsidRPr="00C823F7">
        <w:rPr>
          <w:rFonts w:ascii="仿宋" w:eastAsia="仿宋" w:hAnsi="仿宋" w:hint="eastAsia"/>
          <w:sz w:val="24"/>
        </w:rPr>
        <w:t>3.2</w:t>
      </w:r>
      <w:r w:rsidRPr="00C823F7">
        <w:rPr>
          <w:rFonts w:ascii="仿宋" w:eastAsia="仿宋" w:hAnsi="仿宋"/>
          <w:sz w:val="24"/>
        </w:rPr>
        <w:t>负载：当床面均匀承载135kq时，不停振。</w:t>
      </w:r>
    </w:p>
    <w:p w:rsidR="00171091" w:rsidRPr="00C823F7" w:rsidRDefault="004D3335">
      <w:pPr>
        <w:rPr>
          <w:rFonts w:ascii="仿宋" w:eastAsia="仿宋" w:hAnsi="仿宋"/>
          <w:sz w:val="24"/>
        </w:rPr>
      </w:pPr>
      <w:r w:rsidRPr="00C823F7">
        <w:rPr>
          <w:rFonts w:ascii="仿宋" w:eastAsia="仿宋" w:hAnsi="仿宋" w:hint="eastAsia"/>
          <w:sz w:val="24"/>
        </w:rPr>
        <w:t>3.3</w:t>
      </w:r>
      <w:r w:rsidRPr="00C823F7">
        <w:rPr>
          <w:rFonts w:ascii="仿宋" w:eastAsia="仿宋" w:hAnsi="仿宋"/>
          <w:sz w:val="24"/>
        </w:rPr>
        <w:t>频率：50Hz±3Hz。</w:t>
      </w:r>
    </w:p>
    <w:p w:rsidR="00171091" w:rsidRPr="00C823F7" w:rsidRDefault="004D3335">
      <w:pPr>
        <w:rPr>
          <w:rFonts w:ascii="仿宋" w:eastAsia="仿宋" w:hAnsi="仿宋"/>
          <w:sz w:val="24"/>
        </w:rPr>
      </w:pPr>
      <w:r w:rsidRPr="00C823F7">
        <w:rPr>
          <w:rFonts w:ascii="仿宋" w:eastAsia="仿宋" w:hAnsi="仿宋"/>
          <w:sz w:val="24"/>
        </w:rPr>
        <w:t>4</w:t>
      </w:r>
      <w:r w:rsidRPr="00C823F7">
        <w:rPr>
          <w:rFonts w:ascii="仿宋" w:eastAsia="仿宋" w:hAnsi="仿宋" w:hint="eastAsia"/>
          <w:sz w:val="24"/>
        </w:rPr>
        <w:t>、</w:t>
      </w:r>
      <w:r w:rsidRPr="00C823F7">
        <w:rPr>
          <w:rFonts w:ascii="仿宋" w:eastAsia="仿宋" w:hAnsi="仿宋"/>
          <w:sz w:val="24"/>
        </w:rPr>
        <w:t>热疗</w:t>
      </w:r>
    </w:p>
    <w:p w:rsidR="00171091" w:rsidRPr="00C823F7" w:rsidRDefault="004D3335">
      <w:pPr>
        <w:rPr>
          <w:rFonts w:ascii="仿宋" w:eastAsia="仿宋" w:hAnsi="仿宋"/>
          <w:sz w:val="24"/>
        </w:rPr>
      </w:pPr>
      <w:r w:rsidRPr="00C823F7">
        <w:rPr>
          <w:rFonts w:ascii="仿宋" w:eastAsia="仿宋" w:hAnsi="仿宋" w:hint="eastAsia"/>
          <w:sz w:val="24"/>
        </w:rPr>
        <w:t>4.1</w:t>
      </w:r>
      <w:r w:rsidRPr="00C823F7">
        <w:rPr>
          <w:rFonts w:ascii="仿宋" w:eastAsia="仿宋" w:hAnsi="仿宋"/>
          <w:sz w:val="24"/>
        </w:rPr>
        <w:t>温度范围：30°C</w:t>
      </w:r>
      <w:r w:rsidRPr="00C823F7">
        <w:rPr>
          <w:rFonts w:ascii="仿宋" w:eastAsia="仿宋" w:hAnsi="仿宋" w:hint="eastAsia"/>
          <w:sz w:val="24"/>
        </w:rPr>
        <w:t>～</w:t>
      </w:r>
      <w:r w:rsidRPr="00C823F7">
        <w:rPr>
          <w:rFonts w:ascii="仿宋" w:eastAsia="仿宋" w:hAnsi="仿宋"/>
          <w:sz w:val="24"/>
        </w:rPr>
        <w:t>65°C。</w:t>
      </w:r>
    </w:p>
    <w:p w:rsidR="00171091" w:rsidRPr="00C823F7" w:rsidRDefault="004D3335">
      <w:pPr>
        <w:rPr>
          <w:rFonts w:ascii="仿宋" w:eastAsia="仿宋" w:hAnsi="仿宋"/>
          <w:sz w:val="24"/>
        </w:rPr>
      </w:pPr>
      <w:r w:rsidRPr="00C823F7">
        <w:rPr>
          <w:rFonts w:ascii="仿宋" w:eastAsia="仿宋" w:hAnsi="仿宋" w:hint="eastAsia"/>
          <w:sz w:val="24"/>
        </w:rPr>
        <w:t>4.2</w:t>
      </w:r>
      <w:r w:rsidRPr="00C823F7">
        <w:rPr>
          <w:rFonts w:ascii="仿宋" w:eastAsia="仿宋" w:hAnsi="仿宋"/>
          <w:sz w:val="24"/>
        </w:rPr>
        <w:t>升温时间：从23°C升温到35°C的时间≤20min。</w:t>
      </w:r>
    </w:p>
    <w:p w:rsidR="00171091" w:rsidRPr="00C823F7" w:rsidRDefault="004D3335">
      <w:pPr>
        <w:rPr>
          <w:rFonts w:ascii="仿宋" w:eastAsia="仿宋" w:hAnsi="仿宋"/>
          <w:sz w:val="24"/>
        </w:rPr>
      </w:pPr>
      <w:r w:rsidRPr="00C823F7">
        <w:rPr>
          <w:rFonts w:ascii="仿宋" w:eastAsia="仿宋" w:hAnsi="仿宋" w:hint="eastAsia"/>
          <w:sz w:val="24"/>
        </w:rPr>
        <w:t>4.3</w:t>
      </w:r>
      <w:r w:rsidRPr="00C823F7">
        <w:rPr>
          <w:rFonts w:ascii="仿宋" w:eastAsia="仿宋" w:hAnsi="仿宋"/>
          <w:sz w:val="24"/>
        </w:rPr>
        <w:t>温度均匀性：在1600mmx380mm范围内，温度均性≤6°C：</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磁感应强度：300±50mT</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输入功率：0.8KVA：</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净重：≤90Kg。</w:t>
      </w:r>
    </w:p>
    <w:p w:rsidR="00171091" w:rsidRPr="00C823F7" w:rsidRDefault="004D3335">
      <w:pPr>
        <w:rPr>
          <w:rFonts w:ascii="仿宋" w:eastAsia="仿宋" w:hAnsi="仿宋"/>
          <w:sz w:val="24"/>
        </w:rPr>
      </w:pPr>
      <w:r w:rsidRPr="00C823F7">
        <w:rPr>
          <w:rFonts w:ascii="仿宋" w:eastAsia="仿宋" w:hAnsi="仿宋"/>
          <w:sz w:val="24"/>
        </w:rPr>
        <w:t>用途：消除肌肉紧张，疲劳，改善局部血液循环。用于关节，肌肉劳损，慢性疼痛，肌痉挛患者。对健康人有消除疲劳，放松的作用。</w:t>
      </w:r>
    </w:p>
    <w:p w:rsidR="00171091" w:rsidRPr="00C823F7" w:rsidRDefault="004D3335">
      <w:pPr>
        <w:rPr>
          <w:rFonts w:ascii="仿宋" w:eastAsia="仿宋" w:hAnsi="仿宋"/>
          <w:b/>
          <w:bCs/>
          <w:sz w:val="24"/>
        </w:rPr>
      </w:pPr>
      <w:r w:rsidRPr="00C823F7">
        <w:rPr>
          <w:rFonts w:ascii="仿宋" w:eastAsia="仿宋" w:hAnsi="仿宋" w:hint="eastAsia"/>
          <w:b/>
          <w:bCs/>
          <w:sz w:val="24"/>
        </w:rPr>
        <w:t>五、离子导入仪</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w:t>
      </w:r>
      <w:r w:rsidRPr="00C823F7">
        <w:rPr>
          <w:rFonts w:ascii="仿宋" w:eastAsia="仿宋" w:hAnsi="仿宋"/>
          <w:sz w:val="24"/>
        </w:rPr>
        <w:t>5英寸</w:t>
      </w:r>
      <w:r w:rsidRPr="00C823F7">
        <w:rPr>
          <w:rFonts w:ascii="仿宋" w:eastAsia="仿宋" w:hAnsi="仿宋" w:hint="eastAsia"/>
          <w:sz w:val="24"/>
        </w:rPr>
        <w:t>的</w:t>
      </w:r>
      <w:r w:rsidRPr="00C823F7">
        <w:rPr>
          <w:rFonts w:ascii="仿宋" w:eastAsia="仿宋" w:hAnsi="仿宋"/>
          <w:sz w:val="24"/>
        </w:rPr>
        <w:t>彩色液晶触摸显示屏。</w:t>
      </w:r>
    </w:p>
    <w:p w:rsidR="00171091" w:rsidRPr="00C823F7" w:rsidRDefault="004D3335">
      <w:pPr>
        <w:rPr>
          <w:rFonts w:ascii="仿宋" w:eastAsia="仿宋" w:hAnsi="仿宋"/>
          <w:sz w:val="24"/>
        </w:rPr>
      </w:pPr>
      <w:r w:rsidRPr="00C823F7">
        <w:rPr>
          <w:rFonts w:ascii="仿宋" w:eastAsia="仿宋" w:hAnsi="仿宋"/>
          <w:sz w:val="24"/>
        </w:rPr>
        <w:t>2、双通道输出，可单独控制。</w:t>
      </w:r>
    </w:p>
    <w:p w:rsidR="00171091" w:rsidRPr="00C823F7" w:rsidRDefault="004D3335">
      <w:pPr>
        <w:rPr>
          <w:rFonts w:ascii="仿宋" w:eastAsia="仿宋" w:hAnsi="仿宋"/>
          <w:sz w:val="24"/>
        </w:rPr>
      </w:pPr>
      <w:r w:rsidRPr="00C823F7">
        <w:rPr>
          <w:rFonts w:ascii="仿宋" w:eastAsia="仿宋" w:hAnsi="仿宋"/>
          <w:sz w:val="24"/>
        </w:rPr>
        <w:t>3、治疗强度：0</w:t>
      </w:r>
      <w:r w:rsidRPr="00C823F7">
        <w:rPr>
          <w:rFonts w:ascii="仿宋" w:eastAsia="仿宋" w:hAnsi="仿宋" w:hint="eastAsia"/>
          <w:sz w:val="24"/>
        </w:rPr>
        <w:t>～</w:t>
      </w:r>
      <w:r w:rsidRPr="00C823F7">
        <w:rPr>
          <w:rFonts w:ascii="仿宋" w:eastAsia="仿宋" w:hAnsi="仿宋"/>
          <w:sz w:val="24"/>
        </w:rPr>
        <w:t>99共100级连续可调，步长为1。</w:t>
      </w:r>
    </w:p>
    <w:p w:rsidR="00171091" w:rsidRPr="00C823F7" w:rsidRDefault="004D3335">
      <w:pPr>
        <w:rPr>
          <w:rFonts w:ascii="仿宋" w:eastAsia="仿宋" w:hAnsi="仿宋"/>
          <w:sz w:val="24"/>
        </w:rPr>
      </w:pPr>
      <w:r w:rsidRPr="00C823F7">
        <w:rPr>
          <w:rFonts w:ascii="仿宋" w:eastAsia="仿宋" w:hAnsi="仿宋"/>
          <w:sz w:val="24"/>
        </w:rPr>
        <w:lastRenderedPageBreak/>
        <w:t>4、最大输出电流：≤100mA（r.m.s）。</w:t>
      </w:r>
    </w:p>
    <w:p w:rsidR="00171091" w:rsidRPr="00C823F7" w:rsidRDefault="004D3335">
      <w:pPr>
        <w:rPr>
          <w:rFonts w:ascii="仿宋" w:eastAsia="仿宋" w:hAnsi="仿宋"/>
          <w:sz w:val="24"/>
        </w:rPr>
      </w:pPr>
      <w:r w:rsidRPr="00C823F7">
        <w:rPr>
          <w:rFonts w:ascii="仿宋" w:eastAsia="仿宋" w:hAnsi="仿宋"/>
          <w:sz w:val="24"/>
        </w:rPr>
        <w:t>5、最大输入功率：36VA。</w:t>
      </w:r>
    </w:p>
    <w:p w:rsidR="00171091" w:rsidRPr="00C823F7" w:rsidRDefault="004D3335">
      <w:pPr>
        <w:rPr>
          <w:rFonts w:ascii="仿宋" w:eastAsia="仿宋" w:hAnsi="仿宋"/>
          <w:sz w:val="24"/>
        </w:rPr>
      </w:pPr>
      <w:r w:rsidRPr="00C823F7">
        <w:rPr>
          <w:rFonts w:ascii="仿宋" w:eastAsia="仿宋" w:hAnsi="仿宋"/>
          <w:sz w:val="24"/>
        </w:rPr>
        <w:t>6、基波波形：方波，频率4000Hz±10%，最大幅度为50V±20%。</w:t>
      </w:r>
    </w:p>
    <w:p w:rsidR="00171091" w:rsidRPr="00C823F7" w:rsidRDefault="004D3335">
      <w:pPr>
        <w:rPr>
          <w:rFonts w:ascii="仿宋" w:eastAsia="仿宋" w:hAnsi="仿宋"/>
          <w:sz w:val="24"/>
        </w:rPr>
      </w:pPr>
      <w:r w:rsidRPr="00C823F7">
        <w:rPr>
          <w:rFonts w:ascii="仿宋" w:eastAsia="仿宋" w:hAnsi="仿宋"/>
          <w:sz w:val="24"/>
        </w:rPr>
        <w:t>7、调制信号波形：方波，锯齿波，三角波，棱形波，正弦波。</w:t>
      </w:r>
    </w:p>
    <w:p w:rsidR="00171091" w:rsidRPr="00C823F7" w:rsidRDefault="004D3335">
      <w:pPr>
        <w:rPr>
          <w:rFonts w:ascii="仿宋" w:eastAsia="仿宋" w:hAnsi="仿宋"/>
          <w:sz w:val="24"/>
        </w:rPr>
      </w:pPr>
      <w:r w:rsidRPr="00C823F7">
        <w:rPr>
          <w:rFonts w:ascii="仿宋" w:eastAsia="仿宋" w:hAnsi="仿宋"/>
          <w:sz w:val="24"/>
        </w:rPr>
        <w:t>8、直流分量：非导入模式下治疗仪在最大输出时，直流分量小于1V。导入模式下治疗仪在最大输出时，直流分量小于20V。</w:t>
      </w:r>
    </w:p>
    <w:p w:rsidR="00171091" w:rsidRPr="00C823F7" w:rsidRDefault="004D3335">
      <w:pPr>
        <w:rPr>
          <w:rFonts w:ascii="仿宋" w:eastAsia="仿宋" w:hAnsi="仿宋"/>
          <w:sz w:val="24"/>
        </w:rPr>
      </w:pPr>
      <w:r w:rsidRPr="00C823F7">
        <w:rPr>
          <w:rFonts w:ascii="仿宋" w:eastAsia="仿宋" w:hAnsi="仿宋"/>
          <w:sz w:val="24"/>
        </w:rPr>
        <w:t>9、工作模式：导入、按摩、导入按摩。</w:t>
      </w:r>
    </w:p>
    <w:p w:rsidR="00171091" w:rsidRPr="00C823F7" w:rsidRDefault="004D3335">
      <w:pPr>
        <w:rPr>
          <w:rFonts w:ascii="仿宋" w:eastAsia="仿宋" w:hAnsi="仿宋"/>
          <w:sz w:val="24"/>
        </w:rPr>
      </w:pPr>
      <w:r w:rsidRPr="00C823F7">
        <w:rPr>
          <w:rFonts w:ascii="仿宋" w:eastAsia="仿宋" w:hAnsi="仿宋"/>
          <w:sz w:val="24"/>
        </w:rPr>
        <w:t>10、处方选择：20种处方可供选择。</w:t>
      </w:r>
    </w:p>
    <w:p w:rsidR="00171091" w:rsidRPr="00C823F7" w:rsidRDefault="004D3335">
      <w:pPr>
        <w:rPr>
          <w:rFonts w:ascii="仿宋" w:eastAsia="仿宋" w:hAnsi="仿宋"/>
          <w:sz w:val="24"/>
        </w:rPr>
      </w:pPr>
      <w:r w:rsidRPr="00C823F7">
        <w:rPr>
          <w:rFonts w:ascii="仿宋" w:eastAsia="仿宋" w:hAnsi="仿宋"/>
          <w:sz w:val="24"/>
        </w:rPr>
        <w:t>11、温热功能：38℃</w:t>
      </w:r>
      <w:r w:rsidRPr="00C823F7">
        <w:rPr>
          <w:rFonts w:ascii="仿宋" w:eastAsia="仿宋" w:hAnsi="仿宋" w:hint="eastAsia"/>
          <w:sz w:val="24"/>
        </w:rPr>
        <w:t>～</w:t>
      </w:r>
      <w:r w:rsidRPr="00C823F7">
        <w:rPr>
          <w:rFonts w:ascii="仿宋" w:eastAsia="仿宋" w:hAnsi="仿宋"/>
          <w:sz w:val="24"/>
        </w:rPr>
        <w:t>44℃，步长2℃，误差：±3℃。（需配温热电极板使用）。</w:t>
      </w:r>
    </w:p>
    <w:p w:rsidR="00171091" w:rsidRPr="00C823F7" w:rsidRDefault="004D3335">
      <w:pPr>
        <w:rPr>
          <w:rFonts w:ascii="仿宋" w:eastAsia="仿宋" w:hAnsi="仿宋"/>
          <w:sz w:val="24"/>
        </w:rPr>
      </w:pPr>
      <w:r w:rsidRPr="00C823F7">
        <w:rPr>
          <w:rFonts w:ascii="仿宋" w:eastAsia="仿宋" w:hAnsi="仿宋"/>
          <w:sz w:val="24"/>
        </w:rPr>
        <w:t>12、治疗时间：电疗：1min</w:t>
      </w:r>
      <w:r w:rsidRPr="00C823F7">
        <w:rPr>
          <w:rFonts w:ascii="仿宋" w:eastAsia="仿宋" w:hAnsi="仿宋" w:hint="eastAsia"/>
          <w:sz w:val="24"/>
        </w:rPr>
        <w:t>～</w:t>
      </w:r>
      <w:r w:rsidRPr="00C823F7">
        <w:rPr>
          <w:rFonts w:ascii="仿宋" w:eastAsia="仿宋" w:hAnsi="仿宋"/>
          <w:sz w:val="24"/>
        </w:rPr>
        <w:t>60min连续可调，步长1min，定时误差：±1min。</w:t>
      </w:r>
    </w:p>
    <w:p w:rsidR="00171091" w:rsidRPr="00C823F7" w:rsidRDefault="004D3335">
      <w:pPr>
        <w:rPr>
          <w:rFonts w:ascii="仿宋" w:eastAsia="仿宋" w:hAnsi="仿宋"/>
          <w:sz w:val="24"/>
        </w:rPr>
      </w:pPr>
      <w:r w:rsidRPr="00C823F7">
        <w:rPr>
          <w:rFonts w:ascii="仿宋" w:eastAsia="仿宋" w:hAnsi="仿宋"/>
          <w:sz w:val="24"/>
        </w:rPr>
        <w:t xml:space="preserve">              超声：1min</w:t>
      </w:r>
      <w:r w:rsidRPr="00C823F7">
        <w:rPr>
          <w:rFonts w:ascii="仿宋" w:eastAsia="仿宋" w:hAnsi="仿宋" w:hint="eastAsia"/>
          <w:sz w:val="24"/>
        </w:rPr>
        <w:t>～</w:t>
      </w:r>
      <w:r w:rsidRPr="00C823F7">
        <w:rPr>
          <w:rFonts w:ascii="仿宋" w:eastAsia="仿宋" w:hAnsi="仿宋"/>
          <w:sz w:val="24"/>
        </w:rPr>
        <w:t>30min连续可调，步长1min，定时误差：±1min。</w:t>
      </w:r>
    </w:p>
    <w:p w:rsidR="00171091" w:rsidRPr="00C823F7" w:rsidRDefault="004D3335">
      <w:pPr>
        <w:rPr>
          <w:rFonts w:ascii="仿宋" w:eastAsia="仿宋" w:hAnsi="仿宋"/>
          <w:sz w:val="24"/>
        </w:rPr>
      </w:pPr>
      <w:r w:rsidRPr="00C823F7">
        <w:rPr>
          <w:rFonts w:ascii="仿宋" w:eastAsia="仿宋" w:hAnsi="仿宋"/>
          <w:sz w:val="24"/>
        </w:rPr>
        <w:t>13、连续工作时间：≥4h。</w:t>
      </w:r>
    </w:p>
    <w:p w:rsidR="00171091" w:rsidRPr="00C823F7" w:rsidRDefault="004D3335">
      <w:pPr>
        <w:rPr>
          <w:rFonts w:ascii="仿宋" w:eastAsia="仿宋" w:hAnsi="仿宋"/>
          <w:sz w:val="24"/>
        </w:rPr>
      </w:pPr>
      <w:r w:rsidRPr="00C823F7">
        <w:rPr>
          <w:rFonts w:ascii="仿宋" w:eastAsia="仿宋" w:hAnsi="仿宋"/>
          <w:sz w:val="24"/>
        </w:rPr>
        <w:t>14、中频脉冲频率：4000Hz±10%。</w:t>
      </w:r>
    </w:p>
    <w:p w:rsidR="00171091" w:rsidRPr="00C823F7" w:rsidRDefault="004D3335">
      <w:pPr>
        <w:rPr>
          <w:rFonts w:ascii="仿宋" w:eastAsia="仿宋" w:hAnsi="仿宋"/>
          <w:sz w:val="24"/>
        </w:rPr>
      </w:pPr>
      <w:r w:rsidRPr="00C823F7">
        <w:rPr>
          <w:rFonts w:ascii="仿宋" w:eastAsia="仿宋" w:hAnsi="仿宋"/>
          <w:sz w:val="24"/>
        </w:rPr>
        <w:t xml:space="preserve">15、超声参数: </w:t>
      </w:r>
    </w:p>
    <w:p w:rsidR="00171091" w:rsidRPr="00C823F7" w:rsidRDefault="004D3335">
      <w:pPr>
        <w:rPr>
          <w:rFonts w:ascii="仿宋" w:eastAsia="仿宋" w:hAnsi="仿宋"/>
          <w:sz w:val="24"/>
        </w:rPr>
      </w:pPr>
      <w:r w:rsidRPr="00C823F7">
        <w:rPr>
          <w:rFonts w:ascii="仿宋" w:eastAsia="仿宋" w:hAnsi="仿宋" w:hint="eastAsia"/>
          <w:sz w:val="24"/>
        </w:rPr>
        <w:t>15.1</w:t>
      </w:r>
      <w:r w:rsidRPr="00C823F7">
        <w:rPr>
          <w:rFonts w:ascii="仿宋" w:eastAsia="仿宋" w:hAnsi="仿宋"/>
          <w:sz w:val="24"/>
        </w:rPr>
        <w:t>工作频率：100kHz±10%。</w:t>
      </w:r>
    </w:p>
    <w:p w:rsidR="00171091" w:rsidRPr="00C823F7" w:rsidRDefault="004D3335">
      <w:pPr>
        <w:rPr>
          <w:rFonts w:ascii="仿宋" w:eastAsia="仿宋" w:hAnsi="仿宋"/>
          <w:sz w:val="24"/>
        </w:rPr>
      </w:pPr>
      <w:r w:rsidRPr="00C823F7">
        <w:rPr>
          <w:rFonts w:ascii="仿宋" w:eastAsia="仿宋" w:hAnsi="仿宋" w:hint="eastAsia"/>
          <w:sz w:val="24"/>
        </w:rPr>
        <w:t>15.2</w:t>
      </w:r>
      <w:r w:rsidRPr="00C823F7">
        <w:rPr>
          <w:rFonts w:ascii="仿宋" w:eastAsia="仿宋" w:hAnsi="仿宋"/>
          <w:sz w:val="24"/>
        </w:rPr>
        <w:t>导入输出功率：80mW±20%。</w:t>
      </w:r>
    </w:p>
    <w:p w:rsidR="00171091" w:rsidRPr="00C823F7" w:rsidRDefault="004D3335">
      <w:pPr>
        <w:rPr>
          <w:rFonts w:ascii="仿宋" w:eastAsia="仿宋" w:hAnsi="仿宋"/>
          <w:sz w:val="24"/>
        </w:rPr>
      </w:pPr>
      <w:r w:rsidRPr="00C823F7">
        <w:rPr>
          <w:rFonts w:ascii="仿宋" w:eastAsia="仿宋" w:hAnsi="仿宋" w:hint="eastAsia"/>
          <w:sz w:val="24"/>
        </w:rPr>
        <w:t>15.3</w:t>
      </w:r>
      <w:r w:rsidRPr="00C823F7">
        <w:rPr>
          <w:rFonts w:ascii="仿宋" w:eastAsia="仿宋" w:hAnsi="仿宋"/>
          <w:sz w:val="24"/>
        </w:rPr>
        <w:t>有效声强：≤3.0W/cm</w:t>
      </w:r>
      <w:r w:rsidRPr="00C823F7">
        <w:rPr>
          <w:rFonts w:ascii="仿宋" w:eastAsia="仿宋" w:hAnsi="仿宋"/>
          <w:sz w:val="24"/>
          <w:vertAlign w:val="superscript"/>
        </w:rPr>
        <w:t>2</w:t>
      </w:r>
      <w:r w:rsidRPr="00C823F7">
        <w:rPr>
          <w:rFonts w:ascii="仿宋" w:eastAsia="仿宋" w:hAnsi="仿宋"/>
          <w:sz w:val="24"/>
        </w:rPr>
        <w:t>。</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6</w:t>
      </w:r>
      <w:r w:rsidRPr="00C823F7">
        <w:rPr>
          <w:rFonts w:ascii="仿宋" w:eastAsia="仿宋" w:hAnsi="仿宋"/>
          <w:sz w:val="24"/>
        </w:rPr>
        <w:t>、计次功能:自动识别计次卡,读取使用次数，读取成功时,治疗仪发出蜂鸣声，进行提示。</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7</w:t>
      </w:r>
      <w:r w:rsidRPr="00C823F7">
        <w:rPr>
          <w:rFonts w:ascii="仿宋" w:eastAsia="仿宋" w:hAnsi="仿宋"/>
          <w:sz w:val="24"/>
        </w:rPr>
        <w:t>、安全类型：II类BF型。</w:t>
      </w:r>
    </w:p>
    <w:p w:rsidR="00171091" w:rsidRPr="00C823F7" w:rsidRDefault="004D3335">
      <w:pPr>
        <w:rPr>
          <w:rFonts w:ascii="仿宋" w:eastAsia="仿宋" w:hAnsi="仿宋"/>
          <w:b/>
          <w:bCs/>
          <w:sz w:val="24"/>
        </w:rPr>
      </w:pPr>
      <w:r w:rsidRPr="00C823F7">
        <w:rPr>
          <w:rFonts w:ascii="仿宋" w:eastAsia="仿宋" w:hAnsi="仿宋" w:hint="eastAsia"/>
          <w:b/>
          <w:bCs/>
          <w:sz w:val="24"/>
        </w:rPr>
        <w:t>六、立体动态干扰电治疗仪</w:t>
      </w:r>
    </w:p>
    <w:p w:rsidR="00171091" w:rsidRPr="00C823F7" w:rsidRDefault="004D3335">
      <w:pPr>
        <w:rPr>
          <w:rFonts w:ascii="仿宋" w:eastAsia="仿宋" w:hAnsi="仿宋"/>
          <w:sz w:val="24"/>
        </w:rPr>
      </w:pPr>
      <w:r w:rsidRPr="00C823F7">
        <w:rPr>
          <w:rFonts w:ascii="仿宋" w:eastAsia="仿宋" w:hAnsi="仿宋" w:hint="eastAsia"/>
          <w:sz w:val="24"/>
        </w:rPr>
        <w:t>一、技术参数</w:t>
      </w:r>
    </w:p>
    <w:p w:rsidR="00171091" w:rsidRPr="00C823F7" w:rsidRDefault="004D3335">
      <w:pPr>
        <w:rPr>
          <w:rFonts w:ascii="仿宋" w:eastAsia="仿宋" w:hAnsi="仿宋"/>
          <w:sz w:val="24"/>
        </w:rPr>
      </w:pPr>
      <w:r w:rsidRPr="00C823F7">
        <w:rPr>
          <w:rFonts w:ascii="仿宋" w:eastAsia="仿宋" w:hAnsi="仿宋" w:hint="eastAsia"/>
          <w:sz w:val="24"/>
        </w:rPr>
        <w:t>1、中频指标：中频载波频率：2KHz～5KHz±10%</w:t>
      </w:r>
    </w:p>
    <w:p w:rsidR="00171091" w:rsidRPr="00C823F7" w:rsidRDefault="004D3335">
      <w:pPr>
        <w:rPr>
          <w:rFonts w:ascii="仿宋" w:eastAsia="仿宋" w:hAnsi="仿宋"/>
          <w:sz w:val="24"/>
        </w:rPr>
      </w:pPr>
      <w:r w:rsidRPr="00C823F7">
        <w:rPr>
          <w:rFonts w:ascii="仿宋" w:eastAsia="仿宋" w:hAnsi="仿宋" w:hint="eastAsia"/>
          <w:sz w:val="24"/>
        </w:rPr>
        <w:t>2、干涉指标：</w:t>
      </w:r>
    </w:p>
    <w:p w:rsidR="00171091" w:rsidRPr="00C823F7" w:rsidRDefault="004D3335">
      <w:pPr>
        <w:rPr>
          <w:rFonts w:ascii="仿宋" w:eastAsia="仿宋" w:hAnsi="仿宋"/>
          <w:sz w:val="24"/>
        </w:rPr>
      </w:pPr>
      <w:r w:rsidRPr="00C823F7">
        <w:rPr>
          <w:rFonts w:ascii="仿宋" w:eastAsia="仿宋" w:hAnsi="仿宋" w:hint="eastAsia"/>
          <w:sz w:val="24"/>
        </w:rPr>
        <w:t>2.1干涉频率频偏范围：±180Hz。</w:t>
      </w:r>
    </w:p>
    <w:p w:rsidR="00171091" w:rsidRPr="00C823F7" w:rsidRDefault="004D3335">
      <w:pPr>
        <w:rPr>
          <w:rFonts w:ascii="仿宋" w:eastAsia="仿宋" w:hAnsi="仿宋"/>
          <w:sz w:val="24"/>
        </w:rPr>
      </w:pPr>
      <w:r w:rsidRPr="00C823F7">
        <w:rPr>
          <w:rFonts w:ascii="仿宋" w:eastAsia="仿宋" w:hAnsi="仿宋" w:hint="eastAsia"/>
          <w:sz w:val="24"/>
        </w:rPr>
        <w:t>2.2调制频率范围为1Hz-120Hz。</w:t>
      </w:r>
    </w:p>
    <w:p w:rsidR="00171091" w:rsidRPr="00C823F7" w:rsidRDefault="004D3335">
      <w:pPr>
        <w:rPr>
          <w:rFonts w:ascii="仿宋" w:eastAsia="仿宋" w:hAnsi="仿宋"/>
          <w:sz w:val="24"/>
        </w:rPr>
      </w:pPr>
      <w:r w:rsidRPr="00C823F7">
        <w:rPr>
          <w:rFonts w:ascii="仿宋" w:eastAsia="仿宋" w:hAnsi="仿宋" w:hint="eastAsia"/>
          <w:sz w:val="24"/>
        </w:rPr>
        <w:t xml:space="preserve">2.3干涉模式：IFC、IFCW、PMC、PMC2、程序。≥5种可选。 </w:t>
      </w:r>
    </w:p>
    <w:p w:rsidR="00171091" w:rsidRPr="00C823F7" w:rsidRDefault="004D3335">
      <w:pPr>
        <w:rPr>
          <w:rFonts w:ascii="仿宋" w:eastAsia="仿宋" w:hAnsi="仿宋"/>
          <w:sz w:val="24"/>
        </w:rPr>
      </w:pPr>
      <w:r w:rsidRPr="00C823F7">
        <w:rPr>
          <w:rFonts w:ascii="仿宋" w:eastAsia="仿宋" w:hAnsi="仿宋" w:hint="eastAsia"/>
          <w:sz w:val="24"/>
        </w:rPr>
        <w:t>2.4调制调节：巴斯特。0%。25%。50%。75%。100%。</w:t>
      </w:r>
    </w:p>
    <w:p w:rsidR="00171091" w:rsidRPr="00C823F7" w:rsidRDefault="004D3335">
      <w:pPr>
        <w:rPr>
          <w:rFonts w:ascii="仿宋" w:eastAsia="仿宋" w:hAnsi="仿宋"/>
          <w:sz w:val="24"/>
        </w:rPr>
      </w:pPr>
      <w:r w:rsidRPr="00C823F7">
        <w:rPr>
          <w:rFonts w:ascii="仿宋" w:eastAsia="仿宋" w:hAnsi="仿宋" w:hint="eastAsia"/>
          <w:sz w:val="24"/>
        </w:rPr>
        <w:t>2.5扫引时间：1/F。15S。30S。60S。误差范围为≤±1s。</w:t>
      </w:r>
    </w:p>
    <w:p w:rsidR="00171091" w:rsidRPr="00C823F7" w:rsidRDefault="004D3335">
      <w:pPr>
        <w:rPr>
          <w:rFonts w:ascii="仿宋" w:eastAsia="仿宋" w:hAnsi="仿宋"/>
          <w:sz w:val="24"/>
        </w:rPr>
      </w:pPr>
      <w:r w:rsidRPr="00C823F7">
        <w:rPr>
          <w:rFonts w:ascii="仿宋" w:eastAsia="仿宋" w:hAnsi="仿宋" w:hint="eastAsia"/>
          <w:sz w:val="24"/>
        </w:rPr>
        <w:t>2.6向量调节：OFF、1、2、3、4、5秒可选仪器中体现，（动态节律范围为3S—15S，误差范围为±1s）</w:t>
      </w:r>
    </w:p>
    <w:p w:rsidR="00171091" w:rsidRPr="00C823F7" w:rsidRDefault="004D3335">
      <w:pPr>
        <w:rPr>
          <w:rFonts w:ascii="仿宋" w:eastAsia="仿宋" w:hAnsi="仿宋"/>
          <w:sz w:val="24"/>
        </w:rPr>
      </w:pPr>
      <w:r w:rsidRPr="00C823F7">
        <w:rPr>
          <w:rFonts w:ascii="仿宋" w:eastAsia="仿宋" w:hAnsi="仿宋" w:hint="eastAsia"/>
          <w:sz w:val="24"/>
        </w:rPr>
        <w:t>2.7治疗模式：低、中、高、广域、低高，共5种模式可选。</w:t>
      </w:r>
    </w:p>
    <w:p w:rsidR="00171091" w:rsidRPr="00C823F7" w:rsidRDefault="004D3335">
      <w:pPr>
        <w:rPr>
          <w:rFonts w:ascii="仿宋" w:eastAsia="仿宋" w:hAnsi="仿宋"/>
          <w:sz w:val="24"/>
        </w:rPr>
      </w:pPr>
      <w:r w:rsidRPr="00C823F7">
        <w:rPr>
          <w:rFonts w:ascii="仿宋" w:eastAsia="仿宋" w:hAnsi="仿宋" w:hint="eastAsia"/>
          <w:sz w:val="24"/>
        </w:rPr>
        <w:t>3、具有吸引功能：</w:t>
      </w:r>
    </w:p>
    <w:p w:rsidR="00171091" w:rsidRPr="00C823F7" w:rsidRDefault="004D3335">
      <w:pPr>
        <w:rPr>
          <w:rFonts w:ascii="仿宋" w:eastAsia="仿宋" w:hAnsi="仿宋"/>
          <w:sz w:val="24"/>
        </w:rPr>
      </w:pPr>
      <w:r w:rsidRPr="00C823F7">
        <w:rPr>
          <w:rFonts w:ascii="仿宋" w:eastAsia="仿宋" w:hAnsi="仿宋" w:hint="eastAsia"/>
          <w:sz w:val="24"/>
        </w:rPr>
        <w:t xml:space="preserve"> 3.1吸引模式：连续、15回/分、30回/分、60回/分、自动（15-30-60）。5种可选。</w:t>
      </w:r>
    </w:p>
    <w:p w:rsidR="00171091" w:rsidRPr="00C823F7" w:rsidRDefault="004D3335">
      <w:pPr>
        <w:rPr>
          <w:rFonts w:ascii="仿宋" w:eastAsia="仿宋" w:hAnsi="仿宋"/>
          <w:sz w:val="24"/>
        </w:rPr>
      </w:pPr>
      <w:r w:rsidRPr="00C823F7">
        <w:rPr>
          <w:rFonts w:ascii="仿宋" w:eastAsia="仿宋" w:hAnsi="仿宋" w:hint="eastAsia"/>
          <w:sz w:val="24"/>
        </w:rPr>
        <w:t xml:space="preserve"> 3.2吸引压：0mmHg～300mmHg。步进30mmHg。设定值与实测压力值±10%。</w:t>
      </w:r>
    </w:p>
    <w:p w:rsidR="00171091" w:rsidRPr="00C823F7" w:rsidRDefault="004D3335">
      <w:pPr>
        <w:rPr>
          <w:rFonts w:ascii="仿宋" w:eastAsia="仿宋" w:hAnsi="仿宋"/>
          <w:sz w:val="24"/>
        </w:rPr>
      </w:pPr>
      <w:r w:rsidRPr="00C823F7">
        <w:rPr>
          <w:rFonts w:ascii="仿宋" w:eastAsia="仿宋" w:hAnsi="仿宋" w:hint="eastAsia"/>
          <w:sz w:val="24"/>
        </w:rPr>
        <w:t>4、输出强度：电疗范围：0级～255级,分级可调。电疗调节时，输出强度随级数增加而增加，且每级增量≤1mA或1V。在500Ω的负载电阻下，输出电流≤100mA。仪器在500Ω电阻负载下最大输出电压峰值为50V。</w:t>
      </w:r>
    </w:p>
    <w:p w:rsidR="00171091" w:rsidRPr="00C823F7" w:rsidRDefault="004D3335">
      <w:pPr>
        <w:rPr>
          <w:rFonts w:ascii="仿宋" w:eastAsia="仿宋" w:hAnsi="仿宋"/>
          <w:sz w:val="24"/>
        </w:rPr>
      </w:pPr>
      <w:r w:rsidRPr="00C823F7">
        <w:rPr>
          <w:rFonts w:ascii="仿宋" w:eastAsia="仿宋" w:hAnsi="仿宋" w:hint="eastAsia"/>
          <w:sz w:val="24"/>
        </w:rPr>
        <w:t>5、治疗时间：5min～100min，独立可调。最大误差±1min。</w:t>
      </w:r>
    </w:p>
    <w:p w:rsidR="00171091" w:rsidRPr="00C823F7" w:rsidRDefault="004D3335">
      <w:pPr>
        <w:rPr>
          <w:rFonts w:ascii="仿宋" w:eastAsia="仿宋" w:hAnsi="仿宋"/>
          <w:sz w:val="24"/>
        </w:rPr>
      </w:pPr>
      <w:r w:rsidRPr="00C823F7">
        <w:rPr>
          <w:rFonts w:ascii="仿宋" w:eastAsia="仿宋" w:hAnsi="仿宋" w:hint="eastAsia"/>
          <w:sz w:val="24"/>
        </w:rPr>
        <w:t>6、具有加热功能：仪器加热输出达到稳态后，顶盘的温度应为45℃±5℃。</w:t>
      </w:r>
    </w:p>
    <w:p w:rsidR="00171091" w:rsidRPr="00C823F7" w:rsidRDefault="004D3335">
      <w:pPr>
        <w:rPr>
          <w:rFonts w:ascii="仿宋" w:eastAsia="仿宋" w:hAnsi="仿宋"/>
          <w:sz w:val="24"/>
        </w:rPr>
      </w:pPr>
      <w:r w:rsidRPr="00C823F7">
        <w:rPr>
          <w:rFonts w:ascii="仿宋" w:eastAsia="仿宋" w:hAnsi="仿宋" w:hint="eastAsia"/>
          <w:sz w:val="24"/>
        </w:rPr>
        <w:t>7、产品结构及通道：推车式、≥15英寸工业高清屏、双三维通道，12个吸附碗。</w:t>
      </w:r>
    </w:p>
    <w:p w:rsidR="00171091" w:rsidRPr="00C823F7" w:rsidRDefault="004D3335">
      <w:pPr>
        <w:rPr>
          <w:rFonts w:ascii="仿宋" w:eastAsia="仿宋" w:hAnsi="仿宋"/>
          <w:sz w:val="24"/>
        </w:rPr>
      </w:pPr>
      <w:r w:rsidRPr="00C823F7">
        <w:rPr>
          <w:rFonts w:ascii="仿宋" w:eastAsia="仿宋" w:hAnsi="仿宋" w:hint="eastAsia"/>
          <w:sz w:val="24"/>
        </w:rPr>
        <w:t>8、正常工作条件：环境温度范围：5℃～40℃。相对湿度范围：15%～85%。（非冷凝）</w:t>
      </w:r>
    </w:p>
    <w:p w:rsidR="00171091" w:rsidRPr="00C823F7" w:rsidRDefault="004D3335">
      <w:pPr>
        <w:rPr>
          <w:rFonts w:ascii="仿宋" w:eastAsia="仿宋" w:hAnsi="仿宋"/>
          <w:sz w:val="24"/>
        </w:rPr>
      </w:pPr>
      <w:r w:rsidRPr="00C823F7">
        <w:rPr>
          <w:rFonts w:ascii="仿宋" w:eastAsia="仿宋" w:hAnsi="仿宋" w:hint="eastAsia"/>
          <w:sz w:val="24"/>
        </w:rPr>
        <w:t>大气压力范围：700hPa～1060hPa。预热时间：2min。</w:t>
      </w:r>
    </w:p>
    <w:p w:rsidR="00171091" w:rsidRPr="00C823F7" w:rsidRDefault="004D3335">
      <w:pPr>
        <w:rPr>
          <w:rFonts w:ascii="仿宋" w:eastAsia="仿宋" w:hAnsi="仿宋"/>
          <w:sz w:val="24"/>
        </w:rPr>
      </w:pPr>
      <w:r w:rsidRPr="00C823F7">
        <w:rPr>
          <w:rFonts w:ascii="仿宋" w:eastAsia="仿宋" w:hAnsi="仿宋" w:hint="eastAsia"/>
          <w:sz w:val="24"/>
        </w:rPr>
        <w:t>9、多重安全保护：过电流保护、过电压保护、断路保护、顶板加热双重温度保护，超</w:t>
      </w:r>
      <w:r w:rsidRPr="00C823F7">
        <w:rPr>
          <w:rFonts w:ascii="仿宋" w:eastAsia="仿宋" w:hAnsi="仿宋" w:hint="eastAsia"/>
          <w:sz w:val="24"/>
        </w:rPr>
        <w:lastRenderedPageBreak/>
        <w:t>温保护装置</w:t>
      </w:r>
    </w:p>
    <w:p w:rsidR="00171091" w:rsidRPr="00C823F7" w:rsidRDefault="004D3335">
      <w:pPr>
        <w:rPr>
          <w:rFonts w:ascii="仿宋" w:eastAsia="仿宋" w:hAnsi="仿宋"/>
          <w:sz w:val="24"/>
        </w:rPr>
      </w:pPr>
      <w:r w:rsidRPr="00C823F7">
        <w:rPr>
          <w:rFonts w:ascii="仿宋" w:eastAsia="仿宋" w:hAnsi="仿宋" w:hint="eastAsia"/>
          <w:sz w:val="24"/>
        </w:rPr>
        <w:t>10、吸引压保护功能：仪器在达到预置工作时间时，吸引压具有自动降到最小压力的功能。断电后吸引压卸去压力。</w:t>
      </w:r>
    </w:p>
    <w:p w:rsidR="00171091" w:rsidRPr="00C823F7" w:rsidRDefault="004D3335">
      <w:pPr>
        <w:rPr>
          <w:rFonts w:ascii="仿宋" w:eastAsia="仿宋" w:hAnsi="仿宋"/>
          <w:sz w:val="24"/>
        </w:rPr>
      </w:pPr>
      <w:r w:rsidRPr="00C823F7">
        <w:rPr>
          <w:rFonts w:ascii="仿宋" w:eastAsia="仿宋" w:hAnsi="仿宋" w:hint="eastAsia"/>
          <w:sz w:val="24"/>
        </w:rPr>
        <w:t>二、适应范围：</w:t>
      </w:r>
    </w:p>
    <w:p w:rsidR="00171091" w:rsidRPr="00C823F7" w:rsidRDefault="004D3335">
      <w:pPr>
        <w:rPr>
          <w:rFonts w:ascii="仿宋" w:eastAsia="仿宋" w:hAnsi="仿宋"/>
          <w:sz w:val="24"/>
        </w:rPr>
      </w:pPr>
      <w:r w:rsidRPr="00C823F7">
        <w:rPr>
          <w:rFonts w:ascii="仿宋" w:eastAsia="仿宋" w:hAnsi="仿宋" w:hint="eastAsia"/>
          <w:sz w:val="24"/>
        </w:rPr>
        <w:t>适用于对膝骨关节炎、颈椎病、腰椎间盘突出症、腰肌劳损的辅助治疗。</w:t>
      </w:r>
    </w:p>
    <w:p w:rsidR="00171091" w:rsidRPr="00C823F7" w:rsidRDefault="004D3335">
      <w:pPr>
        <w:rPr>
          <w:rFonts w:ascii="仿宋" w:eastAsia="仿宋" w:hAnsi="仿宋"/>
          <w:b/>
          <w:bCs/>
          <w:sz w:val="24"/>
        </w:rPr>
      </w:pPr>
      <w:r w:rsidRPr="00C823F7">
        <w:rPr>
          <w:rFonts w:ascii="仿宋" w:eastAsia="仿宋" w:hAnsi="仿宋" w:hint="eastAsia"/>
          <w:b/>
          <w:bCs/>
          <w:sz w:val="24"/>
        </w:rPr>
        <w:t xml:space="preserve">七、电脑中频治疗仪 </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、输出通道：四通道配置。四路可独立控制，同时治疗四位患者/或四个部位。亦可组合使用，形成2组平面干扰治疗。</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、操控方式：</w:t>
      </w:r>
      <w:r w:rsidRPr="00C823F7">
        <w:rPr>
          <w:rFonts w:ascii="仿宋" w:eastAsia="仿宋" w:hAnsi="仿宋" w:hint="eastAsia"/>
          <w:sz w:val="24"/>
        </w:rPr>
        <w:t>≥</w:t>
      </w:r>
      <w:r w:rsidRPr="00C823F7">
        <w:rPr>
          <w:rFonts w:ascii="仿宋" w:eastAsia="仿宋" w:hAnsi="仿宋"/>
          <w:sz w:val="24"/>
        </w:rPr>
        <w:t>7英寸真彩触摸屏。</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、内置</w:t>
      </w:r>
      <w:r w:rsidRPr="00C823F7">
        <w:rPr>
          <w:rFonts w:ascii="仿宋" w:eastAsia="仿宋" w:hAnsi="仿宋" w:hint="eastAsia"/>
          <w:sz w:val="24"/>
        </w:rPr>
        <w:t>≥</w:t>
      </w:r>
      <w:r w:rsidRPr="00C823F7">
        <w:rPr>
          <w:rFonts w:ascii="仿宋" w:eastAsia="仿宋" w:hAnsi="仿宋"/>
          <w:sz w:val="24"/>
        </w:rPr>
        <w:t>10</w:t>
      </w:r>
      <w:r w:rsidRPr="00C823F7">
        <w:rPr>
          <w:rFonts w:ascii="仿宋" w:eastAsia="仿宋" w:hAnsi="仿宋" w:hint="eastAsia"/>
          <w:sz w:val="24"/>
        </w:rPr>
        <w:t>0</w:t>
      </w:r>
      <w:r w:rsidRPr="00C823F7">
        <w:rPr>
          <w:rFonts w:ascii="仿宋" w:eastAsia="仿宋" w:hAnsi="仿宋"/>
          <w:sz w:val="24"/>
        </w:rPr>
        <w:t>种治疗处方，分5种治疗模式（多步模式、音频模式、正弦调制、脉冲调制、干扰模式）可选。</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、具有4种平面干扰电输出模式（普通模式、动态模式、调制模式、对极模式）可选。</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、具有自定义处方功能，医护人员可根据临床需要进行自行建立、存储和调取。</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、输出电流强度：</w:t>
      </w:r>
      <w:r w:rsidRPr="00C823F7">
        <w:rPr>
          <w:rFonts w:ascii="仿宋" w:eastAsia="仿宋" w:hAnsi="仿宋" w:hint="eastAsia"/>
          <w:sz w:val="24"/>
        </w:rPr>
        <w:t>＜</w:t>
      </w:r>
      <w:r w:rsidRPr="00C823F7">
        <w:rPr>
          <w:rFonts w:ascii="仿宋" w:eastAsia="仿宋" w:hAnsi="仿宋"/>
          <w:sz w:val="24"/>
        </w:rPr>
        <w:t>50mA(r.m.s)，分99档连续可调。</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、输出电流稳定度：不同负载下的输出电流变化率≤10%。</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、载波频率：载波频率1kHz</w:t>
      </w:r>
      <w:r w:rsidRPr="00C823F7">
        <w:rPr>
          <w:rFonts w:ascii="仿宋" w:eastAsia="仿宋" w:hAnsi="仿宋" w:hint="eastAsia"/>
          <w:sz w:val="24"/>
        </w:rPr>
        <w:t>～</w:t>
      </w:r>
      <w:r w:rsidRPr="00C823F7">
        <w:rPr>
          <w:rFonts w:ascii="仿宋" w:eastAsia="仿宋" w:hAnsi="仿宋"/>
          <w:sz w:val="24"/>
        </w:rPr>
        <w:t>12kHz，允差±10%。</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、载波波形：脉冲波</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0</w:t>
      </w:r>
      <w:r w:rsidRPr="00C823F7">
        <w:rPr>
          <w:rFonts w:ascii="仿宋" w:eastAsia="仿宋" w:hAnsi="仿宋"/>
          <w:sz w:val="24"/>
        </w:rPr>
        <w:t>、载波脉宽：载波频率倒数的一半（42μs</w:t>
      </w:r>
      <w:r w:rsidRPr="00C823F7">
        <w:rPr>
          <w:rFonts w:ascii="仿宋" w:eastAsia="仿宋" w:hAnsi="仿宋" w:hint="eastAsia"/>
          <w:sz w:val="24"/>
        </w:rPr>
        <w:t>～</w:t>
      </w:r>
      <w:r w:rsidRPr="00C823F7">
        <w:rPr>
          <w:rFonts w:ascii="仿宋" w:eastAsia="仿宋" w:hAnsi="仿宋"/>
          <w:sz w:val="24"/>
        </w:rPr>
        <w:t>500μs），允差±10μs。</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1</w:t>
      </w:r>
      <w:r w:rsidRPr="00C823F7">
        <w:rPr>
          <w:rFonts w:ascii="仿宋" w:eastAsia="仿宋" w:hAnsi="仿宋"/>
          <w:sz w:val="24"/>
        </w:rPr>
        <w:t>、调制波频率：0</w:t>
      </w:r>
      <w:r w:rsidRPr="00C823F7">
        <w:rPr>
          <w:rFonts w:ascii="仿宋" w:eastAsia="仿宋" w:hAnsi="仿宋" w:hint="eastAsia"/>
          <w:sz w:val="24"/>
        </w:rPr>
        <w:t>～</w:t>
      </w:r>
      <w:r w:rsidRPr="00C823F7">
        <w:rPr>
          <w:rFonts w:ascii="仿宋" w:eastAsia="仿宋" w:hAnsi="仿宋"/>
          <w:sz w:val="24"/>
        </w:rPr>
        <w:t>150Hz，允差±10%。</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、调制波波形：方波、正弦波、三角波、锯齿波、指数波、扇形波、梯形波、尖波</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3</w:t>
      </w:r>
      <w:r w:rsidRPr="00C823F7">
        <w:rPr>
          <w:rFonts w:ascii="仿宋" w:eastAsia="仿宋" w:hAnsi="仿宋"/>
          <w:sz w:val="24"/>
        </w:rPr>
        <w:t>、差频频率：0</w:t>
      </w:r>
      <w:r w:rsidRPr="00C823F7">
        <w:rPr>
          <w:rFonts w:ascii="仿宋" w:eastAsia="仿宋" w:hAnsi="仿宋" w:hint="eastAsia"/>
          <w:sz w:val="24"/>
        </w:rPr>
        <w:t>～</w:t>
      </w:r>
      <w:r w:rsidRPr="00C823F7">
        <w:rPr>
          <w:rFonts w:ascii="仿宋" w:eastAsia="仿宋" w:hAnsi="仿宋"/>
          <w:sz w:val="24"/>
        </w:rPr>
        <w:t>200Hz，允差在±10%或±1Hz。</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4</w:t>
      </w:r>
      <w:r w:rsidRPr="00C823F7">
        <w:rPr>
          <w:rFonts w:ascii="仿宋" w:eastAsia="仿宋" w:hAnsi="仿宋"/>
          <w:sz w:val="24"/>
        </w:rPr>
        <w:t>、差频变化周期：15s</w:t>
      </w:r>
      <w:r w:rsidRPr="00C823F7">
        <w:rPr>
          <w:rFonts w:ascii="仿宋" w:eastAsia="仿宋" w:hAnsi="仿宋" w:hint="eastAsia"/>
          <w:sz w:val="24"/>
        </w:rPr>
        <w:t>～</w:t>
      </w:r>
      <w:r w:rsidRPr="00C823F7">
        <w:rPr>
          <w:rFonts w:ascii="仿宋" w:eastAsia="仿宋" w:hAnsi="仿宋"/>
          <w:sz w:val="24"/>
        </w:rPr>
        <w:t>30s，允差±10%。</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5</w:t>
      </w:r>
      <w:r w:rsidRPr="00C823F7">
        <w:rPr>
          <w:rFonts w:ascii="仿宋" w:eastAsia="仿宋" w:hAnsi="仿宋"/>
          <w:sz w:val="24"/>
        </w:rPr>
        <w:t>、动态节律：4s</w:t>
      </w:r>
      <w:r w:rsidRPr="00C823F7">
        <w:rPr>
          <w:rFonts w:ascii="仿宋" w:eastAsia="仿宋" w:hAnsi="仿宋" w:hint="eastAsia"/>
          <w:sz w:val="24"/>
        </w:rPr>
        <w:t>～</w:t>
      </w:r>
      <w:r w:rsidRPr="00C823F7">
        <w:rPr>
          <w:rFonts w:ascii="仿宋" w:eastAsia="仿宋" w:hAnsi="仿宋"/>
          <w:sz w:val="24"/>
        </w:rPr>
        <w:t>10s，允差±10%。</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6</w:t>
      </w:r>
      <w:r w:rsidRPr="00C823F7">
        <w:rPr>
          <w:rFonts w:ascii="仿宋" w:eastAsia="仿宋" w:hAnsi="仿宋"/>
          <w:sz w:val="24"/>
        </w:rPr>
        <w:t>、调幅度：0</w:t>
      </w:r>
      <w:r w:rsidRPr="00C823F7">
        <w:rPr>
          <w:rFonts w:ascii="仿宋" w:eastAsia="仿宋" w:hAnsi="仿宋" w:hint="eastAsia"/>
          <w:sz w:val="24"/>
        </w:rPr>
        <w:t>～</w:t>
      </w:r>
      <w:r w:rsidRPr="00C823F7">
        <w:rPr>
          <w:rFonts w:ascii="仿宋" w:eastAsia="仿宋" w:hAnsi="仿宋"/>
          <w:sz w:val="24"/>
        </w:rPr>
        <w:t>100%，调幅度允差±5%。</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7</w:t>
      </w:r>
      <w:r w:rsidRPr="00C823F7">
        <w:rPr>
          <w:rFonts w:ascii="仿宋" w:eastAsia="仿宋" w:hAnsi="仿宋"/>
          <w:sz w:val="24"/>
        </w:rPr>
        <w:t>、治疗时间：1min</w:t>
      </w:r>
      <w:r w:rsidRPr="00C823F7">
        <w:rPr>
          <w:rFonts w:ascii="仿宋" w:eastAsia="仿宋" w:hAnsi="仿宋" w:hint="eastAsia"/>
          <w:sz w:val="24"/>
        </w:rPr>
        <w:t>～</w:t>
      </w:r>
      <w:r w:rsidRPr="00C823F7">
        <w:rPr>
          <w:rFonts w:ascii="仿宋" w:eastAsia="仿宋" w:hAnsi="仿宋"/>
          <w:sz w:val="24"/>
        </w:rPr>
        <w:t>99min可调，步长1min，允差±5%。</w:t>
      </w:r>
    </w:p>
    <w:p w:rsidR="00171091" w:rsidRPr="00C823F7" w:rsidRDefault="004D3335">
      <w:pPr>
        <w:rPr>
          <w:rFonts w:ascii="仿宋" w:eastAsia="仿宋" w:hAnsi="仿宋"/>
          <w:sz w:val="24"/>
        </w:rPr>
      </w:pPr>
      <w:r w:rsidRPr="00C823F7">
        <w:rPr>
          <w:rFonts w:ascii="仿宋" w:eastAsia="仿宋" w:hAnsi="仿宋" w:hint="eastAsia"/>
          <w:sz w:val="24"/>
        </w:rPr>
        <w:t>20</w:t>
      </w:r>
      <w:r w:rsidRPr="00C823F7">
        <w:rPr>
          <w:rFonts w:ascii="仿宋" w:eastAsia="仿宋" w:hAnsi="仿宋"/>
          <w:sz w:val="24"/>
        </w:rPr>
        <w:t>、连续工作时间：≥4h。</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1</w:t>
      </w:r>
      <w:r w:rsidRPr="00C823F7">
        <w:rPr>
          <w:rFonts w:ascii="仿宋" w:eastAsia="仿宋" w:hAnsi="仿宋"/>
          <w:sz w:val="24"/>
        </w:rPr>
        <w:t>、噪声≤45dB（A）。</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2</w:t>
      </w:r>
      <w:r w:rsidRPr="00C823F7">
        <w:rPr>
          <w:rFonts w:ascii="仿宋" w:eastAsia="仿宋" w:hAnsi="仿宋"/>
          <w:sz w:val="24"/>
        </w:rPr>
        <w:t>、具有电极加热功能：电极片温度38℃</w:t>
      </w:r>
      <w:r w:rsidRPr="00C823F7">
        <w:rPr>
          <w:rFonts w:ascii="仿宋" w:eastAsia="仿宋" w:hAnsi="仿宋" w:hint="eastAsia"/>
          <w:sz w:val="24"/>
        </w:rPr>
        <w:t>～</w:t>
      </w:r>
      <w:r w:rsidRPr="00C823F7">
        <w:rPr>
          <w:rFonts w:ascii="仿宋" w:eastAsia="仿宋" w:hAnsi="仿宋"/>
          <w:sz w:val="24"/>
        </w:rPr>
        <w:t>42℃，分10档可调，允差±3℃。</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3</w:t>
      </w:r>
      <w:r w:rsidRPr="00C823F7">
        <w:rPr>
          <w:rFonts w:ascii="仿宋" w:eastAsia="仿宋" w:hAnsi="仿宋"/>
          <w:sz w:val="24"/>
        </w:rPr>
        <w:t>、保护功能：</w:t>
      </w:r>
    </w:p>
    <w:p w:rsidR="00171091" w:rsidRPr="00C823F7" w:rsidRDefault="004D3335">
      <w:pPr>
        <w:rPr>
          <w:rFonts w:ascii="仿宋" w:eastAsia="仿宋" w:hAnsi="仿宋"/>
          <w:sz w:val="24"/>
        </w:rPr>
      </w:pPr>
      <w:r w:rsidRPr="00C823F7">
        <w:rPr>
          <w:rFonts w:ascii="仿宋" w:eastAsia="仿宋" w:hAnsi="仿宋" w:hint="eastAsia"/>
          <w:sz w:val="24"/>
        </w:rPr>
        <w:t>23.1</w:t>
      </w:r>
      <w:r w:rsidRPr="00C823F7">
        <w:rPr>
          <w:rFonts w:ascii="仿宋" w:eastAsia="仿宋" w:hAnsi="仿宋"/>
          <w:sz w:val="24"/>
        </w:rPr>
        <w:t>超温保护：电极片温度超过45℃，热保护器动作，且有报警提示。</w:t>
      </w:r>
    </w:p>
    <w:p w:rsidR="00171091" w:rsidRPr="00C823F7" w:rsidRDefault="004D3335">
      <w:pPr>
        <w:rPr>
          <w:rFonts w:ascii="仿宋" w:eastAsia="仿宋" w:hAnsi="仿宋"/>
          <w:sz w:val="24"/>
        </w:rPr>
      </w:pPr>
      <w:r w:rsidRPr="00C823F7">
        <w:rPr>
          <w:rFonts w:ascii="仿宋" w:eastAsia="仿宋" w:hAnsi="仿宋" w:hint="eastAsia"/>
          <w:sz w:val="24"/>
        </w:rPr>
        <w:t>23.2</w:t>
      </w:r>
      <w:r w:rsidRPr="00C823F7">
        <w:rPr>
          <w:rFonts w:ascii="仿宋" w:eastAsia="仿宋" w:hAnsi="仿宋"/>
          <w:sz w:val="24"/>
        </w:rPr>
        <w:t>开路保护：电疗仪在输出状态无负载时，发出声音和显示错误提示。</w:t>
      </w:r>
    </w:p>
    <w:p w:rsidR="00171091" w:rsidRPr="00C823F7" w:rsidRDefault="004D3335">
      <w:pPr>
        <w:rPr>
          <w:rFonts w:ascii="仿宋" w:eastAsia="仿宋" w:hAnsi="仿宋"/>
          <w:sz w:val="24"/>
        </w:rPr>
      </w:pPr>
      <w:r w:rsidRPr="00C823F7">
        <w:rPr>
          <w:rFonts w:ascii="仿宋" w:eastAsia="仿宋" w:hAnsi="仿宋" w:hint="eastAsia"/>
          <w:sz w:val="24"/>
        </w:rPr>
        <w:t>23.3</w:t>
      </w:r>
      <w:r w:rsidRPr="00C823F7">
        <w:rPr>
          <w:rFonts w:ascii="仿宋" w:eastAsia="仿宋" w:hAnsi="仿宋"/>
          <w:sz w:val="24"/>
        </w:rPr>
        <w:t>短路保护：电疗仪在输出端短路时，发出声音和显示错误提示。</w:t>
      </w:r>
    </w:p>
    <w:p w:rsidR="00171091" w:rsidRPr="00C823F7" w:rsidRDefault="004D3335">
      <w:pPr>
        <w:rPr>
          <w:rFonts w:ascii="仿宋" w:eastAsia="仿宋" w:hAnsi="仿宋"/>
          <w:sz w:val="24"/>
        </w:rPr>
      </w:pPr>
      <w:r w:rsidRPr="00C823F7">
        <w:rPr>
          <w:rFonts w:ascii="仿宋" w:eastAsia="仿宋" w:hAnsi="仿宋" w:hint="eastAsia"/>
          <w:sz w:val="24"/>
        </w:rPr>
        <w:t>23.4</w:t>
      </w:r>
      <w:r w:rsidRPr="00C823F7">
        <w:rPr>
          <w:rFonts w:ascii="仿宋" w:eastAsia="仿宋" w:hAnsi="仿宋"/>
          <w:sz w:val="24"/>
        </w:rPr>
        <w:t>过流保护：在500Ω的负载电阻下，输出电流有效值≥输出电流超过50mA时，发出声音和显示错误提示。</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4</w:t>
      </w:r>
      <w:r w:rsidRPr="00C823F7">
        <w:rPr>
          <w:rFonts w:ascii="仿宋" w:eastAsia="仿宋" w:hAnsi="仿宋"/>
          <w:sz w:val="24"/>
        </w:rPr>
        <w:t>、具有参数锁定功能，满足临床个性化需求。</w:t>
      </w:r>
    </w:p>
    <w:p w:rsidR="00171091" w:rsidRPr="00C823F7" w:rsidRDefault="004D3335">
      <w:pPr>
        <w:rPr>
          <w:rFonts w:ascii="仿宋" w:eastAsia="仿宋" w:hAnsi="仿宋"/>
          <w:b/>
          <w:bCs/>
          <w:sz w:val="24"/>
        </w:rPr>
      </w:pPr>
      <w:r w:rsidRPr="00C823F7">
        <w:rPr>
          <w:rFonts w:ascii="仿宋" w:eastAsia="仿宋" w:hAnsi="仿宋" w:hint="eastAsia"/>
          <w:b/>
          <w:bCs/>
          <w:sz w:val="24"/>
        </w:rPr>
        <w:t>八、超声波治疗仪</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w:t>
      </w:r>
      <w:r w:rsidRPr="00C823F7">
        <w:rPr>
          <w:rFonts w:ascii="仿宋" w:eastAsia="仿宋" w:hAnsi="仿宋"/>
          <w:sz w:val="24"/>
        </w:rPr>
        <w:t>3.5</w:t>
      </w:r>
      <w:r w:rsidRPr="00C823F7">
        <w:rPr>
          <w:rFonts w:ascii="仿宋" w:eastAsia="仿宋" w:hAnsi="仿宋" w:hint="eastAsia"/>
          <w:sz w:val="24"/>
        </w:rPr>
        <w:t>英</w:t>
      </w:r>
      <w:r w:rsidRPr="00C823F7">
        <w:rPr>
          <w:rFonts w:ascii="仿宋" w:eastAsia="仿宋" w:hAnsi="仿宋"/>
          <w:sz w:val="24"/>
        </w:rPr>
        <w:t>寸</w:t>
      </w:r>
      <w:r w:rsidRPr="00C823F7">
        <w:rPr>
          <w:rFonts w:ascii="仿宋" w:eastAsia="仿宋" w:hAnsi="仿宋" w:hint="eastAsia"/>
          <w:sz w:val="24"/>
        </w:rPr>
        <w:t>的</w:t>
      </w:r>
      <w:r w:rsidRPr="00C823F7">
        <w:rPr>
          <w:rFonts w:ascii="仿宋" w:eastAsia="仿宋" w:hAnsi="仿宋"/>
          <w:sz w:val="24"/>
        </w:rPr>
        <w:t>彩色液晶显示屏加一键飞梭操作。</w:t>
      </w:r>
    </w:p>
    <w:p w:rsidR="00171091" w:rsidRPr="00C823F7" w:rsidRDefault="004D3335">
      <w:pPr>
        <w:rPr>
          <w:rFonts w:ascii="仿宋" w:eastAsia="仿宋" w:hAnsi="仿宋"/>
          <w:sz w:val="24"/>
        </w:rPr>
      </w:pPr>
      <w:r w:rsidRPr="00C823F7">
        <w:rPr>
          <w:rFonts w:ascii="仿宋" w:eastAsia="仿宋" w:hAnsi="仿宋"/>
          <w:sz w:val="24"/>
        </w:rPr>
        <w:t>2、仪器配有一个手持移动式1MHz探头。</w:t>
      </w:r>
    </w:p>
    <w:p w:rsidR="00171091" w:rsidRPr="00C823F7" w:rsidRDefault="004D3335">
      <w:pPr>
        <w:rPr>
          <w:rFonts w:ascii="仿宋" w:eastAsia="仿宋" w:hAnsi="仿宋"/>
          <w:sz w:val="24"/>
        </w:rPr>
      </w:pPr>
      <w:r w:rsidRPr="00C823F7">
        <w:rPr>
          <w:rFonts w:ascii="仿宋" w:eastAsia="仿宋" w:hAnsi="仿宋"/>
          <w:sz w:val="24"/>
        </w:rPr>
        <w:t>3、功率：80VA。</w:t>
      </w:r>
    </w:p>
    <w:p w:rsidR="00171091" w:rsidRPr="00C823F7" w:rsidRDefault="004D3335">
      <w:pPr>
        <w:rPr>
          <w:rFonts w:ascii="仿宋" w:eastAsia="仿宋" w:hAnsi="仿宋"/>
          <w:sz w:val="24"/>
        </w:rPr>
      </w:pPr>
      <w:r w:rsidRPr="00C823F7">
        <w:rPr>
          <w:rFonts w:ascii="仿宋" w:eastAsia="仿宋" w:hAnsi="仿宋"/>
          <w:sz w:val="24"/>
        </w:rPr>
        <w:t>4、额定输出功率：5W±20%。</w:t>
      </w:r>
    </w:p>
    <w:p w:rsidR="00171091" w:rsidRPr="00C823F7" w:rsidRDefault="004D3335">
      <w:pPr>
        <w:rPr>
          <w:rFonts w:ascii="仿宋" w:eastAsia="仿宋" w:hAnsi="仿宋"/>
          <w:sz w:val="24"/>
        </w:rPr>
      </w:pPr>
      <w:r w:rsidRPr="00C823F7">
        <w:rPr>
          <w:rFonts w:ascii="仿宋" w:eastAsia="仿宋" w:hAnsi="仿宋"/>
          <w:sz w:val="24"/>
        </w:rPr>
        <w:t>5、额定输出有效声强：≤3.0W/cm</w:t>
      </w:r>
      <w:r w:rsidRPr="00C823F7">
        <w:rPr>
          <w:rFonts w:ascii="宋体" w:eastAsia="宋体" w:hAnsi="宋体" w:cs="宋体" w:hint="eastAsia"/>
          <w:sz w:val="24"/>
        </w:rPr>
        <w:t>²</w:t>
      </w:r>
      <w:r w:rsidRPr="00C823F7">
        <w:rPr>
          <w:rFonts w:ascii="仿宋" w:eastAsia="仿宋" w:hAnsi="仿宋"/>
          <w:sz w:val="24"/>
        </w:rPr>
        <w:t>。</w:t>
      </w:r>
    </w:p>
    <w:p w:rsidR="00171091" w:rsidRPr="00C823F7" w:rsidRDefault="004D3335">
      <w:pPr>
        <w:rPr>
          <w:rFonts w:ascii="仿宋" w:eastAsia="仿宋" w:hAnsi="仿宋"/>
          <w:sz w:val="24"/>
        </w:rPr>
      </w:pPr>
      <w:r w:rsidRPr="00C823F7">
        <w:rPr>
          <w:rFonts w:ascii="仿宋" w:eastAsia="仿宋" w:hAnsi="仿宋"/>
          <w:sz w:val="24"/>
        </w:rPr>
        <w:t>6、波束类型：准直型。</w:t>
      </w:r>
    </w:p>
    <w:p w:rsidR="00171091" w:rsidRPr="00C823F7" w:rsidRDefault="004D3335">
      <w:pPr>
        <w:rPr>
          <w:rFonts w:ascii="仿宋" w:eastAsia="仿宋" w:hAnsi="仿宋"/>
          <w:sz w:val="24"/>
        </w:rPr>
      </w:pPr>
      <w:r w:rsidRPr="00C823F7">
        <w:rPr>
          <w:rFonts w:ascii="仿宋" w:eastAsia="仿宋" w:hAnsi="仿宋"/>
          <w:sz w:val="24"/>
        </w:rPr>
        <w:t>7、波束不均匀系数：≤8。</w:t>
      </w:r>
    </w:p>
    <w:p w:rsidR="00171091" w:rsidRPr="00C823F7" w:rsidRDefault="004D3335">
      <w:pPr>
        <w:rPr>
          <w:rFonts w:ascii="仿宋" w:eastAsia="仿宋" w:hAnsi="仿宋"/>
          <w:sz w:val="24"/>
        </w:rPr>
      </w:pPr>
      <w:r w:rsidRPr="00C823F7">
        <w:rPr>
          <w:rFonts w:ascii="仿宋" w:eastAsia="仿宋" w:hAnsi="仿宋"/>
          <w:sz w:val="24"/>
        </w:rPr>
        <w:t>8、占空比：0</w:t>
      </w:r>
      <w:r w:rsidRPr="00C823F7">
        <w:rPr>
          <w:rFonts w:ascii="仿宋" w:eastAsia="仿宋" w:hAnsi="仿宋" w:hint="eastAsia"/>
          <w:sz w:val="24"/>
        </w:rPr>
        <w:t>～</w:t>
      </w:r>
      <w:r w:rsidRPr="00C823F7">
        <w:rPr>
          <w:rFonts w:ascii="仿宋" w:eastAsia="仿宋" w:hAnsi="仿宋"/>
          <w:sz w:val="24"/>
        </w:rPr>
        <w:t>100%可调，步进为10%。</w:t>
      </w:r>
    </w:p>
    <w:p w:rsidR="00171091" w:rsidRPr="00C823F7" w:rsidRDefault="004D3335">
      <w:pPr>
        <w:rPr>
          <w:rFonts w:ascii="仿宋" w:eastAsia="仿宋" w:hAnsi="仿宋"/>
          <w:sz w:val="24"/>
        </w:rPr>
      </w:pPr>
      <w:r w:rsidRPr="00C823F7">
        <w:rPr>
          <w:rFonts w:ascii="仿宋" w:eastAsia="仿宋" w:hAnsi="仿宋"/>
          <w:sz w:val="24"/>
        </w:rPr>
        <w:lastRenderedPageBreak/>
        <w:t>9、治疗时间：0分钟</w:t>
      </w:r>
      <w:r w:rsidRPr="00C823F7">
        <w:rPr>
          <w:rFonts w:ascii="仿宋" w:eastAsia="仿宋" w:hAnsi="仿宋" w:hint="eastAsia"/>
          <w:sz w:val="24"/>
        </w:rPr>
        <w:t>～</w:t>
      </w:r>
      <w:r w:rsidRPr="00C823F7">
        <w:rPr>
          <w:rFonts w:ascii="仿宋" w:eastAsia="仿宋" w:hAnsi="仿宋"/>
          <w:sz w:val="24"/>
        </w:rPr>
        <w:t>30分钟。</w:t>
      </w:r>
    </w:p>
    <w:p w:rsidR="00171091" w:rsidRPr="00C823F7" w:rsidRDefault="004D3335">
      <w:pPr>
        <w:rPr>
          <w:rFonts w:ascii="仿宋" w:eastAsia="仿宋" w:hAnsi="仿宋"/>
          <w:sz w:val="24"/>
        </w:rPr>
      </w:pPr>
      <w:r w:rsidRPr="00C823F7">
        <w:rPr>
          <w:rFonts w:ascii="仿宋" w:eastAsia="仿宋" w:hAnsi="仿宋"/>
          <w:sz w:val="24"/>
        </w:rPr>
        <w:t xml:space="preserve">10、输出模式：9档脉冲模式和1档连续模式。  </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1</w:t>
      </w:r>
      <w:r w:rsidRPr="00C823F7">
        <w:rPr>
          <w:rFonts w:ascii="仿宋" w:eastAsia="仿宋" w:hAnsi="仿宋"/>
          <w:sz w:val="24"/>
        </w:rPr>
        <w:t>、治疗头有效辐射面积：2.0cm</w:t>
      </w:r>
      <w:r w:rsidRPr="00C823F7">
        <w:rPr>
          <w:rFonts w:ascii="宋体" w:eastAsia="宋体" w:hAnsi="宋体" w:cs="宋体" w:hint="eastAsia"/>
          <w:sz w:val="24"/>
        </w:rPr>
        <w:t>²</w:t>
      </w:r>
      <w:r w:rsidRPr="00C823F7">
        <w:rPr>
          <w:rFonts w:ascii="仿宋" w:eastAsia="仿宋" w:hAnsi="仿宋" w:hint="eastAsia"/>
          <w:sz w:val="24"/>
        </w:rPr>
        <w:t>±</w:t>
      </w:r>
      <w:r w:rsidRPr="00C823F7">
        <w:rPr>
          <w:rFonts w:ascii="仿宋" w:eastAsia="仿宋" w:hAnsi="仿宋"/>
          <w:sz w:val="24"/>
        </w:rPr>
        <w:t>20%</w:t>
      </w:r>
      <w:r w:rsidRPr="00C823F7">
        <w:rPr>
          <w:rFonts w:ascii="仿宋" w:eastAsia="仿宋" w:hAnsi="仿宋" w:hint="eastAsia"/>
          <w:sz w:val="24"/>
        </w:rPr>
        <w:t>。</w:t>
      </w:r>
    </w:p>
    <w:p w:rsidR="00171091" w:rsidRPr="00C823F7" w:rsidRDefault="004D3335">
      <w:pPr>
        <w:rPr>
          <w:rFonts w:ascii="仿宋" w:eastAsia="仿宋" w:hAnsi="仿宋"/>
          <w:b/>
          <w:bCs/>
          <w:sz w:val="24"/>
        </w:rPr>
      </w:pPr>
      <w:r w:rsidRPr="00C823F7">
        <w:rPr>
          <w:rFonts w:ascii="仿宋" w:eastAsia="仿宋" w:hAnsi="仿宋" w:hint="eastAsia"/>
          <w:b/>
          <w:bCs/>
          <w:sz w:val="24"/>
        </w:rPr>
        <w:t>九、磁振热治疗仪</w:t>
      </w:r>
    </w:p>
    <w:p w:rsidR="00171091" w:rsidRPr="00C823F7" w:rsidRDefault="004D3335">
      <w:pPr>
        <w:rPr>
          <w:rFonts w:ascii="仿宋" w:eastAsia="仿宋" w:hAnsi="仿宋"/>
          <w:sz w:val="24"/>
        </w:rPr>
      </w:pPr>
      <w:r w:rsidRPr="00C823F7">
        <w:rPr>
          <w:rFonts w:ascii="仿宋" w:eastAsia="仿宋" w:hAnsi="仿宋"/>
          <w:sz w:val="24"/>
        </w:rPr>
        <w:t>1、四通道柜式机型，配四种适用不同部位的治疗导子。</w:t>
      </w:r>
    </w:p>
    <w:p w:rsidR="00171091" w:rsidRPr="00C823F7" w:rsidRDefault="004D3335">
      <w:pPr>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w:t>
      </w:r>
      <w:r w:rsidRPr="00C823F7">
        <w:rPr>
          <w:rFonts w:ascii="仿宋" w:eastAsia="仿宋" w:hAnsi="仿宋"/>
          <w:sz w:val="24"/>
        </w:rPr>
        <w:t>7</w:t>
      </w:r>
      <w:r w:rsidRPr="00C823F7">
        <w:rPr>
          <w:rFonts w:ascii="仿宋" w:eastAsia="仿宋" w:hAnsi="仿宋" w:hint="eastAsia"/>
          <w:sz w:val="24"/>
        </w:rPr>
        <w:t>英</w:t>
      </w:r>
      <w:r w:rsidRPr="00C823F7">
        <w:rPr>
          <w:rFonts w:ascii="仿宋" w:eastAsia="仿宋" w:hAnsi="仿宋"/>
          <w:sz w:val="24"/>
        </w:rPr>
        <w:t>寸</w:t>
      </w:r>
      <w:r w:rsidRPr="00C823F7">
        <w:rPr>
          <w:rStyle w:val="af9"/>
          <w:rFonts w:ascii="仿宋" w:eastAsia="仿宋" w:hAnsi="仿宋" w:hint="eastAsia"/>
          <w:sz w:val="24"/>
          <w:szCs w:val="24"/>
        </w:rPr>
        <w:t>的</w:t>
      </w:r>
      <w:r w:rsidRPr="00C823F7">
        <w:rPr>
          <w:rFonts w:ascii="仿宋" w:eastAsia="仿宋" w:hAnsi="仿宋"/>
          <w:sz w:val="24"/>
        </w:rPr>
        <w:t>彩色液晶显示屏。</w:t>
      </w:r>
    </w:p>
    <w:p w:rsidR="00171091" w:rsidRPr="00C823F7" w:rsidRDefault="004D3335">
      <w:pPr>
        <w:rPr>
          <w:rFonts w:ascii="仿宋" w:eastAsia="仿宋" w:hAnsi="仿宋"/>
          <w:sz w:val="24"/>
        </w:rPr>
      </w:pPr>
      <w:r w:rsidRPr="00C823F7">
        <w:rPr>
          <w:rFonts w:ascii="仿宋" w:eastAsia="仿宋" w:hAnsi="仿宋"/>
          <w:sz w:val="24"/>
        </w:rPr>
        <w:t>3、磁场强度：0</w:t>
      </w:r>
      <w:r w:rsidRPr="00C823F7">
        <w:rPr>
          <w:rFonts w:ascii="仿宋" w:eastAsia="仿宋" w:hAnsi="仿宋" w:hint="eastAsia"/>
          <w:sz w:val="24"/>
        </w:rPr>
        <w:t>～</w:t>
      </w:r>
      <w:r w:rsidRPr="00C823F7">
        <w:rPr>
          <w:rFonts w:ascii="仿宋" w:eastAsia="仿宋" w:hAnsi="仿宋"/>
          <w:sz w:val="24"/>
        </w:rPr>
        <w:t>38mT。</w:t>
      </w:r>
    </w:p>
    <w:p w:rsidR="00171091" w:rsidRPr="00C823F7" w:rsidRDefault="004D3335">
      <w:pPr>
        <w:rPr>
          <w:rFonts w:ascii="仿宋" w:eastAsia="仿宋" w:hAnsi="仿宋"/>
          <w:sz w:val="24"/>
        </w:rPr>
      </w:pPr>
      <w:r w:rsidRPr="00C823F7">
        <w:rPr>
          <w:rFonts w:ascii="仿宋" w:eastAsia="仿宋" w:hAnsi="仿宋"/>
          <w:sz w:val="24"/>
        </w:rPr>
        <w:t>4、振动频率：50Hz±1Hz。</w:t>
      </w:r>
    </w:p>
    <w:p w:rsidR="00171091" w:rsidRPr="00C823F7" w:rsidRDefault="004D3335">
      <w:pPr>
        <w:rPr>
          <w:rFonts w:ascii="仿宋" w:eastAsia="仿宋" w:hAnsi="仿宋"/>
          <w:sz w:val="24"/>
        </w:rPr>
      </w:pPr>
      <w:r w:rsidRPr="00C823F7">
        <w:rPr>
          <w:rFonts w:ascii="仿宋" w:eastAsia="仿宋" w:hAnsi="仿宋"/>
          <w:sz w:val="24"/>
        </w:rPr>
        <w:t>5、具有六种工作模式选择（1s、2s、2.5s、3s、4s、5s）。</w:t>
      </w:r>
    </w:p>
    <w:p w:rsidR="00171091" w:rsidRPr="00C823F7" w:rsidRDefault="004D3335">
      <w:pPr>
        <w:rPr>
          <w:rFonts w:ascii="仿宋" w:eastAsia="仿宋" w:hAnsi="仿宋"/>
          <w:sz w:val="24"/>
        </w:rPr>
      </w:pPr>
      <w:r w:rsidRPr="00C823F7">
        <w:rPr>
          <w:rFonts w:ascii="仿宋" w:eastAsia="仿宋" w:hAnsi="仿宋"/>
          <w:sz w:val="24"/>
        </w:rPr>
        <w:t>模式 1：工作周期为 1s，频率 1Hz，占空比 10%。 模式 2：工作周期为 2s，频率 0.5Hz，占空比 10%。 模式 3：工作周期为 2.5s，频率 0.4Hz，占空比 8%。 模式 4：工作周期为 3s，频率 0.33Hz，占空比 13.33%。 模式 5：工作周期为 4s，频率 0.25Hz，占空比 25%。 模式 6：工作周期为 5s，2 种脉冲交替，</w:t>
      </w:r>
    </w:p>
    <w:p w:rsidR="00171091" w:rsidRPr="00C823F7" w:rsidRDefault="004D3335">
      <w:pPr>
        <w:rPr>
          <w:rFonts w:ascii="仿宋" w:eastAsia="仿宋" w:hAnsi="仿宋"/>
          <w:sz w:val="24"/>
        </w:rPr>
      </w:pPr>
      <w:r w:rsidRPr="00C823F7">
        <w:rPr>
          <w:rFonts w:ascii="仿宋" w:eastAsia="仿宋" w:hAnsi="仿宋"/>
          <w:sz w:val="24"/>
        </w:rPr>
        <w:t>第一种：频率 0.71Hz，占空比 29%。</w:t>
      </w:r>
    </w:p>
    <w:p w:rsidR="00171091" w:rsidRPr="00C823F7" w:rsidRDefault="004D3335">
      <w:pPr>
        <w:rPr>
          <w:rFonts w:ascii="仿宋" w:eastAsia="仿宋" w:hAnsi="仿宋"/>
          <w:sz w:val="24"/>
        </w:rPr>
      </w:pPr>
      <w:r w:rsidRPr="00C823F7">
        <w:rPr>
          <w:rFonts w:ascii="仿宋" w:eastAsia="仿宋" w:hAnsi="仿宋"/>
          <w:sz w:val="24"/>
        </w:rPr>
        <w:t>第二种：频率 0.28Hz，占空比 11%。</w:t>
      </w:r>
    </w:p>
    <w:p w:rsidR="00171091" w:rsidRPr="00C823F7" w:rsidRDefault="004D3335">
      <w:pPr>
        <w:rPr>
          <w:rFonts w:ascii="仿宋" w:eastAsia="仿宋" w:hAnsi="仿宋"/>
          <w:sz w:val="24"/>
        </w:rPr>
      </w:pPr>
      <w:r w:rsidRPr="00C823F7">
        <w:rPr>
          <w:rFonts w:ascii="仿宋" w:eastAsia="仿宋" w:hAnsi="仿宋"/>
          <w:sz w:val="24"/>
        </w:rPr>
        <w:t>6、加热方式：40℃、46℃、52℃、58℃、常温五个档可调，误差为±2℃。</w:t>
      </w:r>
    </w:p>
    <w:p w:rsidR="00171091" w:rsidRPr="00C823F7" w:rsidRDefault="004D3335">
      <w:pPr>
        <w:rPr>
          <w:rFonts w:ascii="仿宋" w:eastAsia="仿宋" w:hAnsi="仿宋"/>
          <w:sz w:val="24"/>
        </w:rPr>
      </w:pPr>
      <w:r w:rsidRPr="00C823F7">
        <w:rPr>
          <w:rFonts w:ascii="仿宋" w:eastAsia="仿宋" w:hAnsi="仿宋"/>
          <w:sz w:val="24"/>
        </w:rPr>
        <w:t>7、超温保护装置：具有独立于恒温器的非自动复位的超温保护装置，超温保护装置动作时，停止输出，应用部分的温度应不超过 60℃。</w:t>
      </w:r>
    </w:p>
    <w:p w:rsidR="00171091" w:rsidRPr="00C823F7" w:rsidRDefault="004D3335">
      <w:pPr>
        <w:rPr>
          <w:rFonts w:ascii="仿宋" w:eastAsia="仿宋" w:hAnsi="仿宋"/>
          <w:sz w:val="24"/>
        </w:rPr>
      </w:pPr>
      <w:r w:rsidRPr="00C823F7">
        <w:rPr>
          <w:rFonts w:ascii="仿宋" w:eastAsia="仿宋" w:hAnsi="仿宋"/>
          <w:sz w:val="24"/>
        </w:rPr>
        <w:t>8、时间选择：1</w:t>
      </w:r>
      <w:r w:rsidRPr="00C823F7">
        <w:rPr>
          <w:rFonts w:ascii="仿宋" w:eastAsia="仿宋" w:hAnsi="仿宋" w:hint="eastAsia"/>
          <w:sz w:val="24"/>
        </w:rPr>
        <w:t>～</w:t>
      </w:r>
      <w:r w:rsidRPr="00C823F7">
        <w:rPr>
          <w:rFonts w:ascii="仿宋" w:eastAsia="仿宋" w:hAnsi="仿宋"/>
          <w:sz w:val="24"/>
        </w:rPr>
        <w:t>60分钟可调，步距增量为1分钟，误差为±10% 。</w:t>
      </w:r>
    </w:p>
    <w:p w:rsidR="00171091" w:rsidRPr="00C823F7" w:rsidRDefault="004D3335">
      <w:pPr>
        <w:rPr>
          <w:rFonts w:ascii="仿宋" w:eastAsia="仿宋" w:hAnsi="仿宋"/>
          <w:sz w:val="24"/>
        </w:rPr>
      </w:pPr>
      <w:r w:rsidRPr="00C823F7">
        <w:rPr>
          <w:rFonts w:ascii="仿宋" w:eastAsia="仿宋" w:hAnsi="仿宋"/>
          <w:sz w:val="24"/>
        </w:rPr>
        <w:t xml:space="preserve">9、连续工作时间：＞8h。 </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0</w:t>
      </w:r>
      <w:r w:rsidRPr="00C823F7">
        <w:rPr>
          <w:rFonts w:ascii="仿宋" w:eastAsia="仿宋" w:hAnsi="仿宋"/>
          <w:sz w:val="24"/>
        </w:rPr>
        <w:t>、电源参数:AC 220V±10%，50Hz±2%。</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1</w:t>
      </w:r>
      <w:r w:rsidRPr="00C823F7">
        <w:rPr>
          <w:rFonts w:ascii="仿宋" w:eastAsia="仿宋" w:hAnsi="仿宋"/>
          <w:sz w:val="24"/>
        </w:rPr>
        <w:t>、热磁振子数量： 8 个</w:t>
      </w:r>
      <w:r w:rsidRPr="00C823F7">
        <w:rPr>
          <w:rFonts w:ascii="仿宋" w:eastAsia="仿宋" w:hAnsi="仿宋" w:hint="eastAsia"/>
          <w:sz w:val="24"/>
        </w:rPr>
        <w:t>。</w:t>
      </w:r>
    </w:p>
    <w:p w:rsidR="00171091" w:rsidRPr="00C823F7" w:rsidRDefault="004D3335">
      <w:pPr>
        <w:rPr>
          <w:rFonts w:ascii="仿宋" w:eastAsia="仿宋" w:hAnsi="仿宋"/>
          <w:b/>
          <w:bCs/>
          <w:sz w:val="24"/>
        </w:rPr>
      </w:pPr>
      <w:r w:rsidRPr="00C823F7">
        <w:rPr>
          <w:rFonts w:ascii="仿宋" w:eastAsia="仿宋" w:hAnsi="仿宋" w:hint="eastAsia"/>
          <w:b/>
          <w:bCs/>
          <w:sz w:val="24"/>
        </w:rPr>
        <w:t>十、超短波治疗仪</w:t>
      </w:r>
    </w:p>
    <w:p w:rsidR="00171091" w:rsidRPr="00C823F7" w:rsidRDefault="004D3335">
      <w:pPr>
        <w:rPr>
          <w:rFonts w:ascii="仿宋" w:eastAsia="仿宋" w:hAnsi="仿宋"/>
          <w:sz w:val="24"/>
        </w:rPr>
      </w:pPr>
      <w:r w:rsidRPr="00C823F7">
        <w:rPr>
          <w:rFonts w:ascii="仿宋" w:eastAsia="仿宋" w:hAnsi="仿宋"/>
          <w:sz w:val="24"/>
        </w:rPr>
        <w:t xml:space="preserve">1.工作频率： 27.12MHz， ± 1.35 MHZ。 </w:t>
      </w:r>
    </w:p>
    <w:p w:rsidR="00171091" w:rsidRPr="00C823F7" w:rsidRDefault="004D3335">
      <w:pPr>
        <w:rPr>
          <w:rFonts w:ascii="仿宋" w:eastAsia="仿宋" w:hAnsi="仿宋"/>
          <w:sz w:val="24"/>
        </w:rPr>
      </w:pPr>
      <w:r w:rsidRPr="00C823F7">
        <w:rPr>
          <w:rFonts w:ascii="仿宋" w:eastAsia="仿宋" w:hAnsi="仿宋"/>
          <w:sz w:val="24"/>
        </w:rPr>
        <w:t>2.输出功率： ≤200W（连续波）</w:t>
      </w:r>
    </w:p>
    <w:p w:rsidR="00171091" w:rsidRPr="00C823F7" w:rsidRDefault="004D3335">
      <w:pPr>
        <w:rPr>
          <w:rFonts w:ascii="仿宋" w:eastAsia="仿宋" w:hAnsi="仿宋"/>
          <w:sz w:val="24"/>
        </w:rPr>
      </w:pPr>
      <w:r w:rsidRPr="00C823F7">
        <w:rPr>
          <w:rFonts w:ascii="仿宋" w:eastAsia="仿宋" w:hAnsi="仿宋"/>
          <w:sz w:val="24"/>
        </w:rPr>
        <w:t>3.输入功率：</w:t>
      </w:r>
      <w:r w:rsidRPr="00C823F7">
        <w:rPr>
          <w:rFonts w:ascii="仿宋" w:eastAsia="仿宋" w:hAnsi="仿宋" w:hint="eastAsia"/>
          <w:sz w:val="24"/>
        </w:rPr>
        <w:t>≥</w:t>
      </w:r>
      <w:r w:rsidRPr="00C823F7">
        <w:rPr>
          <w:rFonts w:ascii="仿宋" w:eastAsia="仿宋" w:hAnsi="仿宋"/>
          <w:sz w:val="24"/>
        </w:rPr>
        <w:t xml:space="preserve"> 800VA。    </w:t>
      </w:r>
    </w:p>
    <w:p w:rsidR="00171091" w:rsidRPr="00C823F7" w:rsidRDefault="004D3335">
      <w:pPr>
        <w:rPr>
          <w:rFonts w:ascii="仿宋" w:eastAsia="仿宋" w:hAnsi="仿宋"/>
          <w:sz w:val="24"/>
        </w:rPr>
      </w:pPr>
      <w:r w:rsidRPr="00C823F7">
        <w:rPr>
          <w:rFonts w:ascii="仿宋" w:eastAsia="仿宋" w:hAnsi="仿宋"/>
          <w:sz w:val="24"/>
        </w:rPr>
        <w:t>4. 脉冲调制频率：70Hz 、350Hz二挡。</w:t>
      </w:r>
    </w:p>
    <w:p w:rsidR="00171091" w:rsidRPr="00C823F7" w:rsidRDefault="004D3335">
      <w:pPr>
        <w:rPr>
          <w:rFonts w:ascii="仿宋" w:eastAsia="仿宋" w:hAnsi="仿宋"/>
          <w:sz w:val="24"/>
        </w:rPr>
      </w:pPr>
      <w:r w:rsidRPr="00C823F7">
        <w:rPr>
          <w:rFonts w:ascii="仿宋" w:eastAsia="仿宋" w:hAnsi="仿宋"/>
          <w:sz w:val="24"/>
        </w:rPr>
        <w:t>5. 输出波形：具有连续、脉冲二种波形。</w:t>
      </w:r>
    </w:p>
    <w:p w:rsidR="00171091" w:rsidRPr="00C823F7" w:rsidRDefault="004D3335">
      <w:pPr>
        <w:rPr>
          <w:rFonts w:ascii="仿宋" w:eastAsia="仿宋" w:hAnsi="仿宋"/>
          <w:sz w:val="24"/>
        </w:rPr>
      </w:pPr>
      <w:r w:rsidRPr="00C823F7">
        <w:rPr>
          <w:rFonts w:ascii="仿宋" w:eastAsia="仿宋" w:hAnsi="仿宋"/>
          <w:sz w:val="24"/>
        </w:rPr>
        <w:t>6.治疗时间：分10、15、20、25、30min五档可调，允许偏差±1%达到预设时间后自动停止输出。</w:t>
      </w:r>
    </w:p>
    <w:p w:rsidR="00171091" w:rsidRPr="00C823F7" w:rsidRDefault="004D3335">
      <w:pPr>
        <w:rPr>
          <w:rFonts w:ascii="仿宋" w:eastAsia="仿宋" w:hAnsi="仿宋"/>
          <w:sz w:val="24"/>
        </w:rPr>
      </w:pPr>
      <w:r w:rsidRPr="00C823F7">
        <w:rPr>
          <w:rFonts w:ascii="仿宋" w:eastAsia="仿宋" w:hAnsi="仿宋"/>
          <w:sz w:val="24"/>
        </w:rPr>
        <w:t xml:space="preserve">7.治疗功率： 分五档可调，1至5档输出功率分别为24W，50W，90W，140W，200W，各档允差±20%。  </w:t>
      </w:r>
    </w:p>
    <w:p w:rsidR="00171091" w:rsidRPr="00C823F7" w:rsidRDefault="004D3335">
      <w:pPr>
        <w:rPr>
          <w:rFonts w:ascii="仿宋" w:eastAsia="仿宋" w:hAnsi="仿宋"/>
          <w:sz w:val="24"/>
        </w:rPr>
      </w:pPr>
      <w:r w:rsidRPr="00C823F7">
        <w:rPr>
          <w:rFonts w:ascii="仿宋" w:eastAsia="仿宋" w:hAnsi="仿宋"/>
          <w:sz w:val="24"/>
        </w:rPr>
        <w:t>8.显示方式：</w:t>
      </w:r>
      <w:r w:rsidRPr="00C823F7">
        <w:rPr>
          <w:rFonts w:ascii="仿宋" w:eastAsia="仿宋" w:hAnsi="仿宋" w:hint="eastAsia"/>
          <w:sz w:val="24"/>
        </w:rPr>
        <w:t>≥</w:t>
      </w:r>
      <w:r w:rsidRPr="00C823F7">
        <w:rPr>
          <w:rFonts w:ascii="仿宋" w:eastAsia="仿宋" w:hAnsi="仿宋"/>
          <w:sz w:val="24"/>
        </w:rPr>
        <w:t>8</w:t>
      </w:r>
      <w:r w:rsidRPr="00C823F7">
        <w:rPr>
          <w:rFonts w:ascii="仿宋" w:eastAsia="仿宋" w:hAnsi="仿宋" w:hint="eastAsia"/>
          <w:sz w:val="24"/>
        </w:rPr>
        <w:t>英寸</w:t>
      </w:r>
      <w:r w:rsidRPr="00C823F7">
        <w:rPr>
          <w:rFonts w:ascii="仿宋" w:eastAsia="仿宋" w:hAnsi="仿宋"/>
          <w:sz w:val="24"/>
        </w:rPr>
        <w:t>彩色触摸屏  中文菜单操作简单快捷</w:t>
      </w:r>
    </w:p>
    <w:p w:rsidR="00171091" w:rsidRPr="00C823F7" w:rsidRDefault="004D3335">
      <w:pPr>
        <w:rPr>
          <w:rFonts w:ascii="仿宋" w:eastAsia="仿宋" w:hAnsi="仿宋"/>
          <w:sz w:val="24"/>
        </w:rPr>
      </w:pPr>
      <w:r w:rsidRPr="00C823F7">
        <w:rPr>
          <w:rFonts w:ascii="仿宋" w:eastAsia="仿宋" w:hAnsi="仿宋"/>
          <w:sz w:val="24"/>
        </w:rPr>
        <w:t>9.操作：触摸屏直接操作</w:t>
      </w:r>
    </w:p>
    <w:p w:rsidR="00171091" w:rsidRPr="00C823F7" w:rsidRDefault="004D3335">
      <w:pPr>
        <w:rPr>
          <w:rFonts w:ascii="仿宋" w:eastAsia="仿宋" w:hAnsi="仿宋"/>
          <w:sz w:val="24"/>
        </w:rPr>
      </w:pPr>
      <w:r w:rsidRPr="00C823F7">
        <w:rPr>
          <w:rFonts w:ascii="仿宋" w:eastAsia="仿宋" w:hAnsi="仿宋"/>
          <w:sz w:val="24"/>
        </w:rPr>
        <w:t>10.控制系统：微电脑控制,治疗参数记忆，记忆累计治疗时间</w:t>
      </w:r>
    </w:p>
    <w:p w:rsidR="00171091" w:rsidRPr="00C823F7" w:rsidRDefault="004D3335">
      <w:pPr>
        <w:rPr>
          <w:rFonts w:ascii="仿宋" w:eastAsia="仿宋" w:hAnsi="仿宋"/>
          <w:sz w:val="24"/>
        </w:rPr>
      </w:pPr>
      <w:r w:rsidRPr="00C823F7">
        <w:rPr>
          <w:rFonts w:ascii="仿宋" w:eastAsia="仿宋" w:hAnsi="仿宋"/>
          <w:sz w:val="24"/>
        </w:rPr>
        <w:t>11定时功能: 1</w:t>
      </w:r>
      <w:r w:rsidRPr="00C823F7">
        <w:rPr>
          <w:rFonts w:ascii="仿宋" w:eastAsia="仿宋" w:hAnsi="仿宋" w:hint="eastAsia"/>
          <w:sz w:val="24"/>
        </w:rPr>
        <w:t>～</w:t>
      </w:r>
      <w:r w:rsidRPr="00C823F7">
        <w:rPr>
          <w:rFonts w:ascii="仿宋" w:eastAsia="仿宋" w:hAnsi="仿宋"/>
          <w:sz w:val="24"/>
        </w:rPr>
        <w:t>30分钟 分档可调</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.设备具有A B 双路可切换，单路输出功能</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3</w:t>
      </w:r>
      <w:r w:rsidRPr="00C823F7">
        <w:rPr>
          <w:rFonts w:ascii="仿宋" w:eastAsia="仿宋" w:hAnsi="仿宋"/>
          <w:sz w:val="24"/>
        </w:rPr>
        <w:t>.永久电极板一套兼容多个部位使用，无需更换</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4</w:t>
      </w:r>
      <w:r w:rsidRPr="00C823F7">
        <w:rPr>
          <w:rFonts w:ascii="仿宋" w:eastAsia="仿宋" w:hAnsi="仿宋"/>
          <w:sz w:val="24"/>
        </w:rPr>
        <w:t>.配备自动调谐功能，无需手动调谐，能找到最佳负载点，且功率输出稳定。</w:t>
      </w:r>
    </w:p>
    <w:p w:rsidR="00171091" w:rsidRPr="00C823F7" w:rsidRDefault="004D3335">
      <w:pPr>
        <w:rPr>
          <w:rFonts w:ascii="仿宋" w:eastAsia="仿宋" w:hAnsi="仿宋"/>
          <w:b/>
          <w:bCs/>
          <w:sz w:val="24"/>
        </w:rPr>
      </w:pPr>
      <w:r w:rsidRPr="00C823F7">
        <w:rPr>
          <w:rFonts w:ascii="仿宋" w:eastAsia="仿宋" w:hAnsi="仿宋" w:hint="eastAsia"/>
          <w:b/>
          <w:bCs/>
          <w:sz w:val="24"/>
        </w:rPr>
        <w:t>十一、神经肌肉低频电刺激仪</w:t>
      </w:r>
    </w:p>
    <w:p w:rsidR="00171091" w:rsidRPr="00C823F7" w:rsidRDefault="004D3335">
      <w:pPr>
        <w:rPr>
          <w:rFonts w:ascii="仿宋" w:eastAsia="仿宋" w:hAnsi="仿宋"/>
          <w:sz w:val="24"/>
        </w:rPr>
      </w:pPr>
      <w:r w:rsidRPr="00C823F7">
        <w:rPr>
          <w:rFonts w:ascii="仿宋" w:eastAsia="仿宋" w:hAnsi="仿宋" w:hint="eastAsia"/>
          <w:sz w:val="24"/>
        </w:rPr>
        <w:t>1、柜式一体机，≥7英寸彩色触摸屏加一键飞梭显示操作。</w:t>
      </w:r>
    </w:p>
    <w:p w:rsidR="00171091" w:rsidRPr="00C823F7" w:rsidRDefault="004D3335">
      <w:pPr>
        <w:rPr>
          <w:rFonts w:ascii="仿宋" w:eastAsia="仿宋" w:hAnsi="仿宋"/>
          <w:sz w:val="24"/>
        </w:rPr>
      </w:pPr>
      <w:r w:rsidRPr="00C823F7">
        <w:rPr>
          <w:rFonts w:ascii="仿宋" w:eastAsia="仿宋" w:hAnsi="仿宋" w:hint="eastAsia"/>
          <w:sz w:val="24"/>
        </w:rPr>
        <w:t>2、仪器具有两组针插式电极输出、三组电针输出和一组负压电极输出，独立可控，互不干扰。</w:t>
      </w:r>
    </w:p>
    <w:p w:rsidR="00171091" w:rsidRPr="00C823F7" w:rsidRDefault="004D3335">
      <w:pPr>
        <w:rPr>
          <w:rFonts w:ascii="仿宋" w:eastAsia="仿宋" w:hAnsi="仿宋"/>
          <w:sz w:val="24"/>
        </w:rPr>
      </w:pPr>
      <w:r w:rsidRPr="00C823F7">
        <w:rPr>
          <w:rFonts w:ascii="仿宋" w:eastAsia="仿宋" w:hAnsi="仿宋" w:hint="eastAsia"/>
          <w:sz w:val="24"/>
        </w:rPr>
        <w:t>3、时间设定功能：时间范围为0～99min可调，单步长为1min。</w:t>
      </w:r>
    </w:p>
    <w:p w:rsidR="00171091" w:rsidRPr="00C823F7" w:rsidRDefault="004D3335">
      <w:pPr>
        <w:rPr>
          <w:rFonts w:ascii="仿宋" w:eastAsia="仿宋" w:hAnsi="仿宋"/>
          <w:sz w:val="24"/>
        </w:rPr>
      </w:pPr>
      <w:r w:rsidRPr="00C823F7">
        <w:rPr>
          <w:rFonts w:ascii="仿宋" w:eastAsia="仿宋" w:hAnsi="仿宋" w:hint="eastAsia"/>
          <w:sz w:val="24"/>
        </w:rPr>
        <w:lastRenderedPageBreak/>
        <w:t>4、电极治疗输出参数：</w:t>
      </w:r>
    </w:p>
    <w:p w:rsidR="00171091" w:rsidRPr="00C823F7" w:rsidRDefault="004D3335">
      <w:pPr>
        <w:rPr>
          <w:rFonts w:ascii="仿宋" w:eastAsia="仿宋" w:hAnsi="仿宋"/>
          <w:sz w:val="24"/>
        </w:rPr>
      </w:pPr>
      <w:r w:rsidRPr="00C823F7">
        <w:rPr>
          <w:rFonts w:ascii="仿宋" w:eastAsia="仿宋" w:hAnsi="仿宋" w:hint="eastAsia"/>
          <w:sz w:val="24"/>
        </w:rPr>
        <w:t>4.1每个通道具有1组电极输出，包含A/B两路，A路与B路的输出极性相反。输出波形为方波与指数波的组合波。</w:t>
      </w:r>
    </w:p>
    <w:p w:rsidR="00171091" w:rsidRPr="00C823F7" w:rsidRDefault="004D3335">
      <w:pPr>
        <w:rPr>
          <w:rFonts w:ascii="仿宋" w:eastAsia="仿宋" w:hAnsi="仿宋"/>
          <w:sz w:val="24"/>
        </w:rPr>
      </w:pPr>
      <w:r w:rsidRPr="00C823F7">
        <w:rPr>
          <w:rFonts w:ascii="仿宋" w:eastAsia="仿宋" w:hAnsi="仿宋" w:hint="eastAsia"/>
          <w:sz w:val="24"/>
        </w:rPr>
        <w:t>4.2脉冲频率为0.5Hz～10Hz可调，频率为0.5Hz～1Hz时，单步长为0.1Hz，频率为1Hz～10Hz时, 单步长为1Hz。</w:t>
      </w:r>
    </w:p>
    <w:p w:rsidR="00171091" w:rsidRPr="00C823F7" w:rsidRDefault="004D3335">
      <w:pPr>
        <w:rPr>
          <w:rFonts w:ascii="仿宋" w:eastAsia="仿宋" w:hAnsi="仿宋"/>
          <w:sz w:val="24"/>
        </w:rPr>
      </w:pPr>
      <w:r w:rsidRPr="00C823F7">
        <w:rPr>
          <w:rFonts w:ascii="仿宋" w:eastAsia="仿宋" w:hAnsi="仿宋" w:hint="eastAsia"/>
          <w:sz w:val="24"/>
        </w:rPr>
        <w:t>4.3脉冲宽度为0.1ms～10ms可调，脉宽为0.1ms～1ms时，单步长0.05ms,脉宽为 1ms～10ms时，单步长0.5ms。</w:t>
      </w:r>
    </w:p>
    <w:p w:rsidR="00171091" w:rsidRPr="00C823F7" w:rsidRDefault="004D3335">
      <w:pPr>
        <w:rPr>
          <w:rFonts w:ascii="仿宋" w:eastAsia="仿宋" w:hAnsi="仿宋"/>
          <w:sz w:val="24"/>
        </w:rPr>
      </w:pPr>
      <w:r w:rsidRPr="00C823F7">
        <w:rPr>
          <w:rFonts w:ascii="仿宋" w:eastAsia="仿宋" w:hAnsi="仿宋" w:hint="eastAsia"/>
          <w:sz w:val="24"/>
        </w:rPr>
        <w:t>4.4输出强度：电流峰峰值Ip-p从0mA～99mA可调。</w:t>
      </w:r>
    </w:p>
    <w:p w:rsidR="00171091" w:rsidRPr="00C823F7" w:rsidRDefault="004D3335">
      <w:pPr>
        <w:rPr>
          <w:rFonts w:ascii="仿宋" w:eastAsia="仿宋" w:hAnsi="仿宋"/>
          <w:sz w:val="24"/>
        </w:rPr>
      </w:pPr>
      <w:r w:rsidRPr="00C823F7">
        <w:rPr>
          <w:rFonts w:ascii="仿宋" w:eastAsia="仿宋" w:hAnsi="仿宋" w:hint="eastAsia"/>
          <w:sz w:val="24"/>
        </w:rPr>
        <w:t>5、负压吸引功能：输出负压0kPa～30kPa连续可调。</w:t>
      </w:r>
    </w:p>
    <w:p w:rsidR="00171091" w:rsidRPr="00C823F7" w:rsidRDefault="004D3335">
      <w:pPr>
        <w:rPr>
          <w:rFonts w:ascii="仿宋" w:eastAsia="仿宋" w:hAnsi="仿宋"/>
          <w:sz w:val="24"/>
        </w:rPr>
      </w:pPr>
      <w:r w:rsidRPr="00C823F7">
        <w:rPr>
          <w:rFonts w:ascii="仿宋" w:eastAsia="仿宋" w:hAnsi="仿宋" w:hint="eastAsia"/>
          <w:sz w:val="24"/>
        </w:rPr>
        <w:t>6、电针治疗输出参数：</w:t>
      </w:r>
    </w:p>
    <w:p w:rsidR="00171091" w:rsidRPr="00C823F7" w:rsidRDefault="004D3335">
      <w:pPr>
        <w:rPr>
          <w:rFonts w:ascii="仿宋" w:eastAsia="仿宋" w:hAnsi="仿宋"/>
          <w:sz w:val="24"/>
        </w:rPr>
      </w:pPr>
      <w:r w:rsidRPr="00C823F7">
        <w:rPr>
          <w:rFonts w:ascii="仿宋" w:eastAsia="仿宋" w:hAnsi="仿宋" w:hint="eastAsia"/>
          <w:sz w:val="24"/>
        </w:rPr>
        <w:t>6.1载波频率为500Hz±10%。调制波的频率为0.5Hz～10Hz 可调，频率为0.5 Hz～1Hz时，单步长为0.1Hz, 频率为1 Hz～10Hz时，单步长为1Hz，允差±10%。</w:t>
      </w:r>
    </w:p>
    <w:p w:rsidR="00171091" w:rsidRPr="00C823F7" w:rsidRDefault="004D3335">
      <w:pPr>
        <w:rPr>
          <w:rFonts w:ascii="仿宋" w:eastAsia="仿宋" w:hAnsi="仿宋"/>
          <w:sz w:val="24"/>
        </w:rPr>
      </w:pPr>
      <w:r w:rsidRPr="00C823F7">
        <w:rPr>
          <w:rFonts w:ascii="仿宋" w:eastAsia="仿宋" w:hAnsi="仿宋" w:hint="eastAsia"/>
          <w:sz w:val="24"/>
        </w:rPr>
        <w:t>6.2脉冲宽度为0.1ms～1ms可调，单步长0.05ms，允差±10%。</w:t>
      </w:r>
    </w:p>
    <w:p w:rsidR="00171091" w:rsidRPr="00C823F7" w:rsidRDefault="004D3335">
      <w:pPr>
        <w:rPr>
          <w:rFonts w:ascii="仿宋" w:eastAsia="仿宋" w:hAnsi="仿宋"/>
          <w:sz w:val="24"/>
        </w:rPr>
      </w:pPr>
      <w:r w:rsidRPr="00C823F7">
        <w:rPr>
          <w:rFonts w:ascii="仿宋" w:eastAsia="仿宋" w:hAnsi="仿宋" w:hint="eastAsia"/>
          <w:sz w:val="24"/>
        </w:rPr>
        <w:t>6.3输出强度：治疗仪电针各通道独立输出，在250</w:t>
      </w:r>
      <w:r w:rsidRPr="00C823F7">
        <w:rPr>
          <w:rFonts w:ascii="Courier New" w:eastAsia="仿宋" w:hAnsi="Courier New" w:cs="Courier New"/>
          <w:sz w:val="24"/>
        </w:rPr>
        <w:t>Ω</w:t>
      </w:r>
      <w:r w:rsidRPr="00C823F7">
        <w:rPr>
          <w:rFonts w:ascii="仿宋" w:eastAsia="仿宋" w:hAnsi="仿宋" w:hint="eastAsia"/>
          <w:sz w:val="24"/>
        </w:rPr>
        <w:t>负载阻抗时。每路电针输出电流峰峰值Ip-p从0mA～99mA可调，允差±15%。最大输出电流有效值不超过10mA。</w:t>
      </w:r>
    </w:p>
    <w:p w:rsidR="00171091" w:rsidRPr="00C823F7" w:rsidRDefault="004D3335">
      <w:pPr>
        <w:rPr>
          <w:rFonts w:ascii="仿宋" w:eastAsia="仿宋" w:hAnsi="仿宋"/>
          <w:b/>
          <w:sz w:val="24"/>
        </w:rPr>
      </w:pPr>
      <w:r w:rsidRPr="00C823F7">
        <w:rPr>
          <w:rFonts w:ascii="仿宋" w:eastAsia="仿宋" w:hAnsi="仿宋" w:hint="eastAsia"/>
          <w:b/>
          <w:sz w:val="24"/>
        </w:rPr>
        <w:t>十二、</w:t>
      </w:r>
      <w:r w:rsidRPr="00C823F7">
        <w:rPr>
          <w:rFonts w:ascii="仿宋" w:eastAsia="仿宋" w:hAnsi="仿宋" w:hint="eastAsia"/>
          <w:b/>
          <w:bCs/>
          <w:sz w:val="24"/>
        </w:rPr>
        <w:t>高压低频脉冲治疗仪</w:t>
      </w:r>
    </w:p>
    <w:p w:rsidR="00171091" w:rsidRPr="00C823F7" w:rsidRDefault="004D3335">
      <w:pPr>
        <w:rPr>
          <w:rFonts w:ascii="仿宋" w:eastAsia="仿宋" w:hAnsi="仿宋"/>
          <w:sz w:val="24"/>
        </w:rPr>
      </w:pPr>
      <w:r w:rsidRPr="00C823F7">
        <w:rPr>
          <w:rFonts w:ascii="仿宋" w:eastAsia="仿宋" w:hAnsi="仿宋"/>
          <w:sz w:val="24"/>
        </w:rPr>
        <w:t>1.微电脑控制，彩色触摸屏加旋钮控制。</w:t>
      </w:r>
    </w:p>
    <w:p w:rsidR="00171091" w:rsidRPr="00C823F7" w:rsidRDefault="004D3335">
      <w:pPr>
        <w:rPr>
          <w:rFonts w:ascii="仿宋" w:eastAsia="仿宋" w:hAnsi="仿宋"/>
          <w:sz w:val="24"/>
        </w:rPr>
      </w:pPr>
      <w:r w:rsidRPr="00C823F7">
        <w:rPr>
          <w:rFonts w:ascii="仿宋" w:eastAsia="仿宋" w:hAnsi="仿宋"/>
          <w:sz w:val="24"/>
        </w:rPr>
        <w:t>2.具有</w:t>
      </w:r>
      <w:r w:rsidRPr="00C823F7">
        <w:rPr>
          <w:rFonts w:ascii="仿宋" w:eastAsia="仿宋" w:hAnsi="仿宋" w:hint="eastAsia"/>
          <w:sz w:val="24"/>
        </w:rPr>
        <w:t>≥</w:t>
      </w:r>
      <w:r w:rsidRPr="00C823F7">
        <w:rPr>
          <w:rFonts w:ascii="仿宋" w:eastAsia="仿宋" w:hAnsi="仿宋"/>
          <w:sz w:val="24"/>
        </w:rPr>
        <w:t>16路输出，可进行多穴位整体平衡治疗。</w:t>
      </w:r>
    </w:p>
    <w:p w:rsidR="00171091" w:rsidRPr="00C823F7" w:rsidRDefault="004D3335">
      <w:pPr>
        <w:rPr>
          <w:rFonts w:ascii="仿宋" w:eastAsia="仿宋" w:hAnsi="仿宋"/>
          <w:sz w:val="24"/>
        </w:rPr>
      </w:pPr>
      <w:r w:rsidRPr="00C823F7">
        <w:rPr>
          <w:rFonts w:ascii="仿宋" w:eastAsia="仿宋" w:hAnsi="仿宋"/>
          <w:sz w:val="24"/>
        </w:rPr>
        <w:t>3.具有输出强度微调旋钮，精准调节各穴位输出强度。</w:t>
      </w:r>
    </w:p>
    <w:p w:rsidR="00171091" w:rsidRPr="00C823F7" w:rsidRDefault="004D3335">
      <w:pPr>
        <w:rPr>
          <w:rFonts w:ascii="仿宋" w:eastAsia="仿宋" w:hAnsi="仿宋"/>
          <w:sz w:val="24"/>
        </w:rPr>
      </w:pPr>
      <w:r w:rsidRPr="00C823F7">
        <w:rPr>
          <w:rFonts w:ascii="仿宋" w:eastAsia="仿宋" w:hAnsi="仿宋"/>
          <w:sz w:val="24"/>
        </w:rPr>
        <w:t>4.输出通道具标识，区分正负极。</w:t>
      </w:r>
    </w:p>
    <w:p w:rsidR="00171091" w:rsidRPr="00C823F7" w:rsidRDefault="004D3335">
      <w:pPr>
        <w:rPr>
          <w:rFonts w:ascii="仿宋" w:eastAsia="仿宋" w:hAnsi="仿宋"/>
          <w:sz w:val="24"/>
        </w:rPr>
      </w:pPr>
      <w:r w:rsidRPr="00C823F7">
        <w:rPr>
          <w:rFonts w:ascii="仿宋" w:eastAsia="仿宋" w:hAnsi="仿宋"/>
          <w:sz w:val="24"/>
        </w:rPr>
        <w:t>5.配有工作指示灯，实时显示仪器工作状态及幅度值强弱程度，明确治疗状态。</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.额定输入功率：100VA</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.两种步进调节选择：1V、20V</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.最大输出幅度值：</w:t>
      </w:r>
      <w:r w:rsidRPr="00C823F7">
        <w:rPr>
          <w:rFonts w:ascii="仿宋" w:eastAsia="仿宋" w:hAnsi="仿宋" w:hint="eastAsia"/>
          <w:sz w:val="24"/>
        </w:rPr>
        <w:t>≥</w:t>
      </w:r>
      <w:r w:rsidRPr="00C823F7">
        <w:rPr>
          <w:rFonts w:ascii="仿宋" w:eastAsia="仿宋" w:hAnsi="仿宋"/>
          <w:sz w:val="24"/>
        </w:rPr>
        <w:t>3000V</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.脉宽范围：0.4</w:t>
      </w:r>
      <w:r w:rsidRPr="00C823F7">
        <w:rPr>
          <w:rFonts w:ascii="仿宋" w:eastAsia="仿宋" w:hAnsi="仿宋" w:hint="eastAsia"/>
          <w:sz w:val="24"/>
        </w:rPr>
        <w:t>～</w:t>
      </w:r>
      <w:r w:rsidRPr="00C823F7">
        <w:rPr>
          <w:rFonts w:ascii="仿宋" w:eastAsia="仿宋" w:hAnsi="仿宋"/>
          <w:sz w:val="24"/>
        </w:rPr>
        <w:t>0.8ms，0.4</w:t>
      </w:r>
      <w:r w:rsidRPr="00C823F7">
        <w:rPr>
          <w:rFonts w:ascii="仿宋" w:eastAsia="仿宋" w:hAnsi="仿宋" w:hint="eastAsia"/>
          <w:sz w:val="24"/>
        </w:rPr>
        <w:t>～</w:t>
      </w:r>
      <w:r w:rsidRPr="00C823F7">
        <w:rPr>
          <w:rFonts w:ascii="仿宋" w:eastAsia="仿宋" w:hAnsi="仿宋"/>
          <w:sz w:val="24"/>
        </w:rPr>
        <w:t>0.8ms，0.4</w:t>
      </w:r>
      <w:r w:rsidRPr="00C823F7">
        <w:rPr>
          <w:rFonts w:ascii="仿宋" w:eastAsia="仿宋" w:hAnsi="仿宋" w:hint="eastAsia"/>
          <w:sz w:val="24"/>
        </w:rPr>
        <w:t>～</w:t>
      </w:r>
      <w:r w:rsidRPr="00C823F7">
        <w:rPr>
          <w:rFonts w:ascii="仿宋" w:eastAsia="仿宋" w:hAnsi="仿宋"/>
          <w:sz w:val="24"/>
        </w:rPr>
        <w:t>1.6ms。</w:t>
      </w:r>
    </w:p>
    <w:p w:rsidR="00171091" w:rsidRPr="00C823F7" w:rsidRDefault="004D3335">
      <w:pPr>
        <w:rPr>
          <w:rFonts w:ascii="仿宋" w:eastAsia="仿宋" w:hAnsi="仿宋"/>
          <w:sz w:val="24"/>
        </w:rPr>
      </w:pPr>
      <w:r w:rsidRPr="00C823F7">
        <w:rPr>
          <w:rFonts w:ascii="仿宋" w:eastAsia="仿宋" w:hAnsi="仿宋" w:hint="eastAsia"/>
          <w:sz w:val="24"/>
        </w:rPr>
        <w:t>10</w:t>
      </w:r>
      <w:r w:rsidRPr="00C823F7">
        <w:rPr>
          <w:rFonts w:ascii="仿宋" w:eastAsia="仿宋" w:hAnsi="仿宋"/>
          <w:sz w:val="24"/>
        </w:rPr>
        <w:t>.治疗频率：0.5</w:t>
      </w:r>
      <w:r w:rsidRPr="00C823F7">
        <w:rPr>
          <w:rFonts w:ascii="仿宋" w:eastAsia="仿宋" w:hAnsi="仿宋" w:hint="eastAsia"/>
          <w:sz w:val="24"/>
        </w:rPr>
        <w:t>～</w:t>
      </w:r>
      <w:r w:rsidRPr="00C823F7">
        <w:rPr>
          <w:rFonts w:ascii="仿宋" w:eastAsia="仿宋" w:hAnsi="仿宋"/>
          <w:sz w:val="24"/>
        </w:rPr>
        <w:t>60Hz</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1</w:t>
      </w:r>
      <w:r w:rsidRPr="00C823F7">
        <w:rPr>
          <w:rFonts w:ascii="仿宋" w:eastAsia="仿宋" w:hAnsi="仿宋"/>
          <w:sz w:val="24"/>
        </w:rPr>
        <w:t>.三种模式选择：头面、四肢、躯干</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.三种输出极性选择：正极、负极、交替</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4</w:t>
      </w:r>
      <w:r w:rsidRPr="00C823F7">
        <w:rPr>
          <w:rFonts w:ascii="仿宋" w:eastAsia="仿宋" w:hAnsi="仿宋"/>
          <w:sz w:val="24"/>
        </w:rPr>
        <w:t>.具有渐变输出功能，脉冲宽度循环连续变化。输出模式三档可调：长浪、短浪、关闭</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3</w:t>
      </w:r>
      <w:r w:rsidRPr="00C823F7">
        <w:rPr>
          <w:rFonts w:ascii="仿宋" w:eastAsia="仿宋" w:hAnsi="仿宋"/>
          <w:sz w:val="24"/>
        </w:rPr>
        <w:t>.具有自增功能，用于控制输出脉冲电压强度的自动增加。在自增模式下，初始电压值是本档非自增状态最大值的40%</w:t>
      </w:r>
      <w:r w:rsidRPr="00C823F7">
        <w:rPr>
          <w:rFonts w:ascii="仿宋" w:eastAsia="仿宋" w:hAnsi="仿宋" w:hint="eastAsia"/>
          <w:sz w:val="24"/>
        </w:rPr>
        <w:t>～</w:t>
      </w:r>
      <w:r w:rsidRPr="00C823F7">
        <w:rPr>
          <w:rFonts w:ascii="仿宋" w:eastAsia="仿宋" w:hAnsi="仿宋"/>
          <w:sz w:val="24"/>
        </w:rPr>
        <w:t>100%，自增最大值是初始值的180%</w:t>
      </w:r>
      <w:r w:rsidRPr="00C823F7">
        <w:rPr>
          <w:rFonts w:ascii="仿宋" w:eastAsia="仿宋" w:hAnsi="仿宋" w:hint="eastAsia"/>
          <w:sz w:val="24"/>
        </w:rPr>
        <w:t>～</w:t>
      </w:r>
      <w:r w:rsidRPr="00C823F7">
        <w:rPr>
          <w:rFonts w:ascii="仿宋" w:eastAsia="仿宋" w:hAnsi="仿宋"/>
          <w:sz w:val="24"/>
        </w:rPr>
        <w:t>220%。</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4</w:t>
      </w:r>
      <w:r w:rsidRPr="00C823F7">
        <w:rPr>
          <w:rFonts w:ascii="仿宋" w:eastAsia="仿宋" w:hAnsi="仿宋"/>
          <w:sz w:val="24"/>
        </w:rPr>
        <w:t>.脉冲输出锁定：输出强度设置完成30秒后，输出强度功能将被锁定，再次调整输出强度须点击此按键解锁后方可进行。</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5</w:t>
      </w:r>
      <w:r w:rsidRPr="00C823F7">
        <w:rPr>
          <w:rFonts w:ascii="仿宋" w:eastAsia="仿宋" w:hAnsi="仿宋"/>
          <w:sz w:val="24"/>
        </w:rPr>
        <w:t>.刺激仪具有输出定时功能，定时范围5</w:t>
      </w:r>
      <w:r w:rsidRPr="00C823F7">
        <w:rPr>
          <w:rFonts w:ascii="仿宋" w:eastAsia="仿宋" w:hAnsi="仿宋" w:hint="eastAsia"/>
          <w:sz w:val="24"/>
        </w:rPr>
        <w:t>～</w:t>
      </w:r>
      <w:r w:rsidRPr="00C823F7">
        <w:rPr>
          <w:rFonts w:ascii="仿宋" w:eastAsia="仿宋" w:hAnsi="仿宋"/>
          <w:sz w:val="24"/>
        </w:rPr>
        <w:t>60min，刺激仪的默认治疗时间为30min。</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6</w:t>
      </w:r>
      <w:r w:rsidRPr="00C823F7">
        <w:rPr>
          <w:rFonts w:ascii="仿宋" w:eastAsia="仿宋" w:hAnsi="仿宋"/>
          <w:sz w:val="24"/>
        </w:rPr>
        <w:t>.连续工作时间：刺激仪输出最大时，连续工作时间</w:t>
      </w:r>
      <w:r w:rsidRPr="00C823F7">
        <w:rPr>
          <w:rFonts w:ascii="仿宋" w:eastAsia="仿宋" w:hAnsi="仿宋" w:hint="eastAsia"/>
          <w:sz w:val="24"/>
        </w:rPr>
        <w:t>≥</w:t>
      </w:r>
      <w:r w:rsidRPr="00C823F7">
        <w:rPr>
          <w:rFonts w:ascii="仿宋" w:eastAsia="仿宋" w:hAnsi="仿宋"/>
          <w:sz w:val="24"/>
        </w:rPr>
        <w:t>8h。</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7</w:t>
      </w:r>
      <w:r w:rsidRPr="00C823F7">
        <w:rPr>
          <w:rFonts w:ascii="仿宋" w:eastAsia="仿宋" w:hAnsi="仿宋"/>
          <w:sz w:val="24"/>
        </w:rPr>
        <w:t>.保护功能：具有短路、开路保护功能。具有电极片脱落报警功能</w:t>
      </w:r>
    </w:p>
    <w:p w:rsidR="00171091" w:rsidRPr="00C823F7" w:rsidRDefault="004D3335">
      <w:pPr>
        <w:rPr>
          <w:rFonts w:ascii="仿宋" w:eastAsia="仿宋" w:hAnsi="仿宋"/>
          <w:b/>
          <w:bCs/>
          <w:sz w:val="24"/>
        </w:rPr>
      </w:pPr>
      <w:r w:rsidRPr="00C823F7">
        <w:rPr>
          <w:rFonts w:ascii="仿宋" w:eastAsia="仿宋" w:hAnsi="仿宋" w:hint="eastAsia"/>
          <w:b/>
          <w:bCs/>
          <w:sz w:val="24"/>
        </w:rPr>
        <w:t>十三、呼吸肌功能评估训练仪</w:t>
      </w:r>
    </w:p>
    <w:p w:rsidR="00171091" w:rsidRPr="00C823F7" w:rsidRDefault="004D3335">
      <w:pPr>
        <w:rPr>
          <w:rFonts w:ascii="仿宋" w:eastAsia="仿宋" w:hAnsi="仿宋"/>
          <w:sz w:val="24"/>
        </w:rPr>
      </w:pPr>
      <w:r w:rsidRPr="00C823F7">
        <w:rPr>
          <w:rFonts w:ascii="仿宋" w:eastAsia="仿宋" w:hAnsi="仿宋" w:hint="eastAsia"/>
          <w:sz w:val="24"/>
        </w:rPr>
        <w:t>一、</w:t>
      </w:r>
      <w:r w:rsidRPr="00C823F7">
        <w:rPr>
          <w:rFonts w:ascii="仿宋" w:eastAsia="仿宋" w:hAnsi="仿宋"/>
          <w:sz w:val="24"/>
        </w:rPr>
        <w:t>技术</w:t>
      </w:r>
      <w:r w:rsidRPr="00C823F7">
        <w:rPr>
          <w:rFonts w:ascii="仿宋" w:eastAsia="仿宋" w:hAnsi="仿宋" w:hint="eastAsia"/>
          <w:sz w:val="24"/>
        </w:rPr>
        <w:t>要求</w:t>
      </w:r>
    </w:p>
    <w:p w:rsidR="00171091" w:rsidRPr="00C823F7" w:rsidRDefault="004D3335">
      <w:pPr>
        <w:rPr>
          <w:rFonts w:ascii="仿宋" w:eastAsia="仿宋" w:hAnsi="仿宋"/>
          <w:sz w:val="24"/>
        </w:rPr>
      </w:pPr>
      <w:r w:rsidRPr="00C823F7">
        <w:rPr>
          <w:rFonts w:ascii="仿宋" w:eastAsia="仿宋" w:hAnsi="仿宋"/>
          <w:sz w:val="24"/>
        </w:rPr>
        <w:t>1.对吸气肌进行评估与训练，能够评定吸气肌肌力大小，并根据统计数据给出受试者所处的水平为弱、正常人水平、运动员水平。</w:t>
      </w:r>
    </w:p>
    <w:p w:rsidR="00171091" w:rsidRPr="00C823F7" w:rsidRDefault="004D3335">
      <w:pPr>
        <w:rPr>
          <w:rFonts w:ascii="仿宋" w:eastAsia="仿宋" w:hAnsi="仿宋"/>
          <w:sz w:val="24"/>
        </w:rPr>
      </w:pPr>
      <w:r w:rsidRPr="00C823F7">
        <w:rPr>
          <w:rFonts w:ascii="仿宋" w:eastAsia="仿宋" w:hAnsi="仿宋"/>
          <w:sz w:val="24"/>
        </w:rPr>
        <w:t>2.能够评定出吸气过程中峰值吸气流速，吸气体积，肌力指数，最大吸气压等。</w:t>
      </w:r>
    </w:p>
    <w:p w:rsidR="00171091" w:rsidRPr="00C823F7" w:rsidRDefault="004D3335">
      <w:pPr>
        <w:rPr>
          <w:rFonts w:ascii="仿宋" w:eastAsia="仿宋" w:hAnsi="仿宋"/>
          <w:sz w:val="24"/>
        </w:rPr>
      </w:pPr>
      <w:r w:rsidRPr="00C823F7">
        <w:rPr>
          <w:rFonts w:ascii="仿宋" w:eastAsia="仿宋" w:hAnsi="仿宋"/>
          <w:sz w:val="24"/>
        </w:rPr>
        <w:t>3.能够测定训练过程中吸气肌功率、吸气速度、吸气体积以及吸气过程中消耗的能量。</w:t>
      </w:r>
    </w:p>
    <w:p w:rsidR="00171091" w:rsidRPr="00C823F7" w:rsidRDefault="004D3335">
      <w:pPr>
        <w:rPr>
          <w:rFonts w:ascii="仿宋" w:eastAsia="仿宋" w:hAnsi="仿宋"/>
          <w:sz w:val="24"/>
        </w:rPr>
      </w:pPr>
      <w:r w:rsidRPr="00C823F7">
        <w:rPr>
          <w:rFonts w:ascii="仿宋" w:eastAsia="仿宋" w:hAnsi="仿宋"/>
          <w:sz w:val="24"/>
        </w:rPr>
        <w:lastRenderedPageBreak/>
        <w:t>4.训练过程中有多种模式可选：自动模式、手动模式与自定义模式</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sz w:val="24"/>
        </w:rPr>
        <w:t>5.KH2内置电池与控制系统，可以脱机使用，也可以通过BreatheLink连接到电脑软件进行使用。</w:t>
      </w:r>
    </w:p>
    <w:p w:rsidR="00171091" w:rsidRPr="00C823F7" w:rsidRDefault="004D3335">
      <w:pPr>
        <w:rPr>
          <w:rFonts w:ascii="仿宋" w:eastAsia="仿宋" w:hAnsi="仿宋"/>
          <w:sz w:val="24"/>
        </w:rPr>
      </w:pPr>
      <w:r w:rsidRPr="00C823F7">
        <w:rPr>
          <w:rFonts w:ascii="仿宋" w:eastAsia="仿宋" w:hAnsi="仿宋"/>
          <w:sz w:val="24"/>
        </w:rPr>
        <w:t>6.与电脑软件连接使用可以精确给出每一次评定与训练的结果，并进行结果分析，给出患者评估与训练报告。</w:t>
      </w:r>
    </w:p>
    <w:p w:rsidR="00171091" w:rsidRPr="00C823F7" w:rsidRDefault="004D3335">
      <w:pPr>
        <w:rPr>
          <w:rFonts w:ascii="仿宋" w:eastAsia="仿宋" w:hAnsi="仿宋"/>
          <w:sz w:val="24"/>
        </w:rPr>
      </w:pPr>
      <w:r w:rsidRPr="00C823F7">
        <w:rPr>
          <w:rFonts w:ascii="仿宋" w:eastAsia="仿宋" w:hAnsi="仿宋"/>
          <w:sz w:val="24"/>
        </w:rPr>
        <w:t>7.PB系列训练器：随时随地对吸气肌进行训练。</w:t>
      </w:r>
    </w:p>
    <w:p w:rsidR="00171091" w:rsidRPr="00C823F7" w:rsidRDefault="004D3335">
      <w:pPr>
        <w:rPr>
          <w:rFonts w:ascii="仿宋" w:eastAsia="仿宋" w:hAnsi="仿宋"/>
          <w:sz w:val="24"/>
        </w:rPr>
      </w:pPr>
      <w:r w:rsidRPr="00C823F7">
        <w:rPr>
          <w:rFonts w:ascii="仿宋" w:eastAsia="仿宋" w:hAnsi="仿宋"/>
          <w:sz w:val="24"/>
        </w:rPr>
        <w:t>8.装配一次性使用无菌滤嘴，不影响整个呼吸过程，但是可以过滤掉病毒级的微生物。</w:t>
      </w:r>
    </w:p>
    <w:p w:rsidR="00171091" w:rsidRPr="00C823F7" w:rsidRDefault="004D3335">
      <w:pPr>
        <w:rPr>
          <w:rFonts w:ascii="仿宋" w:eastAsia="仿宋" w:hAnsi="仿宋"/>
          <w:sz w:val="24"/>
        </w:rPr>
      </w:pPr>
      <w:r w:rsidRPr="00C823F7">
        <w:rPr>
          <w:rFonts w:ascii="仿宋" w:eastAsia="仿宋" w:hAnsi="仿宋"/>
          <w:sz w:val="24"/>
        </w:rPr>
        <w:t>9.显示最大吸气压(MIP)</w:t>
      </w:r>
    </w:p>
    <w:p w:rsidR="00171091" w:rsidRPr="00C823F7" w:rsidRDefault="004D3335">
      <w:pPr>
        <w:rPr>
          <w:rFonts w:ascii="仿宋" w:eastAsia="仿宋" w:hAnsi="仿宋"/>
          <w:sz w:val="24"/>
        </w:rPr>
      </w:pPr>
      <w:r w:rsidRPr="00C823F7">
        <w:rPr>
          <w:rFonts w:ascii="仿宋" w:eastAsia="仿宋" w:hAnsi="仿宋"/>
          <w:sz w:val="24"/>
        </w:rPr>
        <w:t>深度呼吸训练器可以压强的形式显示肌力，显示范围0 cmH</w:t>
      </w:r>
      <w:r w:rsidRPr="00C823F7">
        <w:rPr>
          <w:rFonts w:ascii="仿宋" w:eastAsia="仿宋" w:hAnsi="仿宋"/>
          <w:sz w:val="32"/>
          <w:szCs w:val="22"/>
          <w:vertAlign w:val="subscript"/>
        </w:rPr>
        <w:t>2</w:t>
      </w:r>
      <w:r w:rsidRPr="00C823F7">
        <w:rPr>
          <w:rFonts w:ascii="仿宋" w:eastAsia="仿宋" w:hAnsi="仿宋"/>
          <w:sz w:val="24"/>
        </w:rPr>
        <w:t>O</w:t>
      </w:r>
      <w:r w:rsidRPr="00C823F7">
        <w:rPr>
          <w:rFonts w:ascii="仿宋" w:eastAsia="仿宋" w:hAnsi="仿宋" w:hint="eastAsia"/>
          <w:sz w:val="24"/>
        </w:rPr>
        <w:t>～</w:t>
      </w:r>
      <w:r w:rsidRPr="00C823F7">
        <w:rPr>
          <w:rFonts w:ascii="仿宋" w:eastAsia="仿宋" w:hAnsi="仿宋"/>
          <w:sz w:val="24"/>
        </w:rPr>
        <w:t>240 cmH</w:t>
      </w:r>
      <w:r w:rsidRPr="00C823F7">
        <w:rPr>
          <w:rFonts w:ascii="仿宋" w:eastAsia="仿宋" w:hAnsi="仿宋"/>
          <w:sz w:val="32"/>
          <w:szCs w:val="22"/>
          <w:vertAlign w:val="subscript"/>
        </w:rPr>
        <w:t>2</w:t>
      </w:r>
      <w:r w:rsidRPr="00C823F7">
        <w:rPr>
          <w:rFonts w:ascii="仿宋" w:eastAsia="仿宋" w:hAnsi="仿宋"/>
          <w:sz w:val="24"/>
        </w:rPr>
        <w:t>O，分辨率为1 cmH</w:t>
      </w:r>
      <w:r w:rsidRPr="00C823F7">
        <w:rPr>
          <w:rFonts w:ascii="仿宋" w:eastAsia="仿宋" w:hAnsi="仿宋"/>
          <w:sz w:val="32"/>
          <w:szCs w:val="22"/>
          <w:vertAlign w:val="subscript"/>
        </w:rPr>
        <w:t>2</w:t>
      </w:r>
      <w:r w:rsidRPr="00C823F7">
        <w:rPr>
          <w:rFonts w:ascii="仿宋" w:eastAsia="仿宋" w:hAnsi="仿宋"/>
          <w:sz w:val="24"/>
        </w:rPr>
        <w:t>O，误差为≤30 cmH</w:t>
      </w:r>
      <w:r w:rsidRPr="00C823F7">
        <w:rPr>
          <w:rFonts w:ascii="仿宋" w:eastAsia="仿宋" w:hAnsi="仿宋"/>
          <w:sz w:val="32"/>
          <w:szCs w:val="22"/>
          <w:vertAlign w:val="subscript"/>
        </w:rPr>
        <w:t>2</w:t>
      </w:r>
      <w:r w:rsidRPr="00C823F7">
        <w:rPr>
          <w:rFonts w:ascii="仿宋" w:eastAsia="仿宋" w:hAnsi="仿宋"/>
          <w:sz w:val="24"/>
        </w:rPr>
        <w:t>O时为±1 cmH</w:t>
      </w:r>
      <w:r w:rsidRPr="00C823F7">
        <w:rPr>
          <w:rFonts w:ascii="仿宋" w:eastAsia="仿宋" w:hAnsi="仿宋"/>
          <w:sz w:val="32"/>
          <w:szCs w:val="22"/>
          <w:vertAlign w:val="subscript"/>
        </w:rPr>
        <w:t>2</w:t>
      </w:r>
      <w:r w:rsidRPr="00C823F7">
        <w:rPr>
          <w:rFonts w:ascii="仿宋" w:eastAsia="仿宋" w:hAnsi="仿宋"/>
          <w:sz w:val="24"/>
        </w:rPr>
        <w:t>0。当负荷＞30 cmH</w:t>
      </w:r>
      <w:r w:rsidRPr="00C823F7">
        <w:rPr>
          <w:rFonts w:ascii="仿宋" w:eastAsia="仿宋" w:hAnsi="仿宋"/>
          <w:sz w:val="32"/>
          <w:szCs w:val="22"/>
          <w:vertAlign w:val="subscript"/>
        </w:rPr>
        <w:t>2</w:t>
      </w:r>
      <w:r w:rsidRPr="00C823F7">
        <w:rPr>
          <w:rFonts w:ascii="仿宋" w:eastAsia="仿宋" w:hAnsi="仿宋"/>
          <w:sz w:val="24"/>
        </w:rPr>
        <w:t>0时为±3%。</w:t>
      </w:r>
    </w:p>
    <w:p w:rsidR="00171091" w:rsidRPr="00C823F7" w:rsidRDefault="004D3335">
      <w:pPr>
        <w:rPr>
          <w:rFonts w:ascii="仿宋" w:eastAsia="仿宋" w:hAnsi="仿宋"/>
          <w:sz w:val="24"/>
        </w:rPr>
      </w:pPr>
      <w:r w:rsidRPr="00C823F7">
        <w:rPr>
          <w:rFonts w:ascii="仿宋" w:eastAsia="仿宋" w:hAnsi="仿宋" w:hint="eastAsia"/>
          <w:sz w:val="24"/>
        </w:rPr>
        <w:t>二、</w:t>
      </w:r>
      <w:r w:rsidRPr="00C823F7">
        <w:rPr>
          <w:rFonts w:ascii="仿宋" w:eastAsia="仿宋" w:hAnsi="仿宋"/>
          <w:sz w:val="24"/>
        </w:rPr>
        <w:t>技术规格</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负荷显示：10</w:t>
      </w:r>
      <w:r w:rsidRPr="00C823F7">
        <w:rPr>
          <w:rFonts w:ascii="仿宋" w:eastAsia="仿宋" w:hAnsi="仿宋" w:hint="eastAsia"/>
          <w:sz w:val="24"/>
        </w:rPr>
        <w:t>～</w:t>
      </w:r>
      <w:r w:rsidRPr="00C823F7">
        <w:rPr>
          <w:rFonts w:ascii="仿宋" w:eastAsia="仿宋" w:hAnsi="仿宋"/>
          <w:sz w:val="24"/>
        </w:rPr>
        <w:t>200cmH</w:t>
      </w:r>
      <w:r w:rsidRPr="00C823F7">
        <w:rPr>
          <w:rFonts w:ascii="仿宋" w:eastAsia="仿宋" w:hAnsi="仿宋"/>
          <w:sz w:val="32"/>
          <w:szCs w:val="22"/>
          <w:vertAlign w:val="subscript"/>
        </w:rPr>
        <w:t>2</w:t>
      </w:r>
      <w:r w:rsidRPr="00C823F7">
        <w:rPr>
          <w:rFonts w:ascii="仿宋" w:eastAsia="仿宋" w:hAnsi="仿宋"/>
          <w:sz w:val="24"/>
        </w:rPr>
        <w:t>O</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训练计数器：</w:t>
      </w:r>
      <w:r w:rsidRPr="00C823F7">
        <w:rPr>
          <w:rFonts w:ascii="仿宋" w:eastAsia="仿宋" w:hAnsi="仿宋" w:hint="eastAsia"/>
          <w:sz w:val="24"/>
        </w:rPr>
        <w:t>≥</w:t>
      </w:r>
      <w:r w:rsidRPr="00C823F7">
        <w:rPr>
          <w:rFonts w:ascii="仿宋" w:eastAsia="仿宋" w:hAnsi="仿宋"/>
          <w:sz w:val="24"/>
        </w:rPr>
        <w:t>999次</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图解负荷显示：最近的36次训练</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功率显示：0</w:t>
      </w:r>
      <w:r w:rsidRPr="00C823F7">
        <w:rPr>
          <w:rFonts w:ascii="仿宋" w:eastAsia="仿宋" w:hAnsi="仿宋" w:hint="eastAsia"/>
          <w:sz w:val="24"/>
        </w:rPr>
        <w:t>～</w:t>
      </w:r>
      <w:r w:rsidRPr="00C823F7">
        <w:rPr>
          <w:rFonts w:ascii="仿宋" w:eastAsia="仿宋" w:hAnsi="仿宋"/>
          <w:sz w:val="24"/>
        </w:rPr>
        <w:t>99.9瓦特</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图解功率显示：最近的36次训练</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体积显示（训练）：0</w:t>
      </w:r>
      <w:r w:rsidRPr="00C823F7">
        <w:rPr>
          <w:rFonts w:ascii="仿宋" w:eastAsia="仿宋" w:hAnsi="仿宋" w:hint="eastAsia"/>
          <w:sz w:val="24"/>
        </w:rPr>
        <w:t>～</w:t>
      </w:r>
      <w:r w:rsidRPr="00C823F7">
        <w:rPr>
          <w:rFonts w:ascii="仿宋" w:eastAsia="仿宋" w:hAnsi="仿宋"/>
          <w:sz w:val="24"/>
        </w:rPr>
        <w:t>8升</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图解体积显示：最近的36次训练</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能量显示：0</w:t>
      </w:r>
      <w:r w:rsidRPr="00C823F7">
        <w:rPr>
          <w:rFonts w:ascii="仿宋" w:eastAsia="仿宋" w:hAnsi="仿宋" w:hint="eastAsia"/>
          <w:sz w:val="24"/>
        </w:rPr>
        <w:t>～</w:t>
      </w:r>
      <w:r w:rsidRPr="00C823F7">
        <w:rPr>
          <w:rFonts w:ascii="仿宋" w:eastAsia="仿宋" w:hAnsi="仿宋"/>
          <w:sz w:val="24"/>
        </w:rPr>
        <w:t>9999焦耳</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图解能量显示：最近的36次训练</w:t>
      </w:r>
    </w:p>
    <w:p w:rsidR="00171091" w:rsidRPr="00C823F7" w:rsidRDefault="004D3335">
      <w:pPr>
        <w:rPr>
          <w:rFonts w:ascii="仿宋" w:eastAsia="仿宋" w:hAnsi="仿宋"/>
          <w:sz w:val="24"/>
        </w:rPr>
      </w:pPr>
      <w:r w:rsidRPr="00C823F7">
        <w:rPr>
          <w:rFonts w:ascii="仿宋" w:eastAsia="仿宋" w:hAnsi="仿宋" w:hint="eastAsia"/>
          <w:sz w:val="24"/>
        </w:rPr>
        <w:t>10、</w:t>
      </w:r>
      <w:r w:rsidRPr="00C823F7">
        <w:rPr>
          <w:rFonts w:ascii="仿宋" w:eastAsia="仿宋" w:hAnsi="仿宋"/>
          <w:sz w:val="24"/>
        </w:rPr>
        <w:t>肌力指数显示：0</w:t>
      </w:r>
      <w:r w:rsidRPr="00C823F7">
        <w:rPr>
          <w:rFonts w:ascii="仿宋" w:eastAsia="仿宋" w:hAnsi="仿宋" w:hint="eastAsia"/>
          <w:sz w:val="24"/>
        </w:rPr>
        <w:t>～</w:t>
      </w:r>
      <w:r w:rsidRPr="00C823F7">
        <w:rPr>
          <w:rFonts w:ascii="仿宋" w:eastAsia="仿宋" w:hAnsi="仿宋"/>
          <w:sz w:val="24"/>
        </w:rPr>
        <w:t>240cmH</w:t>
      </w:r>
      <w:r w:rsidRPr="00C823F7">
        <w:rPr>
          <w:rFonts w:ascii="仿宋" w:eastAsia="仿宋" w:hAnsi="仿宋"/>
          <w:sz w:val="32"/>
          <w:szCs w:val="22"/>
          <w:vertAlign w:val="subscript"/>
        </w:rPr>
        <w:t>2</w:t>
      </w:r>
      <w:r w:rsidRPr="00C823F7">
        <w:rPr>
          <w:rFonts w:ascii="仿宋" w:eastAsia="仿宋" w:hAnsi="仿宋"/>
          <w:sz w:val="24"/>
        </w:rPr>
        <w:t>O</w:t>
      </w:r>
    </w:p>
    <w:p w:rsidR="00171091" w:rsidRPr="00C823F7" w:rsidRDefault="004D3335">
      <w:pPr>
        <w:rPr>
          <w:rFonts w:ascii="仿宋" w:eastAsia="仿宋" w:hAnsi="仿宋"/>
          <w:sz w:val="24"/>
        </w:rPr>
      </w:pPr>
      <w:r w:rsidRPr="00C823F7">
        <w:rPr>
          <w:rFonts w:ascii="仿宋" w:eastAsia="仿宋" w:hAnsi="仿宋" w:hint="eastAsia"/>
          <w:sz w:val="24"/>
        </w:rPr>
        <w:t>11、</w:t>
      </w:r>
      <w:r w:rsidRPr="00C823F7">
        <w:rPr>
          <w:rFonts w:ascii="仿宋" w:eastAsia="仿宋" w:hAnsi="仿宋"/>
          <w:sz w:val="24"/>
        </w:rPr>
        <w:t>肌力指数评级：很差，差，一般，平均值，好，很好，极好</w:t>
      </w:r>
    </w:p>
    <w:p w:rsidR="00171091" w:rsidRPr="00C823F7" w:rsidRDefault="004D3335">
      <w:pPr>
        <w:rPr>
          <w:rFonts w:ascii="仿宋" w:eastAsia="仿宋" w:hAnsi="仿宋"/>
          <w:sz w:val="24"/>
        </w:rPr>
      </w:pPr>
      <w:r w:rsidRPr="00C823F7">
        <w:rPr>
          <w:rFonts w:ascii="仿宋" w:eastAsia="仿宋" w:hAnsi="仿宋" w:hint="eastAsia"/>
          <w:sz w:val="24"/>
        </w:rPr>
        <w:t>12、</w:t>
      </w:r>
      <w:r w:rsidRPr="00C823F7">
        <w:rPr>
          <w:rFonts w:ascii="仿宋" w:eastAsia="仿宋" w:hAnsi="仿宋"/>
          <w:sz w:val="24"/>
        </w:rPr>
        <w:t>流速：0</w:t>
      </w:r>
      <w:r w:rsidRPr="00C823F7">
        <w:rPr>
          <w:rFonts w:ascii="仿宋" w:eastAsia="仿宋" w:hAnsi="仿宋" w:hint="eastAsia"/>
          <w:sz w:val="24"/>
        </w:rPr>
        <w:t>～</w:t>
      </w:r>
      <w:r w:rsidRPr="00C823F7">
        <w:rPr>
          <w:rFonts w:ascii="仿宋" w:eastAsia="仿宋" w:hAnsi="仿宋"/>
          <w:sz w:val="24"/>
        </w:rPr>
        <w:t>13升/秒</w:t>
      </w:r>
    </w:p>
    <w:p w:rsidR="00171091" w:rsidRPr="00C823F7" w:rsidRDefault="004D3335">
      <w:pPr>
        <w:rPr>
          <w:rFonts w:ascii="仿宋" w:eastAsia="仿宋" w:hAnsi="仿宋"/>
          <w:sz w:val="24"/>
        </w:rPr>
      </w:pPr>
      <w:r w:rsidRPr="00C823F7">
        <w:rPr>
          <w:rFonts w:ascii="仿宋" w:eastAsia="仿宋" w:hAnsi="仿宋" w:hint="eastAsia"/>
          <w:sz w:val="24"/>
        </w:rPr>
        <w:t>13、</w:t>
      </w:r>
      <w:r w:rsidRPr="00C823F7">
        <w:rPr>
          <w:rFonts w:ascii="仿宋" w:eastAsia="仿宋" w:hAnsi="仿宋"/>
          <w:sz w:val="24"/>
        </w:rPr>
        <w:t>体积显示（测试）：0</w:t>
      </w:r>
      <w:r w:rsidRPr="00C823F7">
        <w:rPr>
          <w:rFonts w:ascii="仿宋" w:eastAsia="仿宋" w:hAnsi="仿宋" w:hint="eastAsia"/>
          <w:sz w:val="24"/>
        </w:rPr>
        <w:t>～</w:t>
      </w:r>
      <w:r w:rsidRPr="00C823F7">
        <w:rPr>
          <w:rFonts w:ascii="仿宋" w:eastAsia="仿宋" w:hAnsi="仿宋"/>
          <w:sz w:val="24"/>
        </w:rPr>
        <w:t>8升</w:t>
      </w:r>
    </w:p>
    <w:p w:rsidR="00171091" w:rsidRPr="00C823F7" w:rsidRDefault="004D3335">
      <w:pPr>
        <w:rPr>
          <w:rFonts w:ascii="仿宋" w:eastAsia="仿宋" w:hAnsi="仿宋"/>
          <w:sz w:val="24"/>
        </w:rPr>
      </w:pPr>
      <w:r w:rsidRPr="00C823F7">
        <w:rPr>
          <w:rFonts w:ascii="仿宋" w:eastAsia="仿宋" w:hAnsi="仿宋" w:hint="eastAsia"/>
          <w:sz w:val="24"/>
        </w:rPr>
        <w:t>14、</w:t>
      </w:r>
      <w:r w:rsidRPr="00C823F7">
        <w:rPr>
          <w:rFonts w:ascii="仿宋" w:eastAsia="仿宋" w:hAnsi="仿宋"/>
          <w:sz w:val="24"/>
        </w:rPr>
        <w:t>精确度：压强：±3%      流速：±10%      体积：±10%</w:t>
      </w:r>
    </w:p>
    <w:p w:rsidR="00171091" w:rsidRPr="00C823F7" w:rsidRDefault="004D3335">
      <w:pPr>
        <w:rPr>
          <w:rFonts w:ascii="仿宋" w:eastAsia="仿宋" w:hAnsi="仿宋"/>
          <w:sz w:val="24"/>
        </w:rPr>
      </w:pPr>
      <w:r w:rsidRPr="00C823F7">
        <w:rPr>
          <w:rFonts w:ascii="仿宋" w:eastAsia="仿宋" w:hAnsi="仿宋" w:hint="eastAsia"/>
          <w:sz w:val="24"/>
        </w:rPr>
        <w:t>15、</w:t>
      </w:r>
      <w:r w:rsidRPr="00C823F7">
        <w:rPr>
          <w:rFonts w:ascii="仿宋" w:eastAsia="仿宋" w:hAnsi="仿宋"/>
          <w:sz w:val="24"/>
        </w:rPr>
        <w:t>分辨率：压强：1cmH</w:t>
      </w:r>
      <w:r w:rsidRPr="00C823F7">
        <w:rPr>
          <w:rFonts w:ascii="仿宋" w:eastAsia="仿宋" w:hAnsi="仿宋"/>
          <w:sz w:val="32"/>
          <w:szCs w:val="22"/>
          <w:vertAlign w:val="subscript"/>
        </w:rPr>
        <w:t>2</w:t>
      </w:r>
      <w:r w:rsidRPr="00C823F7">
        <w:rPr>
          <w:rFonts w:ascii="仿宋" w:eastAsia="仿宋" w:hAnsi="仿宋"/>
          <w:sz w:val="24"/>
        </w:rPr>
        <w:t>O    流速：0.1升/秒    体积：0.1升</w:t>
      </w:r>
    </w:p>
    <w:p w:rsidR="00171091" w:rsidRPr="00C823F7" w:rsidRDefault="004D3335">
      <w:pPr>
        <w:rPr>
          <w:rFonts w:ascii="仿宋" w:eastAsia="仿宋" w:hAnsi="仿宋"/>
          <w:sz w:val="24"/>
        </w:rPr>
      </w:pPr>
      <w:r w:rsidRPr="00C823F7">
        <w:rPr>
          <w:rFonts w:ascii="仿宋" w:eastAsia="仿宋" w:hAnsi="仿宋" w:hint="eastAsia"/>
          <w:sz w:val="24"/>
        </w:rPr>
        <w:t>16、</w:t>
      </w:r>
      <w:r w:rsidRPr="00C823F7">
        <w:rPr>
          <w:rFonts w:ascii="仿宋" w:eastAsia="仿宋" w:hAnsi="仿宋"/>
          <w:sz w:val="24"/>
        </w:rPr>
        <w:t>声音：滚动/选择。速度。</w:t>
      </w:r>
    </w:p>
    <w:p w:rsidR="00171091" w:rsidRPr="00C823F7" w:rsidRDefault="004D3335">
      <w:pPr>
        <w:rPr>
          <w:rFonts w:ascii="仿宋" w:eastAsia="仿宋" w:hAnsi="仿宋"/>
          <w:sz w:val="24"/>
        </w:rPr>
      </w:pPr>
      <w:r w:rsidRPr="00C823F7">
        <w:rPr>
          <w:rFonts w:ascii="仿宋" w:eastAsia="仿宋" w:hAnsi="仿宋" w:hint="eastAsia"/>
          <w:sz w:val="24"/>
        </w:rPr>
        <w:t>17、</w:t>
      </w:r>
      <w:r w:rsidRPr="00C823F7">
        <w:rPr>
          <w:rFonts w:ascii="仿宋" w:eastAsia="仿宋" w:hAnsi="仿宋"/>
          <w:sz w:val="24"/>
        </w:rPr>
        <w:t>电池电量低。训练结束</w:t>
      </w:r>
    </w:p>
    <w:p w:rsidR="00171091" w:rsidRPr="00C823F7" w:rsidRDefault="004D3335">
      <w:pPr>
        <w:rPr>
          <w:rFonts w:ascii="仿宋" w:eastAsia="仿宋" w:hAnsi="仿宋"/>
          <w:sz w:val="24"/>
        </w:rPr>
      </w:pPr>
      <w:r w:rsidRPr="00C823F7">
        <w:rPr>
          <w:rFonts w:ascii="仿宋" w:eastAsia="仿宋" w:hAnsi="仿宋" w:hint="eastAsia"/>
          <w:sz w:val="24"/>
        </w:rPr>
        <w:t>18、</w:t>
      </w:r>
      <w:r w:rsidRPr="00C823F7">
        <w:rPr>
          <w:rFonts w:ascii="仿宋" w:eastAsia="仿宋" w:hAnsi="仿宋"/>
          <w:sz w:val="24"/>
        </w:rPr>
        <w:t>按键：1×选择键/开机键。     1×滚动键</w:t>
      </w:r>
    </w:p>
    <w:p w:rsidR="00171091" w:rsidRPr="00C823F7" w:rsidRDefault="004D3335">
      <w:pPr>
        <w:rPr>
          <w:rFonts w:ascii="仿宋" w:eastAsia="仿宋" w:hAnsi="仿宋"/>
          <w:sz w:val="24"/>
        </w:rPr>
      </w:pPr>
      <w:r w:rsidRPr="00C823F7">
        <w:rPr>
          <w:rFonts w:ascii="仿宋" w:eastAsia="仿宋" w:hAnsi="仿宋" w:hint="eastAsia"/>
          <w:sz w:val="24"/>
        </w:rPr>
        <w:t>19、</w:t>
      </w:r>
      <w:r w:rsidRPr="00C823F7">
        <w:rPr>
          <w:rFonts w:ascii="仿宋" w:eastAsia="仿宋" w:hAnsi="仿宋"/>
          <w:sz w:val="24"/>
        </w:rPr>
        <w:t>充电：5伏直流电源适配器</w:t>
      </w:r>
    </w:p>
    <w:p w:rsidR="00171091" w:rsidRPr="00C823F7" w:rsidRDefault="004D3335">
      <w:pPr>
        <w:rPr>
          <w:rFonts w:ascii="仿宋" w:eastAsia="仿宋" w:hAnsi="仿宋"/>
          <w:sz w:val="24"/>
        </w:rPr>
      </w:pPr>
      <w:r w:rsidRPr="00C823F7">
        <w:rPr>
          <w:rFonts w:ascii="仿宋" w:eastAsia="仿宋" w:hAnsi="仿宋" w:hint="eastAsia"/>
          <w:sz w:val="24"/>
        </w:rPr>
        <w:t>20、</w:t>
      </w:r>
      <w:r w:rsidRPr="00C823F7">
        <w:rPr>
          <w:rFonts w:ascii="仿宋" w:eastAsia="仿宋" w:hAnsi="仿宋"/>
          <w:sz w:val="24"/>
        </w:rPr>
        <w:t>充电时间：</w:t>
      </w:r>
      <w:r w:rsidRPr="00C823F7">
        <w:rPr>
          <w:rFonts w:ascii="仿宋" w:eastAsia="仿宋" w:hAnsi="仿宋" w:hint="eastAsia"/>
          <w:sz w:val="24"/>
        </w:rPr>
        <w:t>≥</w:t>
      </w:r>
      <w:r w:rsidRPr="00C823F7">
        <w:rPr>
          <w:rFonts w:ascii="仿宋" w:eastAsia="仿宋" w:hAnsi="仿宋"/>
          <w:sz w:val="24"/>
        </w:rPr>
        <w:t>16小时</w:t>
      </w:r>
    </w:p>
    <w:p w:rsidR="00171091" w:rsidRPr="00C823F7" w:rsidRDefault="004D3335">
      <w:pPr>
        <w:rPr>
          <w:rFonts w:ascii="仿宋" w:eastAsia="仿宋" w:hAnsi="仿宋"/>
          <w:sz w:val="24"/>
        </w:rPr>
      </w:pPr>
      <w:r w:rsidRPr="00C823F7">
        <w:rPr>
          <w:rFonts w:ascii="仿宋" w:eastAsia="仿宋" w:hAnsi="仿宋" w:hint="eastAsia"/>
          <w:sz w:val="24"/>
        </w:rPr>
        <w:t>21、</w:t>
      </w:r>
      <w:r w:rsidRPr="00C823F7">
        <w:rPr>
          <w:rFonts w:ascii="仿宋" w:eastAsia="仿宋" w:hAnsi="仿宋"/>
          <w:sz w:val="24"/>
        </w:rPr>
        <w:t>充电指示器：充电过程中红色LED指示灯常亮</w:t>
      </w:r>
    </w:p>
    <w:p w:rsidR="00171091" w:rsidRPr="00C823F7" w:rsidRDefault="004D3335">
      <w:pPr>
        <w:rPr>
          <w:rFonts w:ascii="仿宋" w:eastAsia="仿宋" w:hAnsi="仿宋"/>
          <w:sz w:val="24"/>
        </w:rPr>
      </w:pPr>
      <w:r w:rsidRPr="00C823F7">
        <w:rPr>
          <w:rFonts w:ascii="仿宋" w:eastAsia="仿宋" w:hAnsi="仿宋" w:hint="eastAsia"/>
          <w:sz w:val="24"/>
        </w:rPr>
        <w:t>22、</w:t>
      </w:r>
      <w:r w:rsidRPr="00C823F7">
        <w:rPr>
          <w:rFonts w:ascii="仿宋" w:eastAsia="仿宋" w:hAnsi="仿宋"/>
          <w:sz w:val="24"/>
        </w:rPr>
        <w:t>电池寿命：训练模式下约60分钟</w:t>
      </w:r>
    </w:p>
    <w:p w:rsidR="00171091" w:rsidRPr="00C823F7" w:rsidRDefault="004D3335">
      <w:pPr>
        <w:rPr>
          <w:rFonts w:ascii="仿宋" w:eastAsia="仿宋" w:hAnsi="仿宋"/>
          <w:sz w:val="24"/>
        </w:rPr>
      </w:pPr>
      <w:r w:rsidRPr="00C823F7">
        <w:rPr>
          <w:rFonts w:ascii="仿宋" w:eastAsia="仿宋" w:hAnsi="仿宋" w:hint="eastAsia"/>
          <w:sz w:val="24"/>
        </w:rPr>
        <w:t>23、</w:t>
      </w:r>
      <w:r w:rsidRPr="00C823F7">
        <w:rPr>
          <w:rFonts w:ascii="仿宋" w:eastAsia="仿宋" w:hAnsi="仿宋"/>
          <w:sz w:val="24"/>
        </w:rPr>
        <w:t>电池：3×AAA镍氢充电电池组</w:t>
      </w:r>
    </w:p>
    <w:p w:rsidR="00171091" w:rsidRPr="00C823F7" w:rsidRDefault="004D3335">
      <w:pPr>
        <w:rPr>
          <w:rFonts w:ascii="仿宋" w:eastAsia="仿宋" w:hAnsi="仿宋"/>
          <w:b/>
          <w:bCs/>
          <w:sz w:val="24"/>
        </w:rPr>
      </w:pPr>
      <w:r w:rsidRPr="00C823F7">
        <w:rPr>
          <w:rFonts w:ascii="仿宋" w:eastAsia="仿宋" w:hAnsi="仿宋" w:hint="eastAsia"/>
          <w:b/>
          <w:bCs/>
          <w:sz w:val="24"/>
        </w:rPr>
        <w:t>十四、运动心肺功能测试系统（配</w:t>
      </w:r>
      <w:r w:rsidRPr="00C823F7">
        <w:rPr>
          <w:rStyle w:val="af9"/>
          <w:rFonts w:ascii="仿宋" w:eastAsia="仿宋" w:hAnsi="仿宋" w:hint="eastAsia"/>
          <w:b/>
          <w:bCs/>
          <w:sz w:val="24"/>
          <w:szCs w:val="24"/>
        </w:rPr>
        <w:t>备</w:t>
      </w:r>
      <w:r w:rsidRPr="00C823F7">
        <w:rPr>
          <w:rFonts w:ascii="仿宋" w:eastAsia="仿宋" w:hAnsi="仿宋" w:hint="eastAsia"/>
          <w:b/>
          <w:bCs/>
          <w:sz w:val="24"/>
        </w:rPr>
        <w:t>平板跑台或下肢功率车、动态血压监测）</w:t>
      </w:r>
    </w:p>
    <w:p w:rsidR="00171091" w:rsidRPr="00C823F7" w:rsidRDefault="004D3335">
      <w:pPr>
        <w:rPr>
          <w:rFonts w:ascii="仿宋" w:eastAsia="仿宋" w:hAnsi="仿宋"/>
          <w:sz w:val="24"/>
        </w:rPr>
      </w:pPr>
      <w:r w:rsidRPr="00C823F7">
        <w:rPr>
          <w:rFonts w:ascii="仿宋" w:eastAsia="仿宋" w:hAnsi="仿宋"/>
          <w:sz w:val="24"/>
        </w:rPr>
        <w:t>1、流量传感器，流速范围：不窄于-15L/s</w:t>
      </w:r>
      <w:r w:rsidRPr="00C823F7">
        <w:rPr>
          <w:rFonts w:ascii="仿宋" w:eastAsia="仿宋" w:hAnsi="仿宋" w:hint="eastAsia"/>
          <w:sz w:val="24"/>
        </w:rPr>
        <w:t>～</w:t>
      </w:r>
      <w:r w:rsidRPr="00C823F7">
        <w:rPr>
          <w:rFonts w:ascii="仿宋" w:eastAsia="仿宋" w:hAnsi="仿宋"/>
          <w:sz w:val="24"/>
        </w:rPr>
        <w:t>+15L/s。通气量范围：不窄于-10L</w:t>
      </w:r>
      <w:r w:rsidRPr="00C823F7">
        <w:rPr>
          <w:rFonts w:ascii="仿宋" w:eastAsia="仿宋" w:hAnsi="仿宋" w:hint="eastAsia"/>
          <w:sz w:val="24"/>
        </w:rPr>
        <w:t>～</w:t>
      </w:r>
      <w:r w:rsidRPr="00C823F7">
        <w:rPr>
          <w:rFonts w:ascii="仿宋" w:eastAsia="仿宋" w:hAnsi="仿宋"/>
          <w:sz w:val="24"/>
        </w:rPr>
        <w:t>+10L。精确度：≤±2%。</w:t>
      </w:r>
    </w:p>
    <w:p w:rsidR="00171091" w:rsidRPr="00C823F7" w:rsidRDefault="004D3335">
      <w:pPr>
        <w:rPr>
          <w:rFonts w:ascii="仿宋" w:eastAsia="仿宋" w:hAnsi="仿宋"/>
          <w:sz w:val="24"/>
        </w:rPr>
      </w:pPr>
      <w:r w:rsidRPr="00C823F7">
        <w:rPr>
          <w:rFonts w:ascii="仿宋" w:eastAsia="仿宋" w:hAnsi="仿宋"/>
          <w:sz w:val="24"/>
        </w:rPr>
        <w:t>2、氧气传感器，测试浓度范围：不窄于1%</w:t>
      </w:r>
      <w:r w:rsidRPr="00C823F7">
        <w:rPr>
          <w:rFonts w:ascii="仿宋" w:eastAsia="仿宋" w:hAnsi="仿宋" w:hint="eastAsia"/>
          <w:sz w:val="24"/>
        </w:rPr>
        <w:t>～</w:t>
      </w:r>
      <w:r w:rsidRPr="00C823F7">
        <w:rPr>
          <w:rFonts w:ascii="仿宋" w:eastAsia="仿宋" w:hAnsi="仿宋"/>
          <w:sz w:val="24"/>
        </w:rPr>
        <w:t>25%。分辨率：0.01%O2。准确度：≤±0.2%。T90响应时间：≤80ms。</w:t>
      </w:r>
    </w:p>
    <w:p w:rsidR="00171091" w:rsidRPr="00C823F7" w:rsidRDefault="004D3335">
      <w:pPr>
        <w:rPr>
          <w:rFonts w:ascii="仿宋" w:eastAsia="仿宋" w:hAnsi="仿宋"/>
          <w:sz w:val="24"/>
        </w:rPr>
      </w:pPr>
      <w:r w:rsidRPr="00C823F7">
        <w:rPr>
          <w:rFonts w:ascii="仿宋" w:eastAsia="仿宋" w:hAnsi="仿宋"/>
          <w:sz w:val="24"/>
        </w:rPr>
        <w:lastRenderedPageBreak/>
        <w:t>3、二氧化碳传感器，测试浓度范围：不窄于0%</w:t>
      </w:r>
      <w:r w:rsidRPr="00C823F7">
        <w:rPr>
          <w:rFonts w:ascii="仿宋" w:eastAsia="仿宋" w:hAnsi="仿宋" w:hint="eastAsia"/>
          <w:sz w:val="24"/>
        </w:rPr>
        <w:t>～</w:t>
      </w:r>
      <w:r w:rsidRPr="00C823F7">
        <w:rPr>
          <w:rFonts w:ascii="仿宋" w:eastAsia="仿宋" w:hAnsi="仿宋"/>
          <w:sz w:val="24"/>
        </w:rPr>
        <w:t>10%。分辨率：0.01%CO</w:t>
      </w:r>
      <w:r w:rsidRPr="00C823F7">
        <w:rPr>
          <w:rFonts w:ascii="仿宋" w:eastAsia="仿宋" w:hAnsi="仿宋"/>
          <w:sz w:val="32"/>
          <w:szCs w:val="22"/>
          <w:vertAlign w:val="subscript"/>
        </w:rPr>
        <w:t>2</w:t>
      </w:r>
      <w:r w:rsidRPr="00C823F7">
        <w:rPr>
          <w:rFonts w:ascii="仿宋" w:eastAsia="仿宋" w:hAnsi="仿宋"/>
          <w:sz w:val="24"/>
        </w:rPr>
        <w:t>。准确度：≤±0.2%。T90响应时间：≤80ms。</w:t>
      </w:r>
    </w:p>
    <w:p w:rsidR="00171091" w:rsidRPr="00C823F7" w:rsidRDefault="004D3335">
      <w:pPr>
        <w:rPr>
          <w:rFonts w:ascii="仿宋" w:eastAsia="仿宋" w:hAnsi="仿宋"/>
          <w:sz w:val="24"/>
        </w:rPr>
      </w:pPr>
      <w:r w:rsidRPr="00C823F7">
        <w:rPr>
          <w:rFonts w:ascii="仿宋" w:eastAsia="仿宋" w:hAnsi="仿宋"/>
          <w:sz w:val="24"/>
        </w:rPr>
        <w:t>4、系统具有环境定标、流量定标、气体定标、海拔定标4种定标功能，并具备一键自动化定标和手动定标方式。</w:t>
      </w:r>
    </w:p>
    <w:p w:rsidR="00171091" w:rsidRPr="00C823F7" w:rsidRDefault="004D3335">
      <w:pPr>
        <w:rPr>
          <w:rFonts w:ascii="仿宋" w:eastAsia="仿宋" w:hAnsi="仿宋"/>
          <w:sz w:val="24"/>
        </w:rPr>
      </w:pPr>
      <w:r w:rsidRPr="00C823F7">
        <w:rPr>
          <w:rFonts w:ascii="仿宋" w:eastAsia="仿宋" w:hAnsi="仿宋"/>
          <w:sz w:val="24"/>
        </w:rPr>
        <w:t>5、系统具有吸入氧、二氧化碳浓度的实测数据分析及呼出的氧、二氧化碳浓度的实测数据分析。</w:t>
      </w:r>
    </w:p>
    <w:p w:rsidR="00171091" w:rsidRPr="00C823F7" w:rsidRDefault="004D3335">
      <w:pPr>
        <w:rPr>
          <w:rFonts w:ascii="仿宋" w:eastAsia="仿宋" w:hAnsi="仿宋"/>
          <w:sz w:val="24"/>
        </w:rPr>
      </w:pPr>
      <w:r w:rsidRPr="00C823F7">
        <w:rPr>
          <w:rFonts w:ascii="仿宋" w:eastAsia="仿宋" w:hAnsi="仿宋"/>
          <w:sz w:val="24"/>
        </w:rPr>
        <w:t>6、静态肺功能测试具有常规通气、分钟最大通气、流速流量环测试功能，测试数据包括：吸气肺活量(VCIN)、深吸气量（IC）、潮气量（VT）、补呼气量（ERV）、用力肺活量（FVC）、分钟最大通气量（MVV）、最大呼气流量（PEF）、一秒量（FEV1）、一秒率（FEV1%）、75%肺活量最大呼气流量（MEF75）、50%肺活量最大呼气流量（MEF50）、25%肺活量最大呼气流量（MEF25）。</w:t>
      </w:r>
    </w:p>
    <w:p w:rsidR="00171091" w:rsidRPr="00C823F7" w:rsidRDefault="004D3335">
      <w:pPr>
        <w:rPr>
          <w:rFonts w:ascii="仿宋" w:eastAsia="仿宋" w:hAnsi="仿宋"/>
          <w:sz w:val="24"/>
        </w:rPr>
      </w:pPr>
      <w:r w:rsidRPr="00C823F7">
        <w:rPr>
          <w:rFonts w:ascii="仿宋" w:eastAsia="仿宋" w:hAnsi="仿宋"/>
          <w:sz w:val="24"/>
        </w:rPr>
        <w:t>7、动态心肺功能测试功能，测试数据包括：心率（HR）、收缩压（Psys）、舒张压（Pdia）、血氧饱和度（SpO</w:t>
      </w:r>
      <w:r w:rsidRPr="00C823F7">
        <w:rPr>
          <w:rFonts w:ascii="仿宋" w:eastAsia="仿宋" w:hAnsi="仿宋"/>
          <w:sz w:val="32"/>
          <w:szCs w:val="22"/>
          <w:vertAlign w:val="subscript"/>
        </w:rPr>
        <w:t>2</w:t>
      </w:r>
      <w:r w:rsidRPr="00C823F7">
        <w:rPr>
          <w:rFonts w:ascii="仿宋" w:eastAsia="仿宋" w:hAnsi="仿宋"/>
          <w:sz w:val="24"/>
        </w:rPr>
        <w:t>）、二氧化碳排出量（VCO</w:t>
      </w:r>
      <w:r w:rsidRPr="00C823F7">
        <w:rPr>
          <w:rFonts w:ascii="仿宋" w:eastAsia="仿宋" w:hAnsi="仿宋"/>
          <w:sz w:val="32"/>
          <w:szCs w:val="22"/>
          <w:vertAlign w:val="subscript"/>
        </w:rPr>
        <w:t>2</w:t>
      </w:r>
      <w:r w:rsidRPr="00C823F7">
        <w:rPr>
          <w:rFonts w:ascii="仿宋" w:eastAsia="仿宋" w:hAnsi="仿宋"/>
          <w:sz w:val="24"/>
        </w:rPr>
        <w:t>）、摄氧量（VO</w:t>
      </w:r>
      <w:r w:rsidRPr="00C823F7">
        <w:rPr>
          <w:rFonts w:ascii="仿宋" w:eastAsia="仿宋" w:hAnsi="仿宋"/>
          <w:sz w:val="32"/>
          <w:szCs w:val="22"/>
          <w:vertAlign w:val="subscript"/>
        </w:rPr>
        <w:t>2</w:t>
      </w:r>
      <w:r w:rsidRPr="00C823F7">
        <w:rPr>
          <w:rFonts w:ascii="仿宋" w:eastAsia="仿宋" w:hAnsi="仿宋"/>
          <w:sz w:val="24"/>
        </w:rPr>
        <w:t>）、呼吸交换率（RER）、每分钟通气量 （VE）、氧脉博（VO</w:t>
      </w:r>
      <w:r w:rsidRPr="00C823F7">
        <w:rPr>
          <w:rFonts w:ascii="仿宋" w:eastAsia="仿宋" w:hAnsi="仿宋"/>
          <w:sz w:val="24"/>
          <w:vertAlign w:val="subscript"/>
        </w:rPr>
        <w:t>2</w:t>
      </w:r>
      <w:r w:rsidRPr="00C823F7">
        <w:rPr>
          <w:rFonts w:ascii="仿宋" w:eastAsia="仿宋" w:hAnsi="仿宋"/>
          <w:sz w:val="24"/>
        </w:rPr>
        <w:t>/HR）、二氧化碳当量（EqCO</w:t>
      </w:r>
      <w:r w:rsidRPr="00C823F7">
        <w:rPr>
          <w:rFonts w:ascii="仿宋" w:eastAsia="仿宋" w:hAnsi="仿宋"/>
          <w:sz w:val="32"/>
          <w:szCs w:val="22"/>
          <w:vertAlign w:val="subscript"/>
        </w:rPr>
        <w:t>2</w:t>
      </w:r>
      <w:r w:rsidRPr="00C823F7">
        <w:rPr>
          <w:rFonts w:ascii="仿宋" w:eastAsia="仿宋" w:hAnsi="仿宋"/>
          <w:sz w:val="24"/>
        </w:rPr>
        <w:t>）、氧当量（EqO</w:t>
      </w:r>
      <w:r w:rsidRPr="00C823F7">
        <w:rPr>
          <w:rFonts w:ascii="仿宋" w:eastAsia="仿宋" w:hAnsi="仿宋"/>
          <w:sz w:val="32"/>
          <w:szCs w:val="22"/>
          <w:vertAlign w:val="subscript"/>
        </w:rPr>
        <w:t>2</w:t>
      </w:r>
      <w:r w:rsidRPr="00C823F7">
        <w:rPr>
          <w:rFonts w:ascii="仿宋" w:eastAsia="仿宋" w:hAnsi="仿宋"/>
          <w:sz w:val="24"/>
        </w:rPr>
        <w:t>）、呼吸末氧分压（PETO</w:t>
      </w:r>
      <w:r w:rsidRPr="00C823F7">
        <w:rPr>
          <w:rFonts w:ascii="仿宋" w:eastAsia="仿宋" w:hAnsi="仿宋"/>
          <w:sz w:val="32"/>
          <w:szCs w:val="22"/>
          <w:vertAlign w:val="subscript"/>
        </w:rPr>
        <w:t>2</w:t>
      </w:r>
      <w:r w:rsidRPr="00C823F7">
        <w:rPr>
          <w:rFonts w:ascii="仿宋" w:eastAsia="仿宋" w:hAnsi="仿宋"/>
          <w:sz w:val="24"/>
        </w:rPr>
        <w:t>）、呼吸末二氧化碳分压（PETCO2）、呼气潮气量（VTex）、呼吸储备（BR）、每公斤摄氧量（VO</w:t>
      </w:r>
      <w:r w:rsidRPr="00C823F7">
        <w:rPr>
          <w:rFonts w:ascii="仿宋" w:eastAsia="仿宋" w:hAnsi="仿宋"/>
          <w:sz w:val="32"/>
          <w:szCs w:val="22"/>
          <w:vertAlign w:val="subscript"/>
        </w:rPr>
        <w:t>2</w:t>
      </w:r>
      <w:r w:rsidRPr="00C823F7">
        <w:rPr>
          <w:rFonts w:ascii="仿宋" w:eastAsia="仿宋" w:hAnsi="仿宋"/>
          <w:sz w:val="24"/>
        </w:rPr>
        <w:t>/Kg）、心率储备（HRR）、呼吸频率（BF）、代谢当量（Met）、负载功率（Load）等数据。</w:t>
      </w:r>
    </w:p>
    <w:p w:rsidR="00171091" w:rsidRPr="00C823F7" w:rsidRDefault="004D3335">
      <w:pPr>
        <w:rPr>
          <w:rFonts w:ascii="仿宋" w:eastAsia="仿宋" w:hAnsi="仿宋"/>
          <w:sz w:val="24"/>
        </w:rPr>
      </w:pPr>
      <w:r w:rsidRPr="00C823F7">
        <w:rPr>
          <w:rFonts w:ascii="仿宋" w:eastAsia="仿宋" w:hAnsi="仿宋"/>
          <w:sz w:val="24"/>
        </w:rPr>
        <w:t>8、系统具有动态肺测试模块编辑、运动规程、分析流程自定义编辑功能。具有标准 Wasserman9 宫格图形化的运动心肺试验结果的图表显示。图表显示模板可自行编辑，显示的参数内容可自行编辑。</w:t>
      </w:r>
    </w:p>
    <w:p w:rsidR="00171091" w:rsidRPr="00C823F7" w:rsidRDefault="004D3335">
      <w:pPr>
        <w:rPr>
          <w:rFonts w:ascii="仿宋" w:eastAsia="仿宋" w:hAnsi="仿宋"/>
          <w:sz w:val="24"/>
        </w:rPr>
      </w:pPr>
      <w:r w:rsidRPr="00C823F7">
        <w:rPr>
          <w:rFonts w:ascii="仿宋" w:eastAsia="仿宋" w:hAnsi="仿宋"/>
          <w:sz w:val="24"/>
        </w:rPr>
        <w:t>8.1动态肺测试模块自定义编辑：系统可以根据医生要求自定义编辑动态肺测试的模块曲线图。系统内置Wasserman曲线图、AT（无氧阈）曲线图、Intrabreath(内呼吸)曲线图、Qt Calt(心排量）曲线图、Resp-Driver(呼吸动力学）曲线图、Calorimetry(营养代谢）曲线图、Workload（运动功率）曲线图和Ergo-ER（运动状态）曲线图测试显示模块。</w:t>
      </w:r>
    </w:p>
    <w:p w:rsidR="00171091" w:rsidRPr="00C823F7" w:rsidRDefault="004D3335">
      <w:pPr>
        <w:rPr>
          <w:rFonts w:ascii="仿宋" w:eastAsia="仿宋" w:hAnsi="仿宋"/>
          <w:sz w:val="24"/>
        </w:rPr>
      </w:pPr>
      <w:r w:rsidRPr="00C823F7">
        <w:rPr>
          <w:rFonts w:ascii="仿宋" w:eastAsia="仿宋" w:hAnsi="仿宋"/>
          <w:sz w:val="24"/>
        </w:rPr>
        <w:t>8.2运动规程：系统可根据医生要求自定义编辑患者运动负荷规程。</w:t>
      </w:r>
    </w:p>
    <w:p w:rsidR="00171091" w:rsidRPr="00C823F7" w:rsidRDefault="004D3335">
      <w:pPr>
        <w:rPr>
          <w:rFonts w:ascii="仿宋" w:eastAsia="仿宋" w:hAnsi="仿宋"/>
          <w:sz w:val="24"/>
        </w:rPr>
      </w:pPr>
      <w:r w:rsidRPr="00C823F7">
        <w:rPr>
          <w:rFonts w:ascii="仿宋" w:eastAsia="仿宋" w:hAnsi="仿宋"/>
          <w:sz w:val="24"/>
        </w:rPr>
        <w:t>8.3分析流程设置：系统可根据医生要求自定义选择分析流程。系统内置运动终止原因、确定运动极限值、有氧阈值分析、确定通气无氧阈、斜率分析、动态流速流量环分析、RPE量表、基础代谢率分析、营养代谢分析。</w:t>
      </w:r>
    </w:p>
    <w:p w:rsidR="00171091" w:rsidRPr="00C823F7" w:rsidRDefault="004D3335">
      <w:pPr>
        <w:rPr>
          <w:rFonts w:ascii="仿宋" w:eastAsia="仿宋" w:hAnsi="仿宋"/>
          <w:sz w:val="24"/>
        </w:rPr>
      </w:pPr>
      <w:r w:rsidRPr="00C823F7">
        <w:rPr>
          <w:rFonts w:ascii="仿宋" w:eastAsia="仿宋" w:hAnsi="仿宋"/>
          <w:sz w:val="24"/>
        </w:rPr>
        <w:t xml:space="preserve">9、软件可根据测试结果生成测试报告，具有打印功能。并可进行报告编辑，系统可以根据医生要求自定义编辑打印报告的模板。医护人员可针对测试结果对患者提出建议。 </w:t>
      </w:r>
    </w:p>
    <w:p w:rsidR="00171091" w:rsidRPr="00C823F7" w:rsidRDefault="004D3335">
      <w:pPr>
        <w:rPr>
          <w:rFonts w:ascii="仿宋" w:eastAsia="仿宋" w:hAnsi="仿宋"/>
          <w:sz w:val="24"/>
        </w:rPr>
      </w:pPr>
      <w:r w:rsidRPr="00C823F7">
        <w:rPr>
          <w:rFonts w:ascii="仿宋" w:eastAsia="仿宋" w:hAnsi="仿宋"/>
          <w:sz w:val="24"/>
        </w:rPr>
        <w:t>10、可提供一次性面罩配合永久寿命面罩使用。</w:t>
      </w:r>
    </w:p>
    <w:p w:rsidR="00171091" w:rsidRPr="00C823F7" w:rsidRDefault="004D3335">
      <w:pPr>
        <w:rPr>
          <w:rFonts w:ascii="仿宋" w:eastAsia="仿宋" w:hAnsi="仿宋"/>
          <w:sz w:val="24"/>
        </w:rPr>
      </w:pPr>
      <w:r w:rsidRPr="00C823F7">
        <w:rPr>
          <w:rFonts w:ascii="仿宋" w:eastAsia="仿宋" w:hAnsi="仿宋"/>
          <w:sz w:val="24"/>
        </w:rPr>
        <w:t>11、测试仪器通过数据端口连接运动血氧仪、运动血压仪、运动心电图、跑台或功率车，并具有设备自动检测功能，可以实时采集到相关参数并分析处理。</w:t>
      </w:r>
    </w:p>
    <w:p w:rsidR="00171091" w:rsidRPr="00C823F7" w:rsidRDefault="004D3335">
      <w:pPr>
        <w:rPr>
          <w:rFonts w:ascii="仿宋" w:eastAsia="仿宋" w:hAnsi="仿宋"/>
          <w:sz w:val="24"/>
        </w:rPr>
      </w:pPr>
      <w:r w:rsidRPr="00C823F7">
        <w:rPr>
          <w:rFonts w:ascii="仿宋" w:eastAsia="仿宋" w:hAnsi="仿宋"/>
          <w:sz w:val="24"/>
        </w:rPr>
        <w:t>12、测试仪器具有国家食品药品监督管理局出具的检验报告。</w:t>
      </w:r>
    </w:p>
    <w:p w:rsidR="00171091" w:rsidRPr="00C823F7" w:rsidRDefault="004D3335">
      <w:pPr>
        <w:rPr>
          <w:rFonts w:ascii="仿宋" w:eastAsia="仿宋" w:hAnsi="仿宋"/>
          <w:sz w:val="24"/>
        </w:rPr>
      </w:pPr>
      <w:r w:rsidRPr="00C823F7">
        <w:rPr>
          <w:rFonts w:ascii="仿宋" w:eastAsia="仿宋" w:hAnsi="仿宋"/>
          <w:sz w:val="24"/>
        </w:rPr>
        <w:t>性能</w:t>
      </w:r>
      <w:r w:rsidRPr="00C823F7">
        <w:rPr>
          <w:rFonts w:ascii="仿宋" w:eastAsia="仿宋" w:hAnsi="仿宋" w:hint="eastAsia"/>
          <w:sz w:val="24"/>
        </w:rPr>
        <w:t>要求</w:t>
      </w:r>
    </w:p>
    <w:p w:rsidR="00171091" w:rsidRPr="00C823F7" w:rsidRDefault="004D3335">
      <w:pPr>
        <w:rPr>
          <w:rFonts w:ascii="仿宋" w:eastAsia="仿宋" w:hAnsi="仿宋"/>
          <w:sz w:val="24"/>
        </w:rPr>
      </w:pPr>
      <w:r w:rsidRPr="00C823F7">
        <w:rPr>
          <w:rFonts w:ascii="仿宋" w:eastAsia="仿宋" w:hAnsi="仿宋" w:hint="eastAsia"/>
          <w:sz w:val="24"/>
        </w:rPr>
        <w:t>12.1</w:t>
      </w:r>
      <w:r w:rsidRPr="00C823F7">
        <w:rPr>
          <w:rFonts w:ascii="仿宋" w:eastAsia="仿宋" w:hAnsi="仿宋"/>
          <w:sz w:val="24"/>
        </w:rPr>
        <w:t>具有运动血压监护系统、十二导联心电图、心率变异性分析、QT离散度、频谱心电图、向量心电图、时间心电向量图、起博心电图等高级功能。</w:t>
      </w:r>
    </w:p>
    <w:p w:rsidR="00171091" w:rsidRPr="00C823F7" w:rsidRDefault="004D3335">
      <w:pPr>
        <w:rPr>
          <w:rFonts w:ascii="仿宋" w:eastAsia="仿宋" w:hAnsi="仿宋"/>
          <w:sz w:val="24"/>
        </w:rPr>
      </w:pPr>
      <w:r w:rsidRPr="00C823F7">
        <w:rPr>
          <w:rFonts w:ascii="仿宋" w:eastAsia="仿宋" w:hAnsi="仿宋" w:hint="eastAsia"/>
          <w:sz w:val="24"/>
        </w:rPr>
        <w:t>12.2</w:t>
      </w:r>
      <w:r w:rsidRPr="00C823F7">
        <w:rPr>
          <w:rFonts w:ascii="仿宋" w:eastAsia="仿宋" w:hAnsi="仿宋"/>
          <w:sz w:val="24"/>
        </w:rPr>
        <w:t>高性能心电滤波器，确保波形平稳。</w:t>
      </w:r>
    </w:p>
    <w:p w:rsidR="00171091" w:rsidRPr="00C823F7" w:rsidRDefault="004D3335">
      <w:pPr>
        <w:rPr>
          <w:rFonts w:ascii="仿宋" w:eastAsia="仿宋" w:hAnsi="仿宋"/>
          <w:sz w:val="24"/>
        </w:rPr>
      </w:pPr>
      <w:r w:rsidRPr="00C823F7">
        <w:rPr>
          <w:rFonts w:ascii="仿宋" w:eastAsia="仿宋" w:hAnsi="仿宋" w:hint="eastAsia"/>
          <w:sz w:val="24"/>
        </w:rPr>
        <w:lastRenderedPageBreak/>
        <w:t>12.3</w:t>
      </w:r>
      <w:r w:rsidRPr="00C823F7">
        <w:rPr>
          <w:rFonts w:ascii="仿宋" w:eastAsia="仿宋" w:hAnsi="仿宋"/>
          <w:sz w:val="24"/>
        </w:rPr>
        <w:t>支持心电图报告的波形基线位置自动调整、增益自动调整。</w:t>
      </w:r>
    </w:p>
    <w:p w:rsidR="00171091" w:rsidRPr="00C823F7" w:rsidRDefault="004D3335">
      <w:pPr>
        <w:rPr>
          <w:rFonts w:ascii="仿宋" w:eastAsia="仿宋" w:hAnsi="仿宋"/>
          <w:sz w:val="24"/>
        </w:rPr>
      </w:pPr>
      <w:r w:rsidRPr="00C823F7">
        <w:rPr>
          <w:rFonts w:ascii="仿宋" w:eastAsia="仿宋" w:hAnsi="仿宋" w:hint="eastAsia"/>
          <w:sz w:val="24"/>
        </w:rPr>
        <w:t>12.4</w:t>
      </w:r>
      <w:r w:rsidRPr="00C823F7">
        <w:rPr>
          <w:rFonts w:ascii="仿宋" w:eastAsia="仿宋" w:hAnsi="仿宋"/>
          <w:sz w:val="24"/>
        </w:rPr>
        <w:t>支持测量、诊断异常值提醒。</w:t>
      </w:r>
    </w:p>
    <w:p w:rsidR="00171091" w:rsidRPr="00C823F7" w:rsidRDefault="004D3335">
      <w:pPr>
        <w:rPr>
          <w:rFonts w:ascii="仿宋" w:eastAsia="仿宋" w:hAnsi="仿宋"/>
          <w:sz w:val="24"/>
        </w:rPr>
      </w:pPr>
      <w:r w:rsidRPr="00C823F7">
        <w:rPr>
          <w:rFonts w:ascii="仿宋" w:eastAsia="仿宋" w:hAnsi="仿宋" w:hint="eastAsia"/>
          <w:sz w:val="24"/>
        </w:rPr>
        <w:t>12.5</w:t>
      </w:r>
      <w:r w:rsidRPr="00C823F7">
        <w:rPr>
          <w:rFonts w:ascii="仿宋" w:eastAsia="仿宋" w:hAnsi="仿宋"/>
          <w:sz w:val="24"/>
        </w:rPr>
        <w:t>自动分析12导ST段偏移，全程ST段对比分析和ST斜率分析，提供心率、各导联ST段偏移值及血压趋势图。</w:t>
      </w:r>
    </w:p>
    <w:p w:rsidR="00171091" w:rsidRPr="00C823F7" w:rsidRDefault="004D3335">
      <w:pPr>
        <w:rPr>
          <w:rFonts w:ascii="仿宋" w:eastAsia="仿宋" w:hAnsi="仿宋"/>
          <w:sz w:val="24"/>
        </w:rPr>
      </w:pPr>
      <w:r w:rsidRPr="00C823F7">
        <w:rPr>
          <w:rFonts w:ascii="仿宋" w:eastAsia="仿宋" w:hAnsi="仿宋" w:hint="eastAsia"/>
          <w:sz w:val="24"/>
        </w:rPr>
        <w:t>12.6</w:t>
      </w:r>
      <w:r w:rsidRPr="00C823F7">
        <w:rPr>
          <w:rFonts w:ascii="仿宋" w:eastAsia="仿宋" w:hAnsi="仿宋"/>
          <w:sz w:val="24"/>
        </w:rPr>
        <w:t>采样过程中ST段测量点可任意调整。</w:t>
      </w:r>
    </w:p>
    <w:p w:rsidR="00171091" w:rsidRPr="00C823F7" w:rsidRDefault="004D3335">
      <w:pPr>
        <w:rPr>
          <w:rFonts w:ascii="仿宋" w:eastAsia="仿宋" w:hAnsi="仿宋"/>
          <w:sz w:val="24"/>
        </w:rPr>
      </w:pPr>
      <w:r w:rsidRPr="00C823F7">
        <w:rPr>
          <w:rFonts w:ascii="仿宋" w:eastAsia="仿宋" w:hAnsi="仿宋" w:hint="eastAsia"/>
          <w:sz w:val="24"/>
        </w:rPr>
        <w:t>12.7</w:t>
      </w:r>
      <w:r w:rsidRPr="00C823F7">
        <w:rPr>
          <w:rFonts w:ascii="仿宋" w:eastAsia="仿宋" w:hAnsi="仿宋"/>
          <w:sz w:val="24"/>
        </w:rPr>
        <w:t>多种报告保存格式，支持PDF、WORD、BMP、JPG格式存储，能以国际标准格式FDA-XML格式导出方便异地远程传阅报告。</w:t>
      </w:r>
    </w:p>
    <w:p w:rsidR="00171091" w:rsidRPr="00C823F7" w:rsidRDefault="004D3335">
      <w:pPr>
        <w:rPr>
          <w:rFonts w:ascii="仿宋" w:eastAsia="仿宋" w:hAnsi="仿宋"/>
          <w:sz w:val="24"/>
        </w:rPr>
      </w:pPr>
      <w:r w:rsidRPr="00C823F7">
        <w:rPr>
          <w:rFonts w:ascii="仿宋" w:eastAsia="仿宋" w:hAnsi="仿宋" w:hint="eastAsia"/>
          <w:sz w:val="24"/>
        </w:rPr>
        <w:t>12.8</w:t>
      </w:r>
      <w:r w:rsidRPr="00C823F7">
        <w:rPr>
          <w:rFonts w:ascii="仿宋" w:eastAsia="仿宋" w:hAnsi="仿宋"/>
          <w:sz w:val="24"/>
        </w:rPr>
        <w:t>心电算法需通过欧洲CSE、美国AHA、MIT数据库测试。</w:t>
      </w:r>
    </w:p>
    <w:p w:rsidR="00171091" w:rsidRPr="00C823F7" w:rsidRDefault="004D3335">
      <w:pPr>
        <w:rPr>
          <w:rFonts w:ascii="仿宋" w:eastAsia="仿宋" w:hAnsi="仿宋"/>
          <w:sz w:val="24"/>
        </w:rPr>
      </w:pPr>
      <w:r w:rsidRPr="00C823F7">
        <w:rPr>
          <w:rFonts w:ascii="仿宋" w:eastAsia="仿宋" w:hAnsi="仿宋" w:hint="eastAsia"/>
          <w:sz w:val="24"/>
        </w:rPr>
        <w:t>12.9</w:t>
      </w:r>
      <w:r w:rsidRPr="00C823F7">
        <w:rPr>
          <w:rFonts w:ascii="仿宋" w:eastAsia="仿宋" w:hAnsi="仿宋"/>
          <w:sz w:val="24"/>
        </w:rPr>
        <w:t>具有心律失常触发打印功能。</w:t>
      </w:r>
    </w:p>
    <w:p w:rsidR="00171091" w:rsidRPr="00C823F7" w:rsidRDefault="004D3335">
      <w:pPr>
        <w:rPr>
          <w:rFonts w:ascii="仿宋" w:eastAsia="仿宋" w:hAnsi="仿宋"/>
          <w:sz w:val="24"/>
        </w:rPr>
      </w:pPr>
      <w:r w:rsidRPr="00C823F7">
        <w:rPr>
          <w:rFonts w:ascii="仿宋" w:eastAsia="仿宋" w:hAnsi="仿宋" w:hint="eastAsia"/>
          <w:sz w:val="24"/>
        </w:rPr>
        <w:t>12.10</w:t>
      </w:r>
      <w:r w:rsidRPr="00C823F7">
        <w:rPr>
          <w:rFonts w:ascii="仿宋" w:eastAsia="仿宋" w:hAnsi="仿宋"/>
          <w:sz w:val="24"/>
        </w:rPr>
        <w:t>具有30分钟内的波形冻结回顾和事件标记功能，医生可选择任意需要的波形进行打印。</w:t>
      </w:r>
    </w:p>
    <w:p w:rsidR="00171091" w:rsidRPr="00C823F7" w:rsidRDefault="004D3335">
      <w:pPr>
        <w:rPr>
          <w:rFonts w:ascii="仿宋" w:eastAsia="仿宋" w:hAnsi="仿宋"/>
          <w:sz w:val="24"/>
        </w:rPr>
      </w:pPr>
      <w:r w:rsidRPr="00C823F7">
        <w:rPr>
          <w:rFonts w:ascii="仿宋" w:eastAsia="仿宋" w:hAnsi="仿宋" w:hint="eastAsia"/>
          <w:sz w:val="24"/>
        </w:rPr>
        <w:t>12.11</w:t>
      </w:r>
      <w:r w:rsidRPr="00C823F7">
        <w:rPr>
          <w:rFonts w:ascii="仿宋" w:eastAsia="仿宋" w:hAnsi="仿宋"/>
          <w:sz w:val="24"/>
        </w:rPr>
        <w:t>具有波形放大功能和高精度电子尺，方便医生进行高精度测量。</w:t>
      </w:r>
    </w:p>
    <w:p w:rsidR="00171091" w:rsidRPr="00C823F7" w:rsidRDefault="004D3335">
      <w:pPr>
        <w:rPr>
          <w:rFonts w:ascii="仿宋" w:eastAsia="仿宋" w:hAnsi="仿宋"/>
          <w:sz w:val="24"/>
        </w:rPr>
      </w:pPr>
      <w:r w:rsidRPr="00C823F7">
        <w:rPr>
          <w:rFonts w:ascii="仿宋" w:eastAsia="仿宋" w:hAnsi="仿宋" w:hint="eastAsia"/>
          <w:sz w:val="24"/>
        </w:rPr>
        <w:t>12.12</w:t>
      </w:r>
      <w:r w:rsidRPr="00C823F7">
        <w:rPr>
          <w:rFonts w:ascii="仿宋" w:eastAsia="仿宋" w:hAnsi="仿宋"/>
          <w:sz w:val="24"/>
        </w:rPr>
        <w:t>支持5个记录同屏比较，可以更直观地查看前后几次检查的疾病演变情况。</w:t>
      </w:r>
    </w:p>
    <w:p w:rsidR="00171091" w:rsidRPr="00C823F7" w:rsidRDefault="004D3335">
      <w:pPr>
        <w:rPr>
          <w:rFonts w:ascii="仿宋" w:eastAsia="仿宋" w:hAnsi="仿宋"/>
          <w:b/>
          <w:bCs/>
          <w:sz w:val="24"/>
        </w:rPr>
      </w:pPr>
      <w:r w:rsidRPr="00C823F7">
        <w:rPr>
          <w:rFonts w:ascii="仿宋" w:eastAsia="仿宋" w:hAnsi="仿宋"/>
          <w:b/>
          <w:bCs/>
          <w:sz w:val="24"/>
        </w:rPr>
        <w:t>运动血压监护仪</w:t>
      </w:r>
    </w:p>
    <w:p w:rsidR="00171091" w:rsidRPr="00C823F7" w:rsidRDefault="004D3335">
      <w:pPr>
        <w:rPr>
          <w:rFonts w:ascii="仿宋" w:eastAsia="仿宋" w:hAnsi="仿宋"/>
          <w:sz w:val="24"/>
        </w:rPr>
      </w:pPr>
      <w:r w:rsidRPr="00C823F7">
        <w:rPr>
          <w:rFonts w:ascii="仿宋" w:eastAsia="仿宋" w:hAnsi="仿宋"/>
          <w:sz w:val="24"/>
        </w:rPr>
        <w:t>1、血压测量：采用柯氏音听诊法检测R波，适合所有静态和动态压力测量。</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、具有示波法（非运动）OSC模式和（运动）DKA模式。</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、测量范围：DKA模式：收缩压40</w:t>
      </w:r>
      <w:r w:rsidRPr="00C823F7">
        <w:rPr>
          <w:rFonts w:ascii="仿宋" w:eastAsia="仿宋" w:hAnsi="仿宋" w:hint="eastAsia"/>
          <w:sz w:val="24"/>
        </w:rPr>
        <w:t>～</w:t>
      </w:r>
      <w:r w:rsidRPr="00C823F7">
        <w:rPr>
          <w:rFonts w:ascii="仿宋" w:eastAsia="仿宋" w:hAnsi="仿宋"/>
          <w:sz w:val="24"/>
        </w:rPr>
        <w:t>270mmHg，舒张压20</w:t>
      </w:r>
      <w:r w:rsidRPr="00C823F7">
        <w:rPr>
          <w:rFonts w:ascii="仿宋" w:eastAsia="仿宋" w:hAnsi="仿宋" w:hint="eastAsia"/>
          <w:sz w:val="24"/>
        </w:rPr>
        <w:t>～</w:t>
      </w:r>
      <w:r w:rsidRPr="00C823F7">
        <w:rPr>
          <w:rFonts w:ascii="仿宋" w:eastAsia="仿宋" w:hAnsi="仿宋"/>
          <w:sz w:val="24"/>
        </w:rPr>
        <w:t>160mmHg。</w:t>
      </w:r>
    </w:p>
    <w:p w:rsidR="00171091" w:rsidRPr="00C823F7" w:rsidRDefault="004D3335">
      <w:pPr>
        <w:rPr>
          <w:rFonts w:ascii="仿宋" w:eastAsia="仿宋" w:hAnsi="仿宋"/>
          <w:sz w:val="24"/>
        </w:rPr>
      </w:pPr>
      <w:r w:rsidRPr="00C823F7">
        <w:rPr>
          <w:rFonts w:ascii="仿宋" w:eastAsia="仿宋" w:hAnsi="仿宋"/>
          <w:sz w:val="24"/>
        </w:rPr>
        <w:t>OSC模式：收缩压40</w:t>
      </w:r>
      <w:r w:rsidRPr="00C823F7">
        <w:rPr>
          <w:rFonts w:ascii="仿宋" w:eastAsia="仿宋" w:hAnsi="仿宋" w:hint="eastAsia"/>
          <w:sz w:val="24"/>
        </w:rPr>
        <w:t>～</w:t>
      </w:r>
      <w:r w:rsidRPr="00C823F7">
        <w:rPr>
          <w:rFonts w:ascii="仿宋" w:eastAsia="仿宋" w:hAnsi="仿宋"/>
          <w:sz w:val="24"/>
        </w:rPr>
        <w:t>260mmHg，舒张压20</w:t>
      </w:r>
      <w:r w:rsidRPr="00C823F7">
        <w:rPr>
          <w:rFonts w:ascii="仿宋" w:eastAsia="仿宋" w:hAnsi="仿宋" w:hint="eastAsia"/>
          <w:sz w:val="24"/>
        </w:rPr>
        <w:t>～</w:t>
      </w:r>
      <w:r w:rsidRPr="00C823F7">
        <w:rPr>
          <w:rFonts w:ascii="仿宋" w:eastAsia="仿宋" w:hAnsi="仿宋"/>
          <w:sz w:val="24"/>
        </w:rPr>
        <w:t>160mmHg，心率40</w:t>
      </w:r>
      <w:r w:rsidRPr="00C823F7">
        <w:rPr>
          <w:rFonts w:ascii="仿宋" w:eastAsia="仿宋" w:hAnsi="仿宋" w:hint="eastAsia"/>
          <w:sz w:val="24"/>
        </w:rPr>
        <w:t>～</w:t>
      </w:r>
      <w:r w:rsidRPr="00C823F7">
        <w:rPr>
          <w:rFonts w:ascii="仿宋" w:eastAsia="仿宋" w:hAnsi="仿宋"/>
          <w:sz w:val="24"/>
        </w:rPr>
        <w:t>200bmp。</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、运动试验专用的无创血压监测系统，设计为在活动平板、踏车或心肺运动试验环境下，自动测量和显示病人的收缩压和舒张压。</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、分析方法：可以明显区分运动实验中的干扰和噪声。</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、病人数据可自动连续存储，便于回顾研究，</w:t>
      </w:r>
      <w:r w:rsidRPr="00C823F7">
        <w:rPr>
          <w:rFonts w:ascii="仿宋" w:eastAsia="仿宋" w:hAnsi="仿宋" w:hint="eastAsia"/>
          <w:sz w:val="24"/>
        </w:rPr>
        <w:t>≥</w:t>
      </w:r>
      <w:r w:rsidRPr="00C823F7">
        <w:rPr>
          <w:rFonts w:ascii="仿宋" w:eastAsia="仿宋" w:hAnsi="仿宋"/>
          <w:sz w:val="24"/>
        </w:rPr>
        <w:t>300组血压数据存储。</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、可以按编程自动采集血压数值或人工触发测量。</w:t>
      </w:r>
    </w:p>
    <w:p w:rsidR="00171091" w:rsidRPr="00C823F7" w:rsidRDefault="004D3335">
      <w:pPr>
        <w:rPr>
          <w:rFonts w:ascii="仿宋" w:eastAsia="仿宋" w:hAnsi="仿宋"/>
          <w:b/>
          <w:bCs/>
          <w:sz w:val="24"/>
        </w:rPr>
      </w:pPr>
      <w:r w:rsidRPr="00C823F7">
        <w:rPr>
          <w:rFonts w:ascii="仿宋" w:eastAsia="仿宋" w:hAnsi="仿宋"/>
          <w:b/>
          <w:bCs/>
          <w:sz w:val="24"/>
        </w:rPr>
        <w:t>运动脉搏血氧仪</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、血氧饱和度SpO</w:t>
      </w:r>
      <w:r w:rsidRPr="00C823F7">
        <w:rPr>
          <w:rFonts w:ascii="仿宋" w:eastAsia="仿宋" w:hAnsi="仿宋"/>
          <w:sz w:val="32"/>
          <w:szCs w:val="22"/>
          <w:vertAlign w:val="subscript"/>
        </w:rPr>
        <w:t>2</w:t>
      </w:r>
      <w:r w:rsidRPr="00C823F7">
        <w:rPr>
          <w:rFonts w:ascii="仿宋" w:eastAsia="仿宋" w:hAnsi="仿宋"/>
          <w:sz w:val="24"/>
        </w:rPr>
        <w:t>：0</w:t>
      </w:r>
      <w:r w:rsidRPr="00C823F7">
        <w:rPr>
          <w:rFonts w:ascii="仿宋" w:eastAsia="仿宋" w:hAnsi="仿宋" w:hint="eastAsia"/>
          <w:sz w:val="24"/>
        </w:rPr>
        <w:t>～</w:t>
      </w:r>
      <w:r w:rsidRPr="00C823F7">
        <w:rPr>
          <w:rFonts w:ascii="仿宋" w:eastAsia="仿宋" w:hAnsi="仿宋"/>
          <w:sz w:val="24"/>
        </w:rPr>
        <w:t>100%，精确度：±2个数字位。</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、脉搏率：18-32</w:t>
      </w:r>
      <w:r w:rsidRPr="00C823F7">
        <w:rPr>
          <w:rFonts w:ascii="仿宋" w:eastAsia="仿宋" w:hAnsi="仿宋" w:hint="eastAsia"/>
          <w:sz w:val="24"/>
        </w:rPr>
        <w:t>0</w:t>
      </w:r>
      <w:r w:rsidRPr="00C823F7">
        <w:rPr>
          <w:rFonts w:ascii="仿宋" w:eastAsia="仿宋" w:hAnsi="仿宋"/>
          <w:sz w:val="24"/>
        </w:rPr>
        <w:t>次/分钟。</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、心率范围：非运动状态：18</w:t>
      </w:r>
      <w:r w:rsidRPr="00C823F7">
        <w:rPr>
          <w:rFonts w:ascii="仿宋" w:eastAsia="仿宋" w:hAnsi="仿宋" w:hint="eastAsia"/>
          <w:sz w:val="24"/>
        </w:rPr>
        <w:t>～</w:t>
      </w:r>
      <w:r w:rsidRPr="00C823F7">
        <w:rPr>
          <w:rFonts w:ascii="仿宋" w:eastAsia="仿宋" w:hAnsi="仿宋"/>
          <w:sz w:val="24"/>
        </w:rPr>
        <w:t>300 BPM， 运动状态：40</w:t>
      </w:r>
      <w:r w:rsidRPr="00C823F7">
        <w:rPr>
          <w:rFonts w:ascii="仿宋" w:eastAsia="仿宋" w:hAnsi="仿宋" w:hint="eastAsia"/>
          <w:sz w:val="24"/>
        </w:rPr>
        <w:t>～</w:t>
      </w:r>
      <w:r w:rsidRPr="00C823F7">
        <w:rPr>
          <w:rFonts w:ascii="仿宋" w:eastAsia="仿宋" w:hAnsi="仿宋"/>
          <w:sz w:val="24"/>
        </w:rPr>
        <w:t>240 BPM。</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、记忆：</w:t>
      </w:r>
      <w:r w:rsidRPr="00C823F7">
        <w:rPr>
          <w:rFonts w:ascii="仿宋" w:eastAsia="仿宋" w:hAnsi="仿宋" w:hint="eastAsia"/>
          <w:sz w:val="24"/>
        </w:rPr>
        <w:t>≥</w:t>
      </w:r>
      <w:r w:rsidRPr="00C823F7">
        <w:rPr>
          <w:rFonts w:ascii="仿宋" w:eastAsia="仿宋" w:hAnsi="仿宋"/>
          <w:sz w:val="24"/>
        </w:rPr>
        <w:t>70小时（连续操作）。</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、三色LED大屏幕显示，提供清晰的读数</w:t>
      </w:r>
    </w:p>
    <w:p w:rsidR="00171091" w:rsidRPr="00C823F7" w:rsidRDefault="004D3335">
      <w:pPr>
        <w:rPr>
          <w:rFonts w:ascii="仿宋" w:eastAsia="仿宋" w:hAnsi="仿宋"/>
          <w:b/>
          <w:bCs/>
          <w:sz w:val="24"/>
        </w:rPr>
      </w:pPr>
      <w:r w:rsidRPr="00C823F7">
        <w:rPr>
          <w:rFonts w:ascii="仿宋" w:eastAsia="仿宋" w:hAnsi="仿宋"/>
          <w:b/>
          <w:bCs/>
          <w:sz w:val="24"/>
        </w:rPr>
        <w:t>跑台</w:t>
      </w:r>
    </w:p>
    <w:p w:rsidR="00171091" w:rsidRPr="00C823F7" w:rsidRDefault="004D3335">
      <w:pPr>
        <w:rPr>
          <w:rFonts w:ascii="仿宋" w:eastAsia="仿宋" w:hAnsi="仿宋"/>
          <w:sz w:val="24"/>
        </w:rPr>
      </w:pPr>
      <w:r w:rsidRPr="00C823F7">
        <w:rPr>
          <w:rFonts w:ascii="仿宋" w:eastAsia="仿宋" w:hAnsi="仿宋"/>
          <w:sz w:val="24"/>
        </w:rPr>
        <w:t>1、大型醒目的运动急停开关。</w:t>
      </w:r>
    </w:p>
    <w:p w:rsidR="00171091" w:rsidRPr="00C823F7" w:rsidRDefault="004D3335">
      <w:pPr>
        <w:rPr>
          <w:rFonts w:ascii="仿宋" w:eastAsia="仿宋" w:hAnsi="仿宋"/>
          <w:sz w:val="24"/>
        </w:rPr>
      </w:pPr>
      <w:r w:rsidRPr="00C823F7">
        <w:rPr>
          <w:rFonts w:ascii="仿宋" w:eastAsia="仿宋" w:hAnsi="仿宋"/>
          <w:sz w:val="24"/>
        </w:rPr>
        <w:t>2、大型自校正、自张紧运动跑带。</w:t>
      </w:r>
    </w:p>
    <w:p w:rsidR="00171091" w:rsidRPr="00C823F7" w:rsidRDefault="004D3335">
      <w:pPr>
        <w:rPr>
          <w:rFonts w:ascii="仿宋" w:eastAsia="仿宋" w:hAnsi="仿宋"/>
          <w:sz w:val="24"/>
        </w:rPr>
      </w:pPr>
      <w:r w:rsidRPr="00C823F7">
        <w:rPr>
          <w:rFonts w:ascii="仿宋" w:eastAsia="仿宋" w:hAnsi="仿宋"/>
          <w:sz w:val="24"/>
        </w:rPr>
        <w:t>3、免维护静音无刷交流变频电机（将系统运行噪音有效的控制在60分贝以下）</w:t>
      </w:r>
    </w:p>
    <w:p w:rsidR="00171091" w:rsidRPr="00C823F7" w:rsidRDefault="004D3335">
      <w:pPr>
        <w:rPr>
          <w:rFonts w:ascii="仿宋" w:eastAsia="仿宋" w:hAnsi="仿宋"/>
          <w:sz w:val="24"/>
        </w:rPr>
      </w:pPr>
      <w:r w:rsidRPr="00C823F7">
        <w:rPr>
          <w:rFonts w:ascii="仿宋" w:eastAsia="仿宋" w:hAnsi="仿宋"/>
          <w:sz w:val="24"/>
        </w:rPr>
        <w:t>4、</w:t>
      </w:r>
      <w:r w:rsidRPr="00C823F7">
        <w:rPr>
          <w:rFonts w:ascii="仿宋" w:eastAsia="仿宋" w:hAnsi="仿宋" w:hint="eastAsia"/>
          <w:sz w:val="24"/>
        </w:rPr>
        <w:t>≥</w:t>
      </w:r>
      <w:r w:rsidRPr="00C823F7">
        <w:rPr>
          <w:rFonts w:ascii="仿宋" w:eastAsia="仿宋" w:hAnsi="仿宋"/>
          <w:sz w:val="24"/>
        </w:rPr>
        <w:t>7.5英寸LCD液晶显示屏，可显示速度、坡度、运动总时长、运动里程、代谢当量等信息。</w:t>
      </w:r>
    </w:p>
    <w:p w:rsidR="00171091" w:rsidRPr="00C823F7" w:rsidRDefault="004D3335">
      <w:pPr>
        <w:rPr>
          <w:rFonts w:ascii="仿宋" w:eastAsia="仿宋" w:hAnsi="仿宋"/>
          <w:sz w:val="24"/>
        </w:rPr>
      </w:pPr>
      <w:r w:rsidRPr="00C823F7">
        <w:rPr>
          <w:rFonts w:ascii="仿宋" w:eastAsia="仿宋" w:hAnsi="仿宋"/>
          <w:sz w:val="24"/>
        </w:rPr>
        <w:t>5、可升降专用扶手,适用于成人和儿童。</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、扶手可调：70-106cm。</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、最大载重：</w:t>
      </w:r>
      <w:r w:rsidRPr="00C823F7">
        <w:rPr>
          <w:rFonts w:ascii="仿宋" w:eastAsia="仿宋" w:hAnsi="仿宋" w:hint="eastAsia"/>
          <w:sz w:val="24"/>
        </w:rPr>
        <w:t>≥</w:t>
      </w:r>
      <w:r w:rsidRPr="00C823F7">
        <w:rPr>
          <w:rFonts w:ascii="仿宋" w:eastAsia="仿宋" w:hAnsi="仿宋"/>
          <w:sz w:val="24"/>
        </w:rPr>
        <w:t>180kg。</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、调速范围：0.5</w:t>
      </w:r>
      <w:r w:rsidRPr="00C823F7">
        <w:rPr>
          <w:rFonts w:ascii="仿宋" w:eastAsia="仿宋" w:hAnsi="仿宋" w:hint="eastAsia"/>
          <w:sz w:val="24"/>
        </w:rPr>
        <w:t>～</w:t>
      </w:r>
      <w:r w:rsidRPr="00C823F7">
        <w:rPr>
          <w:rFonts w:ascii="仿宋" w:eastAsia="仿宋" w:hAnsi="仿宋"/>
          <w:sz w:val="24"/>
        </w:rPr>
        <w:t>24</w:t>
      </w:r>
      <w:r w:rsidRPr="00C823F7">
        <w:rPr>
          <w:rFonts w:ascii="仿宋" w:eastAsia="仿宋" w:hAnsi="仿宋" w:hint="eastAsia"/>
          <w:sz w:val="24"/>
        </w:rPr>
        <w:t>km</w:t>
      </w:r>
      <w:r w:rsidRPr="00C823F7">
        <w:rPr>
          <w:rFonts w:ascii="仿宋" w:eastAsia="仿宋" w:hAnsi="仿宋"/>
          <w:sz w:val="24"/>
        </w:rPr>
        <w:t>/h。</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、调坡范围：0</w:t>
      </w:r>
      <w:r w:rsidRPr="00C823F7">
        <w:rPr>
          <w:rFonts w:ascii="仿宋" w:eastAsia="仿宋" w:hAnsi="仿宋" w:hint="eastAsia"/>
          <w:sz w:val="24"/>
        </w:rPr>
        <w:t>～</w:t>
      </w:r>
      <w:r w:rsidRPr="00C823F7">
        <w:rPr>
          <w:rFonts w:ascii="仿宋" w:eastAsia="仿宋" w:hAnsi="仿宋"/>
          <w:sz w:val="24"/>
        </w:rPr>
        <w:t>25％。</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0</w:t>
      </w:r>
      <w:r w:rsidRPr="00C823F7">
        <w:rPr>
          <w:rFonts w:ascii="仿宋" w:eastAsia="仿宋" w:hAnsi="仿宋"/>
          <w:sz w:val="24"/>
        </w:rPr>
        <w:t>、速度精度</w:t>
      </w:r>
      <w:r w:rsidRPr="00C823F7">
        <w:rPr>
          <w:rFonts w:ascii="仿宋" w:eastAsia="仿宋" w:hAnsi="仿宋" w:hint="eastAsia"/>
          <w:sz w:val="24"/>
        </w:rPr>
        <w:t>≤</w:t>
      </w:r>
      <w:r w:rsidRPr="00C823F7">
        <w:rPr>
          <w:rFonts w:ascii="仿宋" w:eastAsia="仿宋" w:hAnsi="仿宋"/>
          <w:sz w:val="24"/>
        </w:rPr>
        <w:t>0.1km/h。</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1</w:t>
      </w:r>
      <w:r w:rsidRPr="00C823F7">
        <w:rPr>
          <w:rFonts w:ascii="仿宋" w:eastAsia="仿宋" w:hAnsi="仿宋"/>
          <w:sz w:val="24"/>
        </w:rPr>
        <w:t>、坡度精度</w:t>
      </w:r>
      <w:r w:rsidRPr="00C823F7">
        <w:rPr>
          <w:rFonts w:ascii="仿宋" w:eastAsia="仿宋" w:hAnsi="仿宋" w:hint="eastAsia"/>
          <w:sz w:val="24"/>
        </w:rPr>
        <w:t>≤</w:t>
      </w:r>
      <w:r w:rsidRPr="00C823F7">
        <w:rPr>
          <w:rFonts w:ascii="仿宋" w:eastAsia="仿宋" w:hAnsi="仿宋"/>
          <w:sz w:val="24"/>
        </w:rPr>
        <w:t>1％</w:t>
      </w:r>
    </w:p>
    <w:p w:rsidR="00171091" w:rsidRPr="00C823F7" w:rsidRDefault="004D3335">
      <w:pPr>
        <w:rPr>
          <w:rFonts w:ascii="仿宋" w:eastAsia="仿宋" w:hAnsi="仿宋"/>
          <w:b/>
          <w:bCs/>
          <w:sz w:val="24"/>
        </w:rPr>
      </w:pPr>
      <w:r w:rsidRPr="00C823F7">
        <w:rPr>
          <w:rFonts w:ascii="仿宋" w:eastAsia="仿宋" w:hAnsi="仿宋" w:hint="eastAsia"/>
          <w:b/>
          <w:bCs/>
          <w:sz w:val="24"/>
        </w:rPr>
        <w:t>十五、智能多功能转运床</w:t>
      </w:r>
    </w:p>
    <w:p w:rsidR="00171091" w:rsidRPr="00C823F7" w:rsidRDefault="004D3335">
      <w:pPr>
        <w:rPr>
          <w:rFonts w:ascii="仿宋" w:eastAsia="仿宋" w:hAnsi="仿宋"/>
          <w:sz w:val="24"/>
        </w:rPr>
      </w:pPr>
      <w:r w:rsidRPr="00C823F7">
        <w:rPr>
          <w:rFonts w:ascii="仿宋" w:eastAsia="仿宋" w:hAnsi="仿宋"/>
          <w:sz w:val="24"/>
        </w:rPr>
        <w:lastRenderedPageBreak/>
        <w:t>1、规格：1930×640×560-860mm</w:t>
      </w:r>
      <w:r w:rsidRPr="00C823F7">
        <w:rPr>
          <w:rFonts w:ascii="仿宋" w:eastAsia="仿宋" w:hAnsi="仿宋" w:hint="eastAsia"/>
          <w:sz w:val="24"/>
        </w:rPr>
        <w:t>（±5%）</w:t>
      </w:r>
    </w:p>
    <w:p w:rsidR="00171091" w:rsidRPr="00C823F7" w:rsidRDefault="004D3335">
      <w:pPr>
        <w:rPr>
          <w:rFonts w:ascii="仿宋" w:eastAsia="仿宋" w:hAnsi="仿宋"/>
          <w:sz w:val="24"/>
        </w:rPr>
      </w:pPr>
      <w:r w:rsidRPr="00C823F7">
        <w:rPr>
          <w:rFonts w:ascii="仿宋" w:eastAsia="仿宋" w:hAnsi="仿宋"/>
          <w:sz w:val="24"/>
        </w:rPr>
        <w:t>2、车身：采用优质冷轧板一次压铸成形和钢制件材料组成。</w:t>
      </w:r>
    </w:p>
    <w:p w:rsidR="00171091" w:rsidRPr="00C823F7" w:rsidRDefault="004D3335">
      <w:pPr>
        <w:rPr>
          <w:rFonts w:ascii="仿宋" w:eastAsia="仿宋" w:hAnsi="仿宋"/>
          <w:sz w:val="24"/>
        </w:rPr>
      </w:pPr>
      <w:r w:rsidRPr="00C823F7">
        <w:rPr>
          <w:rFonts w:ascii="仿宋" w:eastAsia="仿宋" w:hAnsi="仿宋"/>
          <w:sz w:val="24"/>
        </w:rPr>
        <w:t>3、床面：采用优质PE材料一次性吹塑成型，床板带透气孔，易清洗。</w:t>
      </w:r>
    </w:p>
    <w:p w:rsidR="00171091" w:rsidRPr="00C823F7" w:rsidRDefault="004D3335">
      <w:pPr>
        <w:rPr>
          <w:rFonts w:ascii="仿宋" w:eastAsia="仿宋" w:hAnsi="仿宋"/>
          <w:sz w:val="24"/>
        </w:rPr>
      </w:pPr>
      <w:r w:rsidRPr="00C823F7">
        <w:rPr>
          <w:rFonts w:ascii="仿宋" w:eastAsia="仿宋" w:hAnsi="仿宋"/>
          <w:sz w:val="24"/>
        </w:rPr>
        <w:t>4、护栏：</w:t>
      </w:r>
      <w:r w:rsidRPr="00C823F7">
        <w:rPr>
          <w:rFonts w:ascii="仿宋" w:eastAsia="仿宋" w:hAnsi="仿宋" w:hint="eastAsia"/>
          <w:sz w:val="24"/>
        </w:rPr>
        <w:t>台面两侧配提升式护栏， PP工程塑料，弧线型，整体中空吹塑一次成型。装有气弹簧可缓冲护栏提升与下降的速度，通过提手开关实现上下提升功能。护栏的上部呈易于握持的形状。可将护栏收纳到床板下面</w:t>
      </w:r>
      <w:r w:rsidRPr="00C823F7">
        <w:rPr>
          <w:rFonts w:ascii="仿宋" w:eastAsia="仿宋" w:hAnsi="仿宋"/>
          <w:sz w:val="24"/>
        </w:rPr>
        <w:t>。</w:t>
      </w:r>
    </w:p>
    <w:p w:rsidR="00171091" w:rsidRPr="00C823F7" w:rsidRDefault="004D3335">
      <w:pPr>
        <w:rPr>
          <w:rFonts w:ascii="仿宋" w:eastAsia="仿宋" w:hAnsi="仿宋"/>
          <w:sz w:val="24"/>
        </w:rPr>
      </w:pPr>
      <w:r w:rsidRPr="00C823F7">
        <w:rPr>
          <w:rFonts w:ascii="仿宋" w:eastAsia="仿宋" w:hAnsi="仿宋"/>
          <w:sz w:val="24"/>
        </w:rPr>
        <w:t>5、功能：中控刹车系统，背部采用气动支撑杆作支撑力源，背部调节0</w:t>
      </w:r>
      <w:r w:rsidRPr="00C823F7">
        <w:rPr>
          <w:rFonts w:ascii="仿宋" w:eastAsia="仿宋" w:hAnsi="仿宋" w:hint="eastAsia"/>
          <w:sz w:val="24"/>
        </w:rPr>
        <w:t>～</w:t>
      </w:r>
      <w:r w:rsidRPr="00C823F7">
        <w:rPr>
          <w:rFonts w:ascii="仿宋" w:eastAsia="仿宋" w:hAnsi="仿宋"/>
          <w:sz w:val="24"/>
        </w:rPr>
        <w:t>75度，水平升降调节560</w:t>
      </w:r>
      <w:r w:rsidRPr="00C823F7">
        <w:rPr>
          <w:rFonts w:ascii="仿宋" w:eastAsia="仿宋" w:hAnsi="仿宋" w:hint="eastAsia"/>
          <w:sz w:val="24"/>
        </w:rPr>
        <w:t>～</w:t>
      </w:r>
      <w:r w:rsidRPr="00C823F7">
        <w:rPr>
          <w:rFonts w:ascii="仿宋" w:eastAsia="仿宋" w:hAnsi="仿宋"/>
          <w:sz w:val="24"/>
        </w:rPr>
        <w:t>860mm。</w:t>
      </w:r>
    </w:p>
    <w:p w:rsidR="00171091" w:rsidRPr="00C823F7" w:rsidRDefault="004D3335">
      <w:pPr>
        <w:rPr>
          <w:rFonts w:ascii="仿宋" w:eastAsia="仿宋" w:hAnsi="仿宋"/>
          <w:sz w:val="24"/>
        </w:rPr>
      </w:pPr>
      <w:r w:rsidRPr="00C823F7">
        <w:rPr>
          <w:rFonts w:ascii="仿宋" w:eastAsia="仿宋" w:hAnsi="仿宋"/>
          <w:sz w:val="24"/>
        </w:rPr>
        <w:t>6、脚轮：Φ150中控制动脚轮，运行平稳。内装精密轴承，具有无噪音、防缠绕，高耐磨，锁止可靠、转动灵活的特点。配备中控刹车（边刹），通过控制横杆的踩压与提升实现二档（锁定、自由）控制功能。</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、其他配置：透气防水面（软）床垫1条。带有氧气瓶固定支架</w:t>
      </w:r>
    </w:p>
    <w:p w:rsidR="00171091" w:rsidRPr="00C823F7" w:rsidRDefault="004D3335">
      <w:pPr>
        <w:rPr>
          <w:rFonts w:ascii="仿宋" w:eastAsia="仿宋" w:hAnsi="仿宋"/>
          <w:b/>
          <w:bCs/>
          <w:sz w:val="24"/>
        </w:rPr>
      </w:pPr>
      <w:r w:rsidRPr="00C823F7">
        <w:rPr>
          <w:rFonts w:ascii="仿宋" w:eastAsia="仿宋" w:hAnsi="仿宋" w:hint="eastAsia"/>
          <w:b/>
          <w:bCs/>
          <w:sz w:val="24"/>
        </w:rPr>
        <w:t>十六、下肢功率车(坐式)</w:t>
      </w:r>
    </w:p>
    <w:p w:rsidR="00171091" w:rsidRPr="00C823F7" w:rsidRDefault="004D3335">
      <w:pPr>
        <w:rPr>
          <w:rFonts w:ascii="仿宋" w:eastAsia="仿宋" w:hAnsi="仿宋"/>
          <w:sz w:val="24"/>
        </w:rPr>
      </w:pPr>
      <w:r w:rsidRPr="00C823F7">
        <w:rPr>
          <w:rFonts w:ascii="仿宋" w:eastAsia="仿宋" w:hAnsi="仿宋" w:hint="eastAsia"/>
          <w:sz w:val="24"/>
        </w:rPr>
        <w:t>配备心率监测和血氧监测，同时有恒定心率模式</w:t>
      </w:r>
    </w:p>
    <w:p w:rsidR="00171091" w:rsidRPr="00C823F7" w:rsidRDefault="004D3335">
      <w:pPr>
        <w:rPr>
          <w:rFonts w:ascii="仿宋" w:eastAsia="仿宋" w:hAnsi="仿宋"/>
          <w:sz w:val="24"/>
        </w:rPr>
      </w:pPr>
      <w:r w:rsidRPr="00C823F7">
        <w:rPr>
          <w:rFonts w:ascii="仿宋" w:eastAsia="仿宋" w:hAnsi="仿宋"/>
          <w:sz w:val="24"/>
        </w:rPr>
        <w:t>面板：LCD液晶显示电子表</w:t>
      </w:r>
    </w:p>
    <w:p w:rsidR="00171091" w:rsidRPr="00C823F7" w:rsidRDefault="004D3335">
      <w:pPr>
        <w:rPr>
          <w:rFonts w:ascii="仿宋" w:eastAsia="仿宋" w:hAnsi="仿宋"/>
          <w:sz w:val="24"/>
        </w:rPr>
      </w:pPr>
      <w:r w:rsidRPr="00C823F7">
        <w:rPr>
          <w:rFonts w:ascii="仿宋" w:eastAsia="仿宋" w:hAnsi="仿宋"/>
          <w:sz w:val="24"/>
        </w:rPr>
        <w:t>显示功能：时间、距离、卡路里、速度、心率（可设最高心率及最低心率）</w:t>
      </w:r>
    </w:p>
    <w:p w:rsidR="00171091" w:rsidRPr="00C823F7" w:rsidRDefault="004D3335">
      <w:pPr>
        <w:rPr>
          <w:rFonts w:ascii="仿宋" w:eastAsia="仿宋" w:hAnsi="仿宋"/>
          <w:sz w:val="24"/>
        </w:rPr>
      </w:pPr>
      <w:r w:rsidRPr="00C823F7">
        <w:rPr>
          <w:rFonts w:ascii="仿宋" w:eastAsia="仿宋" w:hAnsi="仿宋"/>
          <w:sz w:val="24"/>
        </w:rPr>
        <w:t>心率测试：扶手配备手握心跳感应测试系统,30秒为一个平均值，误差为±2%</w:t>
      </w:r>
    </w:p>
    <w:p w:rsidR="00171091" w:rsidRPr="00C823F7" w:rsidRDefault="004D3335">
      <w:pPr>
        <w:rPr>
          <w:rFonts w:ascii="仿宋" w:eastAsia="仿宋" w:hAnsi="仿宋"/>
          <w:sz w:val="24"/>
        </w:rPr>
      </w:pPr>
      <w:r w:rsidRPr="00C823F7">
        <w:rPr>
          <w:rFonts w:ascii="仿宋" w:eastAsia="仿宋" w:hAnsi="仿宋"/>
          <w:sz w:val="24"/>
        </w:rPr>
        <w:t>座垫调节：座垫设有前后调节功能</w:t>
      </w:r>
    </w:p>
    <w:p w:rsidR="00171091" w:rsidRPr="00C823F7" w:rsidRDefault="004D3335">
      <w:pPr>
        <w:rPr>
          <w:rFonts w:ascii="仿宋" w:eastAsia="仿宋" w:hAnsi="仿宋"/>
          <w:sz w:val="24"/>
        </w:rPr>
      </w:pPr>
      <w:r w:rsidRPr="00C823F7">
        <w:rPr>
          <w:rFonts w:ascii="仿宋" w:eastAsia="仿宋" w:hAnsi="仿宋"/>
          <w:sz w:val="24"/>
        </w:rPr>
        <w:t>阻力系统</w:t>
      </w:r>
      <w:r w:rsidRPr="00C823F7">
        <w:rPr>
          <w:rFonts w:ascii="仿宋" w:eastAsia="仿宋" w:hAnsi="仿宋" w:hint="eastAsia"/>
          <w:sz w:val="24"/>
        </w:rPr>
        <w:t>：≥</w:t>
      </w:r>
      <w:r w:rsidRPr="00C823F7">
        <w:rPr>
          <w:rFonts w:ascii="仿宋" w:eastAsia="仿宋" w:hAnsi="仿宋"/>
          <w:sz w:val="24"/>
        </w:rPr>
        <w:t>8段手动阻力调节</w:t>
      </w:r>
    </w:p>
    <w:p w:rsidR="00171091" w:rsidRPr="00C823F7" w:rsidRDefault="004D3335">
      <w:pPr>
        <w:rPr>
          <w:rFonts w:ascii="仿宋" w:eastAsia="仿宋" w:hAnsi="仿宋"/>
          <w:b/>
          <w:sz w:val="24"/>
        </w:rPr>
      </w:pPr>
      <w:r w:rsidRPr="00C823F7">
        <w:rPr>
          <w:rFonts w:ascii="仿宋" w:eastAsia="仿宋" w:hAnsi="仿宋" w:hint="eastAsia"/>
          <w:b/>
          <w:sz w:val="24"/>
        </w:rPr>
        <w:t>十七、</w:t>
      </w:r>
      <w:r w:rsidRPr="00C823F7">
        <w:rPr>
          <w:rFonts w:ascii="仿宋" w:eastAsia="仿宋" w:hAnsi="仿宋" w:hint="eastAsia"/>
          <w:b/>
          <w:bCs/>
          <w:sz w:val="24"/>
        </w:rPr>
        <w:t>四肢联动康复训练仪</w:t>
      </w:r>
    </w:p>
    <w:p w:rsidR="00171091" w:rsidRPr="00C823F7" w:rsidRDefault="004D3335">
      <w:pPr>
        <w:numPr>
          <w:ilvl w:val="0"/>
          <w:numId w:val="4"/>
        </w:numPr>
        <w:rPr>
          <w:rFonts w:ascii="仿宋" w:eastAsia="仿宋" w:hAnsi="仿宋"/>
          <w:sz w:val="24"/>
        </w:rPr>
      </w:pPr>
      <w:r w:rsidRPr="00C823F7">
        <w:rPr>
          <w:rFonts w:ascii="仿宋" w:eastAsia="仿宋" w:hAnsi="仿宋"/>
          <w:sz w:val="24"/>
        </w:rPr>
        <w:t>适用范围：适用于改善偏瘫患者肌力，维持关节活动度，改善偏瘫患者综合运动功能。</w:t>
      </w:r>
    </w:p>
    <w:p w:rsidR="00171091" w:rsidRPr="00C823F7" w:rsidRDefault="004D3335">
      <w:pPr>
        <w:rPr>
          <w:rFonts w:ascii="仿宋" w:eastAsia="仿宋" w:hAnsi="仿宋"/>
          <w:sz w:val="24"/>
        </w:rPr>
      </w:pPr>
      <w:r w:rsidRPr="00C823F7">
        <w:rPr>
          <w:rFonts w:ascii="仿宋" w:eastAsia="仿宋" w:hAnsi="仿宋"/>
          <w:sz w:val="24"/>
        </w:rPr>
        <w:t>2、产品组成：中央控制系统、动力驱动系统、脉搏血氧检测反馈系统。</w:t>
      </w:r>
    </w:p>
    <w:p w:rsidR="00171091" w:rsidRPr="00C823F7" w:rsidRDefault="004D3335">
      <w:pPr>
        <w:rPr>
          <w:rFonts w:ascii="仿宋" w:eastAsia="仿宋" w:hAnsi="仿宋"/>
          <w:sz w:val="24"/>
        </w:rPr>
      </w:pPr>
      <w:r w:rsidRPr="00C823F7">
        <w:rPr>
          <w:rFonts w:ascii="仿宋" w:eastAsia="仿宋" w:hAnsi="仿宋"/>
          <w:sz w:val="24"/>
        </w:rPr>
        <w:t>3、主要功能：踏车传动机构作为动力驱动系统的载体以椭圆运动模式对患者上肢或下肢同时进行功能训练，具备健侧带动患侧、一肢带动三肢的功能。</w:t>
      </w:r>
    </w:p>
    <w:p w:rsidR="00171091" w:rsidRPr="00C823F7" w:rsidRDefault="004D3335">
      <w:pPr>
        <w:rPr>
          <w:rFonts w:ascii="仿宋" w:eastAsia="仿宋" w:hAnsi="仿宋"/>
          <w:sz w:val="24"/>
        </w:rPr>
      </w:pPr>
      <w:r w:rsidRPr="00C823F7">
        <w:rPr>
          <w:rFonts w:ascii="仿宋" w:eastAsia="仿宋" w:hAnsi="仿宋"/>
          <w:sz w:val="24"/>
        </w:rPr>
        <w:t>4、治疗模式：主被动模式，训练在主动、助动及被动三种方式下运行，依患者肌力自动调整，无缝切换。</w:t>
      </w:r>
    </w:p>
    <w:p w:rsidR="00171091" w:rsidRPr="00C823F7" w:rsidRDefault="004D3335">
      <w:pPr>
        <w:rPr>
          <w:rFonts w:ascii="仿宋" w:eastAsia="仿宋" w:hAnsi="仿宋"/>
          <w:sz w:val="24"/>
        </w:rPr>
      </w:pPr>
      <w:r w:rsidRPr="00C823F7">
        <w:rPr>
          <w:rFonts w:ascii="仿宋" w:eastAsia="仿宋" w:hAnsi="仿宋"/>
          <w:sz w:val="24"/>
        </w:rPr>
        <w:t>5、时间设置：可以预设时间，范围为0</w:t>
      </w:r>
      <w:r w:rsidRPr="00C823F7">
        <w:rPr>
          <w:rFonts w:ascii="仿宋" w:eastAsia="仿宋" w:hAnsi="仿宋" w:hint="eastAsia"/>
          <w:sz w:val="24"/>
        </w:rPr>
        <w:t>～</w:t>
      </w:r>
      <w:r w:rsidRPr="00C823F7">
        <w:rPr>
          <w:rFonts w:ascii="仿宋" w:eastAsia="仿宋" w:hAnsi="仿宋"/>
          <w:sz w:val="24"/>
        </w:rPr>
        <w:t>120min，主界面可实现为正计时或者倒计时。</w:t>
      </w:r>
    </w:p>
    <w:p w:rsidR="00171091" w:rsidRPr="00C823F7" w:rsidRDefault="004D3335">
      <w:pPr>
        <w:rPr>
          <w:rFonts w:ascii="仿宋" w:eastAsia="仿宋" w:hAnsi="仿宋"/>
          <w:sz w:val="24"/>
        </w:rPr>
      </w:pPr>
      <w:r w:rsidRPr="00C823F7">
        <w:rPr>
          <w:rFonts w:ascii="仿宋" w:eastAsia="仿宋" w:hAnsi="仿宋"/>
          <w:sz w:val="24"/>
        </w:rPr>
        <w:t>6、操作与显示：</w:t>
      </w:r>
      <w:r w:rsidRPr="00C823F7">
        <w:rPr>
          <w:rFonts w:ascii="仿宋" w:eastAsia="仿宋" w:hAnsi="仿宋" w:hint="eastAsia"/>
          <w:sz w:val="24"/>
        </w:rPr>
        <w:t>≥</w:t>
      </w:r>
      <w:r w:rsidRPr="00C823F7">
        <w:rPr>
          <w:rFonts w:ascii="仿宋" w:eastAsia="仿宋" w:hAnsi="仿宋"/>
          <w:sz w:val="24"/>
        </w:rPr>
        <w:t>10英寸真彩触摸感应式PAD点触操作，转速、距离、阻力、功率、血氧、脉率、时间等主要参数实时显示可调。内置情景互动软件，搭载单车游戏界面，实时显示患者左右平衡状态，改善患者注意力，增强训练效果。</w:t>
      </w:r>
    </w:p>
    <w:p w:rsidR="00171091" w:rsidRPr="00C823F7" w:rsidRDefault="004D3335">
      <w:pPr>
        <w:rPr>
          <w:rFonts w:ascii="仿宋" w:eastAsia="仿宋" w:hAnsi="仿宋"/>
          <w:sz w:val="24"/>
        </w:rPr>
      </w:pPr>
      <w:r w:rsidRPr="00C823F7">
        <w:rPr>
          <w:rFonts w:ascii="仿宋" w:eastAsia="仿宋" w:hAnsi="仿宋"/>
          <w:sz w:val="24"/>
        </w:rPr>
        <w:t>7、三阶段四个治疗期：整个治疗期分为预热期、积极治疗期、消极治疗期、冷却期。</w:t>
      </w:r>
    </w:p>
    <w:p w:rsidR="00171091" w:rsidRPr="00C823F7" w:rsidRDefault="004D3335">
      <w:pPr>
        <w:rPr>
          <w:rFonts w:ascii="仿宋" w:eastAsia="仿宋" w:hAnsi="仿宋"/>
          <w:sz w:val="24"/>
        </w:rPr>
      </w:pPr>
      <w:r w:rsidRPr="00C823F7">
        <w:rPr>
          <w:rFonts w:ascii="仿宋" w:eastAsia="仿宋" w:hAnsi="仿宋"/>
          <w:sz w:val="24"/>
        </w:rPr>
        <w:t>8、具有语音提示功能，当患者参与度较低时，设备会有语音提示患者主动用力。</w:t>
      </w:r>
    </w:p>
    <w:p w:rsidR="00171091" w:rsidRPr="00C823F7" w:rsidRDefault="004D3335">
      <w:pPr>
        <w:rPr>
          <w:rFonts w:ascii="仿宋" w:eastAsia="仿宋" w:hAnsi="仿宋"/>
          <w:sz w:val="24"/>
        </w:rPr>
      </w:pPr>
      <w:r w:rsidRPr="00C823F7">
        <w:rPr>
          <w:rFonts w:ascii="仿宋" w:eastAsia="仿宋" w:hAnsi="仿宋"/>
          <w:sz w:val="24"/>
        </w:rPr>
        <w:t>9、设备具有脉搏血氧监测，保护停机功能（“脉搏血氧仪”为选配件）：肢体康复器具有可接收脉搏血氧仪设备数据的接口，当康复器接收到的血氧或脉搏数据超出当前预置血氧或脉搏限值20s内康复器停止工作。</w:t>
      </w:r>
    </w:p>
    <w:p w:rsidR="00171091" w:rsidRPr="00C823F7" w:rsidRDefault="004D3335">
      <w:pPr>
        <w:rPr>
          <w:rFonts w:ascii="仿宋" w:eastAsia="仿宋" w:hAnsi="仿宋"/>
          <w:sz w:val="24"/>
        </w:rPr>
      </w:pPr>
      <w:r w:rsidRPr="00C823F7">
        <w:rPr>
          <w:rFonts w:ascii="仿宋" w:eastAsia="仿宋" w:hAnsi="仿宋"/>
          <w:sz w:val="24"/>
        </w:rPr>
        <w:t>10、四大安全保护：手动急停，痉挛保护，脉搏超限保护，血氧过低保护（脉搏和血氧保护功能需选配血氧脉搏采集器）</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1</w:t>
      </w:r>
      <w:r w:rsidRPr="00C823F7">
        <w:rPr>
          <w:rFonts w:ascii="仿宋" w:eastAsia="仿宋" w:hAnsi="仿宋"/>
          <w:sz w:val="24"/>
        </w:rPr>
        <w:t>、具有患者治疗信息存储功能，并可导出用户资料。</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、踏车参数：</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.1、电机转速：15</w:t>
      </w:r>
      <w:r w:rsidRPr="00C823F7">
        <w:rPr>
          <w:rFonts w:ascii="仿宋" w:eastAsia="仿宋" w:hAnsi="仿宋" w:hint="eastAsia"/>
          <w:sz w:val="24"/>
        </w:rPr>
        <w:t>～</w:t>
      </w:r>
      <w:r w:rsidRPr="00C823F7">
        <w:rPr>
          <w:rFonts w:ascii="仿宋" w:eastAsia="仿宋" w:hAnsi="仿宋"/>
          <w:sz w:val="24"/>
        </w:rPr>
        <w:t>55r/min可调。</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.2、助力扭矩：1</w:t>
      </w:r>
      <w:r w:rsidRPr="00C823F7">
        <w:rPr>
          <w:rFonts w:ascii="仿宋" w:eastAsia="仿宋" w:hAnsi="仿宋" w:hint="eastAsia"/>
          <w:sz w:val="24"/>
        </w:rPr>
        <w:t>～</w:t>
      </w:r>
      <w:r w:rsidRPr="00C823F7">
        <w:rPr>
          <w:rFonts w:ascii="仿宋" w:eastAsia="仿宋" w:hAnsi="仿宋"/>
          <w:sz w:val="24"/>
        </w:rPr>
        <w:t>20Nm可调，步长为1。</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.3、阻力扭矩：0</w:t>
      </w:r>
      <w:r w:rsidRPr="00C823F7">
        <w:rPr>
          <w:rFonts w:ascii="仿宋" w:eastAsia="仿宋" w:hAnsi="仿宋" w:hint="eastAsia"/>
          <w:sz w:val="24"/>
        </w:rPr>
        <w:t>～</w:t>
      </w:r>
      <w:r w:rsidRPr="00C823F7">
        <w:rPr>
          <w:rFonts w:ascii="仿宋" w:eastAsia="仿宋" w:hAnsi="仿宋"/>
          <w:sz w:val="24"/>
        </w:rPr>
        <w:t xml:space="preserve">20Nm可调，步长为1。 </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.4、急停开关：当出现紧急情况时，按下急停开关，可立即停止工作。</w:t>
      </w:r>
    </w:p>
    <w:p w:rsidR="00171091" w:rsidRPr="00C823F7" w:rsidRDefault="004D3335">
      <w:pPr>
        <w:rPr>
          <w:rFonts w:ascii="仿宋" w:eastAsia="仿宋" w:hAnsi="仿宋"/>
          <w:sz w:val="24"/>
        </w:rPr>
      </w:pPr>
      <w:r w:rsidRPr="00C823F7">
        <w:rPr>
          <w:rFonts w:ascii="仿宋" w:eastAsia="仿宋" w:hAnsi="仿宋"/>
          <w:sz w:val="24"/>
        </w:rPr>
        <w:lastRenderedPageBreak/>
        <w:t>1</w:t>
      </w:r>
      <w:r w:rsidRPr="00C823F7">
        <w:rPr>
          <w:rFonts w:ascii="仿宋" w:eastAsia="仿宋" w:hAnsi="仿宋" w:hint="eastAsia"/>
          <w:sz w:val="24"/>
        </w:rPr>
        <w:t>2</w:t>
      </w:r>
      <w:r w:rsidRPr="00C823F7">
        <w:rPr>
          <w:rFonts w:ascii="仿宋" w:eastAsia="仿宋" w:hAnsi="仿宋"/>
          <w:sz w:val="24"/>
        </w:rPr>
        <w:t>.5、把手长度手动可调，调节行程为</w:t>
      </w:r>
      <w:r w:rsidRPr="00C823F7">
        <w:rPr>
          <w:rFonts w:ascii="仿宋" w:eastAsia="仿宋" w:hAnsi="仿宋" w:hint="eastAsia"/>
          <w:sz w:val="24"/>
        </w:rPr>
        <w:t>≥</w:t>
      </w:r>
      <w:r w:rsidRPr="00C823F7">
        <w:rPr>
          <w:rFonts w:ascii="仿宋" w:eastAsia="仿宋" w:hAnsi="仿宋"/>
          <w:sz w:val="24"/>
        </w:rPr>
        <w:t>175mm，</w:t>
      </w:r>
      <w:r w:rsidRPr="00C823F7">
        <w:rPr>
          <w:rFonts w:ascii="仿宋" w:eastAsia="仿宋" w:hAnsi="仿宋" w:hint="eastAsia"/>
          <w:sz w:val="24"/>
        </w:rPr>
        <w:t>≥</w:t>
      </w:r>
      <w:r w:rsidRPr="00C823F7">
        <w:rPr>
          <w:rFonts w:ascii="仿宋" w:eastAsia="仿宋" w:hAnsi="仿宋"/>
          <w:sz w:val="24"/>
        </w:rPr>
        <w:t>7段调节。</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.6、座椅可360度旋转调节，90度为一个间隔。</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.7、座椅前后调节最大行程</w:t>
      </w:r>
      <w:r w:rsidRPr="00C823F7">
        <w:rPr>
          <w:rFonts w:ascii="仿宋" w:eastAsia="仿宋" w:hAnsi="仿宋" w:hint="eastAsia"/>
          <w:sz w:val="24"/>
        </w:rPr>
        <w:t>≥</w:t>
      </w:r>
      <w:r w:rsidRPr="00C823F7">
        <w:rPr>
          <w:rFonts w:ascii="仿宋" w:eastAsia="仿宋" w:hAnsi="仿宋"/>
          <w:sz w:val="24"/>
        </w:rPr>
        <w:t>280mm，分级可调。</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.8、座椅最大承重</w:t>
      </w:r>
      <w:r w:rsidRPr="00C823F7">
        <w:rPr>
          <w:rFonts w:ascii="仿宋" w:eastAsia="仿宋" w:hAnsi="仿宋" w:hint="eastAsia"/>
          <w:sz w:val="24"/>
        </w:rPr>
        <w:t>≥</w:t>
      </w:r>
      <w:r w:rsidRPr="00C823F7">
        <w:rPr>
          <w:rFonts w:ascii="仿宋" w:eastAsia="仿宋" w:hAnsi="仿宋"/>
          <w:sz w:val="24"/>
        </w:rPr>
        <w:t>135kg。</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.9、座椅靠背倾斜角度75度-180度可调，配有安全带，在治疗过程中可更好的固定及保护患者。</w:t>
      </w:r>
    </w:p>
    <w:p w:rsidR="00171091" w:rsidRPr="00C823F7" w:rsidRDefault="004D3335">
      <w:pPr>
        <w:rPr>
          <w:rFonts w:ascii="仿宋" w:eastAsia="仿宋" w:hAnsi="仿宋"/>
          <w:sz w:val="24"/>
        </w:rPr>
      </w:pPr>
      <w:r w:rsidRPr="00C823F7">
        <w:rPr>
          <w:rFonts w:ascii="仿宋" w:eastAsia="仿宋" w:hAnsi="仿宋" w:hint="eastAsia"/>
          <w:sz w:val="24"/>
        </w:rPr>
        <w:t>13、</w:t>
      </w:r>
      <w:r w:rsidRPr="00C823F7">
        <w:rPr>
          <w:rFonts w:ascii="仿宋" w:eastAsia="仿宋" w:hAnsi="仿宋"/>
          <w:sz w:val="24"/>
        </w:rPr>
        <w:t>对称性监测，康复器提供肌力对称性信息，对称性信息以图示的方式显示，并含有相对比例数据。</w:t>
      </w:r>
    </w:p>
    <w:p w:rsidR="00171091" w:rsidRPr="00C823F7" w:rsidRDefault="004D3335">
      <w:pPr>
        <w:rPr>
          <w:rFonts w:ascii="仿宋" w:eastAsia="仿宋" w:hAnsi="仿宋"/>
          <w:b/>
          <w:bCs/>
          <w:sz w:val="24"/>
        </w:rPr>
      </w:pPr>
      <w:r w:rsidRPr="00C823F7">
        <w:rPr>
          <w:rFonts w:ascii="仿宋" w:eastAsia="仿宋" w:hAnsi="仿宋" w:hint="eastAsia"/>
          <w:b/>
          <w:bCs/>
          <w:sz w:val="24"/>
        </w:rPr>
        <w:t>十八、紫外线治疗仪</w:t>
      </w:r>
    </w:p>
    <w:p w:rsidR="00171091" w:rsidRPr="00C823F7" w:rsidRDefault="004D3335">
      <w:pPr>
        <w:rPr>
          <w:rFonts w:ascii="仿宋" w:eastAsia="仿宋" w:hAnsi="仿宋"/>
          <w:sz w:val="24"/>
        </w:rPr>
      </w:pPr>
      <w:r w:rsidRPr="00C823F7">
        <w:rPr>
          <w:rFonts w:ascii="仿宋" w:eastAsia="仿宋" w:hAnsi="仿宋"/>
          <w:sz w:val="24"/>
        </w:rPr>
        <w:t>1、紫外线辐射波长：25</w:t>
      </w:r>
      <w:r w:rsidRPr="00C823F7">
        <w:rPr>
          <w:rFonts w:ascii="仿宋" w:eastAsia="仿宋" w:hAnsi="仿宋" w:hint="eastAsia"/>
          <w:sz w:val="24"/>
        </w:rPr>
        <w:t>5</w:t>
      </w:r>
      <w:r w:rsidRPr="00C823F7">
        <w:rPr>
          <w:rFonts w:ascii="仿宋" w:eastAsia="仿宋" w:hAnsi="仿宋"/>
          <w:sz w:val="24"/>
        </w:rPr>
        <w:t>nm±3nm</w:t>
      </w:r>
    </w:p>
    <w:p w:rsidR="00171091" w:rsidRPr="00C823F7" w:rsidRDefault="004D3335">
      <w:pPr>
        <w:rPr>
          <w:rFonts w:ascii="仿宋" w:eastAsia="仿宋" w:hAnsi="仿宋"/>
          <w:sz w:val="24"/>
        </w:rPr>
      </w:pPr>
      <w:r w:rsidRPr="00C823F7">
        <w:rPr>
          <w:rFonts w:ascii="仿宋" w:eastAsia="仿宋" w:hAnsi="仿宋"/>
          <w:sz w:val="24"/>
        </w:rPr>
        <w:t xml:space="preserve">2、紫外线辐射强度： </w:t>
      </w:r>
    </w:p>
    <w:p w:rsidR="00171091" w:rsidRPr="00C823F7" w:rsidRDefault="004D3335">
      <w:pPr>
        <w:rPr>
          <w:rFonts w:ascii="仿宋" w:eastAsia="仿宋" w:hAnsi="仿宋"/>
          <w:sz w:val="24"/>
        </w:rPr>
      </w:pPr>
      <w:r w:rsidRPr="00C823F7">
        <w:rPr>
          <w:rFonts w:ascii="仿宋" w:eastAsia="仿宋" w:hAnsi="仿宋" w:hint="eastAsia"/>
          <w:sz w:val="24"/>
        </w:rPr>
        <w:t>2.1</w:t>
      </w:r>
      <w:r w:rsidRPr="00C823F7">
        <w:rPr>
          <w:rFonts w:ascii="仿宋" w:eastAsia="仿宋" w:hAnsi="仿宋"/>
          <w:sz w:val="24"/>
        </w:rPr>
        <w:t xml:space="preserve"> 体腔灯管强度（直光导抵近照射）12mW/cm</w:t>
      </w:r>
      <w:r w:rsidRPr="00C823F7">
        <w:rPr>
          <w:rFonts w:ascii="仿宋" w:eastAsia="仿宋" w:hAnsi="仿宋"/>
          <w:sz w:val="32"/>
          <w:szCs w:val="22"/>
          <w:vertAlign w:val="superscript"/>
        </w:rPr>
        <w:t>2</w:t>
      </w:r>
      <w:r w:rsidRPr="00C823F7">
        <w:rPr>
          <w:rFonts w:ascii="仿宋" w:eastAsia="仿宋" w:hAnsi="仿宋"/>
          <w:sz w:val="24"/>
        </w:rPr>
        <w:t>，误差±20%。</w:t>
      </w:r>
    </w:p>
    <w:p w:rsidR="00171091" w:rsidRPr="00C823F7" w:rsidRDefault="004D3335">
      <w:pPr>
        <w:rPr>
          <w:rFonts w:ascii="仿宋" w:eastAsia="仿宋" w:hAnsi="仿宋"/>
          <w:sz w:val="24"/>
        </w:rPr>
      </w:pPr>
      <w:r w:rsidRPr="00C823F7">
        <w:rPr>
          <w:rFonts w:ascii="仿宋" w:eastAsia="仿宋" w:hAnsi="仿宋" w:hint="eastAsia"/>
          <w:sz w:val="24"/>
        </w:rPr>
        <w:t>2.2</w:t>
      </w:r>
      <w:r w:rsidRPr="00C823F7">
        <w:rPr>
          <w:rFonts w:ascii="仿宋" w:eastAsia="仿宋" w:hAnsi="仿宋"/>
          <w:sz w:val="24"/>
        </w:rPr>
        <w:t>体表灯管强度（灯管距照射部位3厘米）20 mW/cm</w:t>
      </w:r>
      <w:r w:rsidRPr="00C823F7">
        <w:rPr>
          <w:rFonts w:ascii="仿宋" w:eastAsia="仿宋" w:hAnsi="仿宋"/>
          <w:sz w:val="32"/>
          <w:szCs w:val="22"/>
          <w:vertAlign w:val="superscript"/>
        </w:rPr>
        <w:t>2</w:t>
      </w:r>
      <w:r w:rsidRPr="00C823F7">
        <w:rPr>
          <w:rFonts w:ascii="仿宋" w:eastAsia="仿宋" w:hAnsi="仿宋"/>
          <w:sz w:val="24"/>
        </w:rPr>
        <w:t>，误差±20%。</w:t>
      </w:r>
    </w:p>
    <w:p w:rsidR="00171091" w:rsidRPr="00C823F7" w:rsidRDefault="004D3335">
      <w:pPr>
        <w:rPr>
          <w:rFonts w:ascii="仿宋" w:eastAsia="仿宋" w:hAnsi="仿宋"/>
          <w:sz w:val="24"/>
        </w:rPr>
      </w:pPr>
      <w:r w:rsidRPr="00C823F7">
        <w:rPr>
          <w:rFonts w:ascii="仿宋" w:eastAsia="仿宋" w:hAnsi="仿宋"/>
          <w:sz w:val="24"/>
        </w:rPr>
        <w:t>3、治疗计时范围：(秒）</w:t>
      </w:r>
    </w:p>
    <w:p w:rsidR="00171091" w:rsidRPr="00C823F7" w:rsidRDefault="004D3335">
      <w:pPr>
        <w:rPr>
          <w:rFonts w:ascii="仿宋" w:eastAsia="仿宋" w:hAnsi="仿宋"/>
          <w:sz w:val="24"/>
        </w:rPr>
      </w:pPr>
      <w:r w:rsidRPr="00C823F7">
        <w:rPr>
          <w:rFonts w:ascii="仿宋" w:eastAsia="仿宋" w:hAnsi="仿宋" w:hint="eastAsia"/>
          <w:sz w:val="24"/>
        </w:rPr>
        <w:t>3.1</w:t>
      </w:r>
      <w:r w:rsidRPr="00C823F7">
        <w:rPr>
          <w:rFonts w:ascii="仿宋" w:eastAsia="仿宋" w:hAnsi="仿宋"/>
          <w:sz w:val="24"/>
        </w:rPr>
        <w:t>体腔辐照器：0.1</w:t>
      </w:r>
      <w:r w:rsidRPr="00C823F7">
        <w:rPr>
          <w:rFonts w:ascii="仿宋" w:eastAsia="仿宋" w:hAnsi="仿宋" w:hint="eastAsia"/>
          <w:sz w:val="24"/>
        </w:rPr>
        <w:t>～</w:t>
      </w:r>
      <w:r w:rsidRPr="00C823F7">
        <w:rPr>
          <w:rFonts w:ascii="仿宋" w:eastAsia="仿宋" w:hAnsi="仿宋"/>
          <w:sz w:val="24"/>
        </w:rPr>
        <w:t>125.0</w:t>
      </w:r>
    </w:p>
    <w:p w:rsidR="00171091" w:rsidRPr="00C823F7" w:rsidRDefault="004D3335">
      <w:pPr>
        <w:rPr>
          <w:rFonts w:ascii="仿宋" w:eastAsia="仿宋" w:hAnsi="仿宋"/>
          <w:sz w:val="24"/>
        </w:rPr>
      </w:pPr>
      <w:r w:rsidRPr="00C823F7">
        <w:rPr>
          <w:rFonts w:ascii="仿宋" w:eastAsia="仿宋" w:hAnsi="仿宋" w:hint="eastAsia"/>
          <w:sz w:val="24"/>
        </w:rPr>
        <w:t>3.2</w:t>
      </w:r>
      <w:r w:rsidRPr="00C823F7">
        <w:rPr>
          <w:rFonts w:ascii="仿宋" w:eastAsia="仿宋" w:hAnsi="仿宋"/>
          <w:sz w:val="24"/>
        </w:rPr>
        <w:t>体表辐照器：0.1</w:t>
      </w:r>
      <w:r w:rsidRPr="00C823F7">
        <w:rPr>
          <w:rFonts w:ascii="仿宋" w:eastAsia="仿宋" w:hAnsi="仿宋" w:hint="eastAsia"/>
          <w:sz w:val="24"/>
        </w:rPr>
        <w:t>～</w:t>
      </w:r>
      <w:r w:rsidRPr="00C823F7">
        <w:rPr>
          <w:rFonts w:ascii="仿宋" w:eastAsia="仿宋" w:hAnsi="仿宋"/>
          <w:sz w:val="24"/>
        </w:rPr>
        <w:t>75.0</w:t>
      </w:r>
    </w:p>
    <w:p w:rsidR="00171091" w:rsidRPr="00C823F7" w:rsidRDefault="004D3335">
      <w:pPr>
        <w:rPr>
          <w:rFonts w:ascii="仿宋" w:eastAsia="仿宋" w:hAnsi="仿宋"/>
          <w:sz w:val="24"/>
        </w:rPr>
      </w:pPr>
      <w:r w:rsidRPr="00C823F7">
        <w:rPr>
          <w:rFonts w:ascii="仿宋" w:eastAsia="仿宋" w:hAnsi="仿宋"/>
          <w:sz w:val="24"/>
        </w:rPr>
        <w:t>4、治疗剂量和治疗时间自动换算。</w:t>
      </w:r>
    </w:p>
    <w:p w:rsidR="00171091" w:rsidRPr="00C823F7" w:rsidRDefault="004D3335">
      <w:pPr>
        <w:rPr>
          <w:rFonts w:ascii="仿宋" w:eastAsia="仿宋" w:hAnsi="仿宋"/>
          <w:sz w:val="24"/>
        </w:rPr>
      </w:pPr>
      <w:r w:rsidRPr="00C823F7">
        <w:rPr>
          <w:rFonts w:ascii="仿宋" w:eastAsia="仿宋" w:hAnsi="仿宋"/>
          <w:sz w:val="24"/>
        </w:rPr>
        <w:t>5、</w:t>
      </w:r>
      <w:r w:rsidRPr="00C823F7">
        <w:rPr>
          <w:rFonts w:ascii="仿宋" w:eastAsia="仿宋" w:hAnsi="仿宋" w:hint="eastAsia"/>
          <w:sz w:val="24"/>
        </w:rPr>
        <w:t>≥</w:t>
      </w:r>
      <w:r w:rsidRPr="00C823F7">
        <w:rPr>
          <w:rFonts w:ascii="仿宋" w:eastAsia="仿宋" w:hAnsi="仿宋"/>
          <w:sz w:val="24"/>
        </w:rPr>
        <w:t>5</w:t>
      </w:r>
      <w:r w:rsidRPr="00C823F7">
        <w:rPr>
          <w:rFonts w:ascii="仿宋" w:eastAsia="仿宋" w:hAnsi="仿宋" w:hint="eastAsia"/>
          <w:sz w:val="24"/>
        </w:rPr>
        <w:t>英</w:t>
      </w:r>
      <w:r w:rsidRPr="00C823F7">
        <w:rPr>
          <w:rFonts w:ascii="仿宋" w:eastAsia="仿宋" w:hAnsi="仿宋"/>
          <w:sz w:val="24"/>
        </w:rPr>
        <w:t>寸彩色触摸液晶屏显示。</w:t>
      </w:r>
    </w:p>
    <w:p w:rsidR="00171091" w:rsidRPr="00C823F7" w:rsidRDefault="004D3335">
      <w:pPr>
        <w:rPr>
          <w:rFonts w:ascii="仿宋" w:eastAsia="仿宋" w:hAnsi="仿宋"/>
          <w:sz w:val="24"/>
        </w:rPr>
      </w:pPr>
      <w:r w:rsidRPr="00C823F7">
        <w:rPr>
          <w:rFonts w:ascii="仿宋" w:eastAsia="仿宋" w:hAnsi="仿宋"/>
          <w:sz w:val="24"/>
        </w:rPr>
        <w:t>6、体表辐照器反光板配置。</w:t>
      </w:r>
    </w:p>
    <w:p w:rsidR="00171091" w:rsidRPr="00C823F7" w:rsidRDefault="004D3335">
      <w:pPr>
        <w:rPr>
          <w:rFonts w:ascii="仿宋" w:eastAsia="仿宋" w:hAnsi="仿宋"/>
          <w:sz w:val="24"/>
        </w:rPr>
      </w:pPr>
      <w:r w:rsidRPr="00C823F7">
        <w:rPr>
          <w:rFonts w:ascii="仿宋" w:eastAsia="仿宋" w:hAnsi="仿宋"/>
          <w:sz w:val="24"/>
        </w:rPr>
        <w:t>7、辐照器配置：配备多种辐照器。大体表辐照器（标配）、体腔辐照器（标配），并可根据临床需要订制体腔专用光导（标配3支）、小体表辐照器。</w:t>
      </w:r>
    </w:p>
    <w:p w:rsidR="00171091" w:rsidRPr="00C823F7" w:rsidRDefault="004D3335">
      <w:pPr>
        <w:rPr>
          <w:rFonts w:ascii="仿宋" w:eastAsia="仿宋" w:hAnsi="仿宋"/>
          <w:sz w:val="24"/>
        </w:rPr>
      </w:pPr>
      <w:r w:rsidRPr="00C823F7">
        <w:rPr>
          <w:rFonts w:ascii="仿宋" w:eastAsia="仿宋" w:hAnsi="仿宋"/>
          <w:sz w:val="24"/>
        </w:rPr>
        <w:t>8、采用高效、长寿命热阴极低压低臭氧紫外线灯管和高透过率材料紫外光导，具有启燃快、预热时间短、光效高的特点。</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、语音提示：治疗结束蜂鸣提示。</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0</w:t>
      </w:r>
      <w:r w:rsidRPr="00C823F7">
        <w:rPr>
          <w:rFonts w:ascii="仿宋" w:eastAsia="仿宋" w:hAnsi="仿宋"/>
          <w:sz w:val="24"/>
        </w:rPr>
        <w:t>、治疗时间过量报警：操作系统自动控制过量保护功能。</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1</w:t>
      </w:r>
      <w:r w:rsidRPr="00C823F7">
        <w:rPr>
          <w:rFonts w:ascii="仿宋" w:eastAsia="仿宋" w:hAnsi="仿宋"/>
          <w:sz w:val="24"/>
        </w:rPr>
        <w:t>、辐照器降温保护：治疗状态下，体腔手柄过温度保护。</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2</w:t>
      </w:r>
      <w:r w:rsidRPr="00C823F7">
        <w:rPr>
          <w:rFonts w:ascii="仿宋" w:eastAsia="仿宋" w:hAnsi="仿宋"/>
          <w:sz w:val="24"/>
        </w:rPr>
        <w:t>、功率：≤60VA。</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3</w:t>
      </w:r>
      <w:r w:rsidRPr="00C823F7">
        <w:rPr>
          <w:rFonts w:ascii="仿宋" w:eastAsia="仿宋" w:hAnsi="仿宋"/>
          <w:sz w:val="24"/>
        </w:rPr>
        <w:t>、安全类型：Ⅰ类B型。</w:t>
      </w:r>
    </w:p>
    <w:p w:rsidR="00171091" w:rsidRPr="00C823F7" w:rsidRDefault="004D3335">
      <w:pPr>
        <w:rPr>
          <w:rFonts w:ascii="仿宋" w:eastAsia="仿宋" w:hAnsi="仿宋"/>
          <w:sz w:val="24"/>
        </w:rPr>
      </w:pPr>
      <w:r w:rsidRPr="00C823F7">
        <w:rPr>
          <w:rFonts w:ascii="仿宋" w:eastAsia="仿宋" w:hAnsi="仿宋"/>
          <w:sz w:val="24"/>
        </w:rPr>
        <w:t>1</w:t>
      </w:r>
      <w:r w:rsidRPr="00C823F7">
        <w:rPr>
          <w:rFonts w:ascii="仿宋" w:eastAsia="仿宋" w:hAnsi="仿宋" w:hint="eastAsia"/>
          <w:sz w:val="24"/>
        </w:rPr>
        <w:t>4</w:t>
      </w:r>
      <w:r w:rsidRPr="00C823F7">
        <w:rPr>
          <w:rFonts w:ascii="仿宋" w:eastAsia="仿宋" w:hAnsi="仿宋"/>
          <w:sz w:val="24"/>
        </w:rPr>
        <w:t>、熔断器：F1A L250V(2只)。</w:t>
      </w:r>
    </w:p>
    <w:p w:rsidR="00171091" w:rsidRPr="00C823F7" w:rsidRDefault="00171091">
      <w:pPr>
        <w:rPr>
          <w:rFonts w:ascii="仿宋" w:eastAsia="仿宋" w:hAnsi="仿宋"/>
        </w:rPr>
      </w:pPr>
    </w:p>
    <w:p w:rsidR="00171091" w:rsidRPr="00C823F7" w:rsidRDefault="004D3335">
      <w:pPr>
        <w:jc w:val="center"/>
        <w:rPr>
          <w:rFonts w:ascii="仿宋" w:eastAsia="仿宋" w:hAnsi="仿宋"/>
        </w:rPr>
      </w:pPr>
      <w:r w:rsidRPr="00C823F7">
        <w:rPr>
          <w:rFonts w:ascii="仿宋" w:eastAsia="仿宋" w:hAnsi="仿宋"/>
        </w:rPr>
        <w:br w:type="page"/>
      </w:r>
      <w:r w:rsidRPr="00C823F7">
        <w:rPr>
          <w:rFonts w:ascii="仿宋" w:eastAsia="仿宋" w:hAnsi="仿宋" w:hint="eastAsia"/>
          <w:b/>
          <w:bCs/>
          <w:sz w:val="24"/>
        </w:rPr>
        <w:lastRenderedPageBreak/>
        <w:t>第四包</w:t>
      </w:r>
    </w:p>
    <w:p w:rsidR="00171091" w:rsidRPr="00C823F7" w:rsidRDefault="004D3335">
      <w:pPr>
        <w:rPr>
          <w:rFonts w:ascii="仿宋" w:eastAsia="仿宋" w:hAnsi="仿宋"/>
          <w:b/>
          <w:sz w:val="24"/>
        </w:rPr>
      </w:pPr>
      <w:r w:rsidRPr="00C823F7">
        <w:rPr>
          <w:rFonts w:ascii="仿宋" w:eastAsia="仿宋" w:hAnsi="仿宋" w:hint="eastAsia"/>
          <w:b/>
          <w:sz w:val="24"/>
        </w:rPr>
        <w:t>一、生物显微镜</w:t>
      </w:r>
    </w:p>
    <w:p w:rsidR="00171091" w:rsidRPr="00C823F7" w:rsidRDefault="004D3335">
      <w:pPr>
        <w:rPr>
          <w:rFonts w:ascii="仿宋" w:eastAsia="仿宋" w:hAnsi="仿宋"/>
          <w:sz w:val="24"/>
        </w:rPr>
      </w:pPr>
      <w:r w:rsidRPr="00C823F7">
        <w:rPr>
          <w:rFonts w:ascii="仿宋" w:eastAsia="仿宋" w:hAnsi="仿宋" w:hint="eastAsia"/>
          <w:sz w:val="24"/>
        </w:rPr>
        <w:t>1、光学系统：无限远色差校正光学系统。</w:t>
      </w:r>
    </w:p>
    <w:p w:rsidR="00171091" w:rsidRPr="00C823F7" w:rsidRDefault="004D3335">
      <w:pPr>
        <w:rPr>
          <w:rFonts w:ascii="仿宋" w:eastAsia="仿宋" w:hAnsi="仿宋"/>
          <w:sz w:val="24"/>
        </w:rPr>
      </w:pPr>
      <w:r w:rsidRPr="00C823F7">
        <w:rPr>
          <w:rFonts w:ascii="仿宋" w:eastAsia="仿宋" w:hAnsi="仿宋" w:hint="eastAsia"/>
          <w:sz w:val="24"/>
        </w:rPr>
        <w:t>2、放大倍数：40X—1000X。</w:t>
      </w:r>
    </w:p>
    <w:p w:rsidR="00171091" w:rsidRPr="00C823F7" w:rsidRDefault="004D3335">
      <w:pPr>
        <w:rPr>
          <w:rFonts w:ascii="仿宋" w:eastAsia="仿宋" w:hAnsi="仿宋"/>
          <w:sz w:val="24"/>
        </w:rPr>
      </w:pPr>
      <w:r w:rsidRPr="00C823F7">
        <w:rPr>
          <w:rFonts w:ascii="仿宋" w:eastAsia="仿宋" w:hAnsi="仿宋" w:hint="eastAsia"/>
          <w:sz w:val="24"/>
        </w:rPr>
        <w:t>3、目镜：大视场高眼点目镜10X，视场直径20mm，带教学指针。</w:t>
      </w:r>
    </w:p>
    <w:p w:rsidR="00171091" w:rsidRPr="00C823F7" w:rsidRDefault="004D3335">
      <w:pPr>
        <w:rPr>
          <w:rFonts w:ascii="仿宋" w:eastAsia="仿宋" w:hAnsi="仿宋"/>
          <w:sz w:val="24"/>
        </w:rPr>
      </w:pPr>
      <w:r w:rsidRPr="00C823F7">
        <w:rPr>
          <w:rFonts w:ascii="仿宋" w:eastAsia="仿宋" w:hAnsi="仿宋" w:hint="eastAsia"/>
          <w:sz w:val="24"/>
        </w:rPr>
        <w:t>4、无限远平场消色差物镜： 4X/0.1，10X/0.25，40X/0.66(弹簧)，100X/1.25(弹簧，油)。</w:t>
      </w:r>
    </w:p>
    <w:p w:rsidR="00171091" w:rsidRPr="00C823F7" w:rsidRDefault="004D3335">
      <w:pPr>
        <w:rPr>
          <w:rFonts w:ascii="仿宋" w:eastAsia="仿宋" w:hAnsi="仿宋"/>
          <w:sz w:val="24"/>
        </w:rPr>
      </w:pPr>
      <w:r w:rsidRPr="00C823F7">
        <w:rPr>
          <w:rFonts w:ascii="仿宋" w:eastAsia="仿宋" w:hAnsi="仿宋" w:hint="eastAsia"/>
          <w:sz w:val="24"/>
        </w:rPr>
        <w:t>5、镜筒组：三目镜筒外置1600万像素摄像头，芯片尺寸1/2CMOS，逐行扫描彩页图像传感器，分辨率2592X1944像素，帧率15-30fps，30度倾斜，360度旋转，光瞳间距50—75mm，头部为绞链式双目头。</w:t>
      </w:r>
    </w:p>
    <w:p w:rsidR="00171091" w:rsidRPr="00C823F7" w:rsidRDefault="004D3335">
      <w:pPr>
        <w:rPr>
          <w:rFonts w:ascii="仿宋" w:eastAsia="仿宋" w:hAnsi="仿宋"/>
          <w:sz w:val="24"/>
        </w:rPr>
      </w:pPr>
      <w:r w:rsidRPr="00C823F7">
        <w:rPr>
          <w:rFonts w:ascii="仿宋" w:eastAsia="仿宋" w:hAnsi="仿宋" w:hint="eastAsia"/>
          <w:sz w:val="24"/>
        </w:rPr>
        <w:t>6、物镜转换器：内倾式四孔滚珠轴承，带防霉装置。</w:t>
      </w:r>
    </w:p>
    <w:p w:rsidR="00171091" w:rsidRPr="00C823F7" w:rsidRDefault="004D3335">
      <w:pPr>
        <w:rPr>
          <w:rFonts w:ascii="仿宋" w:eastAsia="仿宋" w:hAnsi="仿宋"/>
          <w:sz w:val="24"/>
        </w:rPr>
      </w:pPr>
      <w:r w:rsidRPr="00C823F7">
        <w:rPr>
          <w:rFonts w:ascii="仿宋" w:eastAsia="仿宋" w:hAnsi="仿宋" w:hint="eastAsia"/>
          <w:sz w:val="24"/>
        </w:rPr>
        <w:t>7、平台组：机械式机移动平台,平台尺寸：≥145X140mm，移动范围：≧52X76mm，双片夹结构，三角导轨。</w:t>
      </w:r>
    </w:p>
    <w:p w:rsidR="00171091" w:rsidRPr="00C823F7" w:rsidRDefault="004D3335">
      <w:pPr>
        <w:rPr>
          <w:rFonts w:ascii="仿宋" w:eastAsia="仿宋" w:hAnsi="仿宋"/>
          <w:sz w:val="24"/>
        </w:rPr>
      </w:pPr>
      <w:r w:rsidRPr="00C823F7">
        <w:rPr>
          <w:rFonts w:ascii="仿宋" w:eastAsia="仿宋" w:hAnsi="仿宋" w:hint="eastAsia"/>
          <w:sz w:val="24"/>
        </w:rPr>
        <w:t>8、聚光镜组：升降式阿贝聚光镜， NA= 1.25，带刻度的可变光栏。</w:t>
      </w:r>
    </w:p>
    <w:p w:rsidR="00171091" w:rsidRPr="00C823F7" w:rsidRDefault="004D3335">
      <w:pPr>
        <w:rPr>
          <w:rFonts w:ascii="仿宋" w:eastAsia="仿宋" w:hAnsi="仿宋"/>
          <w:sz w:val="24"/>
        </w:rPr>
      </w:pPr>
      <w:r w:rsidRPr="00C823F7">
        <w:rPr>
          <w:rFonts w:ascii="仿宋" w:eastAsia="仿宋" w:hAnsi="仿宋" w:hint="eastAsia"/>
          <w:sz w:val="24"/>
        </w:rPr>
        <w:t>9、粗微动同轴式调焦且低手位操作, 行程≧26mm，微调精度≤2um，设有防下滑装置及粗调松紧装置，配有调焦上限位装置。</w:t>
      </w:r>
    </w:p>
    <w:p w:rsidR="00171091" w:rsidRPr="00C823F7" w:rsidRDefault="004D3335">
      <w:pPr>
        <w:rPr>
          <w:rFonts w:ascii="仿宋" w:eastAsia="仿宋" w:hAnsi="仿宋"/>
          <w:sz w:val="24"/>
        </w:rPr>
      </w:pPr>
      <w:r w:rsidRPr="00C823F7">
        <w:rPr>
          <w:rFonts w:ascii="仿宋" w:eastAsia="仿宋" w:hAnsi="仿宋" w:hint="eastAsia"/>
          <w:sz w:val="24"/>
        </w:rPr>
        <w:t>10、非球面照明系统：LED冷光源，工作寿命≥1万小时。内置LED光源,色温≥6000K，亮度可调。</w:t>
      </w:r>
    </w:p>
    <w:p w:rsidR="00171091" w:rsidRPr="00C823F7" w:rsidRDefault="004D3335">
      <w:pPr>
        <w:rPr>
          <w:rFonts w:ascii="仿宋" w:eastAsia="仿宋" w:hAnsi="仿宋"/>
          <w:sz w:val="24"/>
        </w:rPr>
      </w:pPr>
      <w:r w:rsidRPr="00C823F7">
        <w:rPr>
          <w:rFonts w:ascii="仿宋" w:eastAsia="仿宋" w:hAnsi="仿宋" w:hint="eastAsia"/>
          <w:sz w:val="24"/>
        </w:rPr>
        <w:t>11、图像采集：对图像的大小、采集格式、画面属性、色彩、亮度、对比度、白平衡等参数进行设置，并可以进行拍照、录像且可以定时拍照、录像。</w:t>
      </w:r>
    </w:p>
    <w:p w:rsidR="00171091" w:rsidRPr="00C823F7" w:rsidRDefault="004D3335">
      <w:pPr>
        <w:rPr>
          <w:rFonts w:ascii="仿宋" w:eastAsia="仿宋" w:hAnsi="仿宋"/>
          <w:sz w:val="24"/>
        </w:rPr>
      </w:pPr>
      <w:r w:rsidRPr="00C823F7">
        <w:rPr>
          <w:rFonts w:ascii="仿宋" w:eastAsia="仿宋" w:hAnsi="仿宋" w:hint="eastAsia"/>
          <w:sz w:val="24"/>
        </w:rPr>
        <w:t>12、图像测量：线段、矩形、不规则图形、椭圆（圆）、角度、三点定圆进行长度、周长、面积的测量，并可以通过EXCEL格式进行导出。</w:t>
      </w:r>
    </w:p>
    <w:p w:rsidR="00171091" w:rsidRPr="00C823F7" w:rsidRDefault="004D3335">
      <w:pPr>
        <w:rPr>
          <w:rFonts w:ascii="仿宋" w:eastAsia="仿宋" w:hAnsi="仿宋"/>
          <w:sz w:val="24"/>
        </w:rPr>
      </w:pPr>
      <w:r w:rsidRPr="00C823F7">
        <w:rPr>
          <w:rFonts w:ascii="仿宋" w:eastAsia="仿宋" w:hAnsi="仿宋" w:hint="eastAsia"/>
          <w:sz w:val="24"/>
        </w:rPr>
        <w:t>13、图像处理：除可以实时动态地对亮度/对比度、色度/饱和度、红/绿/蓝颜色进行调整外，还可以对图像进行反色、浮雕、锐化、平滑、灰值化、去除噪声、旋转、翻转、镜像等图像处理功能。</w:t>
      </w:r>
    </w:p>
    <w:p w:rsidR="00171091" w:rsidRPr="00C823F7" w:rsidRDefault="004D3335">
      <w:pPr>
        <w:rPr>
          <w:rFonts w:ascii="仿宋" w:eastAsia="仿宋" w:hAnsi="仿宋"/>
          <w:b/>
          <w:bCs/>
          <w:sz w:val="24"/>
        </w:rPr>
      </w:pPr>
      <w:r w:rsidRPr="00C823F7">
        <w:rPr>
          <w:rFonts w:ascii="仿宋" w:eastAsia="仿宋" w:hAnsi="仿宋" w:hint="eastAsia"/>
          <w:b/>
          <w:bCs/>
          <w:sz w:val="24"/>
        </w:rPr>
        <w:t>二、快速水分测定仪</w:t>
      </w:r>
    </w:p>
    <w:p w:rsidR="00171091" w:rsidRPr="00C823F7" w:rsidRDefault="004D3335">
      <w:pPr>
        <w:rPr>
          <w:rFonts w:ascii="仿宋" w:eastAsia="仿宋" w:hAnsi="仿宋"/>
          <w:sz w:val="24"/>
        </w:rPr>
      </w:pPr>
      <w:r w:rsidRPr="00C823F7">
        <w:rPr>
          <w:rFonts w:ascii="仿宋" w:eastAsia="仿宋" w:hAnsi="仿宋" w:hint="eastAsia"/>
          <w:sz w:val="24"/>
        </w:rPr>
        <w:t>1、分析原理：热失重法（红外线加热原理）符合标准：烘箱干燥法。</w:t>
      </w:r>
    </w:p>
    <w:p w:rsidR="00171091" w:rsidRPr="00C823F7" w:rsidRDefault="004D3335">
      <w:pPr>
        <w:rPr>
          <w:rFonts w:ascii="仿宋" w:eastAsia="仿宋" w:hAnsi="仿宋"/>
          <w:sz w:val="24"/>
        </w:rPr>
      </w:pPr>
      <w:r w:rsidRPr="00C823F7">
        <w:rPr>
          <w:rFonts w:ascii="仿宋" w:eastAsia="仿宋" w:hAnsi="仿宋" w:hint="eastAsia"/>
          <w:sz w:val="24"/>
        </w:rPr>
        <w:t>2、加热温度范围:40—200℃，以1 ℃调整。</w:t>
      </w:r>
    </w:p>
    <w:p w:rsidR="00171091" w:rsidRPr="00C823F7" w:rsidRDefault="004D3335">
      <w:pPr>
        <w:rPr>
          <w:rFonts w:ascii="仿宋" w:eastAsia="仿宋" w:hAnsi="仿宋"/>
          <w:sz w:val="24"/>
        </w:rPr>
      </w:pPr>
      <w:r w:rsidRPr="00C823F7">
        <w:rPr>
          <w:rFonts w:ascii="仿宋" w:eastAsia="仿宋" w:hAnsi="仿宋" w:hint="eastAsia"/>
          <w:sz w:val="24"/>
        </w:rPr>
        <w:t>3、待机温度范围：40—100℃，以1℃调整;</w:t>
      </w:r>
    </w:p>
    <w:p w:rsidR="00171091" w:rsidRPr="00C823F7" w:rsidRDefault="004D3335">
      <w:pPr>
        <w:rPr>
          <w:rFonts w:ascii="仿宋" w:eastAsia="仿宋" w:hAnsi="仿宋"/>
          <w:sz w:val="24"/>
        </w:rPr>
      </w:pPr>
      <w:r w:rsidRPr="00C823F7">
        <w:rPr>
          <w:rFonts w:ascii="仿宋" w:eastAsia="仿宋" w:hAnsi="仿宋" w:hint="eastAsia"/>
          <w:sz w:val="24"/>
        </w:rPr>
        <w:t>4、超时待机温度：设定待机温度的工作时间（小时）;</w:t>
      </w:r>
    </w:p>
    <w:p w:rsidR="00171091" w:rsidRPr="00C823F7" w:rsidRDefault="004D3335">
      <w:pPr>
        <w:rPr>
          <w:rFonts w:ascii="仿宋" w:eastAsia="仿宋" w:hAnsi="仿宋"/>
          <w:sz w:val="24"/>
        </w:rPr>
      </w:pPr>
      <w:r w:rsidRPr="00C823F7">
        <w:rPr>
          <w:rFonts w:ascii="仿宋" w:eastAsia="仿宋" w:hAnsi="仿宋" w:hint="eastAsia"/>
          <w:sz w:val="24"/>
        </w:rPr>
        <w:t>5、加热源功率：≤480W</w:t>
      </w:r>
    </w:p>
    <w:p w:rsidR="00171091" w:rsidRPr="00C823F7" w:rsidRDefault="004D3335">
      <w:pPr>
        <w:rPr>
          <w:rFonts w:ascii="仿宋" w:eastAsia="仿宋" w:hAnsi="仿宋"/>
          <w:sz w:val="24"/>
        </w:rPr>
      </w:pPr>
      <w:r w:rsidRPr="00C823F7">
        <w:rPr>
          <w:rFonts w:ascii="仿宋" w:eastAsia="仿宋" w:hAnsi="仿宋" w:hint="eastAsia"/>
          <w:sz w:val="24"/>
        </w:rPr>
        <w:t>6、温度校准：使用YTM01MA/YTM02MA温度调整设置</w:t>
      </w:r>
    </w:p>
    <w:p w:rsidR="00171091" w:rsidRPr="00C823F7" w:rsidRDefault="004D3335">
      <w:pPr>
        <w:pStyle w:val="a3"/>
        <w:rPr>
          <w:rFonts w:ascii="仿宋" w:eastAsia="仿宋" w:hAnsi="仿宋"/>
        </w:rPr>
      </w:pPr>
      <w:r w:rsidRPr="00C823F7">
        <w:rPr>
          <w:rFonts w:ascii="仿宋" w:eastAsia="仿宋" w:hAnsi="仿宋" w:hint="eastAsia"/>
        </w:rPr>
        <w:t>7、称重量程：≧70g;</w:t>
      </w:r>
    </w:p>
    <w:p w:rsidR="00171091" w:rsidRPr="00C823F7" w:rsidRDefault="004D3335">
      <w:pPr>
        <w:pStyle w:val="a7"/>
        <w:ind w:firstLine="0"/>
        <w:rPr>
          <w:rFonts w:ascii="仿宋" w:eastAsia="仿宋" w:hAnsi="仿宋"/>
        </w:rPr>
      </w:pPr>
      <w:r w:rsidRPr="00C823F7">
        <w:rPr>
          <w:rFonts w:ascii="仿宋" w:eastAsia="仿宋" w:hAnsi="仿宋" w:hint="eastAsia"/>
        </w:rPr>
        <w:t>8、可读性：≤0.01%。</w:t>
      </w:r>
    </w:p>
    <w:p w:rsidR="00171091" w:rsidRPr="00C823F7" w:rsidRDefault="004D3335">
      <w:pPr>
        <w:rPr>
          <w:rFonts w:ascii="仿宋" w:eastAsia="仿宋" w:hAnsi="仿宋"/>
          <w:sz w:val="24"/>
        </w:rPr>
      </w:pPr>
      <w:r w:rsidRPr="00C823F7">
        <w:rPr>
          <w:rFonts w:ascii="仿宋" w:eastAsia="仿宋" w:hAnsi="仿宋" w:hint="eastAsia"/>
          <w:sz w:val="24"/>
        </w:rPr>
        <w:t>9、重复性%：初始样品量≥1g时，+/-0.2%。</w:t>
      </w:r>
    </w:p>
    <w:p w:rsidR="00171091" w:rsidRPr="00C823F7" w:rsidRDefault="004D3335">
      <w:pPr>
        <w:rPr>
          <w:rFonts w:ascii="仿宋" w:eastAsia="仿宋" w:hAnsi="仿宋"/>
          <w:sz w:val="24"/>
        </w:rPr>
      </w:pPr>
      <w:r w:rsidRPr="00C823F7">
        <w:rPr>
          <w:rFonts w:ascii="仿宋" w:eastAsia="仿宋" w:hAnsi="仿宋" w:hint="eastAsia"/>
          <w:sz w:val="24"/>
        </w:rPr>
        <w:t>10、初始样品量:≥5g时，+/-0.05%</w:t>
      </w:r>
    </w:p>
    <w:p w:rsidR="00171091" w:rsidRPr="00C823F7" w:rsidRDefault="004D3335">
      <w:pPr>
        <w:rPr>
          <w:rFonts w:ascii="仿宋" w:eastAsia="仿宋" w:hAnsi="仿宋"/>
          <w:sz w:val="24"/>
        </w:rPr>
      </w:pPr>
      <w:r w:rsidRPr="00C823F7">
        <w:rPr>
          <w:rFonts w:ascii="仿宋" w:eastAsia="仿宋" w:hAnsi="仿宋" w:hint="eastAsia"/>
          <w:sz w:val="24"/>
        </w:rPr>
        <w:t>11、典型样品量：5～15g。</w:t>
      </w:r>
    </w:p>
    <w:p w:rsidR="00171091" w:rsidRPr="00C823F7" w:rsidRDefault="004D3335">
      <w:pPr>
        <w:rPr>
          <w:rFonts w:ascii="仿宋" w:eastAsia="仿宋" w:hAnsi="仿宋"/>
          <w:sz w:val="24"/>
        </w:rPr>
      </w:pPr>
      <w:r w:rsidRPr="00C823F7">
        <w:rPr>
          <w:rFonts w:ascii="仿宋" w:eastAsia="仿宋" w:hAnsi="仿宋" w:hint="eastAsia"/>
          <w:sz w:val="24"/>
        </w:rPr>
        <w:t>12、干燥时间：0.1～99.9min</w:t>
      </w:r>
    </w:p>
    <w:p w:rsidR="00171091" w:rsidRPr="00C823F7" w:rsidRDefault="004D3335">
      <w:pPr>
        <w:rPr>
          <w:rFonts w:ascii="仿宋" w:eastAsia="仿宋" w:hAnsi="仿宋"/>
          <w:sz w:val="24"/>
        </w:rPr>
      </w:pPr>
      <w:r w:rsidRPr="00C823F7">
        <w:rPr>
          <w:rFonts w:ascii="仿宋" w:eastAsia="仿宋" w:hAnsi="仿宋" w:hint="eastAsia"/>
          <w:sz w:val="24"/>
        </w:rPr>
        <w:t>13、终点判断模式：全自动。</w:t>
      </w:r>
    </w:p>
    <w:p w:rsidR="00171091" w:rsidRPr="00C823F7" w:rsidRDefault="004D3335">
      <w:pPr>
        <w:rPr>
          <w:rFonts w:ascii="仿宋" w:eastAsia="仿宋" w:hAnsi="仿宋"/>
          <w:sz w:val="24"/>
        </w:rPr>
      </w:pPr>
      <w:r w:rsidRPr="00C823F7">
        <w:rPr>
          <w:rFonts w:ascii="仿宋" w:eastAsia="仿宋" w:hAnsi="仿宋" w:hint="eastAsia"/>
          <w:sz w:val="24"/>
        </w:rPr>
        <w:t>14、半自动mg（1-50mg/5-300s）。</w:t>
      </w:r>
    </w:p>
    <w:p w:rsidR="00171091" w:rsidRPr="00C823F7" w:rsidRDefault="004D3335">
      <w:pPr>
        <w:rPr>
          <w:rFonts w:ascii="仿宋" w:eastAsia="仿宋" w:hAnsi="仿宋"/>
          <w:sz w:val="24"/>
        </w:rPr>
      </w:pPr>
      <w:r w:rsidRPr="00C823F7">
        <w:rPr>
          <w:rFonts w:ascii="仿宋" w:eastAsia="仿宋" w:hAnsi="仿宋" w:hint="eastAsia"/>
          <w:sz w:val="24"/>
        </w:rPr>
        <w:t>15、半自动% （0.1-5.0%/5-300s）。</w:t>
      </w:r>
    </w:p>
    <w:p w:rsidR="00171091" w:rsidRPr="00C823F7" w:rsidRDefault="004D3335">
      <w:pPr>
        <w:rPr>
          <w:rFonts w:ascii="仿宋" w:eastAsia="仿宋" w:hAnsi="仿宋"/>
          <w:sz w:val="24"/>
        </w:rPr>
      </w:pPr>
      <w:r w:rsidRPr="00C823F7">
        <w:rPr>
          <w:rFonts w:ascii="仿宋" w:eastAsia="仿宋" w:hAnsi="仿宋" w:hint="eastAsia"/>
          <w:sz w:val="24"/>
        </w:rPr>
        <w:t xml:space="preserve">16、测量结果显示模式：%水分，g水分，%干重（固体），g干重（固体），ATRO比值%M/S。 </w:t>
      </w:r>
    </w:p>
    <w:p w:rsidR="00171091" w:rsidRPr="00C823F7" w:rsidRDefault="004D3335">
      <w:pPr>
        <w:rPr>
          <w:rFonts w:ascii="仿宋" w:eastAsia="仿宋" w:hAnsi="仿宋"/>
          <w:sz w:val="24"/>
        </w:rPr>
      </w:pPr>
      <w:r w:rsidRPr="00C823F7">
        <w:rPr>
          <w:rFonts w:ascii="仿宋" w:eastAsia="仿宋" w:hAnsi="仿宋" w:hint="eastAsia"/>
          <w:sz w:val="24"/>
        </w:rPr>
        <w:lastRenderedPageBreak/>
        <w:t>17、最小样品量：≤0.100g。</w:t>
      </w:r>
    </w:p>
    <w:p w:rsidR="00171091" w:rsidRPr="00C823F7" w:rsidRDefault="004D3335">
      <w:pPr>
        <w:rPr>
          <w:rFonts w:ascii="仿宋" w:eastAsia="仿宋" w:hAnsi="仿宋"/>
          <w:sz w:val="24"/>
        </w:rPr>
      </w:pPr>
      <w:r w:rsidRPr="00C823F7">
        <w:rPr>
          <w:rFonts w:ascii="仿宋" w:eastAsia="仿宋" w:hAnsi="仿宋" w:hint="eastAsia"/>
          <w:sz w:val="24"/>
        </w:rPr>
        <w:t>18、</w:t>
      </w:r>
      <w:r w:rsidRPr="00C823F7">
        <w:rPr>
          <w:rFonts w:ascii="仿宋" w:eastAsia="仿宋" w:hAnsi="仿宋"/>
          <w:sz w:val="24"/>
        </w:rPr>
        <w:t>界面：MiniUSB连接Sartorius 打印机。可以和电脑的微软应用程序word/Excel直接连接进行传输实验数据。</w:t>
      </w:r>
    </w:p>
    <w:p w:rsidR="00171091" w:rsidRPr="00C823F7" w:rsidRDefault="004D3335">
      <w:pPr>
        <w:rPr>
          <w:rFonts w:ascii="仿宋" w:eastAsia="仿宋" w:hAnsi="仿宋"/>
          <w:b/>
          <w:bCs/>
          <w:sz w:val="24"/>
        </w:rPr>
      </w:pPr>
      <w:r w:rsidRPr="00C823F7">
        <w:rPr>
          <w:rFonts w:ascii="仿宋" w:eastAsia="仿宋" w:hAnsi="仿宋" w:hint="eastAsia"/>
          <w:b/>
          <w:bCs/>
          <w:sz w:val="24"/>
        </w:rPr>
        <w:t>三、十万分之一天平</w:t>
      </w:r>
    </w:p>
    <w:p w:rsidR="00171091" w:rsidRPr="00C823F7" w:rsidRDefault="004D3335">
      <w:pPr>
        <w:rPr>
          <w:rFonts w:ascii="仿宋" w:eastAsia="仿宋" w:hAnsi="仿宋"/>
          <w:sz w:val="24"/>
        </w:rPr>
      </w:pPr>
      <w:r w:rsidRPr="00C823F7">
        <w:rPr>
          <w:rFonts w:ascii="仿宋" w:eastAsia="仿宋" w:hAnsi="仿宋" w:hint="eastAsia"/>
          <w:sz w:val="24"/>
        </w:rPr>
        <w:t>1、超级单体称重传感器</w:t>
      </w:r>
    </w:p>
    <w:p w:rsidR="00171091" w:rsidRPr="00C823F7" w:rsidRDefault="004D3335">
      <w:pPr>
        <w:rPr>
          <w:rFonts w:ascii="仿宋" w:eastAsia="仿宋" w:hAnsi="仿宋"/>
          <w:sz w:val="24"/>
        </w:rPr>
      </w:pPr>
      <w:r w:rsidRPr="00C823F7">
        <w:rPr>
          <w:rFonts w:ascii="仿宋" w:eastAsia="仿宋" w:hAnsi="仿宋" w:hint="eastAsia"/>
          <w:sz w:val="24"/>
        </w:rPr>
        <w:t>2、全自动</w:t>
      </w:r>
      <w:r w:rsidRPr="00C823F7">
        <w:rPr>
          <w:rFonts w:ascii="仿宋" w:eastAsia="仿宋" w:hAnsi="仿宋"/>
          <w:sz w:val="24"/>
        </w:rPr>
        <w:t>的温度和时间触发的内部校准和调整功能</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hint="eastAsia"/>
          <w:sz w:val="24"/>
        </w:rPr>
        <w:t>3、最大称重：40g/60g/120g。</w:t>
      </w:r>
    </w:p>
    <w:p w:rsidR="00171091" w:rsidRPr="00C823F7" w:rsidRDefault="004D3335">
      <w:pPr>
        <w:rPr>
          <w:rFonts w:ascii="仿宋" w:eastAsia="仿宋" w:hAnsi="仿宋"/>
          <w:sz w:val="24"/>
        </w:rPr>
      </w:pPr>
      <w:r w:rsidRPr="00C823F7">
        <w:rPr>
          <w:rFonts w:ascii="仿宋" w:eastAsia="仿宋" w:hAnsi="仿宋" w:hint="eastAsia"/>
          <w:sz w:val="24"/>
        </w:rPr>
        <w:t>4、可读性：0.01m</w:t>
      </w:r>
      <w:r w:rsidR="00A60CA8" w:rsidRPr="00C823F7">
        <w:rPr>
          <w:rFonts w:ascii="仿宋" w:eastAsia="仿宋" w:hAnsi="仿宋" w:hint="eastAsia"/>
          <w:sz w:val="24"/>
        </w:rPr>
        <w:t xml:space="preserve">g </w:t>
      </w:r>
      <w:r w:rsidRPr="00C823F7">
        <w:rPr>
          <w:rFonts w:ascii="仿宋" w:eastAsia="仿宋" w:hAnsi="仿宋" w:hint="eastAsia"/>
          <w:sz w:val="24"/>
        </w:rPr>
        <w:t>/0.01mg /0.1mg 。</w:t>
      </w:r>
    </w:p>
    <w:p w:rsidR="00171091" w:rsidRPr="00C823F7" w:rsidRDefault="004D3335">
      <w:pPr>
        <w:rPr>
          <w:rFonts w:ascii="仿宋" w:eastAsia="仿宋" w:hAnsi="仿宋"/>
          <w:sz w:val="24"/>
        </w:rPr>
      </w:pPr>
      <w:r w:rsidRPr="00C823F7">
        <w:rPr>
          <w:rFonts w:ascii="仿宋" w:eastAsia="仿宋" w:hAnsi="仿宋" w:hint="eastAsia"/>
          <w:sz w:val="24"/>
        </w:rPr>
        <w:t>5、响应时间(平均) ：≤6s/6s/2s。</w:t>
      </w:r>
    </w:p>
    <w:p w:rsidR="00171091" w:rsidRPr="00C823F7" w:rsidRDefault="004D3335">
      <w:pPr>
        <w:rPr>
          <w:rFonts w:ascii="仿宋" w:eastAsia="仿宋" w:hAnsi="仿宋"/>
          <w:sz w:val="24"/>
        </w:rPr>
      </w:pPr>
      <w:r w:rsidRPr="00C823F7">
        <w:rPr>
          <w:rFonts w:ascii="仿宋" w:eastAsia="仿宋" w:hAnsi="仿宋" w:hint="eastAsia"/>
          <w:sz w:val="24"/>
        </w:rPr>
        <w:t>6、典型重复性：0.02mg /0.04mg /0.07mg 。</w:t>
      </w:r>
    </w:p>
    <w:p w:rsidR="00171091" w:rsidRPr="00C823F7" w:rsidRDefault="004D3335">
      <w:pPr>
        <w:rPr>
          <w:rFonts w:ascii="仿宋" w:eastAsia="仿宋" w:hAnsi="仿宋"/>
          <w:sz w:val="24"/>
        </w:rPr>
      </w:pPr>
      <w:r w:rsidRPr="00C823F7">
        <w:rPr>
          <w:rFonts w:ascii="仿宋" w:eastAsia="仿宋" w:hAnsi="仿宋" w:hint="eastAsia"/>
          <w:sz w:val="24"/>
        </w:rPr>
        <w:t>7、最大线性：0.1mg//0.1mg/0.2mg。</w:t>
      </w:r>
    </w:p>
    <w:p w:rsidR="00171091" w:rsidRPr="00C823F7" w:rsidRDefault="004D3335">
      <w:pPr>
        <w:rPr>
          <w:rFonts w:ascii="仿宋" w:eastAsia="仿宋" w:hAnsi="仿宋"/>
          <w:sz w:val="24"/>
        </w:rPr>
      </w:pPr>
      <w:r w:rsidRPr="00C823F7">
        <w:rPr>
          <w:rFonts w:ascii="仿宋" w:eastAsia="仿宋" w:hAnsi="仿宋" w:hint="eastAsia"/>
          <w:sz w:val="24"/>
        </w:rPr>
        <w:t>8、称盘直径≤ 80 mm。</w:t>
      </w:r>
    </w:p>
    <w:p w:rsidR="00171091" w:rsidRPr="00C823F7" w:rsidRDefault="004D3335">
      <w:pPr>
        <w:rPr>
          <w:rFonts w:ascii="仿宋" w:eastAsia="仿宋" w:hAnsi="仿宋"/>
          <w:sz w:val="24"/>
        </w:rPr>
      </w:pPr>
      <w:r w:rsidRPr="00C823F7">
        <w:rPr>
          <w:rFonts w:ascii="仿宋" w:eastAsia="仿宋" w:hAnsi="仿宋" w:hint="eastAsia"/>
          <w:sz w:val="24"/>
        </w:rPr>
        <w:t>9、内置11种应用程序：称重、混合、组分、统计、转换、密度、百分比、检重、峰值保持、计数、不稳定状态测量等。</w:t>
      </w:r>
    </w:p>
    <w:p w:rsidR="00171091" w:rsidRPr="00C823F7" w:rsidRDefault="004D3335">
      <w:pPr>
        <w:rPr>
          <w:rFonts w:ascii="仿宋" w:eastAsia="仿宋" w:hAnsi="仿宋"/>
          <w:sz w:val="24"/>
        </w:rPr>
      </w:pPr>
      <w:r w:rsidRPr="00C823F7">
        <w:rPr>
          <w:rFonts w:ascii="仿宋" w:eastAsia="仿宋" w:hAnsi="仿宋" w:hint="eastAsia"/>
          <w:sz w:val="24"/>
        </w:rPr>
        <w:t>10、</w:t>
      </w:r>
      <w:r w:rsidRPr="00C823F7">
        <w:rPr>
          <w:rFonts w:ascii="仿宋" w:eastAsia="仿宋" w:hAnsi="仿宋"/>
          <w:sz w:val="24"/>
        </w:rPr>
        <w:t>机壳采用防化学品表面处理，可耐受丙酮，易于清洁。完全可拆卸的防风罩设计，。玻璃表面涂有导电涂层</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hint="eastAsia"/>
          <w:sz w:val="24"/>
        </w:rPr>
        <w:t>11、</w:t>
      </w:r>
      <w:r w:rsidRPr="00C823F7">
        <w:rPr>
          <w:rFonts w:ascii="仿宋" w:eastAsia="仿宋" w:hAnsi="仿宋"/>
          <w:sz w:val="24"/>
        </w:rPr>
        <w:t>防风罩背板带有温度控制系统，可有效保持称量室的稳定</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hint="eastAsia"/>
          <w:sz w:val="24"/>
        </w:rPr>
        <w:t>12、</w:t>
      </w:r>
      <w:r w:rsidRPr="00C823F7">
        <w:rPr>
          <w:rFonts w:ascii="仿宋" w:eastAsia="仿宋" w:hAnsi="仿宋"/>
          <w:sz w:val="24"/>
        </w:rPr>
        <w:t>管理员锁功能</w:t>
      </w:r>
      <w:r w:rsidRPr="00C823F7">
        <w:rPr>
          <w:rFonts w:ascii="仿宋" w:eastAsia="仿宋" w:hAnsi="仿宋" w:hint="eastAsia"/>
          <w:sz w:val="24"/>
        </w:rPr>
        <w:t>。</w:t>
      </w:r>
    </w:p>
    <w:p w:rsidR="00171091" w:rsidRPr="00C823F7" w:rsidRDefault="004D3335">
      <w:pPr>
        <w:rPr>
          <w:rFonts w:ascii="仿宋" w:eastAsia="仿宋" w:hAnsi="仿宋"/>
          <w:b/>
          <w:bCs/>
          <w:sz w:val="24"/>
        </w:rPr>
      </w:pPr>
      <w:r w:rsidRPr="00C823F7">
        <w:rPr>
          <w:rFonts w:ascii="仿宋" w:eastAsia="仿宋" w:hAnsi="仿宋" w:hint="eastAsia"/>
          <w:b/>
          <w:bCs/>
          <w:sz w:val="24"/>
        </w:rPr>
        <w:t>四、万分之一天平</w:t>
      </w:r>
    </w:p>
    <w:p w:rsidR="00171091" w:rsidRPr="00C823F7" w:rsidRDefault="004D3335">
      <w:pPr>
        <w:rPr>
          <w:rFonts w:ascii="仿宋" w:eastAsia="仿宋" w:hAnsi="仿宋"/>
          <w:sz w:val="24"/>
        </w:rPr>
      </w:pPr>
      <w:r w:rsidRPr="00C823F7">
        <w:rPr>
          <w:rFonts w:ascii="仿宋" w:eastAsia="仿宋" w:hAnsi="仿宋" w:hint="eastAsia"/>
          <w:sz w:val="24"/>
        </w:rPr>
        <w:t xml:space="preserve">1、量程：≥220g </w:t>
      </w:r>
    </w:p>
    <w:p w:rsidR="00171091" w:rsidRPr="00C823F7" w:rsidRDefault="004D3335">
      <w:pPr>
        <w:rPr>
          <w:rFonts w:ascii="仿宋" w:eastAsia="仿宋" w:hAnsi="仿宋"/>
          <w:sz w:val="24"/>
        </w:rPr>
      </w:pPr>
      <w:r w:rsidRPr="00C823F7">
        <w:rPr>
          <w:rFonts w:ascii="仿宋" w:eastAsia="仿宋" w:hAnsi="仿宋" w:hint="eastAsia"/>
          <w:sz w:val="24"/>
        </w:rPr>
        <w:t>2、精度：≤0.1mg</w:t>
      </w:r>
    </w:p>
    <w:p w:rsidR="00171091" w:rsidRPr="00C823F7" w:rsidRDefault="004D3335">
      <w:pPr>
        <w:rPr>
          <w:rFonts w:ascii="仿宋" w:eastAsia="仿宋" w:hAnsi="仿宋"/>
          <w:sz w:val="24"/>
        </w:rPr>
      </w:pPr>
      <w:r w:rsidRPr="00C823F7">
        <w:rPr>
          <w:rFonts w:ascii="仿宋" w:eastAsia="仿宋" w:hAnsi="仿宋" w:hint="eastAsia"/>
          <w:sz w:val="24"/>
        </w:rPr>
        <w:t>3、重复性（典型值）：≤0.08mg</w:t>
      </w:r>
    </w:p>
    <w:p w:rsidR="00171091" w:rsidRPr="00C823F7" w:rsidRDefault="004D3335">
      <w:pPr>
        <w:rPr>
          <w:rFonts w:ascii="仿宋" w:eastAsia="仿宋" w:hAnsi="仿宋"/>
          <w:sz w:val="24"/>
        </w:rPr>
      </w:pPr>
      <w:r w:rsidRPr="00C823F7">
        <w:rPr>
          <w:rFonts w:ascii="仿宋" w:eastAsia="仿宋" w:hAnsi="仿宋" w:hint="eastAsia"/>
          <w:sz w:val="24"/>
        </w:rPr>
        <w:t>4、线性（典型值）：≤0.06mg</w:t>
      </w:r>
    </w:p>
    <w:p w:rsidR="00171091" w:rsidRPr="00C823F7" w:rsidRDefault="004D3335">
      <w:pPr>
        <w:rPr>
          <w:rFonts w:ascii="仿宋" w:eastAsia="仿宋" w:hAnsi="仿宋"/>
          <w:sz w:val="24"/>
        </w:rPr>
      </w:pPr>
      <w:r w:rsidRPr="00C823F7">
        <w:rPr>
          <w:rFonts w:ascii="仿宋" w:eastAsia="仿宋" w:hAnsi="仿宋" w:hint="eastAsia"/>
          <w:sz w:val="24"/>
        </w:rPr>
        <w:t>5、稳定时间：≤1.5s</w:t>
      </w:r>
    </w:p>
    <w:p w:rsidR="00171091" w:rsidRPr="00C823F7" w:rsidRDefault="004D3335">
      <w:pPr>
        <w:rPr>
          <w:rFonts w:ascii="仿宋" w:eastAsia="仿宋" w:hAnsi="仿宋"/>
          <w:sz w:val="24"/>
        </w:rPr>
      </w:pPr>
      <w:r w:rsidRPr="00C823F7">
        <w:rPr>
          <w:rFonts w:ascii="仿宋" w:eastAsia="仿宋" w:hAnsi="仿宋" w:hint="eastAsia"/>
          <w:sz w:val="24"/>
        </w:rPr>
        <w:t>6、秤盘尺寸：</w:t>
      </w:r>
      <w:r w:rsidRPr="00C823F7">
        <w:rPr>
          <w:rFonts w:ascii="宋体" w:eastAsia="宋体" w:hAnsi="宋体" w:cs="宋体" w:hint="eastAsia"/>
          <w:sz w:val="24"/>
        </w:rPr>
        <w:t>Ø</w:t>
      </w:r>
      <w:r w:rsidRPr="00C823F7">
        <w:rPr>
          <w:rFonts w:ascii="仿宋" w:eastAsia="仿宋" w:hAnsi="仿宋" w:hint="eastAsia"/>
          <w:sz w:val="24"/>
        </w:rPr>
        <w:t xml:space="preserve"> 90</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超级单体传感器，过载保护功能。</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LED 触摸屏。</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采用温度和时间触发的全自动内部校准和调整功能。</w:t>
      </w:r>
    </w:p>
    <w:p w:rsidR="00171091" w:rsidRPr="00C823F7" w:rsidRDefault="004D3335">
      <w:pPr>
        <w:rPr>
          <w:rFonts w:ascii="仿宋" w:eastAsia="仿宋" w:hAnsi="仿宋"/>
          <w:sz w:val="24"/>
        </w:rPr>
      </w:pPr>
      <w:r w:rsidRPr="00C823F7">
        <w:rPr>
          <w:rFonts w:ascii="仿宋" w:eastAsia="仿宋" w:hAnsi="仿宋" w:hint="eastAsia"/>
          <w:sz w:val="24"/>
        </w:rPr>
        <w:t>10、</w:t>
      </w:r>
      <w:r w:rsidRPr="00C823F7">
        <w:rPr>
          <w:rFonts w:ascii="仿宋" w:eastAsia="仿宋" w:hAnsi="仿宋"/>
          <w:sz w:val="24"/>
        </w:rPr>
        <w:t>一键选择防震等级。</w:t>
      </w:r>
    </w:p>
    <w:p w:rsidR="00171091" w:rsidRPr="00C823F7" w:rsidRDefault="004D3335">
      <w:pPr>
        <w:rPr>
          <w:rFonts w:ascii="仿宋" w:eastAsia="仿宋" w:hAnsi="仿宋"/>
          <w:sz w:val="24"/>
        </w:rPr>
      </w:pPr>
      <w:r w:rsidRPr="00C823F7">
        <w:rPr>
          <w:rFonts w:ascii="仿宋" w:eastAsia="仿宋" w:hAnsi="仿宋" w:hint="eastAsia"/>
          <w:sz w:val="24"/>
        </w:rPr>
        <w:t>11、</w:t>
      </w:r>
      <w:r w:rsidRPr="00C823F7">
        <w:rPr>
          <w:rFonts w:ascii="仿宋" w:eastAsia="仿宋" w:hAnsi="仿宋"/>
          <w:sz w:val="24"/>
        </w:rPr>
        <w:t>特殊涂层的玻璃防风罩，顶部和侧边滑门易于移动和拆卸。</w:t>
      </w:r>
    </w:p>
    <w:p w:rsidR="00171091" w:rsidRPr="00C823F7" w:rsidRDefault="004D3335">
      <w:pPr>
        <w:rPr>
          <w:rFonts w:ascii="仿宋" w:eastAsia="仿宋" w:hAnsi="仿宋"/>
          <w:sz w:val="24"/>
        </w:rPr>
      </w:pPr>
      <w:r w:rsidRPr="00C823F7">
        <w:rPr>
          <w:rFonts w:ascii="仿宋" w:eastAsia="仿宋" w:hAnsi="仿宋" w:hint="eastAsia"/>
          <w:sz w:val="24"/>
        </w:rPr>
        <w:t>12、</w:t>
      </w:r>
      <w:r w:rsidRPr="00C823F7">
        <w:rPr>
          <w:rFonts w:ascii="仿宋" w:eastAsia="仿宋" w:hAnsi="仿宋"/>
          <w:sz w:val="24"/>
        </w:rPr>
        <w:t>密码保护功能。</w:t>
      </w:r>
    </w:p>
    <w:p w:rsidR="00171091" w:rsidRPr="00C823F7" w:rsidRDefault="004D3335">
      <w:pPr>
        <w:rPr>
          <w:rFonts w:ascii="仿宋" w:eastAsia="仿宋" w:hAnsi="仿宋"/>
          <w:sz w:val="24"/>
        </w:rPr>
      </w:pPr>
      <w:r w:rsidRPr="00C823F7">
        <w:rPr>
          <w:rFonts w:ascii="仿宋" w:eastAsia="仿宋" w:hAnsi="仿宋" w:hint="eastAsia"/>
          <w:sz w:val="24"/>
        </w:rPr>
        <w:t>13、</w:t>
      </w:r>
      <w:r w:rsidRPr="00C823F7">
        <w:rPr>
          <w:rFonts w:ascii="仿宋" w:eastAsia="仿宋" w:hAnsi="仿宋"/>
          <w:sz w:val="24"/>
        </w:rPr>
        <w:t>内置</w:t>
      </w:r>
      <w:r w:rsidRPr="00C823F7">
        <w:rPr>
          <w:rFonts w:ascii="仿宋" w:eastAsia="仿宋" w:hAnsi="仿宋" w:hint="eastAsia"/>
          <w:sz w:val="24"/>
        </w:rPr>
        <w:t>≥</w:t>
      </w:r>
      <w:r w:rsidRPr="00C823F7">
        <w:rPr>
          <w:rFonts w:ascii="仿宋" w:eastAsia="仿宋" w:hAnsi="仿宋"/>
          <w:sz w:val="24"/>
        </w:rPr>
        <w:t>12 种应用程序，称量</w:t>
      </w:r>
      <w:r w:rsidRPr="00C823F7">
        <w:rPr>
          <w:rFonts w:ascii="仿宋" w:eastAsia="仿宋" w:hAnsi="仿宋" w:hint="eastAsia"/>
          <w:sz w:val="24"/>
        </w:rPr>
        <w:t>、</w:t>
      </w:r>
      <w:r w:rsidRPr="00C823F7">
        <w:rPr>
          <w:rFonts w:ascii="仿宋" w:eastAsia="仿宋" w:hAnsi="仿宋"/>
          <w:sz w:val="24"/>
        </w:rPr>
        <w:t>填料，计数，称量百分比，混合</w:t>
      </w:r>
      <w:r w:rsidRPr="00C823F7">
        <w:rPr>
          <w:rFonts w:ascii="仿宋" w:eastAsia="仿宋" w:hAnsi="仿宋" w:hint="eastAsia"/>
          <w:sz w:val="24"/>
        </w:rPr>
        <w:t>、</w:t>
      </w:r>
      <w:r w:rsidRPr="00C823F7">
        <w:rPr>
          <w:rFonts w:ascii="仿宋" w:eastAsia="仿宋" w:hAnsi="仿宋"/>
          <w:sz w:val="24"/>
        </w:rPr>
        <w:t>净重总重，组分</w:t>
      </w:r>
      <w:r w:rsidRPr="00C823F7">
        <w:rPr>
          <w:rFonts w:ascii="仿宋" w:eastAsia="仿宋" w:hAnsi="仿宋" w:hint="eastAsia"/>
          <w:sz w:val="24"/>
        </w:rPr>
        <w:t>、</w:t>
      </w:r>
      <w:r w:rsidRPr="00C823F7">
        <w:rPr>
          <w:rFonts w:ascii="仿宋" w:eastAsia="仿宋" w:hAnsi="仿宋"/>
          <w:sz w:val="24"/>
        </w:rPr>
        <w:t>总重，动物称量，计算</w:t>
      </w:r>
      <w:r w:rsidRPr="00C823F7">
        <w:rPr>
          <w:rFonts w:ascii="仿宋" w:eastAsia="仿宋" w:hAnsi="仿宋" w:hint="eastAsia"/>
          <w:sz w:val="24"/>
        </w:rPr>
        <w:t>、</w:t>
      </w:r>
      <w:r w:rsidRPr="00C823F7">
        <w:rPr>
          <w:rFonts w:ascii="仿宋" w:eastAsia="仿宋" w:hAnsi="仿宋"/>
          <w:sz w:val="24"/>
        </w:rPr>
        <w:t>自由因子，密度测定，统计，峰值保持，检重，质量单位转换。</w:t>
      </w:r>
    </w:p>
    <w:p w:rsidR="00171091" w:rsidRPr="00C823F7" w:rsidRDefault="004D3335">
      <w:pPr>
        <w:rPr>
          <w:rFonts w:ascii="仿宋" w:eastAsia="仿宋" w:hAnsi="仿宋"/>
          <w:sz w:val="24"/>
        </w:rPr>
      </w:pPr>
      <w:r w:rsidRPr="00C823F7">
        <w:rPr>
          <w:rFonts w:ascii="仿宋" w:eastAsia="仿宋" w:hAnsi="仿宋" w:hint="eastAsia"/>
          <w:sz w:val="24"/>
        </w:rPr>
        <w:t>14、</w:t>
      </w:r>
      <w:r w:rsidRPr="00C823F7">
        <w:rPr>
          <w:rFonts w:ascii="仿宋" w:eastAsia="仿宋" w:hAnsi="仿宋"/>
          <w:sz w:val="24"/>
        </w:rPr>
        <w:t>具有下部吊钩称量。</w:t>
      </w:r>
    </w:p>
    <w:p w:rsidR="00171091" w:rsidRPr="00C823F7" w:rsidRDefault="004D3335">
      <w:pPr>
        <w:rPr>
          <w:rFonts w:ascii="仿宋" w:eastAsia="仿宋" w:hAnsi="仿宋"/>
          <w:sz w:val="24"/>
        </w:rPr>
      </w:pPr>
      <w:r w:rsidRPr="00C823F7">
        <w:rPr>
          <w:rFonts w:ascii="仿宋" w:eastAsia="仿宋" w:hAnsi="仿宋" w:hint="eastAsia"/>
          <w:sz w:val="24"/>
        </w:rPr>
        <w:t>15、</w:t>
      </w:r>
      <w:r w:rsidRPr="00C823F7">
        <w:rPr>
          <w:rFonts w:ascii="仿宋" w:eastAsia="仿宋" w:hAnsi="仿宋"/>
          <w:sz w:val="24"/>
        </w:rPr>
        <w:t>ID设置，可以为设备、样品和批次分配ID号</w:t>
      </w:r>
      <w:r w:rsidRPr="00C823F7">
        <w:rPr>
          <w:rFonts w:ascii="仿宋" w:eastAsia="仿宋" w:hAnsi="仿宋" w:hint="eastAsia"/>
          <w:sz w:val="24"/>
        </w:rPr>
        <w:t>。</w:t>
      </w:r>
    </w:p>
    <w:p w:rsidR="00171091" w:rsidRPr="00C823F7" w:rsidRDefault="004D3335">
      <w:pPr>
        <w:rPr>
          <w:rFonts w:ascii="仿宋" w:eastAsia="仿宋" w:hAnsi="仿宋"/>
          <w:b/>
          <w:bCs/>
          <w:sz w:val="24"/>
        </w:rPr>
      </w:pPr>
      <w:r w:rsidRPr="00C823F7">
        <w:rPr>
          <w:rFonts w:ascii="仿宋" w:eastAsia="仿宋" w:hAnsi="仿宋" w:hint="eastAsia"/>
          <w:b/>
          <w:bCs/>
          <w:sz w:val="24"/>
        </w:rPr>
        <w:t>五、冷藏冷冻箱</w:t>
      </w:r>
    </w:p>
    <w:p w:rsidR="00171091" w:rsidRPr="00C823F7" w:rsidRDefault="004D3335">
      <w:pPr>
        <w:rPr>
          <w:rFonts w:ascii="仿宋" w:eastAsia="仿宋" w:hAnsi="仿宋"/>
          <w:sz w:val="24"/>
        </w:rPr>
      </w:pPr>
      <w:r w:rsidRPr="00C823F7">
        <w:rPr>
          <w:rFonts w:ascii="仿宋" w:eastAsia="仿宋" w:hAnsi="仿宋" w:hint="eastAsia"/>
          <w:sz w:val="24"/>
        </w:rPr>
        <w:t>1、温度范围：2℃～8℃/-20℃～-30℃</w:t>
      </w:r>
    </w:p>
    <w:p w:rsidR="00171091" w:rsidRPr="00C823F7" w:rsidRDefault="004D3335">
      <w:pPr>
        <w:rPr>
          <w:rFonts w:ascii="仿宋" w:eastAsia="仿宋" w:hAnsi="仿宋"/>
          <w:sz w:val="24"/>
        </w:rPr>
      </w:pPr>
      <w:r w:rsidRPr="00C823F7">
        <w:rPr>
          <w:rFonts w:ascii="仿宋" w:eastAsia="仿宋" w:hAnsi="仿宋" w:hint="eastAsia"/>
          <w:sz w:val="24"/>
        </w:rPr>
        <w:t>2、有效容积：≥215L（冷藏室）。≥65L（冷冻室）</w:t>
      </w:r>
    </w:p>
    <w:p w:rsidR="00171091" w:rsidRPr="00C823F7" w:rsidRDefault="004D3335">
      <w:pPr>
        <w:rPr>
          <w:rFonts w:ascii="仿宋" w:eastAsia="仿宋" w:hAnsi="仿宋"/>
          <w:sz w:val="24"/>
        </w:rPr>
      </w:pPr>
      <w:r w:rsidRPr="00C823F7">
        <w:rPr>
          <w:rFonts w:ascii="仿宋" w:eastAsia="仿宋" w:hAnsi="仿宋" w:hint="eastAsia"/>
          <w:sz w:val="24"/>
        </w:rPr>
        <w:t>3、外部材料：喷涂钢板</w:t>
      </w:r>
    </w:p>
    <w:p w:rsidR="00171091" w:rsidRPr="00C823F7" w:rsidRDefault="004D3335">
      <w:pPr>
        <w:rPr>
          <w:rFonts w:ascii="仿宋" w:eastAsia="仿宋" w:hAnsi="仿宋"/>
          <w:sz w:val="24"/>
        </w:rPr>
      </w:pPr>
      <w:r w:rsidRPr="00C823F7">
        <w:rPr>
          <w:rFonts w:ascii="仿宋" w:eastAsia="仿宋" w:hAnsi="仿宋" w:hint="eastAsia"/>
          <w:sz w:val="24"/>
        </w:rPr>
        <w:t>4、内部材料：喷涂钢板</w:t>
      </w:r>
    </w:p>
    <w:p w:rsidR="00171091" w:rsidRPr="00C823F7" w:rsidRDefault="004D3335">
      <w:pPr>
        <w:rPr>
          <w:rFonts w:ascii="仿宋" w:eastAsia="仿宋" w:hAnsi="仿宋"/>
          <w:sz w:val="24"/>
        </w:rPr>
      </w:pPr>
      <w:r w:rsidRPr="00C823F7">
        <w:rPr>
          <w:rFonts w:ascii="仿宋" w:eastAsia="仿宋" w:hAnsi="仿宋" w:hint="eastAsia"/>
          <w:sz w:val="24"/>
        </w:rPr>
        <w:t>5、外门2个（冷藏室：喷涂钢板发泡玻璃门。冷冻室：喷涂钢板发泡门）</w:t>
      </w:r>
    </w:p>
    <w:p w:rsidR="00171091" w:rsidRPr="00C823F7" w:rsidRDefault="004D3335">
      <w:pPr>
        <w:rPr>
          <w:rFonts w:ascii="仿宋" w:eastAsia="仿宋" w:hAnsi="仿宋"/>
          <w:sz w:val="24"/>
        </w:rPr>
      </w:pPr>
      <w:r w:rsidRPr="00C823F7">
        <w:rPr>
          <w:rFonts w:ascii="仿宋" w:eastAsia="仿宋" w:hAnsi="仿宋" w:hint="eastAsia"/>
          <w:sz w:val="24"/>
        </w:rPr>
        <w:t>6、压缩机采用全封闭型</w:t>
      </w:r>
    </w:p>
    <w:p w:rsidR="00171091" w:rsidRPr="00C823F7" w:rsidRDefault="004D3335">
      <w:pPr>
        <w:rPr>
          <w:rFonts w:ascii="仿宋" w:eastAsia="仿宋" w:hAnsi="仿宋"/>
          <w:sz w:val="24"/>
        </w:rPr>
      </w:pPr>
      <w:r w:rsidRPr="00C823F7">
        <w:rPr>
          <w:rFonts w:ascii="仿宋" w:eastAsia="仿宋" w:hAnsi="仿宋" w:hint="eastAsia"/>
          <w:sz w:val="24"/>
        </w:rPr>
        <w:t>7、制冷剂</w:t>
      </w:r>
      <w:r w:rsidRPr="00C823F7">
        <w:rPr>
          <w:rFonts w:ascii="仿宋" w:eastAsia="仿宋" w:hAnsi="仿宋"/>
        </w:rPr>
        <w:tab/>
      </w:r>
      <w:r w:rsidRPr="00C823F7">
        <w:rPr>
          <w:rFonts w:ascii="仿宋" w:eastAsia="仿宋" w:hAnsi="仿宋" w:hint="eastAsia"/>
          <w:sz w:val="24"/>
        </w:rPr>
        <w:t>：R134a(环保型）</w:t>
      </w:r>
    </w:p>
    <w:p w:rsidR="00171091" w:rsidRPr="00C823F7" w:rsidRDefault="004D3335">
      <w:pPr>
        <w:rPr>
          <w:rFonts w:ascii="仿宋" w:eastAsia="仿宋" w:hAnsi="仿宋"/>
          <w:sz w:val="24"/>
        </w:rPr>
      </w:pPr>
      <w:r w:rsidRPr="00C823F7">
        <w:rPr>
          <w:rFonts w:ascii="仿宋" w:eastAsia="仿宋" w:hAnsi="仿宋" w:hint="eastAsia"/>
          <w:sz w:val="24"/>
        </w:rPr>
        <w:lastRenderedPageBreak/>
        <w:t>8、安全装置：高低温报警。门开报警。传感器故障报警。冷凝器脏堵报警。冷凝器异常高温报警</w:t>
      </w:r>
      <w:r w:rsidRPr="00C823F7">
        <w:rPr>
          <w:rFonts w:ascii="仿宋" w:eastAsia="仿宋" w:hAnsi="仿宋"/>
        </w:rPr>
        <w:tab/>
      </w:r>
    </w:p>
    <w:p w:rsidR="00171091" w:rsidRPr="00C823F7" w:rsidRDefault="004D3335">
      <w:pPr>
        <w:rPr>
          <w:rFonts w:ascii="仿宋" w:eastAsia="仿宋" w:hAnsi="仿宋"/>
          <w:sz w:val="24"/>
        </w:rPr>
      </w:pPr>
      <w:r w:rsidRPr="00C823F7">
        <w:rPr>
          <w:rFonts w:ascii="仿宋" w:eastAsia="仿宋" w:hAnsi="仿宋" w:hint="eastAsia"/>
          <w:sz w:val="24"/>
        </w:rPr>
        <w:t>9、电源(V/Hz)</w:t>
      </w:r>
      <w:r w:rsidRPr="00C823F7">
        <w:rPr>
          <w:rFonts w:ascii="仿宋" w:eastAsia="仿宋" w:hAnsi="仿宋"/>
        </w:rPr>
        <w:tab/>
      </w:r>
      <w:r w:rsidRPr="00C823F7">
        <w:rPr>
          <w:rFonts w:ascii="仿宋" w:eastAsia="仿宋" w:hAnsi="仿宋" w:hint="eastAsia"/>
          <w:sz w:val="24"/>
        </w:rPr>
        <w:t>：单相220V/50Hz</w:t>
      </w:r>
    </w:p>
    <w:p w:rsidR="00171091" w:rsidRPr="00C823F7" w:rsidRDefault="004D3335">
      <w:pPr>
        <w:rPr>
          <w:rFonts w:ascii="仿宋" w:eastAsia="仿宋" w:hAnsi="仿宋"/>
          <w:sz w:val="24"/>
        </w:rPr>
      </w:pPr>
      <w:r w:rsidRPr="00C823F7">
        <w:rPr>
          <w:rFonts w:ascii="仿宋" w:eastAsia="仿宋" w:hAnsi="仿宋" w:hint="eastAsia"/>
          <w:sz w:val="24"/>
        </w:rPr>
        <w:t>10、具备检测孔2个，上下室各一个（30mm左侧一处）</w:t>
      </w:r>
    </w:p>
    <w:p w:rsidR="00171091" w:rsidRPr="00C823F7" w:rsidRDefault="004D3335">
      <w:pPr>
        <w:rPr>
          <w:rFonts w:ascii="仿宋" w:eastAsia="仿宋" w:hAnsi="仿宋"/>
          <w:b/>
          <w:bCs/>
          <w:sz w:val="24"/>
        </w:rPr>
      </w:pPr>
      <w:r w:rsidRPr="00C823F7">
        <w:rPr>
          <w:rFonts w:ascii="仿宋" w:eastAsia="仿宋" w:hAnsi="仿宋" w:hint="eastAsia"/>
          <w:b/>
          <w:bCs/>
          <w:sz w:val="24"/>
        </w:rPr>
        <w:t>六、纯水机组</w:t>
      </w:r>
    </w:p>
    <w:p w:rsidR="00171091" w:rsidRPr="00C823F7" w:rsidRDefault="004D3335">
      <w:pPr>
        <w:rPr>
          <w:rFonts w:ascii="仿宋" w:eastAsia="仿宋" w:hAnsi="仿宋"/>
          <w:sz w:val="24"/>
        </w:rPr>
      </w:pPr>
      <w:r w:rsidRPr="00C823F7">
        <w:rPr>
          <w:rFonts w:ascii="仿宋" w:eastAsia="仿宋" w:hAnsi="仿宋" w:hint="eastAsia"/>
          <w:sz w:val="24"/>
        </w:rPr>
        <w:t>1、原水水源：自来水，流量≥1m</w:t>
      </w:r>
      <w:r w:rsidRPr="00C823F7">
        <w:rPr>
          <w:rFonts w:ascii="仿宋" w:eastAsia="仿宋" w:hAnsi="仿宋" w:hint="eastAsia"/>
          <w:sz w:val="24"/>
          <w:vertAlign w:val="superscript"/>
        </w:rPr>
        <w:t>3</w:t>
      </w:r>
      <w:r w:rsidRPr="00C823F7">
        <w:rPr>
          <w:rFonts w:ascii="仿宋" w:eastAsia="仿宋" w:hAnsi="仿宋" w:hint="eastAsia"/>
          <w:sz w:val="24"/>
        </w:rPr>
        <w:t>/h。压力：2～4kg/cm</w:t>
      </w:r>
      <w:r w:rsidRPr="00C823F7">
        <w:rPr>
          <w:rFonts w:ascii="仿宋" w:eastAsia="仿宋" w:hAnsi="仿宋" w:hint="eastAsia"/>
          <w:sz w:val="24"/>
          <w:vertAlign w:val="superscript"/>
        </w:rPr>
        <w:t>2</w:t>
      </w:r>
    </w:p>
    <w:p w:rsidR="00171091" w:rsidRPr="00C823F7" w:rsidRDefault="004D3335">
      <w:pPr>
        <w:rPr>
          <w:rFonts w:ascii="仿宋" w:eastAsia="仿宋" w:hAnsi="仿宋"/>
          <w:sz w:val="24"/>
        </w:rPr>
      </w:pPr>
      <w:r w:rsidRPr="00C823F7">
        <w:rPr>
          <w:rFonts w:ascii="仿宋" w:eastAsia="仿宋" w:hAnsi="仿宋" w:hint="eastAsia"/>
          <w:sz w:val="24"/>
        </w:rPr>
        <w:t>2、原水水质（NaCL）：≤2000ppm</w:t>
      </w:r>
    </w:p>
    <w:p w:rsidR="00171091" w:rsidRPr="00C823F7" w:rsidRDefault="004D3335">
      <w:pPr>
        <w:rPr>
          <w:rFonts w:ascii="仿宋" w:eastAsia="仿宋" w:hAnsi="仿宋"/>
          <w:sz w:val="24"/>
        </w:rPr>
      </w:pPr>
      <w:r w:rsidRPr="00C823F7">
        <w:rPr>
          <w:rFonts w:ascii="仿宋" w:eastAsia="仿宋" w:hAnsi="仿宋" w:hint="eastAsia"/>
          <w:sz w:val="24"/>
        </w:rPr>
        <w:t>3、供电电压：三相380VAC，电源频率：50Hz，功率：≤3kw。</w:t>
      </w:r>
    </w:p>
    <w:p w:rsidR="00171091" w:rsidRPr="00C823F7" w:rsidRDefault="004D3335">
      <w:pPr>
        <w:rPr>
          <w:rFonts w:ascii="仿宋" w:eastAsia="仿宋" w:hAnsi="仿宋"/>
          <w:sz w:val="24"/>
        </w:rPr>
      </w:pPr>
      <w:r w:rsidRPr="00C823F7">
        <w:rPr>
          <w:rFonts w:ascii="仿宋" w:eastAsia="仿宋" w:hAnsi="仿宋" w:hint="eastAsia"/>
          <w:sz w:val="24"/>
        </w:rPr>
        <w:t>4、工艺流程：自来水进水口——原水箱——预处理系统——精密过滤器——高压泵——反渗透系统——纯水箱——微滤过滤器——变频输送泵——紫外杀菌器——外输接口</w:t>
      </w:r>
    </w:p>
    <w:p w:rsidR="00171091" w:rsidRPr="00C823F7" w:rsidRDefault="004D3335">
      <w:pPr>
        <w:rPr>
          <w:rFonts w:ascii="仿宋" w:eastAsia="仿宋" w:hAnsi="仿宋"/>
          <w:sz w:val="24"/>
        </w:rPr>
      </w:pPr>
      <w:r w:rsidRPr="00C823F7">
        <w:rPr>
          <w:rFonts w:ascii="仿宋" w:eastAsia="仿宋" w:hAnsi="仿宋" w:hint="eastAsia"/>
          <w:sz w:val="24"/>
        </w:rPr>
        <w:t xml:space="preserve">5、产水量：≥1000L/h@25℃ </w:t>
      </w:r>
    </w:p>
    <w:p w:rsidR="00171091" w:rsidRPr="00C823F7" w:rsidRDefault="004D3335">
      <w:pPr>
        <w:rPr>
          <w:rFonts w:ascii="仿宋" w:eastAsia="仿宋" w:hAnsi="仿宋"/>
          <w:sz w:val="24"/>
        </w:rPr>
      </w:pPr>
      <w:r w:rsidRPr="00C823F7">
        <w:rPr>
          <w:rFonts w:ascii="仿宋" w:eastAsia="仿宋" w:hAnsi="仿宋" w:hint="eastAsia"/>
          <w:sz w:val="24"/>
        </w:rPr>
        <w:t xml:space="preserve">6、产水水质： 电导率≤10μS/cm@25℃， </w:t>
      </w:r>
      <w:r w:rsidRPr="00C823F7">
        <w:rPr>
          <w:rFonts w:ascii="仿宋" w:eastAsia="仿宋" w:hAnsi="仿宋"/>
          <w:sz w:val="24"/>
        </w:rPr>
        <w:t>运行方式：制水本系统全自动PLC控制方式，在控制面板上设有手动及自动切换开关，设备运行（泵的起停）、监视（出水电导、流量、压力等）参数，在线显示运行参数及水质变化情况，并且在非正常情况下实现自动报警。系统液位与各工作水泵可实行连锁保护。系统通过各水箱液位联锁实现自动运行，具备自动功能（自动制水、自动冲洗、原水缺水/水箱满水自动停机、高低压报警、产水水质超标报警等）。配备相关的在线显示制水系统运行状态并可以实现就地监控的仪表，包括：压力、流量、电导率等。</w:t>
      </w:r>
    </w:p>
    <w:p w:rsidR="00171091" w:rsidRPr="00C823F7" w:rsidRDefault="004D3335">
      <w:pPr>
        <w:rPr>
          <w:rFonts w:ascii="仿宋" w:eastAsia="仿宋" w:hAnsi="仿宋"/>
          <w:sz w:val="24"/>
        </w:rPr>
      </w:pPr>
      <w:r w:rsidRPr="00C823F7">
        <w:rPr>
          <w:rFonts w:ascii="仿宋" w:eastAsia="仿宋" w:hAnsi="仿宋" w:hint="eastAsia"/>
          <w:sz w:val="24"/>
        </w:rPr>
        <w:t>7、多介质过滤器、活性炭过滤器、软化器配备自动多路阀控制，实现过滤器的自动反洗及再生运行。</w:t>
      </w:r>
    </w:p>
    <w:p w:rsidR="00171091" w:rsidRPr="00C823F7" w:rsidRDefault="004D3335">
      <w:pPr>
        <w:rPr>
          <w:rFonts w:ascii="仿宋" w:eastAsia="仿宋" w:hAnsi="仿宋"/>
          <w:sz w:val="24"/>
        </w:rPr>
      </w:pPr>
      <w:r w:rsidRPr="00C823F7">
        <w:rPr>
          <w:rFonts w:ascii="仿宋" w:eastAsia="仿宋" w:hAnsi="仿宋" w:hint="eastAsia"/>
          <w:sz w:val="24"/>
        </w:rPr>
        <w:t>8、反渗透RO膜采用DW膜。</w:t>
      </w:r>
    </w:p>
    <w:p w:rsidR="00171091" w:rsidRPr="00C823F7" w:rsidRDefault="004D3335">
      <w:pPr>
        <w:rPr>
          <w:rFonts w:ascii="仿宋" w:eastAsia="仿宋" w:hAnsi="仿宋"/>
          <w:sz w:val="24"/>
        </w:rPr>
      </w:pPr>
      <w:r w:rsidRPr="00C823F7">
        <w:rPr>
          <w:rFonts w:ascii="仿宋" w:eastAsia="仿宋" w:hAnsi="仿宋" w:hint="eastAsia"/>
          <w:sz w:val="24"/>
        </w:rPr>
        <w:t>9、系统采用多点在线监测各环节水质状态：原水水质、一级反渗透产水水质、二级反渗透产水水质。</w:t>
      </w:r>
    </w:p>
    <w:p w:rsidR="00171091" w:rsidRPr="00C823F7" w:rsidRDefault="004D3335">
      <w:pPr>
        <w:rPr>
          <w:rFonts w:ascii="仿宋" w:eastAsia="仿宋" w:hAnsi="仿宋"/>
          <w:sz w:val="24"/>
        </w:rPr>
      </w:pPr>
      <w:r w:rsidRPr="00C823F7">
        <w:rPr>
          <w:rFonts w:ascii="仿宋" w:eastAsia="仿宋" w:hAnsi="仿宋" w:hint="eastAsia"/>
          <w:sz w:val="24"/>
        </w:rPr>
        <w:t>10、管路、阀门：预处理系统采用采用食品级UPVC材质，反渗透主机系统及纯水输送管路采用SS304不锈钢管路连接，浓水排放管路采用UPVC材质。</w:t>
      </w:r>
    </w:p>
    <w:p w:rsidR="00171091" w:rsidRPr="00C823F7" w:rsidRDefault="004D3335">
      <w:pPr>
        <w:rPr>
          <w:rFonts w:ascii="仿宋" w:eastAsia="仿宋" w:hAnsi="仿宋"/>
          <w:sz w:val="24"/>
        </w:rPr>
      </w:pPr>
      <w:r w:rsidRPr="00C823F7">
        <w:rPr>
          <w:rFonts w:ascii="仿宋" w:eastAsia="仿宋" w:hAnsi="仿宋" w:hint="eastAsia"/>
          <w:sz w:val="24"/>
        </w:rPr>
        <w:t xml:space="preserve">11、系统带物联网远程管理系统，制造商具备实时在线的全天候帮助用户管理设备的运行提供免费服务。 </w:t>
      </w:r>
    </w:p>
    <w:p w:rsidR="00171091" w:rsidRPr="00C823F7" w:rsidRDefault="004D3335">
      <w:pPr>
        <w:rPr>
          <w:rFonts w:ascii="仿宋" w:eastAsia="仿宋" w:hAnsi="仿宋"/>
          <w:sz w:val="24"/>
        </w:rPr>
      </w:pPr>
      <w:r w:rsidRPr="00C823F7">
        <w:rPr>
          <w:rFonts w:ascii="仿宋" w:eastAsia="仿宋" w:hAnsi="仿宋" w:hint="eastAsia"/>
          <w:sz w:val="24"/>
        </w:rPr>
        <w:t xml:space="preserve">12、系统满足水处理全自动PLC变频技术与远程控制平台联用系统的技术要求，可实现定时自动清洗排废自动制水。  </w:t>
      </w:r>
    </w:p>
    <w:p w:rsidR="00171091" w:rsidRPr="00C823F7" w:rsidRDefault="004D3335">
      <w:pPr>
        <w:rPr>
          <w:rFonts w:ascii="仿宋" w:eastAsia="仿宋" w:hAnsi="仿宋"/>
          <w:sz w:val="24"/>
        </w:rPr>
      </w:pPr>
      <w:r w:rsidRPr="00C823F7">
        <w:rPr>
          <w:rFonts w:ascii="仿宋" w:eastAsia="仿宋" w:hAnsi="仿宋" w:hint="eastAsia"/>
          <w:sz w:val="24"/>
        </w:rPr>
        <w:t>13、设备控制管理具备与用户单位实验室整体安全管理系统并网功能。</w:t>
      </w:r>
    </w:p>
    <w:p w:rsidR="00171091" w:rsidRPr="00C823F7" w:rsidRDefault="004D3335">
      <w:pPr>
        <w:rPr>
          <w:rFonts w:ascii="仿宋" w:eastAsia="仿宋" w:hAnsi="仿宋"/>
          <w:sz w:val="24"/>
        </w:rPr>
      </w:pPr>
      <w:r w:rsidRPr="00C823F7">
        <w:rPr>
          <w:rFonts w:ascii="仿宋" w:eastAsia="仿宋" w:hAnsi="仿宋" w:hint="eastAsia"/>
          <w:sz w:val="24"/>
        </w:rPr>
        <w:t>14、配置要求：</w:t>
      </w:r>
    </w:p>
    <w:p w:rsidR="00171091" w:rsidRPr="00C823F7" w:rsidRDefault="004D3335">
      <w:pPr>
        <w:ind w:left="400"/>
        <w:rPr>
          <w:rFonts w:ascii="仿宋" w:eastAsia="仿宋" w:hAnsi="仿宋"/>
          <w:sz w:val="24"/>
        </w:rPr>
      </w:pPr>
      <w:r w:rsidRPr="00C823F7">
        <w:rPr>
          <w:rFonts w:ascii="仿宋" w:eastAsia="仿宋" w:hAnsi="仿宋" w:hint="eastAsia"/>
          <w:sz w:val="24"/>
        </w:rPr>
        <w:t>进水原水箱（PE）</w:t>
      </w:r>
    </w:p>
    <w:p w:rsidR="00171091" w:rsidRPr="00C823F7" w:rsidRDefault="004D3335">
      <w:pPr>
        <w:ind w:left="400"/>
        <w:rPr>
          <w:rFonts w:ascii="仿宋" w:eastAsia="仿宋" w:hAnsi="仿宋"/>
          <w:sz w:val="24"/>
        </w:rPr>
      </w:pPr>
      <w:r w:rsidRPr="00C823F7">
        <w:rPr>
          <w:rFonts w:ascii="仿宋" w:eastAsia="仿宋" w:hAnsi="仿宋" w:hint="eastAsia"/>
          <w:sz w:val="24"/>
        </w:rPr>
        <w:t>预处理系统（三级）</w:t>
      </w:r>
    </w:p>
    <w:p w:rsidR="00171091" w:rsidRPr="00C823F7" w:rsidRDefault="004D3335">
      <w:pPr>
        <w:ind w:left="400"/>
        <w:rPr>
          <w:rFonts w:ascii="仿宋" w:eastAsia="仿宋" w:hAnsi="仿宋"/>
          <w:sz w:val="24"/>
        </w:rPr>
      </w:pPr>
      <w:r w:rsidRPr="00C823F7">
        <w:rPr>
          <w:rFonts w:ascii="仿宋" w:eastAsia="仿宋" w:hAnsi="仿宋" w:hint="eastAsia"/>
          <w:sz w:val="24"/>
        </w:rPr>
        <w:t>反渗透制水主机系统</w:t>
      </w:r>
    </w:p>
    <w:p w:rsidR="00171091" w:rsidRPr="00C823F7" w:rsidRDefault="004D3335">
      <w:pPr>
        <w:ind w:left="400"/>
        <w:rPr>
          <w:rFonts w:ascii="仿宋" w:eastAsia="仿宋" w:hAnsi="仿宋"/>
          <w:sz w:val="24"/>
        </w:rPr>
      </w:pPr>
      <w:r w:rsidRPr="00C823F7">
        <w:rPr>
          <w:rFonts w:ascii="仿宋" w:eastAsia="仿宋" w:hAnsi="仿宋" w:hint="eastAsia"/>
          <w:sz w:val="24"/>
        </w:rPr>
        <w:t>纯化水箱（304不锈钢）</w:t>
      </w:r>
    </w:p>
    <w:p w:rsidR="00171091" w:rsidRPr="00C823F7" w:rsidRDefault="004D3335">
      <w:pPr>
        <w:ind w:left="400"/>
        <w:rPr>
          <w:rFonts w:ascii="仿宋" w:eastAsia="仿宋" w:hAnsi="仿宋"/>
          <w:sz w:val="24"/>
        </w:rPr>
      </w:pPr>
      <w:r w:rsidRPr="00C823F7">
        <w:rPr>
          <w:rFonts w:ascii="仿宋" w:eastAsia="仿宋" w:hAnsi="仿宋" w:hint="eastAsia"/>
          <w:sz w:val="24"/>
        </w:rPr>
        <w:t>变频外输供水系统（含紫外杀菌器及微滤过滤器）</w:t>
      </w:r>
    </w:p>
    <w:p w:rsidR="00171091" w:rsidRPr="00C823F7" w:rsidRDefault="004D3335">
      <w:pPr>
        <w:ind w:left="400"/>
        <w:rPr>
          <w:rFonts w:ascii="仿宋" w:eastAsia="仿宋" w:hAnsi="仿宋"/>
          <w:sz w:val="24"/>
        </w:rPr>
      </w:pPr>
      <w:r w:rsidRPr="00C823F7">
        <w:rPr>
          <w:rFonts w:ascii="仿宋" w:eastAsia="仿宋" w:hAnsi="仿宋" w:hint="eastAsia"/>
          <w:sz w:val="24"/>
        </w:rPr>
        <w:t>SS304不锈钢送水管网</w:t>
      </w:r>
    </w:p>
    <w:p w:rsidR="00171091" w:rsidRPr="00C823F7" w:rsidRDefault="004D3335">
      <w:pPr>
        <w:rPr>
          <w:rFonts w:ascii="仿宋" w:eastAsia="仿宋" w:hAnsi="仿宋"/>
          <w:sz w:val="24"/>
        </w:rPr>
      </w:pPr>
      <w:r w:rsidRPr="00C823F7">
        <w:rPr>
          <w:rFonts w:ascii="仿宋" w:eastAsia="仿宋" w:hAnsi="仿宋" w:hint="eastAsia"/>
          <w:sz w:val="24"/>
        </w:rPr>
        <w:t>15、超纯水供货范围</w:t>
      </w:r>
    </w:p>
    <w:p w:rsidR="00171091" w:rsidRPr="00C823F7" w:rsidRDefault="004D3335">
      <w:pPr>
        <w:jc w:val="left"/>
        <w:rPr>
          <w:rFonts w:ascii="仿宋" w:eastAsia="仿宋" w:hAnsi="仿宋"/>
          <w:sz w:val="24"/>
        </w:rPr>
      </w:pPr>
      <w:r w:rsidRPr="00C823F7">
        <w:rPr>
          <w:rFonts w:ascii="仿宋" w:eastAsia="仿宋" w:hAnsi="仿宋" w:hint="eastAsia"/>
          <w:sz w:val="24"/>
        </w:rPr>
        <w:t>进出水接口：制水系统自来水进水口为第一接口起至水系统终端设备出水口送水管网为送口止。</w:t>
      </w:r>
    </w:p>
    <w:p w:rsidR="00171091" w:rsidRPr="00C823F7" w:rsidRDefault="004D3335">
      <w:pPr>
        <w:jc w:val="left"/>
        <w:rPr>
          <w:rFonts w:ascii="仿宋" w:eastAsia="仿宋" w:hAnsi="仿宋"/>
          <w:sz w:val="24"/>
        </w:rPr>
      </w:pPr>
      <w:r w:rsidRPr="00C823F7">
        <w:rPr>
          <w:rFonts w:ascii="仿宋" w:eastAsia="仿宋" w:hAnsi="仿宋" w:hint="eastAsia"/>
          <w:sz w:val="24"/>
        </w:rPr>
        <w:t>原水进水管：用户应将原水进水管送至制水系统制水设备原水进水口3米位置，带阀关闭并预留接口，进水管管径Φ25mm。</w:t>
      </w:r>
    </w:p>
    <w:p w:rsidR="00171091" w:rsidRPr="00C823F7" w:rsidRDefault="004D3335">
      <w:pPr>
        <w:pStyle w:val="a3"/>
        <w:rPr>
          <w:rFonts w:ascii="仿宋" w:eastAsia="仿宋" w:hAnsi="仿宋"/>
        </w:rPr>
      </w:pPr>
      <w:r w:rsidRPr="00C823F7">
        <w:rPr>
          <w:rFonts w:ascii="仿宋" w:eastAsia="仿宋" w:hAnsi="仿宋" w:hint="eastAsia"/>
        </w:rPr>
        <w:t>16、根据甲方生产设备要求进行管路铺设。</w:t>
      </w:r>
    </w:p>
    <w:p w:rsidR="00171091" w:rsidRPr="00C823F7" w:rsidRDefault="004D3335">
      <w:pPr>
        <w:rPr>
          <w:rFonts w:ascii="仿宋" w:eastAsia="仿宋" w:hAnsi="仿宋"/>
          <w:b/>
          <w:bCs/>
          <w:sz w:val="24"/>
        </w:rPr>
      </w:pPr>
      <w:r w:rsidRPr="00C823F7">
        <w:rPr>
          <w:rFonts w:ascii="仿宋" w:eastAsia="仿宋" w:hAnsi="仿宋" w:hint="eastAsia"/>
          <w:b/>
          <w:bCs/>
          <w:sz w:val="24"/>
        </w:rPr>
        <w:lastRenderedPageBreak/>
        <w:t>七、超纯水机</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纯水、超纯水产水量：</w:t>
      </w:r>
      <w:r w:rsidRPr="00C823F7">
        <w:rPr>
          <w:rFonts w:ascii="仿宋" w:eastAsia="仿宋" w:hAnsi="仿宋" w:hint="eastAsia"/>
          <w:sz w:val="24"/>
        </w:rPr>
        <w:t>≥</w:t>
      </w:r>
      <w:r w:rsidRPr="00C823F7">
        <w:rPr>
          <w:rFonts w:ascii="仿宋" w:eastAsia="仿宋" w:hAnsi="仿宋"/>
          <w:sz w:val="24"/>
        </w:rPr>
        <w:t>30L/h</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纯水水质：</w:t>
      </w:r>
      <w:r w:rsidRPr="00C823F7">
        <w:rPr>
          <w:rFonts w:ascii="仿宋" w:eastAsia="仿宋" w:hAnsi="仿宋" w:hint="eastAsia"/>
          <w:sz w:val="24"/>
        </w:rPr>
        <w:t>≥</w:t>
      </w:r>
      <w:r w:rsidRPr="00C823F7">
        <w:rPr>
          <w:rFonts w:ascii="仿宋" w:eastAsia="仿宋" w:hAnsi="仿宋"/>
          <w:sz w:val="24"/>
        </w:rPr>
        <w:t>98%（除盐率）</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超纯水电阻率：18.2MΩ.cm @ 25°C</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阴、阳离子含量（ppb）：&amp;lt;0.1</w:t>
      </w:r>
      <w:r w:rsidRPr="00C823F7">
        <w:rPr>
          <w:rFonts w:ascii="宋体" w:eastAsia="宋体" w:hAnsi="宋体" w:cs="宋体" w:hint="eastAsia"/>
          <w:sz w:val="24"/>
        </w:rPr>
        <w:t> </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总有机碳（ppb）：</w:t>
      </w:r>
      <w:r w:rsidRPr="00C823F7">
        <w:rPr>
          <w:rFonts w:ascii="仿宋" w:eastAsia="仿宋" w:hAnsi="仿宋" w:hint="eastAsia"/>
          <w:sz w:val="24"/>
        </w:rPr>
        <w:t>≤</w:t>
      </w:r>
      <w:r w:rsidRPr="00C823F7">
        <w:rPr>
          <w:rFonts w:ascii="仿宋" w:eastAsia="仿宋" w:hAnsi="仿宋"/>
          <w:sz w:val="24"/>
        </w:rPr>
        <w:t>5</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热源（Eu/ml</w:t>
      </w:r>
      <w:r w:rsidRPr="00C823F7">
        <w:rPr>
          <w:rFonts w:ascii="宋体" w:eastAsia="宋体" w:hAnsi="宋体" w:cs="宋体" w:hint="eastAsia"/>
          <w:sz w:val="24"/>
        </w:rPr>
        <w:t> </w:t>
      </w:r>
      <w:r w:rsidRPr="00C823F7">
        <w:rPr>
          <w:rFonts w:ascii="仿宋" w:eastAsia="仿宋" w:hAnsi="仿宋"/>
          <w:sz w:val="24"/>
        </w:rPr>
        <w:t>）：</w:t>
      </w:r>
      <w:r w:rsidRPr="00C823F7">
        <w:rPr>
          <w:rFonts w:ascii="仿宋" w:eastAsia="仿宋" w:hAnsi="仿宋" w:hint="eastAsia"/>
          <w:sz w:val="24"/>
          <w:lang w:bidi="ar"/>
        </w:rPr>
        <w:t>＜</w:t>
      </w:r>
      <w:r w:rsidRPr="00C823F7">
        <w:rPr>
          <w:rFonts w:ascii="仿宋" w:eastAsia="仿宋" w:hAnsi="仿宋"/>
          <w:sz w:val="24"/>
        </w:rPr>
        <w:t>0.001</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细菌（cfu/1000ml）：</w:t>
      </w:r>
      <w:r w:rsidRPr="00C823F7">
        <w:rPr>
          <w:rFonts w:ascii="仿宋" w:eastAsia="仿宋" w:hAnsi="仿宋" w:hint="eastAsia"/>
          <w:sz w:val="24"/>
          <w:lang w:bidi="ar"/>
        </w:rPr>
        <w:t>＜</w:t>
      </w:r>
      <w:r w:rsidRPr="00C823F7">
        <w:rPr>
          <w:rFonts w:ascii="仿宋" w:eastAsia="仿宋" w:hAnsi="仿宋"/>
          <w:sz w:val="24"/>
        </w:rPr>
        <w:t xml:space="preserve">1 </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颗粒物（0.22μm/ml）：</w:t>
      </w:r>
      <w:r w:rsidRPr="00C823F7">
        <w:rPr>
          <w:rFonts w:ascii="仿宋" w:eastAsia="仿宋" w:hAnsi="仿宋" w:hint="eastAsia"/>
          <w:sz w:val="24"/>
          <w:lang w:bidi="ar"/>
        </w:rPr>
        <w:t>＜</w:t>
      </w:r>
      <w:r w:rsidRPr="00C823F7">
        <w:rPr>
          <w:rFonts w:ascii="仿宋" w:eastAsia="仿宋" w:hAnsi="仿宋"/>
          <w:sz w:val="24"/>
        </w:rPr>
        <w:t>1</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功能指标</w:t>
      </w:r>
    </w:p>
    <w:p w:rsidR="00171091" w:rsidRPr="00C823F7" w:rsidRDefault="004D3335">
      <w:pPr>
        <w:rPr>
          <w:rFonts w:ascii="仿宋" w:eastAsia="仿宋" w:hAnsi="仿宋"/>
          <w:sz w:val="24"/>
        </w:rPr>
      </w:pPr>
      <w:r w:rsidRPr="00C823F7">
        <w:rPr>
          <w:rFonts w:ascii="仿宋" w:eastAsia="仿宋" w:hAnsi="仿宋" w:hint="eastAsia"/>
          <w:sz w:val="24"/>
        </w:rPr>
        <w:t>10、</w:t>
      </w:r>
      <w:r w:rsidRPr="00C823F7">
        <w:rPr>
          <w:rFonts w:ascii="仿宋" w:eastAsia="仿宋" w:hAnsi="仿宋"/>
          <w:sz w:val="24"/>
        </w:rPr>
        <w:t>对超纯水进行定量取水，还可以在制取大量纯水时实施定量控制。</w:t>
      </w:r>
    </w:p>
    <w:p w:rsidR="00171091" w:rsidRPr="00C823F7" w:rsidRDefault="004D3335">
      <w:pPr>
        <w:rPr>
          <w:rFonts w:ascii="仿宋" w:eastAsia="仿宋" w:hAnsi="仿宋"/>
          <w:sz w:val="24"/>
        </w:rPr>
      </w:pPr>
      <w:r w:rsidRPr="00C823F7">
        <w:rPr>
          <w:rFonts w:ascii="仿宋" w:eastAsia="仿宋" w:hAnsi="仿宋" w:hint="eastAsia"/>
          <w:sz w:val="24"/>
        </w:rPr>
        <w:t>11、</w:t>
      </w:r>
      <w:r w:rsidRPr="00C823F7">
        <w:rPr>
          <w:rFonts w:ascii="仿宋" w:eastAsia="仿宋" w:hAnsi="仿宋"/>
          <w:sz w:val="24"/>
        </w:rPr>
        <w:t>历史数据查询：用户可随意调取任意日期范围内取水记录，了解取水水质、取水量、时间等，使实验用水实现可追溯，满足GLP要求。报警状况记录查询：可对故障报警、水质报警进行历史查询。</w:t>
      </w:r>
    </w:p>
    <w:p w:rsidR="00171091" w:rsidRPr="00C823F7" w:rsidRDefault="004D3335">
      <w:pPr>
        <w:rPr>
          <w:rFonts w:ascii="仿宋" w:eastAsia="仿宋" w:hAnsi="仿宋"/>
          <w:sz w:val="24"/>
        </w:rPr>
      </w:pPr>
      <w:r w:rsidRPr="00C823F7">
        <w:rPr>
          <w:rFonts w:ascii="仿宋" w:eastAsia="仿宋" w:hAnsi="仿宋" w:hint="eastAsia"/>
          <w:sz w:val="24"/>
        </w:rPr>
        <w:t>12、</w:t>
      </w:r>
      <w:r w:rsidRPr="00C823F7">
        <w:rPr>
          <w:rFonts w:ascii="仿宋" w:eastAsia="仿宋" w:hAnsi="仿宋"/>
          <w:sz w:val="24"/>
        </w:rPr>
        <w:t>核心制水模块的精密监控：系统对设备运行核心（RO反渗透系统）的纯化能力进行状态监控，并可查看，较传统的预设使用时间等方法。</w:t>
      </w:r>
    </w:p>
    <w:p w:rsidR="00171091" w:rsidRPr="00C823F7" w:rsidRDefault="004D3335">
      <w:pPr>
        <w:rPr>
          <w:rFonts w:ascii="仿宋" w:eastAsia="仿宋" w:hAnsi="仿宋"/>
          <w:sz w:val="24"/>
        </w:rPr>
      </w:pPr>
      <w:r w:rsidRPr="00C823F7">
        <w:rPr>
          <w:rFonts w:ascii="仿宋" w:eastAsia="仿宋" w:hAnsi="仿宋" w:hint="eastAsia"/>
          <w:sz w:val="24"/>
        </w:rPr>
        <w:t>13、</w:t>
      </w:r>
      <w:r w:rsidRPr="00C823F7">
        <w:rPr>
          <w:rFonts w:ascii="仿宋" w:eastAsia="仿宋" w:hAnsi="仿宋"/>
          <w:sz w:val="24"/>
        </w:rPr>
        <w:t>RO膜、超纯水包（UP包）、终端过滤器均采用</w:t>
      </w:r>
      <w:r w:rsidRPr="00C823F7">
        <w:rPr>
          <w:rFonts w:ascii="仿宋" w:eastAsia="仿宋" w:hAnsi="仿宋" w:hint="eastAsia"/>
          <w:sz w:val="24"/>
        </w:rPr>
        <w:t>优质</w:t>
      </w:r>
      <w:r w:rsidRPr="00C823F7">
        <w:rPr>
          <w:rFonts w:ascii="仿宋" w:eastAsia="仿宋" w:hAnsi="仿宋"/>
          <w:sz w:val="24"/>
        </w:rPr>
        <w:t>材料。</w:t>
      </w:r>
    </w:p>
    <w:p w:rsidR="00171091" w:rsidRPr="00C823F7" w:rsidRDefault="004D3335">
      <w:pPr>
        <w:rPr>
          <w:rFonts w:ascii="仿宋" w:eastAsia="仿宋" w:hAnsi="仿宋"/>
          <w:sz w:val="24"/>
        </w:rPr>
      </w:pPr>
      <w:r w:rsidRPr="00C823F7">
        <w:rPr>
          <w:rFonts w:ascii="仿宋" w:eastAsia="仿宋" w:hAnsi="仿宋" w:hint="eastAsia"/>
          <w:sz w:val="24"/>
        </w:rPr>
        <w:t>14、</w:t>
      </w:r>
      <w:r w:rsidRPr="00C823F7">
        <w:rPr>
          <w:rFonts w:ascii="仿宋" w:eastAsia="仿宋" w:hAnsi="仿宋"/>
          <w:sz w:val="24"/>
        </w:rPr>
        <w:t>方便的耗材更换：前置提压式快速拆装方式，实现无管连接。</w:t>
      </w:r>
    </w:p>
    <w:p w:rsidR="00171091" w:rsidRPr="00C823F7" w:rsidRDefault="004D3335">
      <w:pPr>
        <w:rPr>
          <w:rFonts w:ascii="仿宋" w:eastAsia="仿宋" w:hAnsi="仿宋"/>
          <w:sz w:val="24"/>
        </w:rPr>
      </w:pPr>
      <w:r w:rsidRPr="00C823F7">
        <w:rPr>
          <w:rFonts w:ascii="仿宋" w:eastAsia="仿宋" w:hAnsi="仿宋" w:hint="eastAsia"/>
          <w:sz w:val="24"/>
        </w:rPr>
        <w:t>15、</w:t>
      </w:r>
      <w:r w:rsidRPr="00C823F7">
        <w:rPr>
          <w:rFonts w:ascii="仿宋" w:eastAsia="仿宋" w:hAnsi="仿宋"/>
          <w:sz w:val="24"/>
        </w:rPr>
        <w:t>自动化特点</w:t>
      </w:r>
      <w:r w:rsidRPr="00C823F7">
        <w:rPr>
          <w:rFonts w:ascii="仿宋" w:eastAsia="仿宋" w:hAnsi="仿宋" w:hint="eastAsia"/>
          <w:sz w:val="24"/>
        </w:rPr>
        <w:t>：</w:t>
      </w:r>
      <w:r w:rsidRPr="00C823F7">
        <w:rPr>
          <w:rFonts w:ascii="仿宋" w:eastAsia="仿宋" w:hAnsi="仿宋"/>
          <w:sz w:val="24"/>
        </w:rPr>
        <w:t>微电脑自动控制，双路产水并在线实时监测水质，RO膜开机、定时自动冲洗，系统自动冲洗。</w:t>
      </w:r>
    </w:p>
    <w:p w:rsidR="00171091" w:rsidRPr="00C823F7" w:rsidRDefault="004D3335">
      <w:pPr>
        <w:rPr>
          <w:rFonts w:ascii="仿宋" w:eastAsia="仿宋" w:hAnsi="仿宋"/>
          <w:sz w:val="24"/>
        </w:rPr>
      </w:pPr>
      <w:r w:rsidRPr="00C823F7">
        <w:rPr>
          <w:rFonts w:ascii="仿宋" w:eastAsia="仿宋" w:hAnsi="仿宋" w:hint="eastAsia"/>
          <w:sz w:val="24"/>
        </w:rPr>
        <w:t>16、</w:t>
      </w:r>
      <w:r w:rsidRPr="00C823F7">
        <w:rPr>
          <w:rFonts w:ascii="仿宋" w:eastAsia="仿宋" w:hAnsi="仿宋"/>
          <w:sz w:val="24"/>
        </w:rPr>
        <w:t>产水方式：两个出水口，分别产：纯水（RO水）和超纯水。</w:t>
      </w:r>
    </w:p>
    <w:p w:rsidR="00171091" w:rsidRPr="00C823F7" w:rsidRDefault="004D3335">
      <w:pPr>
        <w:rPr>
          <w:rFonts w:ascii="仿宋" w:eastAsia="仿宋" w:hAnsi="仿宋"/>
          <w:sz w:val="24"/>
        </w:rPr>
      </w:pPr>
      <w:r w:rsidRPr="00C823F7">
        <w:rPr>
          <w:rFonts w:ascii="仿宋" w:eastAsia="仿宋" w:hAnsi="仿宋" w:hint="eastAsia"/>
          <w:sz w:val="24"/>
        </w:rPr>
        <w:t>17、</w:t>
      </w:r>
      <w:r w:rsidRPr="00C823F7">
        <w:rPr>
          <w:rFonts w:ascii="仿宋" w:eastAsia="仿宋" w:hAnsi="仿宋"/>
          <w:sz w:val="24"/>
        </w:rPr>
        <w:t>循环冲洗：可设置自动循环冲洗时间，保持最佳水质状态。</w:t>
      </w:r>
    </w:p>
    <w:p w:rsidR="00171091" w:rsidRPr="00C823F7" w:rsidRDefault="004D3335">
      <w:pPr>
        <w:rPr>
          <w:rFonts w:ascii="仿宋" w:eastAsia="仿宋" w:hAnsi="仿宋"/>
          <w:sz w:val="24"/>
        </w:rPr>
      </w:pPr>
      <w:r w:rsidRPr="00C823F7">
        <w:rPr>
          <w:rFonts w:ascii="仿宋" w:eastAsia="仿宋" w:hAnsi="仿宋" w:hint="eastAsia"/>
          <w:sz w:val="24"/>
        </w:rPr>
        <w:t>18、</w:t>
      </w:r>
      <w:r w:rsidRPr="00C823F7">
        <w:rPr>
          <w:rFonts w:ascii="仿宋" w:eastAsia="仿宋" w:hAnsi="仿宋"/>
          <w:sz w:val="24"/>
        </w:rPr>
        <w:t>显示器：背景灯LCD数字液晶显示，背光亮度可关闭还可根据需要七级逐调。</w:t>
      </w:r>
    </w:p>
    <w:p w:rsidR="00171091" w:rsidRPr="00C823F7" w:rsidRDefault="004D3335">
      <w:pPr>
        <w:rPr>
          <w:rFonts w:ascii="仿宋" w:eastAsia="仿宋" w:hAnsi="仿宋"/>
          <w:sz w:val="24"/>
        </w:rPr>
      </w:pPr>
      <w:r w:rsidRPr="00C823F7">
        <w:rPr>
          <w:rFonts w:ascii="仿宋" w:eastAsia="仿宋" w:hAnsi="仿宋" w:hint="eastAsia"/>
          <w:sz w:val="24"/>
        </w:rPr>
        <w:t>19、</w:t>
      </w:r>
      <w:r w:rsidRPr="00C823F7">
        <w:rPr>
          <w:rFonts w:ascii="仿宋" w:eastAsia="仿宋" w:hAnsi="仿宋"/>
          <w:sz w:val="24"/>
        </w:rPr>
        <w:t>UV紫外灯：内置254/185nm双波长紫外灯配合0.22um终端过滤器降低TOC除菌更彻底。</w:t>
      </w:r>
    </w:p>
    <w:p w:rsidR="00171091" w:rsidRPr="00C823F7" w:rsidRDefault="004D3335">
      <w:pPr>
        <w:rPr>
          <w:rFonts w:ascii="仿宋" w:eastAsia="仿宋" w:hAnsi="仿宋"/>
          <w:sz w:val="24"/>
        </w:rPr>
      </w:pPr>
      <w:r w:rsidRPr="00C823F7">
        <w:rPr>
          <w:rFonts w:ascii="仿宋" w:eastAsia="仿宋" w:hAnsi="仿宋" w:hint="eastAsia"/>
          <w:sz w:val="24"/>
        </w:rPr>
        <w:t>20、</w:t>
      </w:r>
      <w:r w:rsidRPr="00C823F7">
        <w:rPr>
          <w:rFonts w:ascii="仿宋" w:eastAsia="仿宋" w:hAnsi="仿宋"/>
          <w:sz w:val="24"/>
        </w:rPr>
        <w:t>耗材更换提示：内置自检程序实时监测各路耗材使用状况，及时提示耗材更换，耗材。</w:t>
      </w:r>
    </w:p>
    <w:p w:rsidR="00171091" w:rsidRPr="00C823F7" w:rsidRDefault="004D3335">
      <w:pPr>
        <w:rPr>
          <w:rFonts w:ascii="仿宋" w:eastAsia="仿宋" w:hAnsi="仿宋"/>
          <w:sz w:val="24"/>
        </w:rPr>
      </w:pPr>
      <w:r w:rsidRPr="00C823F7">
        <w:rPr>
          <w:rFonts w:ascii="仿宋" w:eastAsia="仿宋" w:hAnsi="仿宋" w:hint="eastAsia"/>
          <w:sz w:val="24"/>
        </w:rPr>
        <w:t>21、</w:t>
      </w:r>
      <w:r w:rsidRPr="00C823F7">
        <w:rPr>
          <w:rFonts w:ascii="仿宋" w:eastAsia="仿宋" w:hAnsi="仿宋"/>
          <w:sz w:val="24"/>
        </w:rPr>
        <w:t>其他</w:t>
      </w:r>
      <w:r w:rsidRPr="00C823F7">
        <w:rPr>
          <w:rFonts w:ascii="仿宋" w:eastAsia="仿宋" w:hAnsi="仿宋" w:hint="eastAsia"/>
          <w:sz w:val="24"/>
        </w:rPr>
        <w:t>要求</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显示器：LCD液晶显示</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功率：</w:t>
      </w:r>
      <w:r w:rsidRPr="00C823F7">
        <w:rPr>
          <w:rFonts w:ascii="仿宋" w:eastAsia="仿宋" w:hAnsi="仿宋" w:hint="eastAsia"/>
          <w:sz w:val="24"/>
        </w:rPr>
        <w:t>≥</w:t>
      </w:r>
      <w:r w:rsidRPr="00C823F7">
        <w:rPr>
          <w:rFonts w:ascii="仿宋" w:eastAsia="仿宋" w:hAnsi="仿宋"/>
          <w:sz w:val="24"/>
        </w:rPr>
        <w:t>240W</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配备终端过滤器</w:t>
      </w:r>
    </w:p>
    <w:p w:rsidR="00171091" w:rsidRPr="00C823F7" w:rsidRDefault="004D3335">
      <w:pPr>
        <w:spacing w:line="380" w:lineRule="exact"/>
        <w:rPr>
          <w:rFonts w:ascii="仿宋" w:eastAsia="仿宋" w:hAnsi="仿宋"/>
          <w:b/>
          <w:kern w:val="0"/>
          <w:sz w:val="24"/>
        </w:rPr>
      </w:pPr>
      <w:r w:rsidRPr="00C823F7">
        <w:rPr>
          <w:rFonts w:ascii="仿宋" w:eastAsia="仿宋" w:hAnsi="仿宋" w:hint="eastAsia"/>
          <w:b/>
          <w:kern w:val="0"/>
          <w:sz w:val="24"/>
        </w:rPr>
        <w:t>八、智能煎药管理系统</w:t>
      </w:r>
    </w:p>
    <w:p w:rsidR="00171091" w:rsidRPr="00C823F7" w:rsidRDefault="004D3335">
      <w:pPr>
        <w:rPr>
          <w:rFonts w:ascii="仿宋" w:eastAsia="仿宋" w:hAnsi="仿宋"/>
          <w:sz w:val="24"/>
        </w:rPr>
      </w:pPr>
      <w:r w:rsidRPr="00C823F7">
        <w:rPr>
          <w:rFonts w:ascii="仿宋" w:eastAsia="仿宋" w:hAnsi="仿宋" w:hint="eastAsia"/>
          <w:sz w:val="24"/>
        </w:rPr>
        <w:t>（一）软件系统：</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hint="eastAsia"/>
          <w:color w:val="000000"/>
          <w:kern w:val="0"/>
          <w:sz w:val="24"/>
        </w:rPr>
        <w:t>系统登录：员工工号登录、退出系统、密码修改</w:t>
      </w:r>
    </w:p>
    <w:p w:rsidR="00171091" w:rsidRPr="00C823F7" w:rsidRDefault="004D3335">
      <w:pPr>
        <w:rPr>
          <w:rFonts w:ascii="仿宋" w:eastAsia="仿宋" w:hAnsi="仿宋"/>
          <w:sz w:val="24"/>
        </w:rPr>
      </w:pPr>
      <w:r w:rsidRPr="00C823F7">
        <w:rPr>
          <w:rFonts w:ascii="仿宋" w:eastAsia="仿宋" w:hAnsi="仿宋" w:hint="eastAsia"/>
          <w:sz w:val="24"/>
        </w:rPr>
        <w:t>2、处方管理模块：能够使实现</w:t>
      </w:r>
      <w:r w:rsidRPr="00C823F7">
        <w:rPr>
          <w:rFonts w:ascii="仿宋" w:eastAsia="仿宋" w:hAnsi="仿宋" w:hint="eastAsia"/>
          <w:color w:val="000000"/>
          <w:kern w:val="0"/>
          <w:sz w:val="24"/>
        </w:rPr>
        <w:t>处方录入、</w:t>
      </w:r>
      <w:r w:rsidRPr="00C823F7">
        <w:rPr>
          <w:rFonts w:ascii="仿宋" w:eastAsia="仿宋" w:hAnsi="仿宋" w:hint="eastAsia"/>
          <w:sz w:val="24"/>
        </w:rPr>
        <w:t>接方管理、审方管理、</w:t>
      </w:r>
      <w:r w:rsidRPr="00C823F7">
        <w:rPr>
          <w:rFonts w:ascii="仿宋" w:eastAsia="仿宋" w:hAnsi="仿宋" w:hint="eastAsia"/>
          <w:color w:val="000000"/>
          <w:kern w:val="0"/>
          <w:sz w:val="24"/>
        </w:rPr>
        <w:t>处方打印、</w:t>
      </w:r>
      <w:r w:rsidRPr="00C823F7">
        <w:rPr>
          <w:rFonts w:ascii="仿宋" w:eastAsia="仿宋" w:hAnsi="仿宋" w:hint="eastAsia"/>
          <w:sz w:val="24"/>
        </w:rPr>
        <w:t>调剂管理、复核管理等功能。</w:t>
      </w:r>
    </w:p>
    <w:p w:rsidR="00171091" w:rsidRPr="00C823F7" w:rsidRDefault="004D3335">
      <w:pPr>
        <w:rPr>
          <w:rFonts w:ascii="仿宋" w:eastAsia="仿宋" w:hAnsi="仿宋"/>
          <w:sz w:val="24"/>
        </w:rPr>
      </w:pPr>
      <w:r w:rsidRPr="00C823F7">
        <w:rPr>
          <w:rFonts w:ascii="仿宋" w:eastAsia="仿宋" w:hAnsi="仿宋" w:hint="eastAsia"/>
          <w:sz w:val="24"/>
        </w:rPr>
        <w:t>3、煎药管理模块：能够实现泡药管理、煎药管理、药品分装及标签打印等功能。</w:t>
      </w:r>
    </w:p>
    <w:p w:rsidR="00171091" w:rsidRPr="00C823F7" w:rsidRDefault="004D3335">
      <w:pPr>
        <w:rPr>
          <w:rFonts w:ascii="仿宋" w:eastAsia="仿宋" w:hAnsi="仿宋"/>
          <w:sz w:val="24"/>
        </w:rPr>
      </w:pPr>
      <w:r w:rsidRPr="00C823F7">
        <w:rPr>
          <w:rFonts w:ascii="仿宋" w:eastAsia="仿宋" w:hAnsi="仿宋" w:hint="eastAsia"/>
          <w:sz w:val="24"/>
        </w:rPr>
        <w:t>4、查询统计模块：能够实现综合查询、</w:t>
      </w:r>
      <w:r w:rsidRPr="00C823F7">
        <w:rPr>
          <w:rFonts w:ascii="仿宋" w:eastAsia="仿宋" w:hAnsi="仿宋" w:hint="eastAsia"/>
          <w:color w:val="000000"/>
          <w:kern w:val="0"/>
          <w:sz w:val="24"/>
        </w:rPr>
        <w:t>PDA流程、处方温度查询、</w:t>
      </w:r>
      <w:r w:rsidRPr="00C823F7">
        <w:rPr>
          <w:rFonts w:ascii="仿宋" w:eastAsia="仿宋" w:hAnsi="仿宋" w:hint="eastAsia"/>
          <w:sz w:val="24"/>
        </w:rPr>
        <w:t>工作量统计等功能。</w:t>
      </w:r>
    </w:p>
    <w:p w:rsidR="00171091" w:rsidRPr="00C823F7" w:rsidRDefault="004D3335">
      <w:pPr>
        <w:rPr>
          <w:rFonts w:ascii="仿宋" w:eastAsia="仿宋" w:hAnsi="仿宋"/>
          <w:sz w:val="24"/>
        </w:rPr>
      </w:pPr>
      <w:r w:rsidRPr="00C823F7">
        <w:rPr>
          <w:rFonts w:ascii="仿宋" w:eastAsia="仿宋" w:hAnsi="仿宋" w:hint="eastAsia"/>
          <w:sz w:val="24"/>
        </w:rPr>
        <w:t>5、全过程监控模块：能够实现综合预警、机组监控、煎药各个环节状态监控以及大屏管理等功能。</w:t>
      </w:r>
    </w:p>
    <w:p w:rsidR="00171091" w:rsidRPr="00C823F7" w:rsidRDefault="004D3335">
      <w:pPr>
        <w:rPr>
          <w:rFonts w:ascii="仿宋" w:eastAsia="仿宋" w:hAnsi="仿宋"/>
          <w:sz w:val="24"/>
        </w:rPr>
      </w:pPr>
      <w:r w:rsidRPr="00C823F7">
        <w:rPr>
          <w:rFonts w:ascii="仿宋" w:eastAsia="仿宋" w:hAnsi="仿宋" w:hint="eastAsia"/>
          <w:sz w:val="24"/>
        </w:rPr>
        <w:t>6、系统设置模块：含有</w:t>
      </w:r>
      <w:r w:rsidRPr="00C823F7">
        <w:rPr>
          <w:rFonts w:ascii="仿宋" w:eastAsia="仿宋" w:hAnsi="仿宋" w:hint="eastAsia"/>
          <w:color w:val="000000"/>
          <w:kern w:val="0"/>
          <w:sz w:val="24"/>
        </w:rPr>
        <w:t>员工信息管理、权限管理、</w:t>
      </w:r>
      <w:r w:rsidRPr="00C823F7">
        <w:rPr>
          <w:rFonts w:ascii="仿宋" w:eastAsia="仿宋" w:hAnsi="仿宋" w:hint="eastAsia"/>
          <w:sz w:val="24"/>
        </w:rPr>
        <w:t>基本信息维护、</w:t>
      </w:r>
      <w:r w:rsidRPr="00C823F7">
        <w:rPr>
          <w:rFonts w:ascii="仿宋" w:eastAsia="仿宋" w:hAnsi="仿宋" w:hint="eastAsia"/>
          <w:color w:val="000000"/>
          <w:kern w:val="0"/>
          <w:sz w:val="24"/>
        </w:rPr>
        <w:t>医院管理、</w:t>
      </w:r>
      <w:r w:rsidRPr="00C823F7">
        <w:rPr>
          <w:rFonts w:ascii="仿宋" w:eastAsia="仿宋" w:hAnsi="仿宋" w:hint="eastAsia"/>
          <w:sz w:val="24"/>
        </w:rPr>
        <w:t>设备管理、煎药室管理、人员信息录入与修改、权限设置等功能。</w:t>
      </w:r>
    </w:p>
    <w:p w:rsidR="00171091" w:rsidRPr="00C823F7" w:rsidRDefault="004D3335">
      <w:pPr>
        <w:rPr>
          <w:rFonts w:ascii="仿宋" w:eastAsia="仿宋" w:hAnsi="仿宋"/>
          <w:sz w:val="24"/>
        </w:rPr>
      </w:pPr>
      <w:r w:rsidRPr="00C823F7">
        <w:rPr>
          <w:rFonts w:ascii="仿宋" w:eastAsia="仿宋" w:hAnsi="仿宋" w:hint="eastAsia"/>
          <w:sz w:val="24"/>
        </w:rPr>
        <w:t>7、药房管理模块：含有药品管理、药品匹配列表等功能。</w:t>
      </w:r>
    </w:p>
    <w:p w:rsidR="00171091" w:rsidRPr="00C823F7" w:rsidRDefault="004D3335">
      <w:pPr>
        <w:rPr>
          <w:rFonts w:ascii="仿宋" w:eastAsia="仿宋" w:hAnsi="仿宋"/>
          <w:sz w:val="24"/>
        </w:rPr>
      </w:pPr>
      <w:r w:rsidRPr="00C823F7">
        <w:rPr>
          <w:rFonts w:ascii="仿宋" w:eastAsia="仿宋" w:hAnsi="仿宋" w:hint="eastAsia"/>
          <w:sz w:val="24"/>
        </w:rPr>
        <w:t>8、物流管理模块：实现与物流公司的信息对接，可在线生成快递单并打印，同</w:t>
      </w:r>
    </w:p>
    <w:p w:rsidR="00171091" w:rsidRPr="00C823F7" w:rsidRDefault="004D3335">
      <w:pPr>
        <w:rPr>
          <w:rFonts w:ascii="仿宋" w:eastAsia="仿宋" w:hAnsi="仿宋"/>
          <w:sz w:val="24"/>
        </w:rPr>
      </w:pPr>
      <w:r w:rsidRPr="00C823F7">
        <w:rPr>
          <w:rFonts w:ascii="仿宋" w:eastAsia="仿宋" w:hAnsi="仿宋" w:hint="eastAsia"/>
          <w:sz w:val="24"/>
        </w:rPr>
        <w:lastRenderedPageBreak/>
        <w:t>时可在线跟踪物流状态。</w:t>
      </w:r>
    </w:p>
    <w:p w:rsidR="00171091" w:rsidRPr="00C823F7" w:rsidRDefault="004D3335">
      <w:pPr>
        <w:rPr>
          <w:rFonts w:ascii="仿宋" w:eastAsia="仿宋" w:hAnsi="仿宋"/>
          <w:sz w:val="24"/>
        </w:rPr>
      </w:pPr>
      <w:r w:rsidRPr="00C823F7">
        <w:rPr>
          <w:rFonts w:ascii="仿宋" w:eastAsia="仿宋" w:hAnsi="仿宋" w:hint="eastAsia"/>
          <w:sz w:val="24"/>
        </w:rPr>
        <w:t>（二）硬件设备设施：</w:t>
      </w:r>
    </w:p>
    <w:p w:rsidR="00171091" w:rsidRPr="00C823F7" w:rsidRDefault="004D3335">
      <w:pPr>
        <w:rPr>
          <w:rFonts w:ascii="仿宋" w:eastAsia="仿宋" w:hAnsi="仿宋"/>
          <w:sz w:val="24"/>
        </w:rPr>
      </w:pPr>
      <w:r w:rsidRPr="00C823F7">
        <w:rPr>
          <w:rFonts w:ascii="仿宋" w:eastAsia="仿宋" w:hAnsi="仿宋" w:hint="eastAsia"/>
          <w:sz w:val="24"/>
        </w:rPr>
        <w:t>1、与煎药室规模匹配的服务器</w:t>
      </w:r>
    </w:p>
    <w:p w:rsidR="00171091" w:rsidRPr="00C823F7" w:rsidRDefault="004D3335">
      <w:pPr>
        <w:rPr>
          <w:rFonts w:ascii="仿宋" w:eastAsia="仿宋" w:hAnsi="仿宋"/>
          <w:sz w:val="24"/>
        </w:rPr>
      </w:pPr>
      <w:r w:rsidRPr="00C823F7">
        <w:rPr>
          <w:rFonts w:ascii="仿宋" w:eastAsia="仿宋" w:hAnsi="仿宋" w:hint="eastAsia"/>
          <w:sz w:val="24"/>
        </w:rPr>
        <w:t>2、大屏幕用电脑主机2台，2台 LED 液晶电视用于煎药全流程信息显示。</w:t>
      </w:r>
    </w:p>
    <w:p w:rsidR="00171091" w:rsidRPr="00C823F7" w:rsidRDefault="004D3335">
      <w:pPr>
        <w:rPr>
          <w:rFonts w:ascii="仿宋" w:eastAsia="仿宋" w:hAnsi="仿宋"/>
          <w:sz w:val="24"/>
        </w:rPr>
      </w:pPr>
      <w:r w:rsidRPr="00C823F7">
        <w:rPr>
          <w:rFonts w:ascii="仿宋" w:eastAsia="仿宋" w:hAnsi="仿宋" w:hint="eastAsia"/>
          <w:sz w:val="24"/>
        </w:rPr>
        <w:t>3、网线必须达到 6 类屏蔽网线标准，水晶使用 6 类屏蔽水晶头。</w:t>
      </w:r>
    </w:p>
    <w:p w:rsidR="00171091" w:rsidRPr="00C823F7" w:rsidRDefault="004D3335">
      <w:pPr>
        <w:rPr>
          <w:rFonts w:ascii="仿宋" w:eastAsia="仿宋" w:hAnsi="仿宋"/>
          <w:sz w:val="24"/>
        </w:rPr>
      </w:pPr>
      <w:r w:rsidRPr="00C823F7">
        <w:rPr>
          <w:rFonts w:ascii="仿宋" w:eastAsia="仿宋" w:hAnsi="仿宋" w:hint="eastAsia"/>
          <w:sz w:val="24"/>
        </w:rPr>
        <w:t>4、电脑 1台。</w:t>
      </w:r>
    </w:p>
    <w:p w:rsidR="00171091" w:rsidRPr="00C823F7" w:rsidRDefault="004D3335">
      <w:pPr>
        <w:rPr>
          <w:rFonts w:ascii="仿宋" w:eastAsia="仿宋" w:hAnsi="仿宋"/>
          <w:sz w:val="24"/>
        </w:rPr>
      </w:pPr>
      <w:r w:rsidRPr="00C823F7">
        <w:rPr>
          <w:rFonts w:ascii="仿宋" w:eastAsia="仿宋" w:hAnsi="仿宋" w:hint="eastAsia"/>
          <w:sz w:val="24"/>
        </w:rPr>
        <w:t>5、激光打印机1台。</w:t>
      </w:r>
    </w:p>
    <w:p w:rsidR="00171091" w:rsidRPr="00C823F7" w:rsidRDefault="004D3335">
      <w:pPr>
        <w:rPr>
          <w:rFonts w:ascii="仿宋" w:eastAsia="仿宋" w:hAnsi="仿宋"/>
          <w:sz w:val="24"/>
        </w:rPr>
      </w:pPr>
      <w:r w:rsidRPr="00C823F7">
        <w:rPr>
          <w:rFonts w:ascii="仿宋" w:eastAsia="仿宋" w:hAnsi="仿宋" w:hint="eastAsia"/>
          <w:sz w:val="24"/>
        </w:rPr>
        <w:t>6、条码标签打印机10台、手持设备10台</w:t>
      </w:r>
    </w:p>
    <w:p w:rsidR="00171091" w:rsidRPr="00C823F7" w:rsidRDefault="004D3335">
      <w:pPr>
        <w:rPr>
          <w:rFonts w:ascii="仿宋" w:eastAsia="仿宋" w:hAnsi="仿宋"/>
          <w:sz w:val="24"/>
        </w:rPr>
      </w:pPr>
      <w:r w:rsidRPr="00C823F7">
        <w:rPr>
          <w:rFonts w:ascii="仿宋" w:eastAsia="仿宋" w:hAnsi="仿宋" w:hint="eastAsia"/>
          <w:sz w:val="24"/>
        </w:rPr>
        <w:t>7、煎药机、包装机、条码打印机上对应的Wifi模块60个、机顶盒40个</w:t>
      </w:r>
    </w:p>
    <w:p w:rsidR="00171091" w:rsidRPr="00C823F7" w:rsidRDefault="004D3335">
      <w:pPr>
        <w:rPr>
          <w:rFonts w:ascii="仿宋" w:eastAsia="仿宋" w:hAnsi="仿宋"/>
          <w:sz w:val="24"/>
        </w:rPr>
      </w:pPr>
      <w:r w:rsidRPr="00C823F7">
        <w:rPr>
          <w:rFonts w:ascii="仿宋" w:eastAsia="仿宋" w:hAnsi="仿宋" w:hint="eastAsia"/>
          <w:sz w:val="24"/>
        </w:rPr>
        <w:t>8、AP无线接入点8～10个</w:t>
      </w:r>
    </w:p>
    <w:p w:rsidR="00171091" w:rsidRPr="00C823F7" w:rsidRDefault="004D3335">
      <w:pPr>
        <w:rPr>
          <w:rFonts w:ascii="仿宋" w:eastAsia="仿宋" w:hAnsi="仿宋"/>
          <w:sz w:val="24"/>
        </w:rPr>
      </w:pPr>
      <w:r w:rsidRPr="00C823F7">
        <w:rPr>
          <w:rFonts w:ascii="仿宋" w:eastAsia="仿宋" w:hAnsi="仿宋" w:hint="eastAsia"/>
          <w:sz w:val="24"/>
        </w:rPr>
        <w:t>9、相关电源适配器及网络连接线</w:t>
      </w:r>
    </w:p>
    <w:p w:rsidR="00171091" w:rsidRPr="00C823F7" w:rsidRDefault="004D3335">
      <w:pPr>
        <w:spacing w:line="380" w:lineRule="exact"/>
        <w:rPr>
          <w:rFonts w:ascii="仿宋" w:eastAsia="仿宋" w:hAnsi="仿宋"/>
          <w:b/>
          <w:kern w:val="0"/>
          <w:sz w:val="24"/>
        </w:rPr>
      </w:pPr>
      <w:r w:rsidRPr="00C823F7">
        <w:rPr>
          <w:rFonts w:ascii="仿宋" w:eastAsia="仿宋" w:hAnsi="仿宋" w:hint="eastAsia"/>
          <w:b/>
          <w:kern w:val="0"/>
          <w:sz w:val="24"/>
        </w:rPr>
        <w:t>九、自动煎药机30L</w:t>
      </w:r>
    </w:p>
    <w:p w:rsidR="00171091" w:rsidRPr="00C823F7" w:rsidRDefault="004D3335">
      <w:pPr>
        <w:spacing w:line="400" w:lineRule="exact"/>
        <w:rPr>
          <w:rFonts w:ascii="仿宋" w:eastAsia="仿宋" w:hAnsi="仿宋"/>
          <w:sz w:val="24"/>
        </w:rPr>
      </w:pPr>
      <w:r w:rsidRPr="00C823F7">
        <w:rPr>
          <w:rFonts w:ascii="仿宋" w:eastAsia="仿宋" w:hAnsi="仿宋" w:hint="eastAsia"/>
          <w:sz w:val="24"/>
        </w:rPr>
        <w:t>1、容量：</w:t>
      </w:r>
      <w:r w:rsidRPr="00C823F7">
        <w:rPr>
          <w:rFonts w:ascii="仿宋" w:eastAsia="仿宋" w:hAnsi="仿宋" w:hint="eastAsia"/>
          <w:kern w:val="0"/>
          <w:sz w:val="24"/>
        </w:rPr>
        <w:t>≥</w:t>
      </w:r>
      <w:r w:rsidRPr="00C823F7">
        <w:rPr>
          <w:rFonts w:ascii="仿宋" w:eastAsia="仿宋" w:hAnsi="仿宋" w:hint="eastAsia"/>
          <w:sz w:val="24"/>
        </w:rPr>
        <w:t>3</w:t>
      </w:r>
      <w:r w:rsidRPr="00C823F7">
        <w:rPr>
          <w:rFonts w:ascii="仿宋" w:eastAsia="仿宋" w:hAnsi="仿宋" w:hint="eastAsia"/>
          <w:kern w:val="0"/>
          <w:sz w:val="24"/>
        </w:rPr>
        <w:t>0000ml</w:t>
      </w:r>
    </w:p>
    <w:p w:rsidR="00171091" w:rsidRPr="00C823F7" w:rsidRDefault="004D3335">
      <w:pPr>
        <w:spacing w:line="400" w:lineRule="exact"/>
        <w:rPr>
          <w:rFonts w:ascii="仿宋" w:eastAsia="仿宋" w:hAnsi="仿宋"/>
          <w:sz w:val="24"/>
        </w:rPr>
      </w:pPr>
      <w:r w:rsidRPr="00C823F7">
        <w:rPr>
          <w:rFonts w:ascii="仿宋" w:eastAsia="仿宋" w:hAnsi="仿宋" w:hint="eastAsia"/>
          <w:sz w:val="24"/>
        </w:rPr>
        <w:t>2、功率：</w:t>
      </w:r>
      <w:r w:rsidRPr="00C823F7">
        <w:rPr>
          <w:rFonts w:ascii="仿宋" w:eastAsia="仿宋" w:hAnsi="仿宋" w:hint="eastAsia"/>
          <w:kern w:val="0"/>
          <w:sz w:val="24"/>
        </w:rPr>
        <w:t>≥3100W</w:t>
      </w:r>
    </w:p>
    <w:p w:rsidR="00171091" w:rsidRPr="00C823F7" w:rsidRDefault="004D3335">
      <w:pPr>
        <w:spacing w:line="400" w:lineRule="exact"/>
        <w:rPr>
          <w:rFonts w:ascii="仿宋" w:eastAsia="仿宋" w:hAnsi="仿宋"/>
          <w:sz w:val="24"/>
        </w:rPr>
      </w:pPr>
      <w:r w:rsidRPr="00C823F7">
        <w:rPr>
          <w:rFonts w:ascii="仿宋" w:eastAsia="仿宋" w:hAnsi="仿宋" w:hint="eastAsia"/>
          <w:sz w:val="24"/>
        </w:rPr>
        <w:t>3、电压：</w:t>
      </w:r>
      <w:r w:rsidRPr="00C823F7">
        <w:rPr>
          <w:rFonts w:ascii="仿宋" w:eastAsia="仿宋" w:hAnsi="仿宋" w:hint="eastAsia"/>
          <w:kern w:val="0"/>
          <w:sz w:val="24"/>
          <w:lang w:val="zh-CN"/>
        </w:rPr>
        <w:t>AC220V</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4、符合《煎药机行业标准》的煎药效果有效成份煎出率≥50%。</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5、可预设≥12种煎药方案，并具备联网通讯功能。可支持通讯协议自动设置及实现煎药单据传输等通讯协议。</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6、符合</w:t>
      </w:r>
      <w:r w:rsidRPr="00C823F7">
        <w:rPr>
          <w:rFonts w:ascii="仿宋" w:eastAsia="仿宋" w:hAnsi="仿宋" w:hint="eastAsia"/>
          <w:bCs/>
          <w:sz w:val="24"/>
        </w:rPr>
        <w:t>中药煎药室管理规范</w:t>
      </w:r>
      <w:r w:rsidRPr="00C823F7">
        <w:rPr>
          <w:rFonts w:ascii="仿宋" w:eastAsia="仿宋" w:hAnsi="仿宋" w:hint="eastAsia"/>
          <w:sz w:val="24"/>
        </w:rPr>
        <w:t>的相关要求。</w:t>
      </w:r>
      <w:r w:rsidRPr="00C823F7">
        <w:rPr>
          <w:rFonts w:ascii="仿宋" w:eastAsia="仿宋" w:hAnsi="仿宋" w:hint="eastAsia"/>
          <w:bCs/>
          <w:sz w:val="24"/>
        </w:rPr>
        <w:t>具有常压</w:t>
      </w:r>
      <w:r w:rsidRPr="00C823F7">
        <w:rPr>
          <w:rFonts w:ascii="仿宋" w:eastAsia="仿宋" w:hAnsi="仿宋" w:hint="eastAsia"/>
          <w:sz w:val="24"/>
        </w:rPr>
        <w:t>煎药</w:t>
      </w:r>
      <w:r w:rsidRPr="00C823F7">
        <w:rPr>
          <w:rFonts w:ascii="仿宋" w:eastAsia="仿宋" w:hAnsi="仿宋" w:hint="eastAsia"/>
          <w:bCs/>
          <w:sz w:val="24"/>
        </w:rPr>
        <w:t>功能，</w:t>
      </w:r>
      <w:r w:rsidRPr="00C823F7">
        <w:rPr>
          <w:rFonts w:ascii="仿宋" w:eastAsia="仿宋" w:hAnsi="仿宋" w:hint="eastAsia"/>
          <w:sz w:val="24"/>
        </w:rPr>
        <w:t>自动完成一煎两煎的全过程，提高煎药药效。可实现二煎煎药，二煎时自动加水，自动清洗。</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7、采用一键式滑盖锁紧装置。</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8、先煎后下提示功能，可实现常压煎药、密闭煎药、循环煎药功能。</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9、采用自下往上、双滑道定位的电动机械挤压系统，实现药渣充分分离。</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10、不锈钢锅体，内置不锈钢二煎储药罐。</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11、具有防温度过高和防干烧功能，数控煎药计时、定时功能，控制精度高。</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12、自动加热调节，文火、武火自动转换。</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13、有蒸汽循环回收功能，煎药蒸汽经风冷冷凝器回收。</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14、拉伸锅体设计。</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15、具有安全卸压阀，双安全阀超压报警，自动卸压自动闭合。</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16、自动升温灭菌功能，延长药液的保质期。</w:t>
      </w:r>
    </w:p>
    <w:p w:rsidR="00171091" w:rsidRPr="00C823F7" w:rsidRDefault="004D3335" w:rsidP="00A60CA8">
      <w:pPr>
        <w:pStyle w:val="afd"/>
        <w:ind w:firstLine="442"/>
        <w:rPr>
          <w:rFonts w:ascii="仿宋" w:eastAsia="仿宋" w:hAnsi="仿宋"/>
          <w:b/>
        </w:rPr>
      </w:pPr>
      <w:r w:rsidRPr="00C823F7">
        <w:rPr>
          <w:rFonts w:ascii="仿宋" w:eastAsia="仿宋" w:hAnsi="仿宋" w:hint="eastAsia"/>
          <w:b/>
        </w:rPr>
        <w:t>十、自动煎药机20L(联网)</w:t>
      </w:r>
    </w:p>
    <w:p w:rsidR="00171091" w:rsidRPr="00C823F7" w:rsidRDefault="004D3335">
      <w:pPr>
        <w:spacing w:line="400" w:lineRule="exact"/>
        <w:rPr>
          <w:rFonts w:ascii="仿宋" w:eastAsia="仿宋" w:hAnsi="仿宋"/>
          <w:sz w:val="24"/>
        </w:rPr>
      </w:pPr>
      <w:r w:rsidRPr="00C823F7">
        <w:rPr>
          <w:rFonts w:ascii="仿宋" w:eastAsia="仿宋" w:hAnsi="仿宋" w:hint="eastAsia"/>
          <w:sz w:val="24"/>
        </w:rPr>
        <w:t>1、容量：</w:t>
      </w:r>
      <w:r w:rsidRPr="00C823F7">
        <w:rPr>
          <w:rFonts w:ascii="仿宋" w:eastAsia="仿宋" w:hAnsi="仿宋" w:hint="eastAsia"/>
          <w:kern w:val="0"/>
          <w:sz w:val="24"/>
        </w:rPr>
        <w:t>≥20000ml</w:t>
      </w:r>
      <w:r w:rsidRPr="00C823F7">
        <w:rPr>
          <w:rFonts w:ascii="仿宋" w:eastAsia="仿宋" w:hAnsi="仿宋" w:hint="eastAsia"/>
          <w:sz w:val="24"/>
        </w:rPr>
        <w:t xml:space="preserve"> </w:t>
      </w:r>
    </w:p>
    <w:p w:rsidR="00171091" w:rsidRPr="00C823F7" w:rsidRDefault="004D3335">
      <w:pPr>
        <w:spacing w:line="400" w:lineRule="exact"/>
        <w:rPr>
          <w:rFonts w:ascii="仿宋" w:eastAsia="仿宋" w:hAnsi="仿宋"/>
          <w:sz w:val="24"/>
        </w:rPr>
      </w:pPr>
      <w:r w:rsidRPr="00C823F7">
        <w:rPr>
          <w:rFonts w:ascii="仿宋" w:eastAsia="仿宋" w:hAnsi="仿宋" w:hint="eastAsia"/>
          <w:sz w:val="24"/>
        </w:rPr>
        <w:t>2、功率：</w:t>
      </w:r>
      <w:r w:rsidRPr="00C823F7">
        <w:rPr>
          <w:rFonts w:ascii="仿宋" w:eastAsia="仿宋" w:hAnsi="仿宋" w:hint="eastAsia"/>
          <w:kern w:val="0"/>
          <w:sz w:val="24"/>
        </w:rPr>
        <w:t>功率:≥2900W</w:t>
      </w:r>
    </w:p>
    <w:p w:rsidR="00171091" w:rsidRPr="00C823F7" w:rsidRDefault="004D3335">
      <w:pPr>
        <w:spacing w:line="400" w:lineRule="exact"/>
        <w:rPr>
          <w:rFonts w:ascii="仿宋" w:eastAsia="仿宋" w:hAnsi="仿宋"/>
          <w:sz w:val="24"/>
        </w:rPr>
      </w:pPr>
      <w:r w:rsidRPr="00C823F7">
        <w:rPr>
          <w:rFonts w:ascii="仿宋" w:eastAsia="仿宋" w:hAnsi="仿宋" w:hint="eastAsia"/>
          <w:sz w:val="24"/>
        </w:rPr>
        <w:t>3、电压：</w:t>
      </w:r>
      <w:r w:rsidRPr="00C823F7">
        <w:rPr>
          <w:rFonts w:ascii="仿宋" w:eastAsia="仿宋" w:hAnsi="仿宋" w:hint="eastAsia"/>
          <w:kern w:val="0"/>
          <w:sz w:val="24"/>
          <w:lang w:val="zh-CN"/>
        </w:rPr>
        <w:t>AC220V</w:t>
      </w:r>
      <w:r w:rsidRPr="00C823F7">
        <w:rPr>
          <w:rFonts w:ascii="仿宋" w:eastAsia="仿宋" w:hAnsi="仿宋" w:hint="eastAsia"/>
          <w:kern w:val="0"/>
          <w:sz w:val="24"/>
        </w:rPr>
        <w:t>±10V</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4、符合《煎药机行业标准》的煎药效果有效成份煎出率≥50%。</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5、可预设≥12种煎药方案，并具备联网通讯功能。可支持通讯协议自动设置及实现煎药单据传输等通讯协议。</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6、符合</w:t>
      </w:r>
      <w:r w:rsidRPr="00C823F7">
        <w:rPr>
          <w:rFonts w:ascii="仿宋" w:eastAsia="仿宋" w:hAnsi="仿宋" w:hint="eastAsia"/>
          <w:bCs/>
          <w:sz w:val="24"/>
        </w:rPr>
        <w:t>中药煎药室管理规范</w:t>
      </w:r>
      <w:r w:rsidRPr="00C823F7">
        <w:rPr>
          <w:rFonts w:ascii="仿宋" w:eastAsia="仿宋" w:hAnsi="仿宋" w:hint="eastAsia"/>
          <w:sz w:val="24"/>
        </w:rPr>
        <w:t>的相关要求。</w:t>
      </w:r>
      <w:r w:rsidRPr="00C823F7">
        <w:rPr>
          <w:rFonts w:ascii="仿宋" w:eastAsia="仿宋" w:hAnsi="仿宋" w:hint="eastAsia"/>
          <w:bCs/>
          <w:sz w:val="24"/>
        </w:rPr>
        <w:t>具有常压</w:t>
      </w:r>
      <w:r w:rsidRPr="00C823F7">
        <w:rPr>
          <w:rFonts w:ascii="仿宋" w:eastAsia="仿宋" w:hAnsi="仿宋" w:hint="eastAsia"/>
          <w:sz w:val="24"/>
        </w:rPr>
        <w:t>煎药</w:t>
      </w:r>
      <w:r w:rsidRPr="00C823F7">
        <w:rPr>
          <w:rFonts w:ascii="仿宋" w:eastAsia="仿宋" w:hAnsi="仿宋" w:hint="eastAsia"/>
          <w:bCs/>
          <w:sz w:val="24"/>
        </w:rPr>
        <w:t>功能，</w:t>
      </w:r>
      <w:r w:rsidRPr="00C823F7">
        <w:rPr>
          <w:rFonts w:ascii="仿宋" w:eastAsia="仿宋" w:hAnsi="仿宋" w:hint="eastAsia"/>
          <w:sz w:val="24"/>
        </w:rPr>
        <w:t>自动完成一煎两煎的全过程，提高煎药药效。可实现二煎煎药，二煎时自动加水，自动清洗。</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lastRenderedPageBreak/>
        <w:t>7、采用安全、方便、快捷的一键式滑盖锁紧装置。</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8、先煎后下提示功能，可实现常压煎药、密闭煎药、循环煎药功能。</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9、采用安全、卫生、自下往上、双滑道定位的电动机械挤压系统，实现药渣充分分离。</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10、不锈钢锅体，内置不锈钢二煎储药罐。</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11、具有防温度过高和防干烧功能，数控煎药计时、定时功能，控制精度高。</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12、自动加热调节，文火、武火自动转换。</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13、有蒸汽循环回收功能，煎药蒸汽经风冷冷凝器回收。</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14、具有安全卸压阀，双安全阀超压报警，自动卸压自动闭合。</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15、自动升温灭菌功能，延长药液的保质期。</w:t>
      </w:r>
    </w:p>
    <w:p w:rsidR="00171091" w:rsidRPr="00C823F7" w:rsidRDefault="004D3335">
      <w:pPr>
        <w:spacing w:line="500" w:lineRule="exact"/>
        <w:jc w:val="left"/>
        <w:rPr>
          <w:rFonts w:ascii="仿宋" w:eastAsia="仿宋" w:hAnsi="仿宋"/>
          <w:b/>
          <w:kern w:val="0"/>
          <w:sz w:val="24"/>
        </w:rPr>
      </w:pPr>
      <w:r w:rsidRPr="00C823F7">
        <w:rPr>
          <w:rFonts w:ascii="仿宋" w:eastAsia="仿宋" w:hAnsi="仿宋" w:hint="eastAsia"/>
          <w:b/>
          <w:kern w:val="0"/>
          <w:sz w:val="24"/>
        </w:rPr>
        <w:t>十一、中药液体包装机（联网）</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1、容量：≥20000ML</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2、功率：</w:t>
      </w:r>
      <w:r w:rsidRPr="00C823F7">
        <w:rPr>
          <w:rFonts w:ascii="仿宋" w:eastAsia="仿宋" w:hAnsi="仿宋" w:hint="eastAsia"/>
          <w:kern w:val="0"/>
          <w:sz w:val="24"/>
        </w:rPr>
        <w:t>≥</w:t>
      </w:r>
      <w:r w:rsidRPr="00C823F7">
        <w:rPr>
          <w:rFonts w:ascii="仿宋" w:eastAsia="仿宋" w:hAnsi="仿宋" w:hint="eastAsia"/>
          <w:sz w:val="24"/>
        </w:rPr>
        <w:t>800W+800W</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3、自动包装，包装温度、包装量自动显示。</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4、具备联网通讯功能。可实现煎药单数据传输等通讯协议，并支持包数、包装量通讯协议的自动设置。</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5、封合温度数字化控制，可以设定自动恒定。</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6、包装量为50-250ML无极变量可调包装。</w:t>
      </w:r>
    </w:p>
    <w:p w:rsidR="00171091" w:rsidRPr="00C823F7" w:rsidRDefault="004D3335">
      <w:pPr>
        <w:spacing w:line="360" w:lineRule="exact"/>
        <w:rPr>
          <w:rFonts w:ascii="仿宋" w:eastAsia="仿宋" w:hAnsi="仿宋"/>
          <w:sz w:val="24"/>
        </w:rPr>
      </w:pPr>
      <w:r w:rsidRPr="00C823F7">
        <w:rPr>
          <w:rFonts w:ascii="仿宋" w:eastAsia="仿宋" w:hAnsi="仿宋" w:hint="eastAsia"/>
          <w:sz w:val="24"/>
        </w:rPr>
        <w:t>7、包装平均速度≥8袋/分。</w:t>
      </w:r>
    </w:p>
    <w:p w:rsidR="00171091" w:rsidRPr="00C823F7" w:rsidRDefault="004D3335">
      <w:pPr>
        <w:spacing w:line="500" w:lineRule="exact"/>
        <w:jc w:val="left"/>
        <w:rPr>
          <w:rFonts w:ascii="仿宋" w:eastAsia="仿宋" w:hAnsi="仿宋"/>
          <w:b/>
          <w:kern w:val="0"/>
          <w:sz w:val="24"/>
        </w:rPr>
      </w:pPr>
      <w:r w:rsidRPr="00C823F7">
        <w:rPr>
          <w:rFonts w:ascii="仿宋" w:eastAsia="仿宋" w:hAnsi="仿宋" w:hint="eastAsia"/>
          <w:b/>
          <w:kern w:val="0"/>
          <w:sz w:val="24"/>
        </w:rPr>
        <w:t>十二、液体真空浓缩机</w:t>
      </w:r>
    </w:p>
    <w:p w:rsidR="00171091" w:rsidRPr="00C823F7" w:rsidRDefault="004D3335">
      <w:pPr>
        <w:numPr>
          <w:ilvl w:val="0"/>
          <w:numId w:val="5"/>
        </w:numPr>
        <w:spacing w:line="360" w:lineRule="exact"/>
        <w:jc w:val="left"/>
        <w:rPr>
          <w:rFonts w:ascii="仿宋" w:eastAsia="仿宋" w:hAnsi="仿宋"/>
          <w:sz w:val="24"/>
        </w:rPr>
      </w:pPr>
      <w:r w:rsidRPr="00C823F7">
        <w:rPr>
          <w:rFonts w:ascii="仿宋" w:eastAsia="仿宋" w:hAnsi="仿宋" w:hint="eastAsia"/>
          <w:sz w:val="24"/>
        </w:rPr>
        <w:t>浓缩锅容积：30000ml～35000ml×2</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2、额定功率：≥6800W（其中加热功率6300W）</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3、浓缩量：≥6000ml/h-8000ml/h，采用真空浓缩技术。具有低温浓缩功能，适用于特殊药材（含有热敏易挥发成分）的浓缩。</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4、水冷式冷却方式，进水温度自动控制。自身过热保护防干烧功能、自我诊断功能。具有自动消泡功能。</w:t>
      </w:r>
    </w:p>
    <w:p w:rsidR="00171091" w:rsidRPr="00C823F7" w:rsidRDefault="004D3335">
      <w:pPr>
        <w:jc w:val="left"/>
        <w:rPr>
          <w:rFonts w:ascii="仿宋" w:eastAsia="仿宋" w:hAnsi="仿宋"/>
          <w:b/>
          <w:kern w:val="0"/>
          <w:sz w:val="24"/>
        </w:rPr>
      </w:pPr>
      <w:r w:rsidRPr="00C823F7">
        <w:rPr>
          <w:rFonts w:ascii="仿宋" w:eastAsia="仿宋" w:hAnsi="仿宋" w:hint="eastAsia"/>
          <w:b/>
          <w:kern w:val="0"/>
          <w:sz w:val="24"/>
        </w:rPr>
        <w:t>十三、自动调膏机</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1、容积：≥6L</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2、额定功率：≥1900W</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3、采用保温材料搭配特殊加热结构。</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4、调制容器可以与底座拆分。</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5、调剂时旋转速度能够实现无极变速、内置控温装置，加热平稳均匀。</w:t>
      </w:r>
    </w:p>
    <w:p w:rsidR="00171091" w:rsidRPr="00C823F7" w:rsidRDefault="004D3335">
      <w:pPr>
        <w:spacing w:line="400" w:lineRule="exact"/>
        <w:jc w:val="left"/>
        <w:rPr>
          <w:rFonts w:ascii="仿宋" w:eastAsia="仿宋" w:hAnsi="仿宋"/>
          <w:b/>
          <w:kern w:val="0"/>
          <w:sz w:val="24"/>
        </w:rPr>
      </w:pPr>
      <w:r w:rsidRPr="00C823F7">
        <w:rPr>
          <w:rFonts w:ascii="仿宋" w:eastAsia="仿宋" w:hAnsi="仿宋" w:hint="eastAsia"/>
          <w:b/>
          <w:kern w:val="0"/>
          <w:sz w:val="24"/>
        </w:rPr>
        <w:t>十四、膏方包装机</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1、包装量：15～50mL</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2、包装精度误差：≤±0.2ml</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3、包装液体粘稠度：具有自由流动性的粘稠液体</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4、电源功率：≥1.5KW</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5、储液桶容量：≥9000mL</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6、包装速度：8包/分</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lastRenderedPageBreak/>
        <w:t>7、包装卷宽度：70～75mm</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 xml:space="preserve">8、用采用高精度柱塞泵结构，于包装高粘度带颗粒膏体。 </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9、使用聚四氟乙烯材质支撑套替换铜套。</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10、采用电机加滚珠丝杠方式传动</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11、内置控温装置，可控制膏体加热保温温度、包装袋封口温度等。</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12、包装档位电动可调，且各个档位具有微调功能。</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13、所有与膏方接触的材质符合药品生产法规要求，均为304不锈钢、玻璃、药用硅胶等，所有与膏方接触的不锈钢焊接口进行抛光处理，无卫生死角。</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十五、药品阴凉柜</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1、容量630～700L</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2、功率410～800W</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3、层架12～16层</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4、温度8～20度</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5、湿度38～75%</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6、能耗等级：1级能耗</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7、制冷方式：风冷</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十六、紫外线消毒柜</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1、容量300～500L</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2、层架3～5层</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3、类型：立式消毒柜</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4、消毒方式：高温、中温</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5、功能：烘干、上下分层</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十七、医用药品冷藏柜</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1、容量650～700L</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2、功率：410～800W</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3、制冷方式：直冷</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4、可实现超温报警、传感器故障报警、开门报警、远程报警、风冷系统、箱内温度波动范围±3度</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5、内置储电池，断电后可持续显示箱内温度及声光报警48小时</w:t>
      </w:r>
    </w:p>
    <w:p w:rsidR="00171091" w:rsidRPr="00C823F7" w:rsidRDefault="004D3335">
      <w:pPr>
        <w:spacing w:line="360" w:lineRule="exact"/>
        <w:jc w:val="left"/>
        <w:rPr>
          <w:rFonts w:ascii="仿宋" w:eastAsia="仿宋" w:hAnsi="仿宋"/>
          <w:b/>
          <w:bCs/>
          <w:sz w:val="24"/>
        </w:rPr>
      </w:pPr>
      <w:r w:rsidRPr="00C823F7">
        <w:rPr>
          <w:rFonts w:ascii="仿宋" w:eastAsia="仿宋" w:hAnsi="仿宋" w:hint="eastAsia"/>
          <w:b/>
          <w:bCs/>
          <w:sz w:val="24"/>
        </w:rPr>
        <w:t>十八、全水冷式连续投料粉碎机</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1、功率：≥2500w</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2、产量：20-50kg/h。细度：60-180目</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3、转速：不低于5200转/分</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4、分级双腔的粉碎，内外两道粉碎仓的结构，粗碎细粉二合一，不会有纤维及毛絮状物料残留:</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5、粉碎细度高，无需多次粉碎或过网筛选;适应中药材物料范围广，粉碎仓残</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留物少;</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6、不锈钢材质，符合GMP药品生产规范。</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lastRenderedPageBreak/>
        <w:t>7、装有微动开关，保护性能更强;装有风冷装置，可边连续投料，出粒细度可通过更换筛片调节:装有过载保护器。</w:t>
      </w:r>
    </w:p>
    <w:p w:rsidR="00171091" w:rsidRPr="00C823F7" w:rsidRDefault="004D3335">
      <w:pPr>
        <w:spacing w:line="360" w:lineRule="exact"/>
        <w:jc w:val="left"/>
        <w:rPr>
          <w:rFonts w:ascii="仿宋" w:eastAsia="仿宋" w:hAnsi="仿宋"/>
          <w:b/>
          <w:bCs/>
          <w:sz w:val="24"/>
        </w:rPr>
      </w:pPr>
      <w:r w:rsidRPr="00C823F7">
        <w:rPr>
          <w:rFonts w:ascii="仿宋" w:eastAsia="仿宋" w:hAnsi="仿宋" w:hint="eastAsia"/>
          <w:b/>
          <w:bCs/>
          <w:sz w:val="24"/>
        </w:rPr>
        <w:t>十九、小型高速摇摆式粉碎机</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1、功率：≤2000w</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2、细度：30～200目</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3、转速：不低于25000转/分</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4、可以粉碎中草药党参、白芨、木通、乳香、黄芪、三七、海马、菟丝子、灵芝、甘草、山楂、珍珠等</w:t>
      </w:r>
    </w:p>
    <w:p w:rsidR="00171091" w:rsidRPr="00C823F7" w:rsidRDefault="004D3335">
      <w:pPr>
        <w:spacing w:line="360" w:lineRule="exact"/>
        <w:jc w:val="left"/>
        <w:rPr>
          <w:rFonts w:ascii="仿宋" w:eastAsia="仿宋" w:hAnsi="仿宋"/>
          <w:b/>
          <w:bCs/>
          <w:sz w:val="24"/>
        </w:rPr>
      </w:pPr>
      <w:r w:rsidRPr="00C823F7">
        <w:rPr>
          <w:rFonts w:ascii="仿宋" w:eastAsia="仿宋" w:hAnsi="仿宋" w:hint="eastAsia"/>
          <w:b/>
          <w:bCs/>
          <w:sz w:val="24"/>
        </w:rPr>
        <w:t>二十、粉碎机(外用）</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1、功率：≥4000w</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2、产量：20～50kg/h。细度：60～200目</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3、转速：≥5200转/分</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4、分级双腔的粉碎，内外两道粉碎仓的结构，粗碎细粉二合一，不会有纤维及毛絮状物料残留:粉碎细度高，无需多次粉碎或过网筛选;</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5、不锈钢材质，符合GMP药品生产规范。</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6、装有微动开关，保护性能更强;装有风冷装置，可边连续投料，出粒细度可通过更换筛片调节:装有过载保护器。</w:t>
      </w:r>
    </w:p>
    <w:p w:rsidR="00171091" w:rsidRPr="00C823F7" w:rsidRDefault="004D3335">
      <w:pPr>
        <w:spacing w:line="360" w:lineRule="exact"/>
        <w:jc w:val="left"/>
        <w:rPr>
          <w:rFonts w:ascii="仿宋" w:eastAsia="仿宋" w:hAnsi="仿宋"/>
          <w:b/>
          <w:bCs/>
          <w:sz w:val="24"/>
        </w:rPr>
      </w:pPr>
      <w:r w:rsidRPr="00C823F7">
        <w:rPr>
          <w:rFonts w:ascii="仿宋" w:eastAsia="仿宋" w:hAnsi="仿宋" w:hint="eastAsia"/>
          <w:b/>
          <w:bCs/>
          <w:sz w:val="24"/>
        </w:rPr>
        <w:t>二十一、粉碎机</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1、功率(W):≥800</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2、转速(转/分):≥26000</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3、粉碎室尺寸(mm):ф100×40</w:t>
      </w:r>
    </w:p>
    <w:p w:rsidR="00171091" w:rsidRPr="00C823F7" w:rsidRDefault="004D3335">
      <w:pPr>
        <w:spacing w:line="360" w:lineRule="exact"/>
        <w:jc w:val="left"/>
        <w:rPr>
          <w:rFonts w:ascii="仿宋" w:eastAsia="仿宋" w:hAnsi="仿宋"/>
          <w:b/>
          <w:bCs/>
          <w:sz w:val="24"/>
        </w:rPr>
      </w:pPr>
      <w:r w:rsidRPr="00C823F7">
        <w:rPr>
          <w:rFonts w:ascii="仿宋" w:eastAsia="仿宋" w:hAnsi="仿宋" w:hint="eastAsia"/>
          <w:b/>
          <w:bCs/>
          <w:sz w:val="24"/>
        </w:rPr>
        <w:t>二十二、V型混合机</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1、容积30～50L</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2、生产能力12～15KG/次</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3、电机转速24～30r/min</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4、电机功率0.6～1.2KW</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5、重量85～100kg</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6、电压380V</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7、全不锈钢卧式槽形混合机，用于混合粉状或糊状的物料。</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8、通过机械传动，使S形搅拌桨旋转，推动物料往复翻动，达到高均匀度的混合。</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9、采用电气控制，可设定混合时间，到时自动停机，电动倒料。</w:t>
      </w:r>
    </w:p>
    <w:p w:rsidR="00171091" w:rsidRPr="00C823F7" w:rsidRDefault="004D3335">
      <w:pPr>
        <w:spacing w:line="360" w:lineRule="exact"/>
        <w:jc w:val="left"/>
        <w:rPr>
          <w:rFonts w:ascii="仿宋" w:eastAsia="仿宋" w:hAnsi="仿宋"/>
          <w:b/>
          <w:bCs/>
          <w:sz w:val="24"/>
        </w:rPr>
      </w:pPr>
      <w:r w:rsidRPr="00C823F7">
        <w:rPr>
          <w:rFonts w:ascii="仿宋" w:eastAsia="仿宋" w:hAnsi="仿宋" w:hint="eastAsia"/>
          <w:b/>
          <w:bCs/>
          <w:sz w:val="24"/>
        </w:rPr>
        <w:t>二十三、热风循环烘箱（24盘）</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1、风机功率0.45～0.5kw</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2、电加热功率9～10kw</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3、散热面积15～20平方米</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4、有效容积1.5～2立方米</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5、风量4510～5000立方米/小时</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t>6、配用烘盘24只</w:t>
      </w:r>
    </w:p>
    <w:p w:rsidR="00171091" w:rsidRPr="00C823F7" w:rsidRDefault="004D3335">
      <w:pPr>
        <w:spacing w:line="360" w:lineRule="exact"/>
        <w:jc w:val="left"/>
        <w:rPr>
          <w:rFonts w:ascii="仿宋" w:eastAsia="仿宋" w:hAnsi="仿宋"/>
          <w:sz w:val="24"/>
        </w:rPr>
      </w:pPr>
      <w:r w:rsidRPr="00C823F7">
        <w:rPr>
          <w:rFonts w:ascii="仿宋" w:eastAsia="仿宋" w:hAnsi="仿宋" w:hint="eastAsia"/>
          <w:sz w:val="24"/>
        </w:rPr>
        <w:lastRenderedPageBreak/>
        <w:t>7、用于物料的加热固化、干燥脱水。</w:t>
      </w:r>
    </w:p>
    <w:p w:rsidR="00171091" w:rsidRPr="00C823F7" w:rsidRDefault="004D3335">
      <w:pPr>
        <w:rPr>
          <w:rFonts w:ascii="仿宋" w:eastAsia="仿宋" w:hAnsi="仿宋"/>
          <w:sz w:val="24"/>
        </w:rPr>
      </w:pPr>
      <w:r w:rsidRPr="00C823F7">
        <w:rPr>
          <w:rFonts w:ascii="仿宋" w:eastAsia="仿宋" w:hAnsi="仿宋" w:hint="eastAsia"/>
          <w:sz w:val="24"/>
        </w:rPr>
        <w:t>8、配用低噪音轴流风机和自动控温系统，整个循环系统全封闭结构，热效率高，节约能耗。箱内可调式分风板，内部圆弧角过渡，无死角。</w:t>
      </w:r>
    </w:p>
    <w:p w:rsidR="00171091" w:rsidRPr="00C823F7" w:rsidRDefault="004D3335">
      <w:pPr>
        <w:rPr>
          <w:rFonts w:ascii="仿宋" w:eastAsia="仿宋" w:hAnsi="仿宋"/>
          <w:sz w:val="24"/>
        </w:rPr>
      </w:pPr>
      <w:r w:rsidRPr="00C823F7">
        <w:rPr>
          <w:rFonts w:ascii="仿宋" w:eastAsia="仿宋" w:hAnsi="仿宋" w:hint="eastAsia"/>
          <w:sz w:val="24"/>
        </w:rPr>
        <w:t>进风口配有高效空气过滤器，排湿口有中效空气过滤器。在强制通风作用下，物料干燥均匀，自动定时排湿。热源可采用蒸汽或电，温度自动控制。</w:t>
      </w:r>
    </w:p>
    <w:p w:rsidR="00171091" w:rsidRPr="00C823F7" w:rsidRDefault="004D3335">
      <w:pPr>
        <w:rPr>
          <w:rFonts w:ascii="仿宋" w:eastAsia="仿宋" w:hAnsi="仿宋"/>
          <w:b/>
          <w:kern w:val="0"/>
          <w:sz w:val="24"/>
        </w:rPr>
      </w:pPr>
      <w:r w:rsidRPr="00C823F7">
        <w:rPr>
          <w:rFonts w:ascii="仿宋" w:eastAsia="仿宋" w:hAnsi="仿宋" w:hint="eastAsia"/>
          <w:b/>
          <w:kern w:val="0"/>
          <w:sz w:val="24"/>
        </w:rPr>
        <w:t>二十四、不锈钢药丸烘干机</w:t>
      </w:r>
    </w:p>
    <w:p w:rsidR="00171091" w:rsidRPr="00C823F7" w:rsidRDefault="004D3335">
      <w:pPr>
        <w:rPr>
          <w:rFonts w:ascii="仿宋" w:eastAsia="仿宋" w:hAnsi="仿宋"/>
          <w:sz w:val="24"/>
        </w:rPr>
      </w:pPr>
      <w:r w:rsidRPr="00C823F7">
        <w:rPr>
          <w:rFonts w:ascii="仿宋" w:eastAsia="仿宋" w:hAnsi="仿宋" w:hint="eastAsia"/>
          <w:sz w:val="24"/>
        </w:rPr>
        <w:t>1、功率：≥1000w</w:t>
      </w:r>
    </w:p>
    <w:p w:rsidR="00171091" w:rsidRPr="00C823F7" w:rsidRDefault="004D3335">
      <w:pPr>
        <w:rPr>
          <w:rFonts w:ascii="仿宋" w:eastAsia="仿宋" w:hAnsi="仿宋"/>
          <w:sz w:val="24"/>
        </w:rPr>
      </w:pPr>
      <w:r w:rsidRPr="00C823F7">
        <w:rPr>
          <w:rFonts w:ascii="仿宋" w:eastAsia="仿宋" w:hAnsi="仿宋" w:hint="eastAsia"/>
          <w:sz w:val="24"/>
        </w:rPr>
        <w:t>2、容量：≥25kg</w:t>
      </w:r>
    </w:p>
    <w:p w:rsidR="00171091" w:rsidRPr="00C823F7" w:rsidRDefault="004D3335">
      <w:pPr>
        <w:rPr>
          <w:rFonts w:ascii="仿宋" w:eastAsia="仿宋" w:hAnsi="仿宋"/>
          <w:sz w:val="24"/>
        </w:rPr>
      </w:pPr>
      <w:r w:rsidRPr="00C823F7">
        <w:rPr>
          <w:rFonts w:ascii="仿宋" w:eastAsia="仿宋" w:hAnsi="仿宋" w:hint="eastAsia"/>
          <w:sz w:val="24"/>
        </w:rPr>
        <w:t>3、烘盘直径：50cm</w:t>
      </w:r>
    </w:p>
    <w:p w:rsidR="00171091" w:rsidRPr="00C823F7" w:rsidRDefault="004D3335">
      <w:pPr>
        <w:rPr>
          <w:rFonts w:ascii="仿宋" w:eastAsia="仿宋" w:hAnsi="仿宋"/>
          <w:sz w:val="24"/>
        </w:rPr>
      </w:pPr>
      <w:r w:rsidRPr="00C823F7">
        <w:rPr>
          <w:rFonts w:ascii="仿宋" w:eastAsia="仿宋" w:hAnsi="仿宋" w:hint="eastAsia"/>
          <w:sz w:val="24"/>
        </w:rPr>
        <w:t>4、整机采用不锈钢制作。烘盘采用圆形透网设计。</w:t>
      </w:r>
    </w:p>
    <w:p w:rsidR="00171091" w:rsidRPr="00C823F7" w:rsidRDefault="004D3335">
      <w:pPr>
        <w:rPr>
          <w:rFonts w:ascii="仿宋" w:eastAsia="仿宋" w:hAnsi="仿宋"/>
          <w:sz w:val="24"/>
        </w:rPr>
      </w:pPr>
      <w:r w:rsidRPr="00C823F7">
        <w:rPr>
          <w:rFonts w:ascii="仿宋" w:eastAsia="仿宋" w:hAnsi="仿宋" w:hint="eastAsia"/>
          <w:sz w:val="24"/>
        </w:rPr>
        <w:t>5、立体旋转设计，受热均匀。前设计玻璃门，随时堂控。</w:t>
      </w:r>
    </w:p>
    <w:p w:rsidR="00171091" w:rsidRPr="00C823F7" w:rsidRDefault="004D3335">
      <w:pPr>
        <w:rPr>
          <w:rFonts w:ascii="仿宋" w:eastAsia="仿宋" w:hAnsi="仿宋"/>
          <w:sz w:val="24"/>
        </w:rPr>
      </w:pPr>
      <w:r w:rsidRPr="00C823F7">
        <w:rPr>
          <w:rFonts w:ascii="仿宋" w:eastAsia="仿宋" w:hAnsi="仿宋" w:hint="eastAsia"/>
          <w:sz w:val="24"/>
        </w:rPr>
        <w:t>6、数显定时时间及温度采用数显式设置。万向脚轮设计。设置风扇排湿装置。</w:t>
      </w:r>
    </w:p>
    <w:p w:rsidR="00171091" w:rsidRPr="00C823F7" w:rsidRDefault="004D3335">
      <w:pPr>
        <w:rPr>
          <w:rFonts w:ascii="仿宋" w:eastAsia="仿宋" w:hAnsi="仿宋"/>
          <w:sz w:val="24"/>
        </w:rPr>
      </w:pPr>
      <w:r w:rsidRPr="00C823F7">
        <w:rPr>
          <w:rFonts w:ascii="仿宋" w:eastAsia="仿宋" w:hAnsi="仿宋" w:hint="eastAsia"/>
          <w:sz w:val="24"/>
        </w:rPr>
        <w:t>7、采用红外线电加热方式。</w:t>
      </w:r>
    </w:p>
    <w:p w:rsidR="00171091" w:rsidRPr="00C823F7" w:rsidRDefault="004D3335">
      <w:pPr>
        <w:rPr>
          <w:rFonts w:ascii="仿宋" w:eastAsia="仿宋" w:hAnsi="仿宋"/>
          <w:b/>
          <w:kern w:val="0"/>
          <w:sz w:val="24"/>
        </w:rPr>
      </w:pPr>
      <w:r w:rsidRPr="00C823F7">
        <w:rPr>
          <w:rFonts w:ascii="仿宋" w:eastAsia="仿宋" w:hAnsi="仿宋" w:hint="eastAsia"/>
          <w:b/>
          <w:kern w:val="0"/>
          <w:sz w:val="24"/>
        </w:rPr>
        <w:t>二十五、全自动中药制丸机</w:t>
      </w:r>
    </w:p>
    <w:p w:rsidR="00171091" w:rsidRPr="00C823F7" w:rsidRDefault="004D3335">
      <w:pPr>
        <w:rPr>
          <w:rFonts w:ascii="仿宋" w:eastAsia="仿宋" w:hAnsi="仿宋"/>
          <w:sz w:val="24"/>
        </w:rPr>
      </w:pPr>
      <w:r w:rsidRPr="00C823F7">
        <w:rPr>
          <w:rFonts w:ascii="仿宋" w:eastAsia="仿宋" w:hAnsi="仿宋" w:hint="eastAsia"/>
          <w:sz w:val="24"/>
        </w:rPr>
        <w:t>1、功率：2500～3000w</w:t>
      </w:r>
    </w:p>
    <w:p w:rsidR="00171091" w:rsidRPr="00C823F7" w:rsidRDefault="004D3335">
      <w:pPr>
        <w:rPr>
          <w:rFonts w:ascii="仿宋" w:eastAsia="仿宋" w:hAnsi="仿宋"/>
          <w:sz w:val="24"/>
        </w:rPr>
      </w:pPr>
      <w:r w:rsidRPr="00C823F7">
        <w:rPr>
          <w:rFonts w:ascii="仿宋" w:eastAsia="仿宋" w:hAnsi="仿宋" w:hint="eastAsia"/>
          <w:sz w:val="24"/>
        </w:rPr>
        <w:t>2、制丸规格：3-10mm</w:t>
      </w:r>
    </w:p>
    <w:p w:rsidR="00171091" w:rsidRPr="00C823F7" w:rsidRDefault="004D3335">
      <w:pPr>
        <w:rPr>
          <w:rFonts w:ascii="仿宋" w:eastAsia="仿宋" w:hAnsi="仿宋"/>
          <w:sz w:val="24"/>
        </w:rPr>
      </w:pPr>
      <w:r w:rsidRPr="00C823F7">
        <w:rPr>
          <w:rFonts w:ascii="仿宋" w:eastAsia="仿宋" w:hAnsi="仿宋" w:hint="eastAsia"/>
          <w:sz w:val="24"/>
        </w:rPr>
        <w:t>3、出条：全自动</w:t>
      </w:r>
    </w:p>
    <w:p w:rsidR="00171091" w:rsidRPr="00C823F7" w:rsidRDefault="004D3335">
      <w:pPr>
        <w:rPr>
          <w:rFonts w:ascii="仿宋" w:eastAsia="仿宋" w:hAnsi="仿宋"/>
          <w:sz w:val="24"/>
        </w:rPr>
      </w:pPr>
      <w:r w:rsidRPr="00C823F7">
        <w:rPr>
          <w:rFonts w:ascii="仿宋" w:eastAsia="仿宋" w:hAnsi="仿宋" w:hint="eastAsia"/>
          <w:sz w:val="24"/>
        </w:rPr>
        <w:t>4、生产能力：15-60kg/小时</w:t>
      </w:r>
    </w:p>
    <w:p w:rsidR="00171091" w:rsidRPr="00C823F7" w:rsidRDefault="004D3335">
      <w:pPr>
        <w:rPr>
          <w:rFonts w:ascii="仿宋" w:eastAsia="仿宋" w:hAnsi="仿宋"/>
          <w:sz w:val="24"/>
        </w:rPr>
      </w:pPr>
      <w:r w:rsidRPr="00C823F7">
        <w:rPr>
          <w:rFonts w:ascii="仿宋" w:eastAsia="仿宋" w:hAnsi="仿宋" w:hint="eastAsia"/>
          <w:sz w:val="24"/>
        </w:rPr>
        <w:t>5、可做蜜丸、糊丸、水丸、浓缩丸、水蜜丸，并完成抛光 包衣烘干等功能，同药物接触的部分采用了不锈钢和铝合金材料。</w:t>
      </w:r>
    </w:p>
    <w:p w:rsidR="00171091" w:rsidRPr="00C823F7" w:rsidRDefault="004D3335">
      <w:pPr>
        <w:rPr>
          <w:rFonts w:ascii="仿宋" w:eastAsia="仿宋" w:hAnsi="仿宋"/>
          <w:sz w:val="24"/>
        </w:rPr>
      </w:pPr>
      <w:r w:rsidRPr="00C823F7">
        <w:rPr>
          <w:rFonts w:ascii="仿宋" w:eastAsia="仿宋" w:hAnsi="仿宋" w:hint="eastAsia"/>
          <w:sz w:val="24"/>
        </w:rPr>
        <w:t>6、自动机械压饼、出条、搓丸、滚圆，丸型光圆，大小均匀，无需筛选。自动化程度高，密封性好。适用性强，可生产各种粘度，软硬度药丸。</w:t>
      </w:r>
    </w:p>
    <w:p w:rsidR="00171091" w:rsidRPr="00C823F7" w:rsidRDefault="004D3335">
      <w:pPr>
        <w:rPr>
          <w:rFonts w:ascii="仿宋" w:eastAsia="仿宋" w:hAnsi="仿宋"/>
          <w:b/>
          <w:kern w:val="0"/>
          <w:sz w:val="24"/>
        </w:rPr>
      </w:pPr>
      <w:r w:rsidRPr="00C823F7">
        <w:rPr>
          <w:rFonts w:ascii="仿宋" w:eastAsia="仿宋" w:hAnsi="仿宋" w:hint="eastAsia"/>
          <w:b/>
          <w:kern w:val="0"/>
          <w:sz w:val="24"/>
        </w:rPr>
        <w:t>二十六、小丸台式中药制丸机</w:t>
      </w:r>
    </w:p>
    <w:p w:rsidR="00171091" w:rsidRPr="00C823F7" w:rsidRDefault="004D3335">
      <w:pPr>
        <w:rPr>
          <w:rFonts w:ascii="仿宋" w:eastAsia="仿宋" w:hAnsi="仿宋"/>
          <w:sz w:val="24"/>
        </w:rPr>
      </w:pPr>
      <w:r w:rsidRPr="00C823F7">
        <w:rPr>
          <w:rFonts w:ascii="仿宋" w:eastAsia="仿宋" w:hAnsi="仿宋" w:hint="eastAsia"/>
          <w:sz w:val="24"/>
        </w:rPr>
        <w:t>1、功率：≥250w</w:t>
      </w:r>
    </w:p>
    <w:p w:rsidR="00171091" w:rsidRPr="00C823F7" w:rsidRDefault="004D3335">
      <w:pPr>
        <w:rPr>
          <w:rFonts w:ascii="仿宋" w:eastAsia="仿宋" w:hAnsi="仿宋"/>
          <w:sz w:val="24"/>
        </w:rPr>
      </w:pPr>
      <w:r w:rsidRPr="00C823F7">
        <w:rPr>
          <w:rFonts w:ascii="仿宋" w:eastAsia="仿宋" w:hAnsi="仿宋" w:hint="eastAsia"/>
          <w:sz w:val="24"/>
        </w:rPr>
        <w:t>2、制丸规格:12-24mm</w:t>
      </w:r>
    </w:p>
    <w:p w:rsidR="00171091" w:rsidRPr="00C823F7" w:rsidRDefault="004D3335">
      <w:pPr>
        <w:rPr>
          <w:rFonts w:ascii="仿宋" w:eastAsia="仿宋" w:hAnsi="仿宋"/>
          <w:sz w:val="24"/>
        </w:rPr>
      </w:pPr>
      <w:r w:rsidRPr="00C823F7">
        <w:rPr>
          <w:rFonts w:ascii="仿宋" w:eastAsia="仿宋" w:hAnsi="仿宋" w:hint="eastAsia"/>
          <w:sz w:val="24"/>
        </w:rPr>
        <w:t>3、出条:手动</w:t>
      </w:r>
    </w:p>
    <w:p w:rsidR="00171091" w:rsidRPr="00C823F7" w:rsidRDefault="004D3335">
      <w:pPr>
        <w:rPr>
          <w:rFonts w:ascii="仿宋" w:eastAsia="仿宋" w:hAnsi="仿宋"/>
          <w:sz w:val="24"/>
        </w:rPr>
      </w:pPr>
      <w:r w:rsidRPr="00C823F7">
        <w:rPr>
          <w:rFonts w:ascii="仿宋" w:eastAsia="仿宋" w:hAnsi="仿宋" w:hint="eastAsia"/>
          <w:sz w:val="24"/>
        </w:rPr>
        <w:t>4、生产能力：5-20kg/小时</w:t>
      </w:r>
    </w:p>
    <w:p w:rsidR="00171091" w:rsidRPr="00C823F7" w:rsidRDefault="004D3335">
      <w:pPr>
        <w:rPr>
          <w:rFonts w:ascii="仿宋" w:eastAsia="仿宋" w:hAnsi="仿宋"/>
          <w:sz w:val="24"/>
        </w:rPr>
      </w:pPr>
      <w:r w:rsidRPr="00C823F7">
        <w:rPr>
          <w:rFonts w:ascii="仿宋" w:eastAsia="仿宋" w:hAnsi="仿宋" w:hint="eastAsia"/>
          <w:sz w:val="24"/>
        </w:rPr>
        <w:t>5、电压：220v</w:t>
      </w:r>
    </w:p>
    <w:p w:rsidR="00171091" w:rsidRPr="00C823F7" w:rsidRDefault="004D3335">
      <w:pPr>
        <w:rPr>
          <w:rFonts w:ascii="仿宋" w:eastAsia="仿宋" w:hAnsi="仿宋"/>
          <w:sz w:val="24"/>
        </w:rPr>
      </w:pPr>
      <w:r w:rsidRPr="00C823F7">
        <w:rPr>
          <w:rFonts w:ascii="仿宋" w:eastAsia="仿宋" w:hAnsi="仿宋" w:hint="eastAsia"/>
          <w:sz w:val="24"/>
        </w:rPr>
        <w:t>6、压扁，制条，制丸一机成型。出丸成品率高，药丸表面光亮，无需另外抛光</w:t>
      </w:r>
    </w:p>
    <w:p w:rsidR="00171091" w:rsidRPr="00C823F7" w:rsidRDefault="004D3335">
      <w:pPr>
        <w:rPr>
          <w:rFonts w:ascii="仿宋" w:eastAsia="仿宋" w:hAnsi="仿宋"/>
          <w:b/>
          <w:sz w:val="24"/>
        </w:rPr>
      </w:pPr>
      <w:r w:rsidRPr="00C823F7">
        <w:rPr>
          <w:rFonts w:ascii="仿宋" w:eastAsia="仿宋" w:hAnsi="仿宋" w:hint="eastAsia"/>
          <w:b/>
          <w:sz w:val="24"/>
        </w:rPr>
        <w:t>二十七、大蜜丸制作机</w:t>
      </w:r>
    </w:p>
    <w:p w:rsidR="00171091" w:rsidRPr="00C823F7" w:rsidRDefault="004D3335">
      <w:pPr>
        <w:rPr>
          <w:rFonts w:ascii="仿宋" w:eastAsia="仿宋" w:hAnsi="仿宋"/>
          <w:sz w:val="24"/>
        </w:rPr>
      </w:pPr>
      <w:r w:rsidRPr="00C823F7">
        <w:rPr>
          <w:rFonts w:ascii="仿宋" w:eastAsia="仿宋" w:hAnsi="仿宋" w:hint="eastAsia"/>
          <w:sz w:val="24"/>
        </w:rPr>
        <w:t>1、功率：≥950w</w:t>
      </w:r>
    </w:p>
    <w:p w:rsidR="00171091" w:rsidRPr="00C823F7" w:rsidRDefault="004D3335">
      <w:pPr>
        <w:rPr>
          <w:rFonts w:ascii="仿宋" w:eastAsia="仿宋" w:hAnsi="仿宋"/>
          <w:sz w:val="24"/>
        </w:rPr>
      </w:pPr>
      <w:r w:rsidRPr="00C823F7">
        <w:rPr>
          <w:rFonts w:ascii="仿宋" w:eastAsia="仿宋" w:hAnsi="仿宋" w:hint="eastAsia"/>
          <w:sz w:val="24"/>
        </w:rPr>
        <w:t>2、规格：3、6、9克</w:t>
      </w:r>
    </w:p>
    <w:p w:rsidR="00171091" w:rsidRPr="00C823F7" w:rsidRDefault="004D3335">
      <w:pPr>
        <w:rPr>
          <w:rFonts w:ascii="仿宋" w:eastAsia="仿宋" w:hAnsi="仿宋"/>
          <w:sz w:val="24"/>
        </w:rPr>
      </w:pPr>
      <w:r w:rsidRPr="00C823F7">
        <w:rPr>
          <w:rFonts w:ascii="仿宋" w:eastAsia="仿宋" w:hAnsi="仿宋" w:hint="eastAsia"/>
          <w:sz w:val="24"/>
        </w:rPr>
        <w:t>3、产量：20-50kg/小时</w:t>
      </w:r>
    </w:p>
    <w:p w:rsidR="00171091" w:rsidRPr="00C823F7" w:rsidRDefault="004D3335">
      <w:pPr>
        <w:rPr>
          <w:rFonts w:ascii="仿宋" w:eastAsia="仿宋" w:hAnsi="仿宋"/>
          <w:sz w:val="24"/>
        </w:rPr>
      </w:pPr>
      <w:r w:rsidRPr="00C823F7">
        <w:rPr>
          <w:rFonts w:ascii="仿宋" w:eastAsia="仿宋" w:hAnsi="仿宋" w:hint="eastAsia"/>
          <w:sz w:val="24"/>
        </w:rPr>
        <w:t>4、可制作水丸、蜜丸、水蜜丸</w:t>
      </w:r>
      <w:r w:rsidRPr="00C823F7">
        <w:rPr>
          <w:rFonts w:ascii="仿宋" w:eastAsia="仿宋" w:hAnsi="仿宋"/>
          <w:sz w:val="24"/>
        </w:rPr>
        <w:t xml:space="preserve"> </w:t>
      </w:r>
    </w:p>
    <w:p w:rsidR="00171091" w:rsidRPr="00C823F7" w:rsidRDefault="004D3335">
      <w:pPr>
        <w:pStyle w:val="a3"/>
        <w:rPr>
          <w:rFonts w:ascii="仿宋" w:eastAsia="仿宋" w:hAnsi="仿宋"/>
        </w:rPr>
      </w:pPr>
      <w:r w:rsidRPr="00C823F7">
        <w:rPr>
          <w:rFonts w:ascii="仿宋" w:eastAsia="仿宋" w:hAnsi="仿宋" w:hint="eastAsia"/>
        </w:rPr>
        <w:t>5、不锈钢材质</w:t>
      </w:r>
    </w:p>
    <w:p w:rsidR="00171091" w:rsidRPr="00C823F7" w:rsidRDefault="004D3335">
      <w:pPr>
        <w:pStyle w:val="a3"/>
        <w:rPr>
          <w:rFonts w:ascii="仿宋" w:eastAsia="仿宋" w:hAnsi="仿宋"/>
          <w:b/>
        </w:rPr>
      </w:pPr>
      <w:r w:rsidRPr="00C823F7">
        <w:rPr>
          <w:rFonts w:ascii="仿宋" w:eastAsia="仿宋" w:hAnsi="仿宋" w:hint="eastAsia"/>
          <w:b/>
        </w:rPr>
        <w:t>二十八、水丸包装机</w:t>
      </w:r>
    </w:p>
    <w:p w:rsidR="00171091" w:rsidRPr="00C823F7" w:rsidRDefault="004D3335">
      <w:pPr>
        <w:rPr>
          <w:rFonts w:ascii="仿宋" w:eastAsia="仿宋" w:hAnsi="仿宋"/>
          <w:sz w:val="24"/>
        </w:rPr>
      </w:pPr>
      <w:r w:rsidRPr="00C823F7">
        <w:rPr>
          <w:rFonts w:ascii="仿宋" w:eastAsia="仿宋" w:hAnsi="仿宋" w:hint="eastAsia"/>
          <w:sz w:val="24"/>
        </w:rPr>
        <w:t>1、功率：≥450w</w:t>
      </w:r>
    </w:p>
    <w:p w:rsidR="00171091" w:rsidRPr="00C823F7" w:rsidRDefault="004D3335">
      <w:pPr>
        <w:rPr>
          <w:rFonts w:ascii="仿宋" w:eastAsia="仿宋" w:hAnsi="仿宋"/>
          <w:sz w:val="24"/>
        </w:rPr>
      </w:pPr>
      <w:r w:rsidRPr="00C823F7">
        <w:rPr>
          <w:rFonts w:ascii="仿宋" w:eastAsia="仿宋" w:hAnsi="仿宋" w:hint="eastAsia"/>
          <w:sz w:val="24"/>
        </w:rPr>
        <w:t>2、包装重量：2-50g</w:t>
      </w:r>
    </w:p>
    <w:p w:rsidR="00171091" w:rsidRPr="00C823F7" w:rsidRDefault="004D3335">
      <w:pPr>
        <w:rPr>
          <w:rFonts w:ascii="仿宋" w:eastAsia="仿宋" w:hAnsi="仿宋"/>
          <w:sz w:val="24"/>
        </w:rPr>
      </w:pPr>
      <w:r w:rsidRPr="00C823F7">
        <w:rPr>
          <w:rFonts w:ascii="仿宋" w:eastAsia="仿宋" w:hAnsi="仿宋" w:hint="eastAsia"/>
          <w:sz w:val="24"/>
        </w:rPr>
        <w:t>3、包装速度：20-30包/分钟</w:t>
      </w:r>
    </w:p>
    <w:p w:rsidR="00171091" w:rsidRPr="00C823F7" w:rsidRDefault="004D3335">
      <w:pPr>
        <w:rPr>
          <w:rFonts w:ascii="仿宋" w:eastAsia="仿宋" w:hAnsi="仿宋"/>
          <w:sz w:val="24"/>
        </w:rPr>
      </w:pPr>
      <w:r w:rsidRPr="00C823F7">
        <w:rPr>
          <w:rFonts w:ascii="仿宋" w:eastAsia="仿宋" w:hAnsi="仿宋" w:hint="eastAsia"/>
          <w:sz w:val="24"/>
        </w:rPr>
        <w:t>4、制袋长度：1-16cm</w:t>
      </w:r>
    </w:p>
    <w:p w:rsidR="00171091" w:rsidRPr="00C823F7" w:rsidRDefault="004D3335">
      <w:pPr>
        <w:rPr>
          <w:rFonts w:ascii="仿宋" w:eastAsia="仿宋" w:hAnsi="仿宋"/>
          <w:sz w:val="24"/>
        </w:rPr>
      </w:pPr>
      <w:r w:rsidRPr="00C823F7">
        <w:rPr>
          <w:rFonts w:ascii="仿宋" w:eastAsia="仿宋" w:hAnsi="仿宋" w:hint="eastAsia"/>
          <w:sz w:val="24"/>
        </w:rPr>
        <w:t>5、用于粉末状、丸剂物料的包装。可自动完成制袋、可调量杯剂量、充填、打印日期、封口部位打易斯口、计数、点动、清零等功能。</w:t>
      </w:r>
    </w:p>
    <w:p w:rsidR="00171091" w:rsidRPr="00C823F7" w:rsidRDefault="004D3335">
      <w:pPr>
        <w:rPr>
          <w:rFonts w:ascii="仿宋" w:eastAsia="仿宋" w:hAnsi="仿宋"/>
          <w:sz w:val="24"/>
        </w:rPr>
      </w:pPr>
      <w:r w:rsidRPr="00C823F7">
        <w:rPr>
          <w:rFonts w:ascii="仿宋" w:eastAsia="仿宋" w:hAnsi="仿宋" w:hint="eastAsia"/>
          <w:sz w:val="24"/>
        </w:rPr>
        <w:t>6、采用高精度螺杆下料，配备液晶中文显示器和商标自动定位系统。</w:t>
      </w:r>
    </w:p>
    <w:p w:rsidR="00171091" w:rsidRPr="00C823F7" w:rsidRDefault="004D3335">
      <w:pPr>
        <w:rPr>
          <w:rFonts w:ascii="仿宋" w:eastAsia="仿宋" w:hAnsi="仿宋"/>
          <w:b/>
          <w:kern w:val="0"/>
          <w:sz w:val="24"/>
        </w:rPr>
      </w:pPr>
      <w:r w:rsidRPr="00C823F7">
        <w:rPr>
          <w:rFonts w:ascii="仿宋" w:eastAsia="仿宋" w:hAnsi="仿宋" w:hint="eastAsia"/>
          <w:b/>
          <w:kern w:val="0"/>
          <w:sz w:val="24"/>
        </w:rPr>
        <w:lastRenderedPageBreak/>
        <w:t>二十九、抛光机</w:t>
      </w:r>
    </w:p>
    <w:p w:rsidR="00171091" w:rsidRPr="00C823F7" w:rsidRDefault="004D3335">
      <w:pPr>
        <w:jc w:val="left"/>
        <w:rPr>
          <w:rFonts w:ascii="仿宋" w:eastAsia="仿宋" w:hAnsi="仿宋"/>
          <w:sz w:val="24"/>
        </w:rPr>
      </w:pPr>
      <w:r w:rsidRPr="00C823F7">
        <w:rPr>
          <w:rFonts w:ascii="仿宋" w:eastAsia="仿宋" w:hAnsi="仿宋" w:hint="eastAsia"/>
          <w:sz w:val="24"/>
        </w:rPr>
        <w:t>1、糖衣锅直径：600～700mm</w:t>
      </w:r>
    </w:p>
    <w:p w:rsidR="00171091" w:rsidRPr="00C823F7" w:rsidRDefault="004D3335">
      <w:pPr>
        <w:jc w:val="left"/>
        <w:rPr>
          <w:rFonts w:ascii="仿宋" w:eastAsia="仿宋" w:hAnsi="仿宋"/>
          <w:sz w:val="24"/>
        </w:rPr>
      </w:pPr>
      <w:r w:rsidRPr="00C823F7">
        <w:rPr>
          <w:rFonts w:ascii="仿宋" w:eastAsia="仿宋" w:hAnsi="仿宋" w:hint="eastAsia"/>
          <w:sz w:val="24"/>
        </w:rPr>
        <w:t>2、生产能力：8-15kg</w:t>
      </w:r>
    </w:p>
    <w:p w:rsidR="00171091" w:rsidRPr="00C823F7" w:rsidRDefault="004D3335">
      <w:pPr>
        <w:jc w:val="left"/>
        <w:rPr>
          <w:rFonts w:ascii="仿宋" w:eastAsia="仿宋" w:hAnsi="仿宋"/>
          <w:sz w:val="24"/>
        </w:rPr>
      </w:pPr>
      <w:r w:rsidRPr="00C823F7">
        <w:rPr>
          <w:rFonts w:ascii="仿宋" w:eastAsia="仿宋" w:hAnsi="仿宋" w:hint="eastAsia"/>
          <w:sz w:val="24"/>
        </w:rPr>
        <w:t>3、转速：36～50r/分钟</w:t>
      </w:r>
    </w:p>
    <w:p w:rsidR="00171091" w:rsidRPr="00C823F7" w:rsidRDefault="004D3335">
      <w:pPr>
        <w:jc w:val="left"/>
        <w:rPr>
          <w:rFonts w:ascii="仿宋" w:eastAsia="仿宋" w:hAnsi="仿宋"/>
          <w:sz w:val="24"/>
        </w:rPr>
      </w:pPr>
      <w:r w:rsidRPr="00C823F7">
        <w:rPr>
          <w:rFonts w:ascii="仿宋" w:eastAsia="仿宋" w:hAnsi="仿宋" w:hint="eastAsia"/>
          <w:sz w:val="24"/>
        </w:rPr>
        <w:t>4、电机功率：0.75～2kw</w:t>
      </w:r>
    </w:p>
    <w:p w:rsidR="00171091" w:rsidRPr="00C823F7" w:rsidRDefault="004D3335">
      <w:pPr>
        <w:rPr>
          <w:rFonts w:ascii="仿宋" w:eastAsia="仿宋" w:hAnsi="仿宋"/>
          <w:sz w:val="24"/>
        </w:rPr>
      </w:pPr>
      <w:r w:rsidRPr="00C823F7">
        <w:rPr>
          <w:rFonts w:ascii="仿宋" w:eastAsia="仿宋" w:hAnsi="仿宋" w:hint="eastAsia"/>
          <w:sz w:val="24"/>
        </w:rPr>
        <w:t>5、适用于制药工业中药丸，药片的糖衣生产。</w:t>
      </w:r>
    </w:p>
    <w:p w:rsidR="00171091" w:rsidRPr="00C823F7" w:rsidRDefault="004D3335">
      <w:pPr>
        <w:rPr>
          <w:rFonts w:ascii="仿宋" w:eastAsia="仿宋" w:hAnsi="仿宋"/>
          <w:sz w:val="24"/>
        </w:rPr>
      </w:pPr>
      <w:r w:rsidRPr="00C823F7">
        <w:rPr>
          <w:rFonts w:ascii="仿宋" w:eastAsia="仿宋" w:hAnsi="仿宋" w:hint="eastAsia"/>
          <w:sz w:val="24"/>
        </w:rPr>
        <w:t>由机身、蜗轮箱体、糖衣锅、加热装置、风机、电器等主要部分组成，电动机通过三角皮带驱动轮、杆、带动糖衣锅旋转在离心力的作用下，使物料在锅内作上下翻磨擦达到糖衣混合，制丸和打光的效果。</w:t>
      </w:r>
    </w:p>
    <w:p w:rsidR="00171091" w:rsidRPr="00C823F7" w:rsidRDefault="004D3335">
      <w:pPr>
        <w:rPr>
          <w:rFonts w:ascii="仿宋" w:eastAsia="仿宋" w:hAnsi="仿宋"/>
          <w:sz w:val="24"/>
        </w:rPr>
      </w:pPr>
      <w:r w:rsidRPr="00C823F7">
        <w:rPr>
          <w:rFonts w:ascii="仿宋" w:eastAsia="仿宋" w:hAnsi="仿宋" w:hint="eastAsia"/>
          <w:sz w:val="24"/>
        </w:rPr>
        <w:t>6、单向旋转的包装设备，主电机通过带传动一蜗杆蜗轮传动锅体旋转。机器中装有偏心轮，根据药片特性，调节糖衣锅的傾斜角度。采用据杆轮作为运动的终输出。热风干燥装置采用电丝加热。</w:t>
      </w:r>
    </w:p>
    <w:p w:rsidR="00171091" w:rsidRPr="00C823F7" w:rsidRDefault="004D3335">
      <w:pPr>
        <w:rPr>
          <w:rFonts w:ascii="仿宋" w:eastAsia="仿宋" w:hAnsi="仿宋"/>
          <w:b/>
          <w:kern w:val="0"/>
          <w:sz w:val="24"/>
        </w:rPr>
      </w:pPr>
      <w:r w:rsidRPr="00C823F7">
        <w:rPr>
          <w:rFonts w:ascii="仿宋" w:eastAsia="仿宋" w:hAnsi="仿宋" w:hint="eastAsia"/>
          <w:b/>
          <w:kern w:val="0"/>
          <w:sz w:val="24"/>
        </w:rPr>
        <w:t>三十、电热恒温干燥箱</w:t>
      </w:r>
    </w:p>
    <w:p w:rsidR="00171091" w:rsidRPr="00C823F7" w:rsidRDefault="004D3335">
      <w:pPr>
        <w:rPr>
          <w:rFonts w:ascii="仿宋" w:eastAsia="仿宋" w:hAnsi="仿宋"/>
          <w:sz w:val="24"/>
        </w:rPr>
      </w:pPr>
      <w:r w:rsidRPr="00C823F7">
        <w:rPr>
          <w:rFonts w:ascii="仿宋" w:eastAsia="仿宋" w:hAnsi="仿宋" w:hint="eastAsia"/>
          <w:sz w:val="24"/>
        </w:rPr>
        <w:t>1、功率：2000～3500w</w:t>
      </w:r>
    </w:p>
    <w:p w:rsidR="00171091" w:rsidRPr="00C823F7" w:rsidRDefault="004D3335">
      <w:pPr>
        <w:rPr>
          <w:rFonts w:ascii="仿宋" w:eastAsia="仿宋" w:hAnsi="仿宋"/>
          <w:sz w:val="24"/>
        </w:rPr>
      </w:pPr>
      <w:r w:rsidRPr="00C823F7">
        <w:rPr>
          <w:rFonts w:ascii="仿宋" w:eastAsia="仿宋" w:hAnsi="仿宋" w:hint="eastAsia"/>
          <w:sz w:val="24"/>
        </w:rPr>
        <w:t>2、控温范围：50～250度</w:t>
      </w:r>
    </w:p>
    <w:p w:rsidR="00171091" w:rsidRPr="00C823F7" w:rsidRDefault="004D3335">
      <w:pPr>
        <w:rPr>
          <w:rFonts w:ascii="仿宋" w:eastAsia="仿宋" w:hAnsi="仿宋"/>
          <w:sz w:val="24"/>
        </w:rPr>
      </w:pPr>
      <w:r w:rsidRPr="00C823F7">
        <w:rPr>
          <w:rFonts w:ascii="仿宋" w:eastAsia="仿宋" w:hAnsi="仿宋" w:hint="eastAsia"/>
          <w:sz w:val="24"/>
        </w:rPr>
        <w:t>3、用于干燥、烘培、熔蜡、消毒、固化使用。</w:t>
      </w:r>
    </w:p>
    <w:p w:rsidR="00171091" w:rsidRPr="00C823F7" w:rsidRDefault="004D3335">
      <w:pPr>
        <w:rPr>
          <w:rFonts w:ascii="仿宋" w:eastAsia="仿宋" w:hAnsi="仿宋"/>
          <w:sz w:val="24"/>
        </w:rPr>
      </w:pPr>
      <w:r w:rsidRPr="00C823F7">
        <w:rPr>
          <w:rFonts w:ascii="仿宋" w:eastAsia="仿宋" w:hAnsi="仿宋" w:hint="eastAsia"/>
          <w:sz w:val="24"/>
        </w:rPr>
        <w:t>4、外壳采用优等冷轧钢板加工成形，表面经喷涂工艺处理，工作室采用不銹钢或防腐冷轧板加工成形。智能式控温仪，采用PID控制程序，双屏数码管显示，具有超温报和定时功能，箱门中间装有双层钢化玻璃观察窗。</w:t>
      </w:r>
    </w:p>
    <w:p w:rsidR="00171091" w:rsidRPr="00C823F7" w:rsidRDefault="004D3335">
      <w:pPr>
        <w:rPr>
          <w:rFonts w:ascii="仿宋" w:eastAsia="仿宋" w:hAnsi="仿宋"/>
          <w:sz w:val="24"/>
        </w:rPr>
      </w:pPr>
      <w:r w:rsidRPr="00C823F7">
        <w:rPr>
          <w:rFonts w:ascii="仿宋" w:eastAsia="仿宋" w:hAnsi="仿宋" w:hint="eastAsia"/>
          <w:sz w:val="24"/>
        </w:rPr>
        <w:t>5、箱门用硅橡胶条密封，有独立的风机开关，低噪声风机，可连续长时间工作。</w:t>
      </w:r>
    </w:p>
    <w:p w:rsidR="00171091" w:rsidRPr="00C823F7" w:rsidRDefault="004D3335">
      <w:pPr>
        <w:rPr>
          <w:rFonts w:ascii="仿宋" w:eastAsia="仿宋" w:hAnsi="仿宋"/>
          <w:b/>
          <w:kern w:val="0"/>
          <w:sz w:val="24"/>
        </w:rPr>
      </w:pPr>
      <w:r w:rsidRPr="00C823F7">
        <w:rPr>
          <w:rFonts w:ascii="仿宋" w:eastAsia="仿宋" w:hAnsi="仿宋" w:hint="eastAsia"/>
          <w:b/>
          <w:kern w:val="0"/>
          <w:sz w:val="24"/>
        </w:rPr>
        <w:t>三十一、干燥箱</w:t>
      </w:r>
    </w:p>
    <w:p w:rsidR="00171091" w:rsidRPr="00C823F7" w:rsidRDefault="004D3335">
      <w:pPr>
        <w:rPr>
          <w:rFonts w:ascii="仿宋" w:eastAsia="仿宋" w:hAnsi="仿宋"/>
          <w:sz w:val="24"/>
        </w:rPr>
      </w:pPr>
      <w:r w:rsidRPr="00C823F7">
        <w:rPr>
          <w:rFonts w:ascii="仿宋" w:eastAsia="仿宋" w:hAnsi="仿宋" w:hint="eastAsia"/>
          <w:sz w:val="24"/>
        </w:rPr>
        <w:t>控温范围：室温+5～250℃</w:t>
      </w:r>
    </w:p>
    <w:p w:rsidR="00171091" w:rsidRPr="00C823F7" w:rsidRDefault="004D3335">
      <w:pPr>
        <w:rPr>
          <w:rFonts w:ascii="仿宋" w:eastAsia="仿宋" w:hAnsi="仿宋"/>
          <w:sz w:val="24"/>
        </w:rPr>
      </w:pPr>
      <w:r w:rsidRPr="00C823F7">
        <w:rPr>
          <w:rFonts w:ascii="仿宋" w:eastAsia="仿宋" w:hAnsi="仿宋" w:hint="eastAsia"/>
          <w:sz w:val="24"/>
        </w:rPr>
        <w:t>分辨率：1℃</w:t>
      </w:r>
    </w:p>
    <w:p w:rsidR="00171091" w:rsidRPr="00C823F7" w:rsidRDefault="004D3335">
      <w:pPr>
        <w:rPr>
          <w:rFonts w:ascii="仿宋" w:eastAsia="仿宋" w:hAnsi="仿宋"/>
          <w:sz w:val="24"/>
        </w:rPr>
      </w:pPr>
      <w:r w:rsidRPr="00C823F7">
        <w:rPr>
          <w:rFonts w:ascii="仿宋" w:eastAsia="仿宋" w:hAnsi="仿宋" w:hint="eastAsia"/>
          <w:sz w:val="24"/>
        </w:rPr>
        <w:t>波动度：±1℃(100℃)</w:t>
      </w:r>
    </w:p>
    <w:p w:rsidR="00171091" w:rsidRPr="00C823F7" w:rsidRDefault="004D3335">
      <w:pPr>
        <w:rPr>
          <w:rFonts w:ascii="仿宋" w:eastAsia="仿宋" w:hAnsi="仿宋"/>
          <w:sz w:val="24"/>
        </w:rPr>
      </w:pPr>
      <w:r w:rsidRPr="00C823F7">
        <w:rPr>
          <w:rFonts w:ascii="仿宋" w:eastAsia="仿宋" w:hAnsi="仿宋" w:hint="eastAsia"/>
          <w:sz w:val="24"/>
        </w:rPr>
        <w:t>输入功率：1300W</w:t>
      </w:r>
    </w:p>
    <w:p w:rsidR="00171091" w:rsidRPr="00C823F7" w:rsidRDefault="004D3335">
      <w:pPr>
        <w:rPr>
          <w:rFonts w:ascii="仿宋" w:eastAsia="仿宋" w:hAnsi="仿宋"/>
          <w:sz w:val="24"/>
        </w:rPr>
      </w:pPr>
      <w:r w:rsidRPr="00C823F7">
        <w:rPr>
          <w:rFonts w:ascii="仿宋" w:eastAsia="仿宋" w:hAnsi="仿宋" w:hint="eastAsia"/>
          <w:sz w:val="24"/>
        </w:rPr>
        <w:t>载物托架：≥3块</w:t>
      </w:r>
    </w:p>
    <w:p w:rsidR="00171091" w:rsidRPr="00C823F7" w:rsidRDefault="004D3335">
      <w:pPr>
        <w:rPr>
          <w:rFonts w:ascii="仿宋" w:eastAsia="仿宋" w:hAnsi="仿宋"/>
          <w:sz w:val="24"/>
        </w:rPr>
      </w:pPr>
      <w:r w:rsidRPr="00C823F7">
        <w:rPr>
          <w:rFonts w:ascii="仿宋" w:eastAsia="仿宋" w:hAnsi="仿宋" w:hint="eastAsia"/>
          <w:sz w:val="24"/>
        </w:rPr>
        <w:t>定时范围：0～999分钟</w:t>
      </w:r>
    </w:p>
    <w:p w:rsidR="00171091" w:rsidRPr="00C823F7" w:rsidRDefault="004D3335">
      <w:pPr>
        <w:rPr>
          <w:rFonts w:ascii="仿宋" w:eastAsia="仿宋" w:hAnsi="仿宋"/>
          <w:b/>
          <w:kern w:val="0"/>
          <w:sz w:val="24"/>
        </w:rPr>
      </w:pPr>
      <w:r w:rsidRPr="00C823F7">
        <w:rPr>
          <w:rFonts w:ascii="仿宋" w:eastAsia="仿宋" w:hAnsi="仿宋" w:hint="eastAsia"/>
          <w:b/>
          <w:kern w:val="0"/>
          <w:sz w:val="24"/>
        </w:rPr>
        <w:t>三十二、干燥箱</w:t>
      </w:r>
    </w:p>
    <w:p w:rsidR="00171091" w:rsidRPr="00C823F7" w:rsidRDefault="004D3335">
      <w:pPr>
        <w:rPr>
          <w:rFonts w:ascii="仿宋" w:eastAsia="仿宋" w:hAnsi="仿宋"/>
          <w:sz w:val="24"/>
        </w:rPr>
      </w:pPr>
      <w:r w:rsidRPr="00C823F7">
        <w:rPr>
          <w:rFonts w:ascii="仿宋" w:eastAsia="仿宋" w:hAnsi="仿宋"/>
          <w:sz w:val="24"/>
        </w:rPr>
        <w:t>控温范围：室温+5～300℃</w:t>
      </w:r>
    </w:p>
    <w:p w:rsidR="00171091" w:rsidRPr="00C823F7" w:rsidRDefault="004D3335">
      <w:pPr>
        <w:rPr>
          <w:rFonts w:ascii="仿宋" w:eastAsia="仿宋" w:hAnsi="仿宋"/>
          <w:sz w:val="24"/>
        </w:rPr>
      </w:pPr>
      <w:r w:rsidRPr="00C823F7">
        <w:rPr>
          <w:rFonts w:ascii="仿宋" w:eastAsia="仿宋" w:hAnsi="仿宋"/>
          <w:sz w:val="24"/>
        </w:rPr>
        <w:t>分辨率：1℃</w:t>
      </w:r>
    </w:p>
    <w:p w:rsidR="00171091" w:rsidRPr="00C823F7" w:rsidRDefault="004D3335">
      <w:pPr>
        <w:rPr>
          <w:rFonts w:ascii="仿宋" w:eastAsia="仿宋" w:hAnsi="仿宋"/>
          <w:sz w:val="24"/>
        </w:rPr>
      </w:pPr>
      <w:r w:rsidRPr="00C823F7">
        <w:rPr>
          <w:rFonts w:ascii="仿宋" w:eastAsia="仿宋" w:hAnsi="仿宋"/>
          <w:sz w:val="24"/>
        </w:rPr>
        <w:t>波动度：±1℃(100℃)</w:t>
      </w:r>
    </w:p>
    <w:p w:rsidR="00171091" w:rsidRPr="00C823F7" w:rsidRDefault="004D3335">
      <w:pPr>
        <w:rPr>
          <w:rFonts w:ascii="仿宋" w:eastAsia="仿宋" w:hAnsi="仿宋"/>
          <w:sz w:val="24"/>
        </w:rPr>
      </w:pPr>
      <w:r w:rsidRPr="00C823F7">
        <w:rPr>
          <w:rFonts w:ascii="仿宋" w:eastAsia="仿宋" w:hAnsi="仿宋"/>
          <w:sz w:val="24"/>
        </w:rPr>
        <w:t>输入功率：2100W</w:t>
      </w:r>
    </w:p>
    <w:p w:rsidR="00171091" w:rsidRPr="00C823F7" w:rsidRDefault="004D3335">
      <w:pPr>
        <w:rPr>
          <w:rFonts w:ascii="仿宋" w:eastAsia="仿宋" w:hAnsi="仿宋"/>
          <w:sz w:val="24"/>
        </w:rPr>
      </w:pPr>
      <w:r w:rsidRPr="00C823F7">
        <w:rPr>
          <w:rFonts w:ascii="仿宋" w:eastAsia="仿宋" w:hAnsi="仿宋"/>
          <w:sz w:val="24"/>
        </w:rPr>
        <w:t>载物托架：</w:t>
      </w:r>
      <w:r w:rsidRPr="00C823F7">
        <w:rPr>
          <w:rFonts w:ascii="仿宋" w:eastAsia="仿宋" w:hAnsi="仿宋" w:hint="eastAsia"/>
          <w:sz w:val="24"/>
        </w:rPr>
        <w:t>≥</w:t>
      </w:r>
      <w:r w:rsidRPr="00C823F7">
        <w:rPr>
          <w:rFonts w:ascii="仿宋" w:eastAsia="仿宋" w:hAnsi="仿宋"/>
          <w:sz w:val="24"/>
        </w:rPr>
        <w:t>3块</w:t>
      </w:r>
    </w:p>
    <w:p w:rsidR="00171091" w:rsidRPr="00C823F7" w:rsidRDefault="004D3335">
      <w:pPr>
        <w:rPr>
          <w:rFonts w:ascii="仿宋" w:eastAsia="仿宋" w:hAnsi="仿宋"/>
          <w:sz w:val="24"/>
        </w:rPr>
      </w:pPr>
      <w:r w:rsidRPr="00C823F7">
        <w:rPr>
          <w:rFonts w:ascii="仿宋" w:eastAsia="仿宋" w:hAnsi="仿宋"/>
          <w:sz w:val="24"/>
        </w:rPr>
        <w:t>定时范围：0～999分钟</w:t>
      </w:r>
    </w:p>
    <w:p w:rsidR="00171091" w:rsidRPr="00C823F7" w:rsidRDefault="004D3335">
      <w:pPr>
        <w:rPr>
          <w:rFonts w:ascii="仿宋" w:eastAsia="仿宋" w:hAnsi="仿宋"/>
          <w:b/>
          <w:kern w:val="0"/>
          <w:sz w:val="24"/>
        </w:rPr>
      </w:pPr>
      <w:r w:rsidRPr="00C823F7">
        <w:rPr>
          <w:rFonts w:ascii="仿宋" w:eastAsia="仿宋" w:hAnsi="仿宋" w:hint="eastAsia"/>
          <w:b/>
          <w:kern w:val="0"/>
          <w:sz w:val="24"/>
        </w:rPr>
        <w:t>三十三、小型切片机</w:t>
      </w:r>
    </w:p>
    <w:p w:rsidR="00171091" w:rsidRPr="00C823F7" w:rsidRDefault="004D3335">
      <w:pPr>
        <w:rPr>
          <w:rFonts w:ascii="仿宋" w:eastAsia="仿宋" w:hAnsi="仿宋"/>
          <w:sz w:val="24"/>
        </w:rPr>
      </w:pPr>
      <w:r w:rsidRPr="00C823F7">
        <w:rPr>
          <w:rFonts w:ascii="仿宋" w:eastAsia="仿宋" w:hAnsi="仿宋" w:hint="eastAsia"/>
          <w:sz w:val="24"/>
        </w:rPr>
        <w:t>1、功率：550～600w</w:t>
      </w:r>
    </w:p>
    <w:p w:rsidR="00171091" w:rsidRPr="00C823F7" w:rsidRDefault="004D3335">
      <w:pPr>
        <w:pStyle w:val="afd"/>
        <w:ind w:firstLineChars="0" w:firstLine="0"/>
        <w:rPr>
          <w:rFonts w:ascii="仿宋" w:eastAsia="仿宋" w:hAnsi="仿宋"/>
        </w:rPr>
      </w:pPr>
      <w:r w:rsidRPr="00C823F7">
        <w:rPr>
          <w:rFonts w:ascii="仿宋" w:eastAsia="仿宋" w:hAnsi="仿宋" w:hint="eastAsia"/>
        </w:rPr>
        <w:t>2、转速：200～220r/小时</w:t>
      </w:r>
    </w:p>
    <w:p w:rsidR="00171091" w:rsidRPr="00C823F7" w:rsidRDefault="004D3335">
      <w:pPr>
        <w:pStyle w:val="afd"/>
        <w:ind w:firstLineChars="0" w:firstLine="0"/>
        <w:rPr>
          <w:rFonts w:ascii="仿宋" w:eastAsia="仿宋" w:hAnsi="仿宋"/>
        </w:rPr>
      </w:pPr>
      <w:r w:rsidRPr="00C823F7">
        <w:rPr>
          <w:rFonts w:ascii="仿宋" w:eastAsia="仿宋" w:hAnsi="仿宋" w:hint="eastAsia"/>
        </w:rPr>
        <w:t>3、产能：400～500片/分钟</w:t>
      </w:r>
    </w:p>
    <w:p w:rsidR="00171091" w:rsidRPr="00C823F7" w:rsidRDefault="004D3335">
      <w:pPr>
        <w:rPr>
          <w:rFonts w:ascii="仿宋" w:eastAsia="仿宋" w:hAnsi="仿宋"/>
          <w:sz w:val="24"/>
        </w:rPr>
      </w:pPr>
      <w:r w:rsidRPr="00C823F7">
        <w:rPr>
          <w:rFonts w:ascii="仿宋" w:eastAsia="仿宋" w:hAnsi="仿宋" w:hint="eastAsia"/>
          <w:sz w:val="24"/>
        </w:rPr>
        <w:t>4、利用刀片切削的原理将物料切制成片状的设备，由机架、电机、刀片、转盘和片厚调节装置等组成，放置在投料口中。</w:t>
      </w:r>
    </w:p>
    <w:p w:rsidR="00171091" w:rsidRPr="00C823F7" w:rsidRDefault="004D3335">
      <w:pPr>
        <w:rPr>
          <w:rFonts w:ascii="仿宋" w:eastAsia="仿宋" w:hAnsi="仿宋"/>
          <w:sz w:val="24"/>
        </w:rPr>
      </w:pPr>
      <w:r w:rsidRPr="00C823F7">
        <w:rPr>
          <w:rFonts w:ascii="仿宋" w:eastAsia="仿宋" w:hAnsi="仿宋" w:hint="eastAsia"/>
          <w:sz w:val="24"/>
        </w:rPr>
        <w:t>5、可切制直片(圆形)、斜片(柳叶形)、横片(长片刀盘光滑、均匀、刀盘直径大，切片厚度可在0.3-3mm范围内随意调节，每转2-4片，刀片采用整体高速钢。</w:t>
      </w:r>
    </w:p>
    <w:p w:rsidR="00171091" w:rsidRPr="00C823F7" w:rsidRDefault="004D3335">
      <w:pPr>
        <w:rPr>
          <w:rFonts w:ascii="仿宋" w:eastAsia="仿宋" w:hAnsi="仿宋"/>
          <w:b/>
          <w:kern w:val="0"/>
          <w:sz w:val="24"/>
        </w:rPr>
      </w:pPr>
      <w:r w:rsidRPr="00C823F7">
        <w:rPr>
          <w:rFonts w:ascii="仿宋" w:eastAsia="仿宋" w:hAnsi="仿宋" w:hint="eastAsia"/>
          <w:b/>
          <w:kern w:val="0"/>
          <w:sz w:val="24"/>
        </w:rPr>
        <w:t>三十四、小型炒药机</w:t>
      </w:r>
    </w:p>
    <w:p w:rsidR="00171091" w:rsidRPr="00C823F7" w:rsidRDefault="004D3335">
      <w:pPr>
        <w:rPr>
          <w:rFonts w:ascii="仿宋" w:eastAsia="仿宋" w:hAnsi="仿宋"/>
          <w:sz w:val="24"/>
        </w:rPr>
      </w:pPr>
      <w:r w:rsidRPr="00C823F7">
        <w:rPr>
          <w:rFonts w:ascii="仿宋" w:eastAsia="仿宋" w:hAnsi="仿宋" w:hint="eastAsia"/>
          <w:sz w:val="24"/>
        </w:rPr>
        <w:lastRenderedPageBreak/>
        <w:t>1、功率：8～10kw</w:t>
      </w:r>
    </w:p>
    <w:p w:rsidR="00171091" w:rsidRPr="00C823F7" w:rsidRDefault="004D3335">
      <w:pPr>
        <w:rPr>
          <w:rFonts w:ascii="仿宋" w:eastAsia="仿宋" w:hAnsi="仿宋"/>
          <w:sz w:val="24"/>
        </w:rPr>
      </w:pPr>
      <w:r w:rsidRPr="00C823F7">
        <w:rPr>
          <w:rFonts w:ascii="仿宋" w:eastAsia="仿宋" w:hAnsi="仿宋" w:hint="eastAsia"/>
          <w:sz w:val="24"/>
        </w:rPr>
        <w:t>2、产量：50～60斤/次</w:t>
      </w:r>
    </w:p>
    <w:p w:rsidR="00171091" w:rsidRPr="00C823F7" w:rsidRDefault="004D3335">
      <w:pPr>
        <w:rPr>
          <w:rFonts w:ascii="仿宋" w:eastAsia="仿宋" w:hAnsi="仿宋"/>
          <w:sz w:val="24"/>
        </w:rPr>
      </w:pPr>
      <w:r w:rsidRPr="00C823F7">
        <w:rPr>
          <w:rFonts w:ascii="仿宋" w:eastAsia="仿宋" w:hAnsi="仿宋" w:hint="eastAsia"/>
          <w:sz w:val="24"/>
        </w:rPr>
        <w:t>3、用于各种不同规格和性质的中药材的炒类加工。</w:t>
      </w:r>
    </w:p>
    <w:p w:rsidR="00171091" w:rsidRPr="00C823F7" w:rsidRDefault="004D3335">
      <w:pPr>
        <w:rPr>
          <w:rFonts w:ascii="仿宋" w:eastAsia="仿宋" w:hAnsi="仿宋"/>
          <w:sz w:val="24"/>
        </w:rPr>
      </w:pPr>
      <w:r w:rsidRPr="00C823F7">
        <w:rPr>
          <w:rFonts w:ascii="仿宋" w:eastAsia="仿宋" w:hAnsi="仿宋" w:hint="eastAsia"/>
          <w:sz w:val="24"/>
        </w:rPr>
        <w:t>4、升温快，温度可控制。炒筒可以正转反转，炒筒转速采用电磁调速控制，可进行无级变速控制。</w:t>
      </w:r>
    </w:p>
    <w:p w:rsidR="00171091" w:rsidRPr="00C823F7" w:rsidRDefault="004D3335">
      <w:pPr>
        <w:rPr>
          <w:rFonts w:ascii="仿宋" w:eastAsia="仿宋" w:hAnsi="仿宋"/>
          <w:sz w:val="24"/>
        </w:rPr>
      </w:pPr>
      <w:r w:rsidRPr="00C823F7">
        <w:rPr>
          <w:rFonts w:ascii="仿宋" w:eastAsia="仿宋" w:hAnsi="仿宋" w:hint="eastAsia"/>
          <w:sz w:val="24"/>
        </w:rPr>
        <w:t>5、具有高、低两档自动电热调温、恒温装置，炒筒内壁装有螺旋版，与物料接触部分均采用优质不锈钢，符合GMP要求。</w:t>
      </w:r>
    </w:p>
    <w:p w:rsidR="00171091" w:rsidRPr="00C823F7" w:rsidRDefault="004D3335">
      <w:pPr>
        <w:rPr>
          <w:rFonts w:ascii="仿宋" w:eastAsia="仿宋" w:hAnsi="仿宋"/>
          <w:b/>
          <w:kern w:val="0"/>
          <w:sz w:val="24"/>
        </w:rPr>
      </w:pPr>
      <w:r w:rsidRPr="00C823F7">
        <w:rPr>
          <w:rFonts w:ascii="仿宋" w:eastAsia="仿宋" w:hAnsi="仿宋" w:hint="eastAsia"/>
          <w:b/>
          <w:kern w:val="0"/>
          <w:sz w:val="24"/>
        </w:rPr>
        <w:t>三十五、小型煅炉烘干机</w:t>
      </w:r>
    </w:p>
    <w:p w:rsidR="00171091" w:rsidRPr="00C823F7" w:rsidRDefault="004D3335">
      <w:pPr>
        <w:rPr>
          <w:rFonts w:ascii="仿宋" w:eastAsia="仿宋" w:hAnsi="仿宋"/>
          <w:sz w:val="24"/>
        </w:rPr>
      </w:pPr>
      <w:r w:rsidRPr="00C823F7">
        <w:rPr>
          <w:rFonts w:ascii="仿宋" w:eastAsia="仿宋" w:hAnsi="仿宋" w:hint="eastAsia"/>
          <w:sz w:val="24"/>
        </w:rPr>
        <w:t>1、容载升温时间：小于等于1.5h</w:t>
      </w:r>
    </w:p>
    <w:p w:rsidR="00171091" w:rsidRPr="00C823F7" w:rsidRDefault="004D3335">
      <w:pPr>
        <w:rPr>
          <w:rFonts w:ascii="仿宋" w:eastAsia="仿宋" w:hAnsi="仿宋"/>
          <w:sz w:val="24"/>
        </w:rPr>
      </w:pPr>
      <w:r w:rsidRPr="00C823F7">
        <w:rPr>
          <w:rFonts w:ascii="仿宋" w:eastAsia="仿宋" w:hAnsi="仿宋" w:hint="eastAsia"/>
          <w:sz w:val="24"/>
        </w:rPr>
        <w:t>2、最大装载量：170～200kg</w:t>
      </w:r>
    </w:p>
    <w:p w:rsidR="00171091" w:rsidRPr="00C823F7" w:rsidRDefault="004D3335">
      <w:pPr>
        <w:rPr>
          <w:rFonts w:ascii="仿宋" w:eastAsia="仿宋" w:hAnsi="仿宋"/>
          <w:sz w:val="24"/>
        </w:rPr>
      </w:pPr>
      <w:r w:rsidRPr="00C823F7">
        <w:rPr>
          <w:rFonts w:ascii="仿宋" w:eastAsia="仿宋" w:hAnsi="仿宋" w:hint="eastAsia"/>
          <w:sz w:val="24"/>
        </w:rPr>
        <w:t>3、料框容积：0.015～0.020立方米</w:t>
      </w:r>
    </w:p>
    <w:p w:rsidR="00171091" w:rsidRPr="00C823F7" w:rsidRDefault="004D3335">
      <w:pPr>
        <w:rPr>
          <w:rFonts w:ascii="仿宋" w:eastAsia="仿宋" w:hAnsi="仿宋"/>
          <w:sz w:val="24"/>
        </w:rPr>
      </w:pPr>
      <w:r w:rsidRPr="00C823F7">
        <w:rPr>
          <w:rFonts w:ascii="仿宋" w:eastAsia="仿宋" w:hAnsi="仿宋" w:hint="eastAsia"/>
          <w:sz w:val="24"/>
        </w:rPr>
        <w:t>4、额定温度：600～800度</w:t>
      </w:r>
    </w:p>
    <w:p w:rsidR="00171091" w:rsidRPr="00C823F7" w:rsidRDefault="004D3335">
      <w:pPr>
        <w:rPr>
          <w:rFonts w:ascii="仿宋" w:eastAsia="仿宋" w:hAnsi="仿宋"/>
          <w:sz w:val="24"/>
        </w:rPr>
      </w:pPr>
      <w:r w:rsidRPr="00C823F7">
        <w:rPr>
          <w:rFonts w:ascii="仿宋" w:eastAsia="仿宋" w:hAnsi="仿宋" w:hint="eastAsia"/>
          <w:sz w:val="24"/>
        </w:rPr>
        <w:t>5、功率：8～10kw</w:t>
      </w:r>
    </w:p>
    <w:p w:rsidR="00171091" w:rsidRPr="00C823F7" w:rsidRDefault="004D3335">
      <w:pPr>
        <w:rPr>
          <w:rFonts w:ascii="仿宋" w:eastAsia="仿宋" w:hAnsi="仿宋"/>
          <w:sz w:val="24"/>
        </w:rPr>
      </w:pPr>
      <w:r w:rsidRPr="00C823F7">
        <w:rPr>
          <w:rFonts w:ascii="仿宋" w:eastAsia="仿宋" w:hAnsi="仿宋" w:hint="eastAsia"/>
          <w:sz w:val="24"/>
        </w:rPr>
        <w:t>6、电压:380v</w:t>
      </w:r>
    </w:p>
    <w:p w:rsidR="00171091" w:rsidRPr="00C823F7" w:rsidRDefault="004D3335">
      <w:pPr>
        <w:rPr>
          <w:rFonts w:ascii="仿宋" w:eastAsia="仿宋" w:hAnsi="仿宋"/>
          <w:sz w:val="24"/>
        </w:rPr>
      </w:pPr>
      <w:r w:rsidRPr="00C823F7">
        <w:rPr>
          <w:rFonts w:ascii="仿宋" w:eastAsia="仿宋" w:hAnsi="仿宋" w:hint="eastAsia"/>
          <w:sz w:val="24"/>
        </w:rPr>
        <w:t>7、适用于矿石类药材，如:储石、磁石、钟乳石及贝类药材，如:牡蝠、珍珠母等锻制红透、酥脆。</w:t>
      </w:r>
    </w:p>
    <w:p w:rsidR="00171091" w:rsidRPr="00C823F7" w:rsidRDefault="004D3335">
      <w:pPr>
        <w:rPr>
          <w:rFonts w:ascii="仿宋" w:eastAsia="仿宋" w:hAnsi="仿宋"/>
          <w:sz w:val="24"/>
        </w:rPr>
      </w:pPr>
      <w:r w:rsidRPr="00C823F7">
        <w:rPr>
          <w:rFonts w:ascii="仿宋" w:eastAsia="仿宋" w:hAnsi="仿宋" w:hint="eastAsia"/>
          <w:sz w:val="24"/>
        </w:rPr>
        <w:t>8、煅制温度与时间可调节，进、出炉采用手动提升装置。</w:t>
      </w:r>
    </w:p>
    <w:p w:rsidR="00171091" w:rsidRPr="00C823F7" w:rsidRDefault="004D3335">
      <w:pPr>
        <w:rPr>
          <w:rFonts w:ascii="仿宋" w:eastAsia="仿宋" w:hAnsi="仿宋"/>
          <w:sz w:val="24"/>
        </w:rPr>
      </w:pPr>
      <w:r w:rsidRPr="00C823F7">
        <w:rPr>
          <w:rFonts w:ascii="仿宋" w:eastAsia="仿宋" w:hAnsi="仿宋" w:hint="eastAsia"/>
          <w:sz w:val="24"/>
        </w:rPr>
        <w:t>9、外壳符合中药饮片的GMP认证要求。接触物料的部件采用304不锈钢制作。</w:t>
      </w:r>
    </w:p>
    <w:p w:rsidR="00171091" w:rsidRPr="00C823F7" w:rsidRDefault="004D3335">
      <w:pPr>
        <w:rPr>
          <w:rFonts w:ascii="仿宋" w:eastAsia="仿宋" w:hAnsi="仿宋"/>
          <w:b/>
          <w:kern w:val="0"/>
          <w:sz w:val="24"/>
        </w:rPr>
      </w:pPr>
      <w:r w:rsidRPr="00C823F7">
        <w:rPr>
          <w:rFonts w:ascii="仿宋" w:eastAsia="仿宋" w:hAnsi="仿宋" w:hint="eastAsia"/>
          <w:b/>
          <w:kern w:val="0"/>
          <w:sz w:val="24"/>
        </w:rPr>
        <w:t>三十六、茶</w:t>
      </w:r>
      <w:r w:rsidRPr="00C823F7">
        <w:rPr>
          <w:rFonts w:ascii="仿宋" w:eastAsia="仿宋" w:hAnsi="仿宋" w:hint="eastAsia"/>
          <w:b/>
          <w:bCs/>
          <w:sz w:val="24"/>
        </w:rPr>
        <w:t>包机</w:t>
      </w:r>
    </w:p>
    <w:p w:rsidR="00171091" w:rsidRPr="00C823F7" w:rsidRDefault="004D3335">
      <w:pPr>
        <w:rPr>
          <w:rFonts w:ascii="仿宋" w:eastAsia="仿宋" w:hAnsi="仿宋"/>
          <w:sz w:val="24"/>
        </w:rPr>
      </w:pPr>
      <w:r w:rsidRPr="00C823F7">
        <w:rPr>
          <w:rFonts w:ascii="仿宋" w:eastAsia="仿宋" w:hAnsi="仿宋" w:hint="eastAsia"/>
          <w:sz w:val="24"/>
        </w:rPr>
        <w:t>1、适合范围： 茶叶、咖啡、中药等过滤性物品，内外袋挂线挂标包装机。</w:t>
      </w:r>
    </w:p>
    <w:p w:rsidR="00171091" w:rsidRPr="00C823F7" w:rsidRDefault="004D3335">
      <w:pPr>
        <w:rPr>
          <w:rFonts w:ascii="仿宋" w:eastAsia="仿宋" w:hAnsi="仿宋"/>
          <w:sz w:val="24"/>
        </w:rPr>
      </w:pPr>
      <w:r w:rsidRPr="00C823F7">
        <w:rPr>
          <w:rFonts w:ascii="仿宋" w:eastAsia="仿宋" w:hAnsi="仿宋" w:hint="eastAsia"/>
          <w:sz w:val="24"/>
        </w:rPr>
        <w:t xml:space="preserve">2、可自动完成制袋、计量、充填、封合、分切、计数等功能。包装袋带提线，并具有独创的贴标签装置。 </w:t>
      </w:r>
    </w:p>
    <w:p w:rsidR="00171091" w:rsidRPr="00C823F7" w:rsidRDefault="004D3335">
      <w:pPr>
        <w:rPr>
          <w:rFonts w:ascii="仿宋" w:eastAsia="仿宋" w:hAnsi="仿宋"/>
          <w:sz w:val="24"/>
        </w:rPr>
      </w:pPr>
      <w:r w:rsidRPr="00C823F7">
        <w:rPr>
          <w:rFonts w:ascii="仿宋" w:eastAsia="仿宋" w:hAnsi="仿宋" w:hint="eastAsia"/>
          <w:sz w:val="24"/>
        </w:rPr>
        <w:t>3、包装材料 ：纸/塑、塑/塑、塑/铝/塑、纸/铝/塑、滤纸、棉线、标签纸滤纸、棉线、标签。</w:t>
      </w:r>
    </w:p>
    <w:p w:rsidR="00171091" w:rsidRPr="00C823F7" w:rsidRDefault="004D3335">
      <w:pPr>
        <w:rPr>
          <w:rFonts w:ascii="仿宋" w:eastAsia="仿宋" w:hAnsi="仿宋"/>
          <w:sz w:val="24"/>
        </w:rPr>
      </w:pPr>
      <w:r w:rsidRPr="00C823F7">
        <w:rPr>
          <w:rFonts w:ascii="仿宋" w:eastAsia="仿宋" w:hAnsi="仿宋" w:hint="eastAsia"/>
          <w:sz w:val="24"/>
        </w:rPr>
        <w:t>4、计量方法：容积法</w:t>
      </w:r>
    </w:p>
    <w:p w:rsidR="00171091" w:rsidRPr="00C823F7" w:rsidRDefault="004D3335">
      <w:pPr>
        <w:rPr>
          <w:rFonts w:ascii="仿宋" w:eastAsia="仿宋" w:hAnsi="仿宋"/>
          <w:sz w:val="24"/>
        </w:rPr>
      </w:pPr>
      <w:r w:rsidRPr="00C823F7">
        <w:rPr>
          <w:rFonts w:ascii="仿宋" w:eastAsia="仿宋" w:hAnsi="仿宋" w:hint="eastAsia"/>
          <w:sz w:val="24"/>
        </w:rPr>
        <w:t>5、内袋：长50～70mm 。宽</w:t>
      </w:r>
      <w:r w:rsidRPr="00C823F7">
        <w:rPr>
          <w:rFonts w:ascii="仿宋" w:eastAsia="仿宋" w:hAnsi="仿宋"/>
          <w:sz w:val="24"/>
        </w:rPr>
        <w:t>40</w:t>
      </w:r>
      <w:r w:rsidRPr="00C823F7">
        <w:rPr>
          <w:rFonts w:ascii="仿宋" w:eastAsia="仿宋" w:hAnsi="仿宋" w:hint="eastAsia"/>
          <w:sz w:val="24"/>
        </w:rPr>
        <w:t>～</w:t>
      </w:r>
      <w:r w:rsidRPr="00C823F7">
        <w:rPr>
          <w:rFonts w:ascii="仿宋" w:eastAsia="仿宋" w:hAnsi="仿宋"/>
          <w:sz w:val="24"/>
        </w:rPr>
        <w:t>80mm</w:t>
      </w:r>
    </w:p>
    <w:p w:rsidR="00171091" w:rsidRPr="00C823F7" w:rsidRDefault="004D3335">
      <w:pPr>
        <w:ind w:firstLineChars="100" w:firstLine="240"/>
        <w:rPr>
          <w:rFonts w:ascii="仿宋" w:eastAsia="仿宋" w:hAnsi="仿宋"/>
          <w:sz w:val="24"/>
        </w:rPr>
      </w:pPr>
      <w:r w:rsidRPr="00C823F7">
        <w:rPr>
          <w:rFonts w:ascii="仿宋" w:eastAsia="仿宋" w:hAnsi="仿宋" w:hint="eastAsia"/>
          <w:sz w:val="24"/>
        </w:rPr>
        <w:t>外袋：长7</w:t>
      </w:r>
      <w:r w:rsidRPr="00C823F7">
        <w:rPr>
          <w:rFonts w:ascii="仿宋" w:eastAsia="仿宋" w:hAnsi="仿宋"/>
          <w:sz w:val="24"/>
        </w:rPr>
        <w:t>0</w:t>
      </w:r>
      <w:r w:rsidRPr="00C823F7">
        <w:rPr>
          <w:rFonts w:ascii="仿宋" w:eastAsia="仿宋" w:hAnsi="仿宋" w:hint="eastAsia"/>
          <w:sz w:val="24"/>
        </w:rPr>
        <w:t>～12</w:t>
      </w:r>
      <w:r w:rsidRPr="00C823F7">
        <w:rPr>
          <w:rFonts w:ascii="仿宋" w:eastAsia="仿宋" w:hAnsi="仿宋"/>
          <w:sz w:val="24"/>
        </w:rPr>
        <w:t>0mm</w:t>
      </w:r>
      <w:r w:rsidRPr="00C823F7">
        <w:rPr>
          <w:rFonts w:ascii="仿宋" w:eastAsia="仿宋" w:hAnsi="仿宋" w:hint="eastAsia"/>
          <w:sz w:val="24"/>
        </w:rPr>
        <w:t xml:space="preserve"> 。宽6</w:t>
      </w:r>
      <w:r w:rsidRPr="00C823F7">
        <w:rPr>
          <w:rFonts w:ascii="仿宋" w:eastAsia="仿宋" w:hAnsi="仿宋"/>
          <w:sz w:val="24"/>
        </w:rPr>
        <w:t>0</w:t>
      </w:r>
      <w:r w:rsidRPr="00C823F7">
        <w:rPr>
          <w:rFonts w:ascii="仿宋" w:eastAsia="仿宋" w:hAnsi="仿宋" w:hint="eastAsia"/>
          <w:sz w:val="24"/>
        </w:rPr>
        <w:t>～9</w:t>
      </w:r>
      <w:r w:rsidRPr="00C823F7">
        <w:rPr>
          <w:rFonts w:ascii="仿宋" w:eastAsia="仿宋" w:hAnsi="仿宋"/>
          <w:sz w:val="24"/>
        </w:rPr>
        <w:t>0mm</w:t>
      </w:r>
    </w:p>
    <w:p w:rsidR="00171091" w:rsidRPr="00C823F7" w:rsidRDefault="004D3335">
      <w:pPr>
        <w:rPr>
          <w:rFonts w:ascii="仿宋" w:eastAsia="仿宋" w:hAnsi="仿宋"/>
          <w:sz w:val="24"/>
        </w:rPr>
      </w:pPr>
      <w:r w:rsidRPr="00C823F7">
        <w:rPr>
          <w:rFonts w:ascii="仿宋" w:eastAsia="仿宋" w:hAnsi="仿宋" w:hint="eastAsia"/>
          <w:sz w:val="24"/>
        </w:rPr>
        <w:t>6、包装容量： 3～15ml</w:t>
      </w:r>
    </w:p>
    <w:p w:rsidR="00171091" w:rsidRPr="00C823F7" w:rsidRDefault="004D3335">
      <w:pPr>
        <w:rPr>
          <w:rFonts w:ascii="仿宋" w:eastAsia="仿宋" w:hAnsi="仿宋"/>
          <w:sz w:val="24"/>
        </w:rPr>
      </w:pPr>
      <w:r w:rsidRPr="00C823F7">
        <w:rPr>
          <w:rFonts w:ascii="仿宋" w:eastAsia="仿宋" w:hAnsi="仿宋" w:hint="eastAsia"/>
          <w:sz w:val="24"/>
        </w:rPr>
        <w:t>7、标签尺寸： 长20～24mm 。宽40～55mm，线长155mm</w:t>
      </w:r>
    </w:p>
    <w:p w:rsidR="00171091" w:rsidRPr="00C823F7" w:rsidRDefault="004D3335">
      <w:pPr>
        <w:rPr>
          <w:rFonts w:ascii="仿宋" w:eastAsia="仿宋" w:hAnsi="仿宋"/>
          <w:sz w:val="24"/>
        </w:rPr>
      </w:pPr>
      <w:r w:rsidRPr="00C823F7">
        <w:rPr>
          <w:rFonts w:ascii="仿宋" w:eastAsia="仿宋" w:hAnsi="仿宋" w:hint="eastAsia"/>
          <w:sz w:val="24"/>
        </w:rPr>
        <w:t>8、包装速度：40～60袋/分钟</w:t>
      </w:r>
    </w:p>
    <w:p w:rsidR="00171091" w:rsidRPr="00C823F7" w:rsidRDefault="004D3335">
      <w:pPr>
        <w:rPr>
          <w:rFonts w:ascii="仿宋" w:eastAsia="仿宋" w:hAnsi="仿宋"/>
          <w:sz w:val="24"/>
        </w:rPr>
      </w:pPr>
      <w:r w:rsidRPr="00C823F7">
        <w:rPr>
          <w:rFonts w:ascii="仿宋" w:eastAsia="仿宋" w:hAnsi="仿宋" w:hint="eastAsia"/>
          <w:sz w:val="24"/>
        </w:rPr>
        <w:t>9、电源： 220V/50HZ/</w:t>
      </w:r>
    </w:p>
    <w:p w:rsidR="00171091" w:rsidRPr="00C823F7" w:rsidRDefault="004D3335">
      <w:pPr>
        <w:rPr>
          <w:rFonts w:ascii="仿宋" w:eastAsia="仿宋" w:hAnsi="仿宋"/>
          <w:sz w:val="24"/>
        </w:rPr>
      </w:pPr>
      <w:r w:rsidRPr="00C823F7">
        <w:rPr>
          <w:rFonts w:ascii="仿宋" w:eastAsia="仿宋" w:hAnsi="仿宋" w:hint="eastAsia"/>
          <w:sz w:val="24"/>
        </w:rPr>
        <w:t xml:space="preserve">10、新型热封式，多功能全自动袋泡茶饮品包装，内外袋一次成型，内袋为过滤棉纸，可自动带线带标签，外袋为复合纸。贴标和外袋均可采用光电定位，包装容量、内袋、外袋、标签等均可任意调整，可根据用户的不同需要来调整内外袋尺寸。  </w:t>
      </w:r>
    </w:p>
    <w:p w:rsidR="00171091" w:rsidRPr="00C823F7" w:rsidRDefault="004D3335">
      <w:pPr>
        <w:rPr>
          <w:rFonts w:ascii="仿宋" w:eastAsia="仿宋" w:hAnsi="仿宋"/>
          <w:b/>
          <w:bCs/>
          <w:sz w:val="24"/>
        </w:rPr>
      </w:pPr>
      <w:r w:rsidRPr="00C823F7">
        <w:rPr>
          <w:rFonts w:ascii="仿宋" w:eastAsia="仿宋" w:hAnsi="仿宋" w:hint="eastAsia"/>
          <w:b/>
          <w:bCs/>
          <w:sz w:val="24"/>
        </w:rPr>
        <w:t>三十七、旋转式压片机</w:t>
      </w:r>
    </w:p>
    <w:p w:rsidR="00171091" w:rsidRPr="00C823F7" w:rsidRDefault="004D3335">
      <w:pPr>
        <w:rPr>
          <w:rFonts w:ascii="仿宋" w:eastAsia="仿宋" w:hAnsi="仿宋"/>
          <w:sz w:val="24"/>
        </w:rPr>
      </w:pPr>
      <w:r w:rsidRPr="00C823F7">
        <w:rPr>
          <w:rFonts w:ascii="仿宋" w:eastAsia="仿宋" w:hAnsi="仿宋" w:hint="eastAsia"/>
          <w:sz w:val="24"/>
        </w:rPr>
        <w:t>1、冲</w:t>
      </w:r>
      <w:r w:rsidRPr="00C823F7">
        <w:rPr>
          <w:rFonts w:ascii="仿宋" w:eastAsia="仿宋" w:hAnsi="仿宋"/>
          <w:sz w:val="24"/>
        </w:rPr>
        <w:t xml:space="preserve"> </w:t>
      </w:r>
      <w:r w:rsidRPr="00C823F7">
        <w:rPr>
          <w:rFonts w:ascii="仿宋" w:eastAsia="仿宋" w:hAnsi="仿宋" w:hint="eastAsia"/>
          <w:sz w:val="24"/>
        </w:rPr>
        <w:t>模</w:t>
      </w:r>
      <w:r w:rsidRPr="00C823F7">
        <w:rPr>
          <w:rFonts w:ascii="仿宋" w:eastAsia="仿宋" w:hAnsi="仿宋"/>
          <w:sz w:val="24"/>
        </w:rPr>
        <w:t xml:space="preserve"> </w:t>
      </w:r>
      <w:r w:rsidRPr="00C823F7">
        <w:rPr>
          <w:rFonts w:ascii="仿宋" w:eastAsia="仿宋" w:hAnsi="仿宋" w:hint="eastAsia"/>
          <w:sz w:val="24"/>
        </w:rPr>
        <w:t>数</w:t>
      </w:r>
      <w:r w:rsidRPr="00C823F7">
        <w:rPr>
          <w:rFonts w:ascii="仿宋" w:eastAsia="仿宋" w:hAnsi="仿宋"/>
          <w:sz w:val="24"/>
        </w:rPr>
        <w:t>(</w:t>
      </w:r>
      <w:r w:rsidRPr="00C823F7">
        <w:rPr>
          <w:rFonts w:ascii="仿宋" w:eastAsia="仿宋" w:hAnsi="仿宋" w:hint="eastAsia"/>
          <w:sz w:val="24"/>
        </w:rPr>
        <w:t>付</w:t>
      </w:r>
      <w:r w:rsidRPr="00C823F7">
        <w:rPr>
          <w:rFonts w:ascii="仿宋" w:eastAsia="仿宋" w:hAnsi="仿宋"/>
          <w:sz w:val="24"/>
        </w:rPr>
        <w:t>)</w:t>
      </w:r>
      <w:r w:rsidRPr="00C823F7">
        <w:rPr>
          <w:rFonts w:ascii="仿宋" w:eastAsia="仿宋" w:hAnsi="仿宋" w:hint="eastAsia"/>
          <w:sz w:val="24"/>
        </w:rPr>
        <w:t>：9</w:t>
      </w:r>
    </w:p>
    <w:p w:rsidR="00171091" w:rsidRPr="00C823F7" w:rsidRDefault="004D3335">
      <w:pPr>
        <w:rPr>
          <w:rFonts w:ascii="仿宋" w:eastAsia="仿宋" w:hAnsi="仿宋"/>
          <w:sz w:val="24"/>
        </w:rPr>
      </w:pPr>
      <w:r w:rsidRPr="00C823F7">
        <w:rPr>
          <w:rFonts w:ascii="仿宋" w:eastAsia="仿宋" w:hAnsi="仿宋" w:hint="eastAsia"/>
          <w:sz w:val="24"/>
        </w:rPr>
        <w:t>2、最大压片压力：40千牛</w:t>
      </w:r>
    </w:p>
    <w:p w:rsidR="00171091" w:rsidRPr="00C823F7" w:rsidRDefault="004D3335">
      <w:pPr>
        <w:rPr>
          <w:rFonts w:ascii="仿宋" w:eastAsia="仿宋" w:hAnsi="仿宋"/>
          <w:sz w:val="24"/>
        </w:rPr>
      </w:pPr>
      <w:r w:rsidRPr="00C823F7">
        <w:rPr>
          <w:rFonts w:ascii="仿宋" w:eastAsia="仿宋" w:hAnsi="仿宋" w:hint="eastAsia"/>
          <w:sz w:val="24"/>
        </w:rPr>
        <w:t>3、最大压片直径：12（异14）</w:t>
      </w:r>
    </w:p>
    <w:p w:rsidR="00171091" w:rsidRPr="00C823F7" w:rsidRDefault="004D3335">
      <w:pPr>
        <w:rPr>
          <w:rFonts w:ascii="仿宋" w:eastAsia="仿宋" w:hAnsi="仿宋"/>
          <w:sz w:val="24"/>
        </w:rPr>
      </w:pPr>
      <w:r w:rsidRPr="00C823F7">
        <w:rPr>
          <w:rFonts w:ascii="仿宋" w:eastAsia="仿宋" w:hAnsi="仿宋" w:hint="eastAsia"/>
          <w:sz w:val="24"/>
        </w:rPr>
        <w:t>4、最大压片厚度：6mm</w:t>
      </w:r>
    </w:p>
    <w:p w:rsidR="00171091" w:rsidRPr="00C823F7" w:rsidRDefault="004D3335">
      <w:pPr>
        <w:rPr>
          <w:rFonts w:ascii="仿宋" w:eastAsia="仿宋" w:hAnsi="仿宋"/>
          <w:sz w:val="24"/>
        </w:rPr>
      </w:pPr>
      <w:r w:rsidRPr="00C823F7">
        <w:rPr>
          <w:rFonts w:ascii="仿宋" w:eastAsia="仿宋" w:hAnsi="仿宋" w:hint="eastAsia"/>
          <w:sz w:val="24"/>
        </w:rPr>
        <w:t>5、最大压片深度：15mm</w:t>
      </w:r>
    </w:p>
    <w:p w:rsidR="00171091" w:rsidRPr="00C823F7" w:rsidRDefault="004D3335">
      <w:pPr>
        <w:rPr>
          <w:rFonts w:ascii="仿宋" w:eastAsia="仿宋" w:hAnsi="仿宋"/>
          <w:sz w:val="24"/>
        </w:rPr>
      </w:pPr>
      <w:r w:rsidRPr="00C823F7">
        <w:rPr>
          <w:rFonts w:ascii="仿宋" w:eastAsia="仿宋" w:hAnsi="仿宋" w:hint="eastAsia"/>
          <w:sz w:val="24"/>
        </w:rPr>
        <w:t>6、转速：0-30r/分钟</w:t>
      </w:r>
    </w:p>
    <w:p w:rsidR="00171091" w:rsidRPr="00C823F7" w:rsidRDefault="004D3335">
      <w:pPr>
        <w:rPr>
          <w:rFonts w:ascii="仿宋" w:eastAsia="仿宋" w:hAnsi="仿宋"/>
          <w:sz w:val="24"/>
        </w:rPr>
      </w:pPr>
      <w:r w:rsidRPr="00C823F7">
        <w:rPr>
          <w:rFonts w:ascii="仿宋" w:eastAsia="仿宋" w:hAnsi="仿宋" w:hint="eastAsia"/>
          <w:sz w:val="24"/>
        </w:rPr>
        <w:t>7、生产能力：16200片/小时</w:t>
      </w:r>
    </w:p>
    <w:p w:rsidR="00171091" w:rsidRPr="00C823F7" w:rsidRDefault="004D3335">
      <w:pPr>
        <w:rPr>
          <w:rFonts w:ascii="仿宋" w:eastAsia="仿宋" w:hAnsi="仿宋"/>
          <w:sz w:val="24"/>
        </w:rPr>
      </w:pPr>
      <w:r w:rsidRPr="00C823F7">
        <w:rPr>
          <w:rFonts w:ascii="仿宋" w:eastAsia="仿宋" w:hAnsi="仿宋" w:hint="eastAsia"/>
          <w:sz w:val="24"/>
        </w:rPr>
        <w:t>8、单压式自动旋转，连续压片的机器，将颗粒状原料压制成各种片剂。</w:t>
      </w:r>
    </w:p>
    <w:p w:rsidR="00171091" w:rsidRPr="00C823F7" w:rsidRDefault="004D3335">
      <w:pPr>
        <w:rPr>
          <w:rFonts w:ascii="仿宋" w:eastAsia="仿宋" w:hAnsi="仿宋"/>
          <w:sz w:val="24"/>
        </w:rPr>
      </w:pPr>
      <w:r w:rsidRPr="00C823F7">
        <w:rPr>
          <w:rFonts w:ascii="仿宋" w:eastAsia="仿宋" w:hAnsi="仿宋" w:hint="eastAsia"/>
          <w:sz w:val="24"/>
        </w:rPr>
        <w:t>9、采用不锈钢，内部台面用不锈钢材料，转台表面经过特殊处理，能保持表面光泽与</w:t>
      </w:r>
      <w:r w:rsidRPr="00C823F7">
        <w:rPr>
          <w:rFonts w:ascii="仿宋" w:eastAsia="仿宋" w:hAnsi="仿宋" w:hint="eastAsia"/>
          <w:sz w:val="24"/>
        </w:rPr>
        <w:lastRenderedPageBreak/>
        <w:t>防止交叉污染，符合GMP要求。装有透明玻璃的门窗，并且能全部打开，所有控制器和操作件均采用变频调速装置进行电气调速。</w:t>
      </w:r>
    </w:p>
    <w:p w:rsidR="00171091" w:rsidRPr="00C823F7" w:rsidRDefault="004D3335">
      <w:pPr>
        <w:rPr>
          <w:rFonts w:ascii="仿宋" w:eastAsia="仿宋" w:hAnsi="仿宋"/>
          <w:sz w:val="24"/>
        </w:rPr>
      </w:pPr>
      <w:r w:rsidRPr="00C823F7">
        <w:rPr>
          <w:rFonts w:ascii="仿宋" w:eastAsia="仿宋" w:hAnsi="仿宋" w:hint="eastAsia"/>
          <w:sz w:val="24"/>
        </w:rPr>
        <w:t>10、所有的传动装置均布置在机器内部，配有过载保护装置，能自动停机。配有电磁制动电动机和其他安全保护装置，运行时也能调整和操作。</w:t>
      </w:r>
    </w:p>
    <w:p w:rsidR="00171091" w:rsidRPr="00C823F7" w:rsidRDefault="004D3335">
      <w:pPr>
        <w:rPr>
          <w:rFonts w:ascii="仿宋" w:eastAsia="仿宋" w:hAnsi="仿宋"/>
          <w:b/>
          <w:bCs/>
          <w:sz w:val="24"/>
        </w:rPr>
      </w:pPr>
      <w:r w:rsidRPr="00C823F7">
        <w:rPr>
          <w:rFonts w:ascii="仿宋" w:eastAsia="仿宋" w:hAnsi="仿宋" w:hint="eastAsia"/>
          <w:b/>
          <w:bCs/>
          <w:sz w:val="24"/>
        </w:rPr>
        <w:t>三十八、磁力搅拌器</w:t>
      </w:r>
    </w:p>
    <w:p w:rsidR="00171091" w:rsidRPr="00C823F7" w:rsidRDefault="004D3335">
      <w:pPr>
        <w:rPr>
          <w:rFonts w:ascii="仿宋" w:eastAsia="仿宋" w:hAnsi="仿宋"/>
          <w:sz w:val="24"/>
        </w:rPr>
      </w:pPr>
      <w:r w:rsidRPr="00C823F7">
        <w:rPr>
          <w:rFonts w:ascii="仿宋" w:eastAsia="仿宋" w:hAnsi="仿宋" w:hint="eastAsia"/>
          <w:sz w:val="24"/>
        </w:rPr>
        <w:t>1、温度可达340℃，转速可达1500rpm; 5寸新型高抛光铝合金加热盘面。</w:t>
      </w:r>
    </w:p>
    <w:p w:rsidR="00171091" w:rsidRPr="00C823F7" w:rsidRDefault="004D3335">
      <w:pPr>
        <w:rPr>
          <w:rFonts w:ascii="仿宋" w:eastAsia="仿宋" w:hAnsi="仿宋"/>
          <w:sz w:val="24"/>
        </w:rPr>
      </w:pPr>
      <w:r w:rsidRPr="00C823F7">
        <w:rPr>
          <w:rFonts w:ascii="仿宋" w:eastAsia="仿宋" w:hAnsi="仿宋" w:hint="eastAsia"/>
          <w:sz w:val="24"/>
        </w:rPr>
        <w:t>2、高清晰LED显示屏可同时显示温度/转速的设定值和真实值;</w:t>
      </w:r>
    </w:p>
    <w:p w:rsidR="00171091" w:rsidRPr="00C823F7" w:rsidRDefault="004D3335">
      <w:pPr>
        <w:rPr>
          <w:rFonts w:ascii="仿宋" w:eastAsia="仿宋" w:hAnsi="仿宋"/>
          <w:sz w:val="24"/>
        </w:rPr>
      </w:pPr>
      <w:r w:rsidRPr="00C823F7">
        <w:rPr>
          <w:rFonts w:ascii="仿宋" w:eastAsia="仿宋" w:hAnsi="仿宋" w:hint="eastAsia"/>
          <w:sz w:val="24"/>
        </w:rPr>
        <w:t>3、采用PID控温技术实时精准控制;可使用外置PT1000温度传感器;</w:t>
      </w:r>
    </w:p>
    <w:p w:rsidR="00171091" w:rsidRPr="00C823F7" w:rsidRDefault="004D3335">
      <w:pPr>
        <w:rPr>
          <w:rFonts w:ascii="仿宋" w:eastAsia="仿宋" w:hAnsi="仿宋"/>
          <w:sz w:val="24"/>
        </w:rPr>
      </w:pPr>
      <w:r w:rsidRPr="00C823F7">
        <w:rPr>
          <w:rFonts w:ascii="仿宋" w:eastAsia="仿宋" w:hAnsi="仿宋" w:hint="eastAsia"/>
          <w:sz w:val="24"/>
        </w:rPr>
        <w:t>4、三种升温模式可选(快速升温、标准升温及稳定升温)，可根据自己实际实验需求灵活选择;可通过RS232通讯接口连接电脑，具有对机器的远程操控及传输数据功能。</w:t>
      </w:r>
    </w:p>
    <w:p w:rsidR="00171091" w:rsidRPr="00C823F7" w:rsidRDefault="004D3335">
      <w:pPr>
        <w:rPr>
          <w:rFonts w:ascii="仿宋" w:eastAsia="仿宋" w:hAnsi="仿宋"/>
          <w:b/>
          <w:bCs/>
          <w:sz w:val="24"/>
        </w:rPr>
      </w:pPr>
      <w:r w:rsidRPr="00C823F7">
        <w:rPr>
          <w:rFonts w:ascii="仿宋" w:eastAsia="仿宋" w:hAnsi="仿宋" w:hint="eastAsia"/>
          <w:b/>
          <w:bCs/>
          <w:sz w:val="24"/>
        </w:rPr>
        <w:t>三十九、高剪切均质机</w:t>
      </w:r>
    </w:p>
    <w:p w:rsidR="00171091" w:rsidRPr="00C823F7" w:rsidRDefault="004D3335">
      <w:pPr>
        <w:numPr>
          <w:ilvl w:val="0"/>
          <w:numId w:val="7"/>
        </w:numPr>
        <w:rPr>
          <w:rFonts w:ascii="仿宋" w:eastAsia="仿宋" w:hAnsi="仿宋"/>
          <w:sz w:val="24"/>
        </w:rPr>
      </w:pPr>
      <w:r w:rsidRPr="00C823F7">
        <w:rPr>
          <w:rFonts w:ascii="仿宋" w:eastAsia="仿宋" w:hAnsi="仿宋" w:hint="eastAsia"/>
          <w:sz w:val="24"/>
        </w:rPr>
        <w:t>转速：20000r/分钟</w:t>
      </w:r>
    </w:p>
    <w:p w:rsidR="00171091" w:rsidRPr="00C823F7" w:rsidRDefault="004D3335">
      <w:pPr>
        <w:rPr>
          <w:rFonts w:ascii="仿宋" w:eastAsia="仿宋" w:hAnsi="仿宋"/>
          <w:sz w:val="24"/>
        </w:rPr>
      </w:pPr>
      <w:r w:rsidRPr="00C823F7">
        <w:rPr>
          <w:rFonts w:ascii="仿宋" w:eastAsia="仿宋" w:hAnsi="仿宋" w:hint="eastAsia"/>
          <w:sz w:val="24"/>
        </w:rPr>
        <w:t>2、大均质刀：1500-16000转/分钟，小均质刀：1500-20000转/分钟</w:t>
      </w:r>
    </w:p>
    <w:p w:rsidR="00171091" w:rsidRPr="00C823F7" w:rsidRDefault="004D3335">
      <w:pPr>
        <w:rPr>
          <w:rFonts w:ascii="仿宋" w:eastAsia="仿宋" w:hAnsi="仿宋"/>
          <w:sz w:val="24"/>
        </w:rPr>
      </w:pPr>
      <w:r w:rsidRPr="00C823F7">
        <w:rPr>
          <w:rFonts w:ascii="仿宋" w:eastAsia="仿宋" w:hAnsi="仿宋" w:hint="eastAsia"/>
          <w:sz w:val="24"/>
        </w:rPr>
        <w:t>3、功率：200w</w:t>
      </w:r>
    </w:p>
    <w:p w:rsidR="00171091" w:rsidRPr="00C823F7" w:rsidRDefault="004D3335">
      <w:pPr>
        <w:rPr>
          <w:rFonts w:ascii="仿宋" w:eastAsia="仿宋" w:hAnsi="仿宋"/>
          <w:b/>
          <w:bCs/>
          <w:sz w:val="24"/>
        </w:rPr>
      </w:pPr>
      <w:r w:rsidRPr="00C823F7">
        <w:rPr>
          <w:rFonts w:ascii="仿宋" w:eastAsia="仿宋" w:hAnsi="仿宋" w:hint="eastAsia"/>
          <w:b/>
          <w:bCs/>
          <w:sz w:val="24"/>
        </w:rPr>
        <w:t>四十、高效液相色谱仪</w:t>
      </w:r>
    </w:p>
    <w:p w:rsidR="00171091" w:rsidRPr="00C823F7" w:rsidRDefault="004D3335">
      <w:pPr>
        <w:rPr>
          <w:rFonts w:ascii="仿宋" w:eastAsia="仿宋" w:hAnsi="仿宋"/>
          <w:sz w:val="24"/>
        </w:rPr>
      </w:pPr>
      <w:r w:rsidRPr="00C823F7">
        <w:rPr>
          <w:rFonts w:ascii="仿宋" w:eastAsia="仿宋" w:hAnsi="仿宋" w:hint="eastAsia"/>
          <w:sz w:val="24"/>
        </w:rPr>
        <w:t>1.1  泵系统</w:t>
      </w:r>
    </w:p>
    <w:p w:rsidR="00171091" w:rsidRPr="00C823F7" w:rsidRDefault="004D3335">
      <w:pPr>
        <w:rPr>
          <w:rFonts w:ascii="仿宋" w:eastAsia="仿宋" w:hAnsi="仿宋"/>
          <w:sz w:val="24"/>
        </w:rPr>
      </w:pPr>
      <w:r w:rsidRPr="00C823F7">
        <w:rPr>
          <w:rFonts w:ascii="仿宋" w:eastAsia="仿宋" w:hAnsi="仿宋" w:hint="eastAsia"/>
          <w:sz w:val="24"/>
        </w:rPr>
        <w:t xml:space="preserve">   1.1.1 溶剂数：四元</w:t>
      </w:r>
    </w:p>
    <w:p w:rsidR="00171091" w:rsidRPr="00C823F7" w:rsidRDefault="004D3335">
      <w:pPr>
        <w:rPr>
          <w:rFonts w:ascii="仿宋" w:eastAsia="仿宋" w:hAnsi="仿宋"/>
          <w:sz w:val="24"/>
        </w:rPr>
      </w:pPr>
      <w:r w:rsidRPr="00C823F7">
        <w:rPr>
          <w:rFonts w:ascii="仿宋" w:eastAsia="仿宋" w:hAnsi="仿宋" w:hint="eastAsia"/>
          <w:sz w:val="24"/>
        </w:rPr>
        <w:t xml:space="preserve">   1.1.2 输液原理：泵头合流，高压混合技术，串联式双柱塞往复泵，自动脉冲抑制</w:t>
      </w:r>
    </w:p>
    <w:p w:rsidR="00171091" w:rsidRPr="00C823F7" w:rsidRDefault="004D3335">
      <w:pPr>
        <w:rPr>
          <w:rFonts w:ascii="仿宋" w:eastAsia="仿宋" w:hAnsi="仿宋"/>
          <w:sz w:val="24"/>
        </w:rPr>
      </w:pPr>
      <w:r w:rsidRPr="00C823F7">
        <w:rPr>
          <w:rFonts w:ascii="仿宋" w:eastAsia="仿宋" w:hAnsi="仿宋" w:hint="eastAsia"/>
          <w:sz w:val="24"/>
        </w:rPr>
        <w:t xml:space="preserve">   1.1.3 脉冲抑制方式：高速反馈，实时控制</w:t>
      </w:r>
    </w:p>
    <w:p w:rsidR="00171091" w:rsidRPr="00C823F7" w:rsidRDefault="004D3335">
      <w:pPr>
        <w:rPr>
          <w:rFonts w:ascii="仿宋" w:eastAsia="仿宋" w:hAnsi="仿宋"/>
          <w:sz w:val="24"/>
        </w:rPr>
      </w:pPr>
      <w:r w:rsidRPr="00C823F7">
        <w:rPr>
          <w:rFonts w:ascii="仿宋" w:eastAsia="仿宋" w:hAnsi="仿宋" w:hint="eastAsia"/>
          <w:sz w:val="24"/>
        </w:rPr>
        <w:t xml:space="preserve">   1.1.4 梯度模式：四元梯度，1～4路溶剂任意混合</w:t>
      </w:r>
    </w:p>
    <w:p w:rsidR="00171091" w:rsidRPr="00C823F7" w:rsidRDefault="004D3335">
      <w:pPr>
        <w:rPr>
          <w:rFonts w:ascii="仿宋" w:eastAsia="仿宋" w:hAnsi="仿宋"/>
          <w:sz w:val="24"/>
        </w:rPr>
      </w:pPr>
      <w:r w:rsidRPr="00C823F7">
        <w:rPr>
          <w:rFonts w:ascii="仿宋" w:eastAsia="仿宋" w:hAnsi="仿宋" w:hint="eastAsia"/>
          <w:sz w:val="24"/>
        </w:rPr>
        <w:t xml:space="preserve">   1.1.5 流速范围：0.001-9.999ml/min，增量0.001ml/min</w:t>
      </w:r>
    </w:p>
    <w:p w:rsidR="00171091" w:rsidRPr="00C823F7" w:rsidRDefault="004D3335">
      <w:pPr>
        <w:rPr>
          <w:rFonts w:ascii="仿宋" w:eastAsia="仿宋" w:hAnsi="仿宋"/>
          <w:sz w:val="24"/>
        </w:rPr>
      </w:pPr>
      <w:r w:rsidRPr="00C823F7">
        <w:rPr>
          <w:rFonts w:ascii="仿宋" w:eastAsia="仿宋" w:hAnsi="仿宋" w:hint="eastAsia"/>
          <w:sz w:val="24"/>
        </w:rPr>
        <w:t xml:space="preserve">  *1.1.6 流速精密度：≤ 0.075%RSD</w:t>
      </w:r>
    </w:p>
    <w:p w:rsidR="00171091" w:rsidRPr="00C823F7" w:rsidRDefault="004D3335">
      <w:pPr>
        <w:rPr>
          <w:rFonts w:ascii="仿宋" w:eastAsia="仿宋" w:hAnsi="仿宋"/>
          <w:sz w:val="24"/>
        </w:rPr>
      </w:pPr>
      <w:r w:rsidRPr="00C823F7">
        <w:rPr>
          <w:rFonts w:ascii="仿宋" w:eastAsia="仿宋" w:hAnsi="仿宋" w:hint="eastAsia"/>
          <w:sz w:val="24"/>
        </w:rPr>
        <w:t xml:space="preserve">  *1.1.7 流量准确度：≤ ±1</w:t>
      </w:r>
      <w:r w:rsidRPr="00C823F7">
        <w:rPr>
          <w:rFonts w:ascii="仿宋" w:eastAsia="仿宋" w:hAnsi="仿宋" w:hint="eastAsia"/>
          <w:sz w:val="24"/>
        </w:rPr>
        <w:sym w:font="Symbol" w:char="F06D"/>
      </w:r>
      <w:r w:rsidRPr="00C823F7">
        <w:rPr>
          <w:rFonts w:ascii="仿宋" w:eastAsia="仿宋" w:hAnsi="仿宋" w:hint="eastAsia"/>
          <w:sz w:val="24"/>
        </w:rPr>
        <w:t>L/min</w:t>
      </w:r>
    </w:p>
    <w:p w:rsidR="00171091" w:rsidRPr="00C823F7" w:rsidRDefault="004D3335">
      <w:pPr>
        <w:rPr>
          <w:rFonts w:ascii="仿宋" w:eastAsia="仿宋" w:hAnsi="仿宋"/>
          <w:sz w:val="24"/>
        </w:rPr>
      </w:pPr>
      <w:r w:rsidRPr="00C823F7">
        <w:rPr>
          <w:rFonts w:ascii="仿宋" w:eastAsia="仿宋" w:hAnsi="仿宋" w:hint="eastAsia"/>
          <w:sz w:val="24"/>
        </w:rPr>
        <w:t xml:space="preserve">   1.1.8 最大输液压力：40MPa</w:t>
      </w:r>
    </w:p>
    <w:p w:rsidR="00171091" w:rsidRPr="00C823F7" w:rsidRDefault="004D3335">
      <w:pPr>
        <w:rPr>
          <w:rFonts w:ascii="仿宋" w:eastAsia="仿宋" w:hAnsi="仿宋"/>
          <w:sz w:val="24"/>
        </w:rPr>
      </w:pPr>
      <w:bookmarkStart w:id="394" w:name="OLE_LINK4"/>
      <w:bookmarkStart w:id="395" w:name="OLE_LINK3"/>
      <w:bookmarkEnd w:id="394"/>
      <w:bookmarkEnd w:id="395"/>
      <w:r w:rsidRPr="00C823F7">
        <w:rPr>
          <w:rFonts w:ascii="仿宋" w:eastAsia="仿宋" w:hAnsi="仿宋" w:hint="eastAsia"/>
          <w:sz w:val="24"/>
        </w:rPr>
        <w:t xml:space="preserve">   1.1.9系统延迟体积：850</w:t>
      </w:r>
      <w:r w:rsidRPr="00C823F7">
        <w:rPr>
          <w:rFonts w:ascii="仿宋" w:eastAsia="仿宋" w:hAnsi="仿宋" w:hint="eastAsia"/>
          <w:sz w:val="24"/>
        </w:rPr>
        <w:sym w:font="Symbol" w:char="F06D"/>
      </w:r>
      <w:r w:rsidRPr="00C823F7">
        <w:rPr>
          <w:rFonts w:ascii="仿宋" w:eastAsia="仿宋" w:hAnsi="仿宋" w:hint="eastAsia"/>
          <w:sz w:val="24"/>
        </w:rPr>
        <w:t>L，并不随反压变化</w:t>
      </w:r>
    </w:p>
    <w:p w:rsidR="00171091" w:rsidRPr="00C823F7" w:rsidRDefault="004D3335">
      <w:pPr>
        <w:rPr>
          <w:rFonts w:ascii="仿宋" w:eastAsia="仿宋" w:hAnsi="仿宋"/>
          <w:sz w:val="24"/>
        </w:rPr>
      </w:pPr>
      <w:r w:rsidRPr="00C823F7">
        <w:rPr>
          <w:rFonts w:ascii="仿宋" w:eastAsia="仿宋" w:hAnsi="仿宋" w:hint="eastAsia"/>
          <w:sz w:val="24"/>
        </w:rPr>
        <w:t xml:space="preserve">   1.1.10 在线脱气机：4个独立通道（4路泵溶剂）</w:t>
      </w:r>
    </w:p>
    <w:p w:rsidR="00171091" w:rsidRPr="00C823F7" w:rsidRDefault="004D3335">
      <w:pPr>
        <w:rPr>
          <w:rFonts w:ascii="仿宋" w:eastAsia="仿宋" w:hAnsi="仿宋"/>
          <w:sz w:val="24"/>
        </w:rPr>
      </w:pPr>
      <w:r w:rsidRPr="00C823F7">
        <w:rPr>
          <w:rFonts w:ascii="仿宋" w:eastAsia="仿宋" w:hAnsi="仿宋" w:hint="eastAsia"/>
          <w:sz w:val="24"/>
        </w:rPr>
        <w:t xml:space="preserve">   1.1.11柱塞清洗：独立自动清洗</w:t>
      </w:r>
    </w:p>
    <w:p w:rsidR="00171091" w:rsidRPr="00C823F7" w:rsidRDefault="004D3335">
      <w:pPr>
        <w:rPr>
          <w:rFonts w:ascii="仿宋" w:eastAsia="仿宋" w:hAnsi="仿宋"/>
          <w:sz w:val="24"/>
        </w:rPr>
      </w:pPr>
      <w:r w:rsidRPr="00C823F7">
        <w:rPr>
          <w:rFonts w:ascii="仿宋" w:eastAsia="仿宋" w:hAnsi="仿宋" w:hint="eastAsia"/>
          <w:sz w:val="24"/>
        </w:rPr>
        <w:t xml:space="preserve">   1.1.12梯度准确度：± 0.5%以内</w:t>
      </w:r>
    </w:p>
    <w:p w:rsidR="00171091" w:rsidRPr="00C823F7" w:rsidRDefault="004D3335">
      <w:pPr>
        <w:rPr>
          <w:rFonts w:ascii="仿宋" w:eastAsia="仿宋" w:hAnsi="仿宋"/>
          <w:sz w:val="24"/>
        </w:rPr>
      </w:pPr>
      <w:r w:rsidRPr="00C823F7">
        <w:rPr>
          <w:rFonts w:ascii="仿宋" w:eastAsia="仿宋" w:hAnsi="仿宋" w:hint="eastAsia"/>
          <w:sz w:val="24"/>
        </w:rPr>
        <w:t>2.1 自动进样器</w:t>
      </w:r>
    </w:p>
    <w:p w:rsidR="00171091" w:rsidRPr="00C823F7" w:rsidRDefault="004D3335">
      <w:pPr>
        <w:rPr>
          <w:rFonts w:ascii="仿宋" w:eastAsia="仿宋" w:hAnsi="仿宋"/>
          <w:sz w:val="24"/>
        </w:rPr>
      </w:pPr>
      <w:r w:rsidRPr="00C823F7">
        <w:rPr>
          <w:rFonts w:ascii="仿宋" w:eastAsia="仿宋" w:hAnsi="仿宋" w:hint="eastAsia"/>
          <w:sz w:val="24"/>
        </w:rPr>
        <w:t xml:space="preserve">  2.1.1 进样方式：FTN直接进样方式</w:t>
      </w:r>
    </w:p>
    <w:p w:rsidR="00171091" w:rsidRPr="00C823F7" w:rsidRDefault="004D3335">
      <w:pPr>
        <w:rPr>
          <w:rFonts w:ascii="仿宋" w:eastAsia="仿宋" w:hAnsi="仿宋"/>
          <w:sz w:val="24"/>
        </w:rPr>
      </w:pPr>
      <w:r w:rsidRPr="00C823F7">
        <w:rPr>
          <w:rFonts w:ascii="仿宋" w:eastAsia="仿宋" w:hAnsi="仿宋" w:hint="eastAsia"/>
          <w:sz w:val="24"/>
        </w:rPr>
        <w:t xml:space="preserve">  2.1.2 样品数：200个（标准1.5ml样品瓶）</w:t>
      </w:r>
    </w:p>
    <w:p w:rsidR="00171091" w:rsidRPr="00C823F7" w:rsidRDefault="004D3335">
      <w:pPr>
        <w:rPr>
          <w:rFonts w:ascii="仿宋" w:eastAsia="仿宋" w:hAnsi="仿宋"/>
          <w:sz w:val="24"/>
        </w:rPr>
      </w:pPr>
      <w:r w:rsidRPr="00C823F7">
        <w:rPr>
          <w:rFonts w:ascii="仿宋" w:eastAsia="仿宋" w:hAnsi="仿宋" w:hint="eastAsia"/>
          <w:sz w:val="24"/>
        </w:rPr>
        <w:t xml:space="preserve">  2.1.3 注射器速度：5种可选</w:t>
      </w:r>
    </w:p>
    <w:p w:rsidR="00171091" w:rsidRPr="00C823F7" w:rsidRDefault="004D3335">
      <w:pPr>
        <w:rPr>
          <w:rFonts w:ascii="仿宋" w:eastAsia="仿宋" w:hAnsi="仿宋"/>
          <w:sz w:val="24"/>
        </w:rPr>
      </w:pPr>
      <w:r w:rsidRPr="00C823F7">
        <w:rPr>
          <w:rFonts w:ascii="仿宋" w:eastAsia="仿宋" w:hAnsi="仿宋" w:hint="eastAsia"/>
          <w:sz w:val="24"/>
        </w:rPr>
        <w:t xml:space="preserve">  2.1.4 标准进样体积：0.1－100μL，可扩展至5mL</w:t>
      </w:r>
    </w:p>
    <w:p w:rsidR="00171091" w:rsidRPr="00C823F7" w:rsidRDefault="004D3335">
      <w:pPr>
        <w:rPr>
          <w:rFonts w:ascii="仿宋" w:eastAsia="仿宋" w:hAnsi="仿宋"/>
          <w:sz w:val="24"/>
        </w:rPr>
      </w:pPr>
      <w:r w:rsidRPr="00C823F7">
        <w:rPr>
          <w:rFonts w:ascii="仿宋" w:eastAsia="仿宋" w:hAnsi="仿宋" w:hint="eastAsia"/>
          <w:sz w:val="24"/>
        </w:rPr>
        <w:t>*2.1.5 进样重复性：≤ 0.3%RSD</w:t>
      </w:r>
    </w:p>
    <w:p w:rsidR="00171091" w:rsidRPr="00C823F7" w:rsidRDefault="004D3335">
      <w:pPr>
        <w:rPr>
          <w:rFonts w:ascii="仿宋" w:eastAsia="仿宋" w:hAnsi="仿宋"/>
          <w:sz w:val="24"/>
        </w:rPr>
      </w:pPr>
      <w:r w:rsidRPr="00C823F7">
        <w:rPr>
          <w:rFonts w:ascii="仿宋" w:eastAsia="仿宋" w:hAnsi="仿宋" w:hint="eastAsia"/>
          <w:sz w:val="24"/>
        </w:rPr>
        <w:t>*2.1.6样品残留量：≤ 0.01%</w:t>
      </w:r>
    </w:p>
    <w:p w:rsidR="00171091" w:rsidRPr="00C823F7" w:rsidRDefault="004D3335">
      <w:pPr>
        <w:rPr>
          <w:rFonts w:ascii="仿宋" w:eastAsia="仿宋" w:hAnsi="仿宋"/>
          <w:sz w:val="24"/>
        </w:rPr>
      </w:pPr>
      <w:r w:rsidRPr="00C823F7">
        <w:rPr>
          <w:rFonts w:ascii="仿宋" w:eastAsia="仿宋" w:hAnsi="仿宋" w:hint="eastAsia"/>
          <w:sz w:val="24"/>
        </w:rPr>
        <w:t>2.1.7进样次数：每个样品1~99次进样</w:t>
      </w:r>
    </w:p>
    <w:p w:rsidR="00171091" w:rsidRPr="00C823F7" w:rsidRDefault="004D3335">
      <w:pPr>
        <w:rPr>
          <w:rFonts w:ascii="仿宋" w:eastAsia="仿宋" w:hAnsi="仿宋"/>
          <w:sz w:val="24"/>
        </w:rPr>
      </w:pPr>
      <w:r w:rsidRPr="00C823F7">
        <w:rPr>
          <w:rFonts w:ascii="仿宋" w:eastAsia="仿宋" w:hAnsi="仿宋" w:hint="eastAsia"/>
          <w:sz w:val="24"/>
        </w:rPr>
        <w:t>2.1.8进样准确度：±2%</w:t>
      </w:r>
    </w:p>
    <w:p w:rsidR="00171091" w:rsidRPr="00C823F7" w:rsidRDefault="004D3335">
      <w:pPr>
        <w:rPr>
          <w:rFonts w:ascii="仿宋" w:eastAsia="仿宋" w:hAnsi="仿宋"/>
          <w:sz w:val="24"/>
        </w:rPr>
      </w:pPr>
      <w:r w:rsidRPr="00C823F7">
        <w:rPr>
          <w:rFonts w:ascii="仿宋" w:eastAsia="仿宋" w:hAnsi="仿宋" w:hint="eastAsia"/>
          <w:sz w:val="24"/>
        </w:rPr>
        <w:t>2.1.9进样线性度：≥0.999</w:t>
      </w:r>
    </w:p>
    <w:p w:rsidR="00171091" w:rsidRPr="00C823F7" w:rsidRDefault="004D3335">
      <w:pPr>
        <w:rPr>
          <w:rFonts w:ascii="仿宋" w:eastAsia="仿宋" w:hAnsi="仿宋"/>
          <w:sz w:val="24"/>
        </w:rPr>
      </w:pPr>
      <w:r w:rsidRPr="00C823F7">
        <w:rPr>
          <w:rFonts w:ascii="仿宋" w:eastAsia="仿宋" w:hAnsi="仿宋" w:hint="eastAsia"/>
          <w:sz w:val="24"/>
        </w:rPr>
        <w:t>2.1.10温度控制方式：帕尔贴加热/冷却方式</w:t>
      </w:r>
    </w:p>
    <w:p w:rsidR="00171091" w:rsidRPr="00C823F7" w:rsidRDefault="004D3335">
      <w:pPr>
        <w:rPr>
          <w:rFonts w:ascii="仿宋" w:eastAsia="仿宋" w:hAnsi="仿宋"/>
          <w:sz w:val="24"/>
        </w:rPr>
      </w:pPr>
      <w:r w:rsidRPr="00C823F7">
        <w:rPr>
          <w:rFonts w:ascii="仿宋" w:eastAsia="仿宋" w:hAnsi="仿宋" w:hint="eastAsia"/>
          <w:sz w:val="24"/>
        </w:rPr>
        <w:t>2.1.11样品室温度范围：1°C-35°C（最小单位为1 ℃）</w:t>
      </w:r>
    </w:p>
    <w:p w:rsidR="00171091" w:rsidRPr="00C823F7" w:rsidRDefault="004D3335">
      <w:pPr>
        <w:rPr>
          <w:rFonts w:ascii="仿宋" w:eastAsia="仿宋" w:hAnsi="仿宋"/>
          <w:sz w:val="24"/>
        </w:rPr>
      </w:pPr>
      <w:r w:rsidRPr="00C823F7">
        <w:rPr>
          <w:rFonts w:ascii="仿宋" w:eastAsia="仿宋" w:hAnsi="仿宋" w:hint="eastAsia"/>
          <w:sz w:val="24"/>
        </w:rPr>
        <w:t xml:space="preserve">2.2  柱温箱  </w:t>
      </w:r>
    </w:p>
    <w:p w:rsidR="00171091" w:rsidRPr="00C823F7" w:rsidRDefault="004D3335">
      <w:pPr>
        <w:rPr>
          <w:rFonts w:ascii="仿宋" w:eastAsia="仿宋" w:hAnsi="仿宋"/>
          <w:sz w:val="24"/>
        </w:rPr>
      </w:pPr>
      <w:r w:rsidRPr="00C823F7">
        <w:rPr>
          <w:rFonts w:ascii="仿宋" w:eastAsia="仿宋" w:hAnsi="仿宋" w:hint="eastAsia"/>
          <w:sz w:val="24"/>
        </w:rPr>
        <w:t>2.2.1 控温方式：帕尔帖加热/冷却模块＋空气循环，有预热及制冷功能</w:t>
      </w:r>
    </w:p>
    <w:p w:rsidR="00171091" w:rsidRPr="00C823F7" w:rsidRDefault="004D3335">
      <w:pPr>
        <w:rPr>
          <w:rFonts w:ascii="仿宋" w:eastAsia="仿宋" w:hAnsi="仿宋"/>
          <w:sz w:val="24"/>
        </w:rPr>
      </w:pPr>
      <w:r w:rsidRPr="00C823F7">
        <w:rPr>
          <w:rFonts w:ascii="仿宋" w:eastAsia="仿宋" w:hAnsi="仿宋" w:hint="eastAsia"/>
          <w:sz w:val="24"/>
        </w:rPr>
        <w:t>2.2.2 温度设置范围：1-65℃（1℃步进）</w:t>
      </w:r>
    </w:p>
    <w:p w:rsidR="00171091" w:rsidRPr="00C823F7" w:rsidRDefault="004D3335">
      <w:pPr>
        <w:rPr>
          <w:rFonts w:ascii="仿宋" w:eastAsia="仿宋" w:hAnsi="仿宋"/>
          <w:sz w:val="24"/>
        </w:rPr>
      </w:pPr>
      <w:r w:rsidRPr="00C823F7">
        <w:rPr>
          <w:rFonts w:ascii="仿宋" w:eastAsia="仿宋" w:hAnsi="仿宋" w:hint="eastAsia"/>
          <w:sz w:val="24"/>
        </w:rPr>
        <w:t>2.2.3 柱温控制：（室温-15℃）－（室温+50℃）</w:t>
      </w:r>
    </w:p>
    <w:p w:rsidR="00171091" w:rsidRPr="00C823F7" w:rsidRDefault="004D3335">
      <w:pPr>
        <w:rPr>
          <w:rFonts w:ascii="仿宋" w:eastAsia="仿宋" w:hAnsi="仿宋"/>
          <w:sz w:val="24"/>
        </w:rPr>
      </w:pPr>
      <w:r w:rsidRPr="00C823F7">
        <w:rPr>
          <w:rFonts w:ascii="仿宋" w:eastAsia="仿宋" w:hAnsi="仿宋" w:hint="eastAsia"/>
          <w:sz w:val="24"/>
        </w:rPr>
        <w:lastRenderedPageBreak/>
        <w:t xml:space="preserve">  2.2.4 温度准确度：柱温箱温度±1℃（设置20~65℃）</w:t>
      </w:r>
    </w:p>
    <w:p w:rsidR="00171091" w:rsidRPr="00C823F7" w:rsidRDefault="004D3335">
      <w:pPr>
        <w:rPr>
          <w:rFonts w:ascii="仿宋" w:eastAsia="仿宋" w:hAnsi="仿宋"/>
          <w:sz w:val="24"/>
        </w:rPr>
      </w:pPr>
      <w:r w:rsidRPr="00C823F7">
        <w:rPr>
          <w:rFonts w:ascii="仿宋" w:eastAsia="仿宋" w:hAnsi="仿宋" w:hint="eastAsia"/>
          <w:sz w:val="24"/>
        </w:rPr>
        <w:t xml:space="preserve">  2.2.5 温度控制精度：SD≤0.2℃</w:t>
      </w:r>
    </w:p>
    <w:p w:rsidR="00171091" w:rsidRPr="00C823F7" w:rsidRDefault="004D3335">
      <w:pPr>
        <w:rPr>
          <w:rFonts w:ascii="仿宋" w:eastAsia="仿宋" w:hAnsi="仿宋"/>
          <w:sz w:val="24"/>
        </w:rPr>
      </w:pPr>
      <w:r w:rsidRPr="00C823F7">
        <w:rPr>
          <w:rFonts w:ascii="仿宋" w:eastAsia="仿宋" w:hAnsi="仿宋" w:hint="eastAsia"/>
          <w:sz w:val="24"/>
        </w:rPr>
        <w:t xml:space="preserve">2.3 紫外检测器  </w:t>
      </w:r>
    </w:p>
    <w:p w:rsidR="00171091" w:rsidRPr="00C823F7" w:rsidRDefault="004D3335">
      <w:pPr>
        <w:rPr>
          <w:rFonts w:ascii="仿宋" w:eastAsia="仿宋" w:hAnsi="仿宋"/>
          <w:sz w:val="24"/>
        </w:rPr>
      </w:pPr>
      <w:r w:rsidRPr="00C823F7">
        <w:rPr>
          <w:rFonts w:ascii="仿宋" w:eastAsia="仿宋" w:hAnsi="仿宋" w:hint="eastAsia"/>
          <w:sz w:val="24"/>
        </w:rPr>
        <w:t xml:space="preserve">  2.3.1 光源：D2灯， Hg灯（用于波长校验）</w:t>
      </w:r>
    </w:p>
    <w:p w:rsidR="00171091" w:rsidRPr="00C823F7" w:rsidRDefault="004D3335">
      <w:pPr>
        <w:rPr>
          <w:rFonts w:ascii="仿宋" w:eastAsia="仿宋" w:hAnsi="仿宋"/>
          <w:sz w:val="24"/>
        </w:rPr>
      </w:pPr>
      <w:r w:rsidRPr="00C823F7">
        <w:rPr>
          <w:rFonts w:ascii="仿宋" w:eastAsia="仿宋" w:hAnsi="仿宋" w:hint="eastAsia"/>
          <w:sz w:val="24"/>
        </w:rPr>
        <w:t xml:space="preserve">   2.3.2 波长范围：190～600nm</w:t>
      </w:r>
    </w:p>
    <w:p w:rsidR="00171091" w:rsidRPr="00C823F7" w:rsidRDefault="004D3335">
      <w:pPr>
        <w:rPr>
          <w:rFonts w:ascii="仿宋" w:eastAsia="仿宋" w:hAnsi="仿宋"/>
          <w:sz w:val="24"/>
        </w:rPr>
      </w:pPr>
      <w:r w:rsidRPr="00C823F7">
        <w:rPr>
          <w:rFonts w:ascii="仿宋" w:eastAsia="仿宋" w:hAnsi="仿宋" w:hint="eastAsia"/>
          <w:sz w:val="24"/>
        </w:rPr>
        <w:t xml:space="preserve">   2.3.3 波长准确度：＜±1nm</w:t>
      </w:r>
    </w:p>
    <w:p w:rsidR="00171091" w:rsidRPr="00C823F7" w:rsidRDefault="004D3335">
      <w:pPr>
        <w:rPr>
          <w:rFonts w:ascii="仿宋" w:eastAsia="仿宋" w:hAnsi="仿宋"/>
          <w:sz w:val="24"/>
        </w:rPr>
      </w:pPr>
      <w:bookmarkStart w:id="396" w:name="OLE_LINK5"/>
      <w:bookmarkEnd w:id="396"/>
      <w:r w:rsidRPr="00C823F7">
        <w:rPr>
          <w:rFonts w:ascii="仿宋" w:eastAsia="仿宋" w:hAnsi="仿宋" w:hint="eastAsia"/>
          <w:sz w:val="24"/>
        </w:rPr>
        <w:t xml:space="preserve">   2.3.4 噪音：＜0.6×10-5AU</w:t>
      </w:r>
    </w:p>
    <w:p w:rsidR="00171091" w:rsidRPr="00C823F7" w:rsidRDefault="004D3335">
      <w:pPr>
        <w:rPr>
          <w:rFonts w:ascii="仿宋" w:eastAsia="仿宋" w:hAnsi="仿宋"/>
          <w:sz w:val="24"/>
        </w:rPr>
      </w:pPr>
      <w:r w:rsidRPr="00C823F7">
        <w:rPr>
          <w:rFonts w:ascii="仿宋" w:eastAsia="仿宋" w:hAnsi="仿宋" w:hint="eastAsia"/>
          <w:sz w:val="24"/>
        </w:rPr>
        <w:t xml:space="preserve">   2.</w:t>
      </w:r>
      <w:r w:rsidRPr="00C823F7">
        <w:rPr>
          <w:rFonts w:ascii="仿宋" w:eastAsia="仿宋" w:hAnsi="仿宋" w:hint="eastAsia"/>
          <w:sz w:val="24"/>
          <w:lang w:val="fr-FR"/>
        </w:rPr>
        <w:t xml:space="preserve">3.5 </w:t>
      </w:r>
      <w:r w:rsidRPr="00C823F7">
        <w:rPr>
          <w:rFonts w:ascii="仿宋" w:eastAsia="仿宋" w:hAnsi="仿宋" w:hint="eastAsia"/>
          <w:sz w:val="24"/>
        </w:rPr>
        <w:t>漂移：＜1.0×10-4AU/hr</w:t>
      </w:r>
    </w:p>
    <w:p w:rsidR="00171091" w:rsidRPr="00C823F7" w:rsidRDefault="004D3335">
      <w:pPr>
        <w:rPr>
          <w:rFonts w:ascii="仿宋" w:eastAsia="仿宋" w:hAnsi="仿宋"/>
          <w:sz w:val="24"/>
          <w:lang w:val="fr-FR"/>
        </w:rPr>
      </w:pPr>
      <w:r w:rsidRPr="00C823F7">
        <w:rPr>
          <w:rFonts w:ascii="仿宋" w:eastAsia="仿宋" w:hAnsi="仿宋" w:hint="eastAsia"/>
          <w:sz w:val="24"/>
          <w:lang w:val="fr-FR"/>
        </w:rPr>
        <w:t xml:space="preserve">   2.</w:t>
      </w:r>
      <w:r w:rsidRPr="00C823F7">
        <w:rPr>
          <w:rFonts w:ascii="仿宋" w:eastAsia="仿宋" w:hAnsi="仿宋" w:hint="eastAsia"/>
          <w:sz w:val="24"/>
        </w:rPr>
        <w:t>3.6 响应时间：0.01～2s七档可调</w:t>
      </w:r>
    </w:p>
    <w:p w:rsidR="00171091" w:rsidRPr="00C823F7" w:rsidRDefault="004D3335">
      <w:pPr>
        <w:rPr>
          <w:rFonts w:ascii="仿宋" w:eastAsia="仿宋" w:hAnsi="仿宋"/>
          <w:sz w:val="24"/>
        </w:rPr>
      </w:pPr>
      <w:r w:rsidRPr="00C823F7">
        <w:rPr>
          <w:rFonts w:ascii="仿宋" w:eastAsia="仿宋" w:hAnsi="仿宋" w:hint="eastAsia"/>
          <w:sz w:val="24"/>
        </w:rPr>
        <w:t xml:space="preserve">   2.3.7 波长校验：利用内置Hg灯254nm特征谱线，自动校验</w:t>
      </w:r>
    </w:p>
    <w:p w:rsidR="00171091" w:rsidRPr="00C823F7" w:rsidRDefault="004D3335">
      <w:pPr>
        <w:rPr>
          <w:rFonts w:ascii="仿宋" w:eastAsia="仿宋" w:hAnsi="仿宋"/>
          <w:sz w:val="24"/>
        </w:rPr>
      </w:pPr>
      <w:r w:rsidRPr="00C823F7">
        <w:rPr>
          <w:rFonts w:ascii="仿宋" w:eastAsia="仿宋" w:hAnsi="仿宋" w:hint="eastAsia"/>
          <w:sz w:val="24"/>
        </w:rPr>
        <w:t>2.3.8 光谱带宽：6nm</w:t>
      </w:r>
    </w:p>
    <w:p w:rsidR="00171091" w:rsidRPr="00C823F7" w:rsidRDefault="004D3335">
      <w:pPr>
        <w:rPr>
          <w:rFonts w:ascii="仿宋" w:eastAsia="仿宋" w:hAnsi="仿宋"/>
          <w:sz w:val="24"/>
        </w:rPr>
      </w:pPr>
      <w:r w:rsidRPr="00C823F7">
        <w:rPr>
          <w:rFonts w:ascii="仿宋" w:eastAsia="仿宋" w:hAnsi="仿宋" w:hint="eastAsia"/>
          <w:sz w:val="24"/>
        </w:rPr>
        <w:t>2.3.9 光学系统：双光束</w:t>
      </w:r>
    </w:p>
    <w:p w:rsidR="00171091" w:rsidRPr="00C823F7" w:rsidRDefault="004D3335">
      <w:pPr>
        <w:rPr>
          <w:rFonts w:ascii="仿宋" w:eastAsia="仿宋" w:hAnsi="仿宋"/>
          <w:sz w:val="24"/>
        </w:rPr>
      </w:pPr>
      <w:r w:rsidRPr="00C823F7">
        <w:rPr>
          <w:rFonts w:ascii="仿宋" w:eastAsia="仿宋" w:hAnsi="仿宋" w:hint="eastAsia"/>
          <w:sz w:val="24"/>
        </w:rPr>
        <w:t>2.3.10 自动调零：调零范围为－0.2～2 AU</w:t>
      </w:r>
    </w:p>
    <w:p w:rsidR="00171091" w:rsidRPr="00C823F7" w:rsidRDefault="004D3335">
      <w:pPr>
        <w:rPr>
          <w:rFonts w:ascii="仿宋" w:eastAsia="仿宋" w:hAnsi="仿宋"/>
          <w:sz w:val="24"/>
        </w:rPr>
      </w:pPr>
      <w:r w:rsidRPr="00C823F7">
        <w:rPr>
          <w:rFonts w:ascii="仿宋" w:eastAsia="仿宋" w:hAnsi="仿宋" w:hint="eastAsia"/>
          <w:sz w:val="24"/>
        </w:rPr>
        <w:t>*2.3.11 线性范围：为0～2.5 AU</w:t>
      </w:r>
    </w:p>
    <w:p w:rsidR="00171091" w:rsidRPr="00C823F7" w:rsidRDefault="004D3335">
      <w:pPr>
        <w:rPr>
          <w:rFonts w:ascii="仿宋" w:eastAsia="仿宋" w:hAnsi="仿宋"/>
          <w:sz w:val="24"/>
        </w:rPr>
      </w:pPr>
      <w:r w:rsidRPr="00C823F7">
        <w:rPr>
          <w:rFonts w:ascii="仿宋" w:eastAsia="仿宋" w:hAnsi="仿宋" w:hint="eastAsia"/>
          <w:sz w:val="24"/>
        </w:rPr>
        <w:t>2.3.12 杂散光： ＜0.1%</w:t>
      </w:r>
    </w:p>
    <w:p w:rsidR="00171091" w:rsidRPr="00C823F7" w:rsidRDefault="004D3335">
      <w:pPr>
        <w:rPr>
          <w:rFonts w:ascii="仿宋" w:eastAsia="仿宋" w:hAnsi="仿宋"/>
          <w:sz w:val="24"/>
        </w:rPr>
      </w:pPr>
      <w:r w:rsidRPr="00C823F7">
        <w:rPr>
          <w:rFonts w:ascii="仿宋" w:eastAsia="仿宋" w:hAnsi="仿宋" w:hint="eastAsia"/>
          <w:sz w:val="24"/>
        </w:rPr>
        <w:t>2.3.13 流通池耐压：1.0 MPa</w:t>
      </w:r>
    </w:p>
    <w:p w:rsidR="00171091" w:rsidRPr="00C823F7" w:rsidRDefault="004D3335">
      <w:pPr>
        <w:rPr>
          <w:rFonts w:ascii="仿宋" w:eastAsia="仿宋" w:hAnsi="仿宋"/>
          <w:sz w:val="24"/>
        </w:rPr>
      </w:pPr>
      <w:r w:rsidRPr="00C823F7">
        <w:rPr>
          <w:rFonts w:ascii="仿宋" w:eastAsia="仿宋" w:hAnsi="仿宋" w:hint="eastAsia"/>
          <w:sz w:val="24"/>
        </w:rPr>
        <w:t>2.3.14 恒温流通池：恒温(室温范围：15～30℃)</w:t>
      </w:r>
    </w:p>
    <w:p w:rsidR="00171091" w:rsidRPr="00C823F7" w:rsidRDefault="004D3335">
      <w:pPr>
        <w:rPr>
          <w:rFonts w:ascii="仿宋" w:eastAsia="仿宋" w:hAnsi="仿宋"/>
          <w:sz w:val="24"/>
        </w:rPr>
      </w:pPr>
      <w:r w:rsidRPr="00C823F7">
        <w:rPr>
          <w:rFonts w:ascii="仿宋" w:eastAsia="仿宋" w:hAnsi="仿宋" w:hint="eastAsia"/>
          <w:sz w:val="24"/>
        </w:rPr>
        <w:t>3数据管理系统</w:t>
      </w:r>
    </w:p>
    <w:p w:rsidR="00171091" w:rsidRPr="00C823F7" w:rsidRDefault="004D3335">
      <w:pPr>
        <w:rPr>
          <w:rFonts w:ascii="仿宋" w:eastAsia="仿宋" w:hAnsi="仿宋"/>
          <w:sz w:val="24"/>
        </w:rPr>
      </w:pPr>
      <w:r w:rsidRPr="00C823F7">
        <w:rPr>
          <w:rFonts w:ascii="仿宋" w:eastAsia="仿宋" w:hAnsi="仿宋" w:hint="eastAsia"/>
          <w:sz w:val="24"/>
        </w:rPr>
        <w:t>3.1原厂源代码级全中文版，其中包括在线帮助采用简体中文。</w:t>
      </w:r>
    </w:p>
    <w:p w:rsidR="00171091" w:rsidRPr="00C823F7" w:rsidRDefault="004D3335">
      <w:pPr>
        <w:rPr>
          <w:rFonts w:ascii="仿宋" w:eastAsia="仿宋" w:hAnsi="仿宋"/>
          <w:sz w:val="24"/>
        </w:rPr>
      </w:pPr>
      <w:r w:rsidRPr="00C823F7">
        <w:rPr>
          <w:rFonts w:ascii="仿宋" w:eastAsia="仿宋" w:hAnsi="仿宋" w:hint="eastAsia"/>
          <w:sz w:val="24"/>
        </w:rPr>
        <w:t>3.2 登录时输入用户名和密码，每个使用者可以使用各自的用户名，密码和权限。</w:t>
      </w:r>
    </w:p>
    <w:p w:rsidR="00171091" w:rsidRPr="00C823F7" w:rsidRDefault="004D3335">
      <w:pPr>
        <w:rPr>
          <w:rFonts w:ascii="仿宋" w:eastAsia="仿宋" w:hAnsi="仿宋"/>
          <w:sz w:val="24"/>
        </w:rPr>
      </w:pPr>
      <w:r w:rsidRPr="00C823F7">
        <w:rPr>
          <w:rFonts w:ascii="仿宋" w:eastAsia="仿宋" w:hAnsi="仿宋" w:hint="eastAsia"/>
          <w:sz w:val="24"/>
        </w:rPr>
        <w:t>3.3 操作向导模式和在线帮助功能：只需按照指南要求进行操作即可执行相应的功能。</w:t>
      </w:r>
    </w:p>
    <w:p w:rsidR="00171091" w:rsidRPr="00C823F7" w:rsidRDefault="004D3335">
      <w:pPr>
        <w:rPr>
          <w:rFonts w:ascii="仿宋" w:eastAsia="仿宋" w:hAnsi="仿宋"/>
          <w:sz w:val="24"/>
        </w:rPr>
      </w:pPr>
      <w:r w:rsidRPr="00C823F7">
        <w:rPr>
          <w:rFonts w:ascii="仿宋" w:eastAsia="仿宋" w:hAnsi="仿宋" w:hint="eastAsia"/>
          <w:sz w:val="24"/>
        </w:rPr>
        <w:t>3.4具有数据安全性：符合cGMP/GLP和21 CFR Part 11法规的要求，具有审访问控制、计追踪，电子签名等功能。具有分配用户使用权限之功能。</w:t>
      </w:r>
    </w:p>
    <w:p w:rsidR="00171091" w:rsidRPr="00C823F7" w:rsidRDefault="004D3335">
      <w:pPr>
        <w:rPr>
          <w:rFonts w:ascii="仿宋" w:eastAsia="仿宋" w:hAnsi="仿宋"/>
          <w:sz w:val="24"/>
        </w:rPr>
      </w:pPr>
      <w:r w:rsidRPr="00C823F7">
        <w:rPr>
          <w:rFonts w:ascii="仿宋" w:eastAsia="仿宋" w:hAnsi="仿宋" w:hint="eastAsia"/>
          <w:sz w:val="24"/>
        </w:rPr>
        <w:t>3.5 多种种校正拟合定量计算方式。</w:t>
      </w:r>
    </w:p>
    <w:p w:rsidR="00171091" w:rsidRPr="00C823F7" w:rsidRDefault="004D3335">
      <w:pPr>
        <w:rPr>
          <w:rFonts w:ascii="仿宋" w:eastAsia="仿宋" w:hAnsi="仿宋"/>
          <w:sz w:val="24"/>
        </w:rPr>
      </w:pPr>
      <w:r w:rsidRPr="00C823F7">
        <w:rPr>
          <w:rFonts w:ascii="仿宋" w:eastAsia="仿宋" w:hAnsi="仿宋" w:hint="eastAsia"/>
          <w:sz w:val="24"/>
        </w:rPr>
        <w:t>3.6 多种数据检索模式。</w:t>
      </w:r>
    </w:p>
    <w:p w:rsidR="00171091" w:rsidRPr="00C823F7" w:rsidRDefault="004D3335">
      <w:pPr>
        <w:rPr>
          <w:rFonts w:ascii="仿宋" w:eastAsia="仿宋" w:hAnsi="仿宋"/>
          <w:sz w:val="24"/>
        </w:rPr>
      </w:pPr>
      <w:r w:rsidRPr="00C823F7">
        <w:rPr>
          <w:rFonts w:ascii="仿宋" w:eastAsia="仿宋" w:hAnsi="仿宋" w:hint="eastAsia"/>
          <w:sz w:val="24"/>
        </w:rPr>
        <w:t>3.7 报告格式的编辑和排版：结果可以有单个报告和综合报告。</w:t>
      </w:r>
    </w:p>
    <w:p w:rsidR="00171091" w:rsidRPr="00C823F7" w:rsidRDefault="004D3335">
      <w:pPr>
        <w:rPr>
          <w:rFonts w:ascii="仿宋" w:eastAsia="仿宋" w:hAnsi="仿宋"/>
          <w:sz w:val="24"/>
        </w:rPr>
      </w:pPr>
      <w:r w:rsidRPr="00C823F7">
        <w:rPr>
          <w:rFonts w:ascii="仿宋" w:eastAsia="仿宋" w:hAnsi="仿宋" w:hint="eastAsia"/>
          <w:sz w:val="24"/>
        </w:rPr>
        <w:t>3.8 原始数据和结果可通过多种方式输出到其它软件中（如Excel）。</w:t>
      </w:r>
    </w:p>
    <w:p w:rsidR="00171091" w:rsidRPr="00C823F7" w:rsidRDefault="004D3335">
      <w:pPr>
        <w:rPr>
          <w:rFonts w:ascii="仿宋" w:eastAsia="仿宋" w:hAnsi="仿宋"/>
          <w:sz w:val="24"/>
        </w:rPr>
      </w:pPr>
      <w:r w:rsidRPr="00C823F7">
        <w:rPr>
          <w:rFonts w:ascii="仿宋" w:eastAsia="仿宋" w:hAnsi="仿宋" w:hint="eastAsia"/>
          <w:sz w:val="24"/>
        </w:rPr>
        <w:t>3.9能够对色谱峰进行纯度分析以判断是否有共流出物（PDA检测器）</w:t>
      </w:r>
    </w:p>
    <w:p w:rsidR="00171091" w:rsidRPr="00C823F7" w:rsidRDefault="004D3335">
      <w:pPr>
        <w:rPr>
          <w:rFonts w:ascii="仿宋" w:eastAsia="仿宋" w:hAnsi="仿宋"/>
          <w:sz w:val="24"/>
        </w:rPr>
      </w:pPr>
      <w:r w:rsidRPr="00C823F7">
        <w:rPr>
          <w:rFonts w:ascii="仿宋" w:eastAsia="仿宋" w:hAnsi="仿宋" w:hint="eastAsia"/>
          <w:sz w:val="24"/>
        </w:rPr>
        <w:t>3.10用户可自定义样品信息和编辑计算公式实现特殊的计算</w:t>
      </w:r>
    </w:p>
    <w:p w:rsidR="00171091" w:rsidRPr="00C823F7" w:rsidRDefault="004D3335">
      <w:pPr>
        <w:rPr>
          <w:rFonts w:ascii="仿宋" w:eastAsia="仿宋" w:hAnsi="仿宋"/>
          <w:sz w:val="24"/>
        </w:rPr>
      </w:pPr>
      <w:r w:rsidRPr="00C823F7">
        <w:rPr>
          <w:rFonts w:ascii="仿宋" w:eastAsia="仿宋" w:hAnsi="仿宋" w:hint="eastAsia"/>
          <w:sz w:val="24"/>
        </w:rPr>
        <w:t>4基本配置：</w:t>
      </w:r>
    </w:p>
    <w:p w:rsidR="00171091" w:rsidRPr="00C823F7" w:rsidRDefault="004D3335">
      <w:pPr>
        <w:rPr>
          <w:rFonts w:ascii="仿宋" w:eastAsia="仿宋" w:hAnsi="仿宋"/>
          <w:sz w:val="24"/>
        </w:rPr>
      </w:pPr>
      <w:r w:rsidRPr="00C823F7">
        <w:rPr>
          <w:rFonts w:ascii="仿宋" w:eastAsia="仿宋" w:hAnsi="仿宋" w:hint="eastAsia"/>
          <w:sz w:val="24"/>
        </w:rPr>
        <w:t>4.1高精度数码输液四元泵</w:t>
      </w:r>
    </w:p>
    <w:p w:rsidR="00171091" w:rsidRPr="00C823F7" w:rsidRDefault="004D3335">
      <w:pPr>
        <w:rPr>
          <w:rFonts w:ascii="仿宋" w:eastAsia="仿宋" w:hAnsi="仿宋"/>
          <w:sz w:val="24"/>
        </w:rPr>
      </w:pPr>
      <w:r w:rsidRPr="00C823F7">
        <w:rPr>
          <w:rFonts w:ascii="仿宋" w:eastAsia="仿宋" w:hAnsi="仿宋" w:hint="eastAsia"/>
          <w:sz w:val="24"/>
        </w:rPr>
        <w:t>4.2在线脱气机</w:t>
      </w:r>
    </w:p>
    <w:p w:rsidR="00171091" w:rsidRPr="00C823F7" w:rsidRDefault="004D3335">
      <w:pPr>
        <w:rPr>
          <w:rFonts w:ascii="仿宋" w:eastAsia="仿宋" w:hAnsi="仿宋"/>
          <w:sz w:val="24"/>
        </w:rPr>
      </w:pPr>
      <w:r w:rsidRPr="00C823F7">
        <w:rPr>
          <w:rFonts w:ascii="仿宋" w:eastAsia="仿宋" w:hAnsi="仿宋" w:hint="eastAsia"/>
          <w:sz w:val="24"/>
        </w:rPr>
        <w:t>4.3自动进样器</w:t>
      </w:r>
    </w:p>
    <w:p w:rsidR="00171091" w:rsidRPr="00C823F7" w:rsidRDefault="004D3335">
      <w:pPr>
        <w:rPr>
          <w:rFonts w:ascii="仿宋" w:eastAsia="仿宋" w:hAnsi="仿宋"/>
          <w:sz w:val="24"/>
        </w:rPr>
      </w:pPr>
      <w:r w:rsidRPr="00C823F7">
        <w:rPr>
          <w:rFonts w:ascii="仿宋" w:eastAsia="仿宋" w:hAnsi="仿宋" w:hint="eastAsia"/>
          <w:sz w:val="24"/>
        </w:rPr>
        <w:t>4.4柱温箱</w:t>
      </w:r>
    </w:p>
    <w:p w:rsidR="00171091" w:rsidRPr="00C823F7" w:rsidRDefault="004D3335">
      <w:pPr>
        <w:rPr>
          <w:rFonts w:ascii="仿宋" w:eastAsia="仿宋" w:hAnsi="仿宋"/>
          <w:sz w:val="24"/>
        </w:rPr>
      </w:pPr>
      <w:r w:rsidRPr="00C823F7">
        <w:rPr>
          <w:rFonts w:ascii="仿宋" w:eastAsia="仿宋" w:hAnsi="仿宋" w:hint="eastAsia"/>
          <w:sz w:val="24"/>
        </w:rPr>
        <w:t>4.6紫外检测器</w:t>
      </w:r>
    </w:p>
    <w:p w:rsidR="00171091" w:rsidRPr="00C823F7" w:rsidRDefault="004D3335">
      <w:pPr>
        <w:rPr>
          <w:rFonts w:ascii="仿宋" w:eastAsia="仿宋" w:hAnsi="仿宋"/>
          <w:sz w:val="24"/>
        </w:rPr>
      </w:pPr>
      <w:r w:rsidRPr="00C823F7">
        <w:rPr>
          <w:rFonts w:ascii="仿宋" w:eastAsia="仿宋" w:hAnsi="仿宋" w:hint="eastAsia"/>
          <w:sz w:val="24"/>
        </w:rPr>
        <w:t>4.7数据处理系统：</w:t>
      </w:r>
    </w:p>
    <w:p w:rsidR="00171091" w:rsidRPr="00C823F7" w:rsidRDefault="004D3335">
      <w:pPr>
        <w:rPr>
          <w:rFonts w:ascii="仿宋" w:eastAsia="仿宋" w:hAnsi="仿宋"/>
          <w:sz w:val="24"/>
        </w:rPr>
      </w:pPr>
      <w:r w:rsidRPr="00C823F7">
        <w:rPr>
          <w:rFonts w:ascii="仿宋" w:eastAsia="仿宋" w:hAnsi="仿宋" w:hint="eastAsia"/>
          <w:sz w:val="24"/>
        </w:rPr>
        <w:t xml:space="preserve">4.8中英文软件：包括仪器控制、数据处理等软件。定量分析软件。整体控制液相色谱及检测器的软件和相应接口。 </w:t>
      </w:r>
    </w:p>
    <w:p w:rsidR="00171091" w:rsidRPr="00C823F7" w:rsidRDefault="004D3335">
      <w:pPr>
        <w:rPr>
          <w:rFonts w:ascii="仿宋" w:eastAsia="仿宋" w:hAnsi="仿宋"/>
          <w:sz w:val="24"/>
        </w:rPr>
      </w:pPr>
      <w:r w:rsidRPr="00C823F7">
        <w:rPr>
          <w:rFonts w:ascii="仿宋" w:eastAsia="仿宋" w:hAnsi="仿宋" w:hint="eastAsia"/>
          <w:sz w:val="24"/>
        </w:rPr>
        <w:t>4.9 品牌电脑</w:t>
      </w:r>
    </w:p>
    <w:p w:rsidR="00171091" w:rsidRPr="00C823F7" w:rsidRDefault="004D3335">
      <w:pPr>
        <w:rPr>
          <w:rFonts w:ascii="仿宋" w:eastAsia="仿宋" w:hAnsi="仿宋"/>
          <w:sz w:val="24"/>
        </w:rPr>
      </w:pPr>
      <w:r w:rsidRPr="00C823F7">
        <w:rPr>
          <w:rFonts w:ascii="仿宋" w:eastAsia="仿宋" w:hAnsi="仿宋" w:hint="eastAsia"/>
          <w:sz w:val="24"/>
        </w:rPr>
        <w:t>5技术资料</w:t>
      </w:r>
    </w:p>
    <w:p w:rsidR="00171091" w:rsidRPr="00C823F7" w:rsidRDefault="004D3335">
      <w:pPr>
        <w:rPr>
          <w:rFonts w:ascii="仿宋" w:eastAsia="仿宋" w:hAnsi="仿宋"/>
          <w:sz w:val="24"/>
        </w:rPr>
      </w:pPr>
      <w:r w:rsidRPr="00C823F7">
        <w:rPr>
          <w:rFonts w:ascii="仿宋" w:eastAsia="仿宋" w:hAnsi="仿宋" w:hint="eastAsia"/>
          <w:sz w:val="24"/>
        </w:rPr>
        <w:t>5.1免费提供全套、完整的技术资料，包括详细的仪器中英文说明书、操作手册和仪器维护等有关资料及质量认证书。</w:t>
      </w:r>
    </w:p>
    <w:p w:rsidR="00171091" w:rsidRPr="00C823F7" w:rsidRDefault="004D3335">
      <w:pPr>
        <w:rPr>
          <w:rFonts w:ascii="仿宋" w:eastAsia="仿宋" w:hAnsi="仿宋"/>
          <w:b/>
          <w:bCs/>
          <w:sz w:val="24"/>
        </w:rPr>
      </w:pPr>
      <w:r w:rsidRPr="00C823F7">
        <w:rPr>
          <w:rFonts w:ascii="仿宋" w:eastAsia="仿宋" w:hAnsi="仿宋" w:hint="eastAsia"/>
          <w:b/>
          <w:bCs/>
          <w:sz w:val="24"/>
        </w:rPr>
        <w:t>四十一、薄层扫描仪</w:t>
      </w:r>
    </w:p>
    <w:p w:rsidR="00171091" w:rsidRPr="00C823F7" w:rsidRDefault="004D3335">
      <w:pPr>
        <w:rPr>
          <w:rFonts w:ascii="仿宋" w:eastAsia="仿宋" w:hAnsi="仿宋"/>
          <w:sz w:val="24"/>
        </w:rPr>
      </w:pPr>
      <w:r w:rsidRPr="00C823F7">
        <w:rPr>
          <w:rFonts w:ascii="仿宋" w:eastAsia="仿宋" w:hAnsi="仿宋" w:hint="eastAsia"/>
          <w:sz w:val="24"/>
        </w:rPr>
        <w:t>1、可进行薄层板高精度快速定量，标准样品RSD值≤2%。</w:t>
      </w:r>
    </w:p>
    <w:p w:rsidR="00171091" w:rsidRPr="00C823F7" w:rsidRDefault="004D3335">
      <w:pPr>
        <w:rPr>
          <w:rFonts w:ascii="仿宋" w:eastAsia="仿宋" w:hAnsi="仿宋"/>
          <w:sz w:val="24"/>
        </w:rPr>
      </w:pPr>
      <w:r w:rsidRPr="00C823F7">
        <w:rPr>
          <w:rFonts w:ascii="仿宋" w:eastAsia="仿宋" w:hAnsi="仿宋" w:hint="eastAsia"/>
          <w:sz w:val="24"/>
        </w:rPr>
        <w:lastRenderedPageBreak/>
        <w:t>2、可进行图像拍摄，得出薄层板图像。</w:t>
      </w:r>
    </w:p>
    <w:p w:rsidR="00171091" w:rsidRPr="00C823F7" w:rsidRDefault="004D3335">
      <w:pPr>
        <w:rPr>
          <w:rFonts w:ascii="仿宋" w:eastAsia="仿宋" w:hAnsi="仿宋"/>
          <w:sz w:val="24"/>
        </w:rPr>
      </w:pPr>
      <w:r w:rsidRPr="00C823F7">
        <w:rPr>
          <w:rFonts w:ascii="仿宋" w:eastAsia="仿宋" w:hAnsi="仿宋" w:hint="eastAsia"/>
          <w:sz w:val="24"/>
        </w:rPr>
        <w:t>3、扫描仪可任意调用图像数据，进行扫描轨迹跟踪。</w:t>
      </w:r>
    </w:p>
    <w:p w:rsidR="00171091" w:rsidRPr="00C823F7" w:rsidRDefault="004D3335">
      <w:pPr>
        <w:rPr>
          <w:rFonts w:ascii="仿宋" w:eastAsia="仿宋" w:hAnsi="仿宋"/>
          <w:sz w:val="24"/>
        </w:rPr>
      </w:pPr>
      <w:r w:rsidRPr="00C823F7">
        <w:rPr>
          <w:rFonts w:ascii="仿宋" w:eastAsia="仿宋" w:hAnsi="仿宋" w:hint="eastAsia"/>
          <w:sz w:val="24"/>
        </w:rPr>
        <w:t>4、具有指纹图谱功能，进行相似度比对，得出中药质量信息。</w:t>
      </w:r>
    </w:p>
    <w:p w:rsidR="00171091" w:rsidRPr="00C823F7" w:rsidRDefault="004D3335">
      <w:pPr>
        <w:rPr>
          <w:rFonts w:ascii="仿宋" w:eastAsia="仿宋" w:hAnsi="仿宋"/>
          <w:sz w:val="24"/>
        </w:rPr>
      </w:pPr>
      <w:r w:rsidRPr="00C823F7">
        <w:rPr>
          <w:rFonts w:ascii="仿宋" w:eastAsia="仿宋" w:hAnsi="仿宋" w:hint="eastAsia"/>
          <w:sz w:val="24"/>
        </w:rPr>
        <w:t>5、可将薄层图像转化为三基色色谱曲线，再进行快速相似度判定。可得出样品成分的紫外-可见光谱。</w:t>
      </w:r>
    </w:p>
    <w:p w:rsidR="00171091" w:rsidRPr="00C823F7" w:rsidRDefault="004D3335">
      <w:pPr>
        <w:rPr>
          <w:rFonts w:ascii="仿宋" w:eastAsia="仿宋" w:hAnsi="仿宋"/>
          <w:sz w:val="24"/>
        </w:rPr>
      </w:pPr>
      <w:r w:rsidRPr="00C823F7">
        <w:rPr>
          <w:rFonts w:ascii="仿宋" w:eastAsia="仿宋" w:hAnsi="仿宋" w:hint="eastAsia"/>
          <w:sz w:val="24"/>
        </w:rPr>
        <w:t>6、带有样品图形同图平行比较功能。</w:t>
      </w:r>
    </w:p>
    <w:p w:rsidR="00171091" w:rsidRPr="00C823F7" w:rsidRDefault="004D3335">
      <w:pPr>
        <w:rPr>
          <w:rFonts w:ascii="仿宋" w:eastAsia="仿宋" w:hAnsi="仿宋"/>
          <w:sz w:val="24"/>
        </w:rPr>
      </w:pPr>
      <w:r w:rsidRPr="00C823F7">
        <w:rPr>
          <w:rFonts w:ascii="仿宋" w:eastAsia="仿宋" w:hAnsi="仿宋" w:hint="eastAsia"/>
          <w:sz w:val="24"/>
        </w:rPr>
        <w:t>7、带有薄层点样软件。</w:t>
      </w:r>
    </w:p>
    <w:p w:rsidR="00171091" w:rsidRPr="00C823F7" w:rsidRDefault="004D3335">
      <w:pPr>
        <w:rPr>
          <w:rFonts w:ascii="仿宋" w:eastAsia="仿宋" w:hAnsi="仿宋"/>
          <w:sz w:val="24"/>
        </w:rPr>
      </w:pPr>
      <w:r w:rsidRPr="00C823F7">
        <w:rPr>
          <w:rFonts w:ascii="仿宋" w:eastAsia="仿宋" w:hAnsi="仿宋" w:hint="eastAsia"/>
          <w:sz w:val="24"/>
        </w:rPr>
        <w:t>8、自动光源能量标定。</w:t>
      </w:r>
    </w:p>
    <w:p w:rsidR="00171091" w:rsidRPr="00C823F7" w:rsidRDefault="004D3335">
      <w:pPr>
        <w:rPr>
          <w:rFonts w:ascii="仿宋" w:eastAsia="仿宋" w:hAnsi="仿宋"/>
          <w:sz w:val="24"/>
        </w:rPr>
      </w:pPr>
      <w:r w:rsidRPr="00C823F7">
        <w:rPr>
          <w:rFonts w:ascii="仿宋" w:eastAsia="仿宋" w:hAnsi="仿宋" w:hint="eastAsia"/>
          <w:sz w:val="24"/>
        </w:rPr>
        <w:t>9、自动对灯，使光源始终保持最强状态。</w:t>
      </w:r>
    </w:p>
    <w:p w:rsidR="00171091" w:rsidRPr="00C823F7" w:rsidRDefault="004D3335">
      <w:pPr>
        <w:rPr>
          <w:rFonts w:ascii="仿宋" w:eastAsia="仿宋" w:hAnsi="仿宋"/>
          <w:sz w:val="24"/>
        </w:rPr>
      </w:pPr>
      <w:r w:rsidRPr="00C823F7">
        <w:rPr>
          <w:rFonts w:ascii="仿宋" w:eastAsia="仿宋" w:hAnsi="仿宋" w:hint="eastAsia"/>
          <w:sz w:val="24"/>
        </w:rPr>
        <w:t>10、自动校正光栅单色仪，保持波长的准确性。</w:t>
      </w:r>
    </w:p>
    <w:p w:rsidR="00171091" w:rsidRPr="00C823F7" w:rsidRDefault="004D3335">
      <w:pPr>
        <w:rPr>
          <w:rFonts w:ascii="仿宋" w:eastAsia="仿宋" w:hAnsi="仿宋"/>
          <w:sz w:val="24"/>
        </w:rPr>
      </w:pPr>
      <w:r w:rsidRPr="00C823F7">
        <w:rPr>
          <w:rFonts w:ascii="仿宋" w:eastAsia="仿宋" w:hAnsi="仿宋" w:hint="eastAsia"/>
          <w:sz w:val="24"/>
        </w:rPr>
        <w:t>11、氘灯-卤钨灯自动切换，可进行氮气吹扫避免臭氧干扰。</w:t>
      </w:r>
    </w:p>
    <w:p w:rsidR="00171091" w:rsidRPr="00C823F7" w:rsidRDefault="004D3335">
      <w:pPr>
        <w:rPr>
          <w:rFonts w:ascii="仿宋" w:eastAsia="仿宋" w:hAnsi="仿宋"/>
          <w:sz w:val="24"/>
        </w:rPr>
      </w:pPr>
      <w:r w:rsidRPr="00C823F7">
        <w:rPr>
          <w:rFonts w:ascii="仿宋" w:eastAsia="仿宋" w:hAnsi="仿宋" w:hint="eastAsia"/>
          <w:sz w:val="24"/>
        </w:rPr>
        <w:t>12、带有紫外光谱扫描功能，可分析未知物质，优化扫描波长。</w:t>
      </w:r>
    </w:p>
    <w:p w:rsidR="00171091" w:rsidRPr="00C823F7" w:rsidRDefault="004D3335">
      <w:pPr>
        <w:rPr>
          <w:rFonts w:ascii="仿宋" w:eastAsia="仿宋" w:hAnsi="仿宋"/>
          <w:sz w:val="24"/>
        </w:rPr>
      </w:pPr>
      <w:r w:rsidRPr="00C823F7">
        <w:rPr>
          <w:rFonts w:ascii="仿宋" w:eastAsia="仿宋" w:hAnsi="仿宋" w:hint="eastAsia"/>
          <w:sz w:val="24"/>
        </w:rPr>
        <w:t>13、USB数据传输。</w:t>
      </w:r>
    </w:p>
    <w:p w:rsidR="00171091" w:rsidRPr="00C823F7" w:rsidRDefault="004D3335">
      <w:pPr>
        <w:rPr>
          <w:rFonts w:ascii="仿宋" w:eastAsia="仿宋" w:hAnsi="仿宋"/>
          <w:sz w:val="24"/>
        </w:rPr>
      </w:pPr>
      <w:r w:rsidRPr="00C823F7">
        <w:rPr>
          <w:rFonts w:ascii="仿宋" w:eastAsia="仿宋" w:hAnsi="仿宋" w:hint="eastAsia"/>
          <w:sz w:val="24"/>
        </w:rPr>
        <w:t>14、光源可提供</w:t>
      </w:r>
      <w:r w:rsidRPr="00C823F7">
        <w:rPr>
          <w:rFonts w:ascii="仿宋" w:eastAsia="仿宋" w:hAnsi="仿宋"/>
          <w:sz w:val="24"/>
        </w:rPr>
        <w:t>≥</w:t>
      </w:r>
      <w:r w:rsidRPr="00C823F7">
        <w:rPr>
          <w:rFonts w:ascii="仿宋" w:eastAsia="仿宋" w:hAnsi="仿宋" w:hint="eastAsia"/>
          <w:sz w:val="24"/>
        </w:rPr>
        <w:t>200nm～850nm</w:t>
      </w:r>
      <w:r w:rsidRPr="00C823F7">
        <w:rPr>
          <w:rFonts w:ascii="宋体" w:eastAsia="宋体" w:hAnsi="宋体" w:cs="宋体" w:hint="eastAsia"/>
          <w:sz w:val="24"/>
        </w:rPr>
        <w:t> </w:t>
      </w:r>
      <w:r w:rsidRPr="00C823F7">
        <w:rPr>
          <w:rFonts w:ascii="仿宋" w:eastAsia="仿宋" w:hAnsi="仿宋" w:hint="eastAsia"/>
          <w:sz w:val="24"/>
        </w:rPr>
        <w:t>连续紫外-可见光谱。</w:t>
      </w:r>
    </w:p>
    <w:p w:rsidR="00171091" w:rsidRPr="00C823F7" w:rsidRDefault="004D3335">
      <w:pPr>
        <w:rPr>
          <w:rFonts w:ascii="仿宋" w:eastAsia="仿宋" w:hAnsi="仿宋"/>
          <w:sz w:val="24"/>
        </w:rPr>
      </w:pPr>
      <w:r w:rsidRPr="00C823F7">
        <w:rPr>
          <w:rFonts w:ascii="仿宋" w:eastAsia="仿宋" w:hAnsi="仿宋" w:hint="eastAsia"/>
          <w:sz w:val="24"/>
        </w:rPr>
        <w:t>15、单色仪使用</w:t>
      </w:r>
      <w:r w:rsidRPr="00C823F7">
        <w:rPr>
          <w:rFonts w:ascii="仿宋" w:eastAsia="仿宋" w:hAnsi="仿宋"/>
          <w:sz w:val="24"/>
        </w:rPr>
        <w:t>≥</w:t>
      </w:r>
      <w:r w:rsidRPr="00C823F7">
        <w:rPr>
          <w:rFonts w:ascii="仿宋" w:eastAsia="仿宋" w:hAnsi="仿宋" w:hint="eastAsia"/>
          <w:sz w:val="24"/>
        </w:rPr>
        <w:t>1200条/mm的全息光栅。</w:t>
      </w:r>
    </w:p>
    <w:p w:rsidR="00171091" w:rsidRPr="00C823F7" w:rsidRDefault="004D3335">
      <w:pPr>
        <w:rPr>
          <w:rFonts w:ascii="仿宋" w:eastAsia="仿宋" w:hAnsi="仿宋"/>
          <w:sz w:val="24"/>
        </w:rPr>
      </w:pPr>
      <w:r w:rsidRPr="00C823F7">
        <w:rPr>
          <w:rFonts w:ascii="仿宋" w:eastAsia="仿宋" w:hAnsi="仿宋" w:hint="eastAsia"/>
          <w:sz w:val="24"/>
        </w:rPr>
        <w:t>16、工作站可进行样品、方法、操作者管理，符合GMP/GLP要求。</w:t>
      </w:r>
    </w:p>
    <w:p w:rsidR="00171091" w:rsidRPr="00C823F7" w:rsidRDefault="004D3335">
      <w:pPr>
        <w:rPr>
          <w:rFonts w:ascii="仿宋" w:eastAsia="仿宋" w:hAnsi="仿宋"/>
          <w:sz w:val="24"/>
        </w:rPr>
      </w:pPr>
      <w:r w:rsidRPr="00C823F7">
        <w:rPr>
          <w:rFonts w:ascii="仿宋" w:eastAsia="仿宋" w:hAnsi="仿宋" w:hint="eastAsia"/>
          <w:sz w:val="24"/>
        </w:rPr>
        <w:t>17、工作站预置了2000版、2005版、2010版及2015版的中药定量分析方法，调出即用。</w:t>
      </w:r>
    </w:p>
    <w:p w:rsidR="00171091" w:rsidRPr="00C823F7" w:rsidRDefault="004D3335">
      <w:pPr>
        <w:rPr>
          <w:rFonts w:ascii="仿宋" w:eastAsia="仿宋" w:hAnsi="仿宋"/>
          <w:sz w:val="24"/>
        </w:rPr>
      </w:pPr>
      <w:r w:rsidRPr="00C823F7">
        <w:rPr>
          <w:rFonts w:ascii="仿宋" w:eastAsia="仿宋" w:hAnsi="仿宋" w:hint="eastAsia"/>
          <w:sz w:val="24"/>
        </w:rPr>
        <w:t>18、具有光电与图像两个检测器，可同时得到扫描与图像数据。</w:t>
      </w:r>
    </w:p>
    <w:p w:rsidR="00171091" w:rsidRPr="00C823F7" w:rsidRDefault="004D3335">
      <w:pPr>
        <w:rPr>
          <w:rFonts w:ascii="仿宋" w:eastAsia="仿宋" w:hAnsi="仿宋"/>
          <w:sz w:val="24"/>
        </w:rPr>
      </w:pPr>
      <w:r w:rsidRPr="00C823F7">
        <w:rPr>
          <w:rFonts w:ascii="仿宋" w:eastAsia="仿宋" w:hAnsi="仿宋" w:hint="eastAsia"/>
          <w:sz w:val="24"/>
        </w:rPr>
        <w:t>19、可用图像指导薄层色谱扫描，自动进行轨迹追踪。</w:t>
      </w:r>
    </w:p>
    <w:p w:rsidR="00171091" w:rsidRPr="00C823F7" w:rsidRDefault="004D3335">
      <w:pPr>
        <w:rPr>
          <w:rFonts w:ascii="仿宋" w:eastAsia="仿宋" w:hAnsi="仿宋"/>
          <w:sz w:val="24"/>
        </w:rPr>
      </w:pPr>
      <w:r w:rsidRPr="00C823F7">
        <w:rPr>
          <w:rFonts w:ascii="仿宋" w:eastAsia="仿宋" w:hAnsi="仿宋" w:hint="eastAsia"/>
          <w:sz w:val="24"/>
        </w:rPr>
        <w:t>20、主机（含光源、光栅单色仪、移动平台、USB串口）。</w:t>
      </w:r>
    </w:p>
    <w:p w:rsidR="00171091" w:rsidRPr="00C823F7" w:rsidRDefault="004D3335">
      <w:pPr>
        <w:rPr>
          <w:rFonts w:ascii="仿宋" w:eastAsia="仿宋" w:hAnsi="仿宋"/>
          <w:sz w:val="24"/>
        </w:rPr>
      </w:pPr>
      <w:r w:rsidRPr="00C823F7">
        <w:rPr>
          <w:rFonts w:ascii="仿宋" w:eastAsia="仿宋" w:hAnsi="仿宋" w:hint="eastAsia"/>
          <w:sz w:val="24"/>
        </w:rPr>
        <w:t>21、专业薄层中药指纹图谱工作站。</w:t>
      </w:r>
    </w:p>
    <w:p w:rsidR="00171091" w:rsidRPr="00C823F7" w:rsidRDefault="004D3335">
      <w:pPr>
        <w:rPr>
          <w:rFonts w:ascii="仿宋" w:eastAsia="仿宋" w:hAnsi="仿宋"/>
          <w:sz w:val="24"/>
        </w:rPr>
      </w:pPr>
      <w:r w:rsidRPr="00C823F7">
        <w:rPr>
          <w:rFonts w:ascii="仿宋" w:eastAsia="仿宋" w:hAnsi="仿宋" w:hint="eastAsia"/>
          <w:sz w:val="24"/>
        </w:rPr>
        <w:t>22、测量方式：吸收法。</w:t>
      </w:r>
    </w:p>
    <w:p w:rsidR="00171091" w:rsidRPr="00C823F7" w:rsidRDefault="004D3335">
      <w:pPr>
        <w:rPr>
          <w:rFonts w:ascii="仿宋" w:eastAsia="仿宋" w:hAnsi="仿宋"/>
          <w:sz w:val="24"/>
        </w:rPr>
      </w:pPr>
      <w:r w:rsidRPr="00C823F7">
        <w:rPr>
          <w:rFonts w:ascii="仿宋" w:eastAsia="仿宋" w:hAnsi="仿宋" w:hint="eastAsia"/>
          <w:sz w:val="24"/>
        </w:rPr>
        <w:t>23、光谱范围：200nm～850nm（连续可调）。</w:t>
      </w:r>
    </w:p>
    <w:p w:rsidR="00171091" w:rsidRPr="00C823F7" w:rsidRDefault="004D3335">
      <w:pPr>
        <w:rPr>
          <w:rFonts w:ascii="仿宋" w:eastAsia="仿宋" w:hAnsi="仿宋"/>
          <w:sz w:val="24"/>
        </w:rPr>
      </w:pPr>
      <w:r w:rsidRPr="00C823F7">
        <w:rPr>
          <w:rFonts w:ascii="仿宋" w:eastAsia="仿宋" w:hAnsi="仿宋" w:hint="eastAsia"/>
          <w:sz w:val="24"/>
        </w:rPr>
        <w:t>24、光源：卤钨灯、氘灯（自动切换）。</w:t>
      </w:r>
    </w:p>
    <w:p w:rsidR="00171091" w:rsidRPr="00C823F7" w:rsidRDefault="004D3335">
      <w:pPr>
        <w:rPr>
          <w:rFonts w:ascii="仿宋" w:eastAsia="仿宋" w:hAnsi="仿宋"/>
          <w:sz w:val="24"/>
        </w:rPr>
      </w:pPr>
      <w:r w:rsidRPr="00C823F7">
        <w:rPr>
          <w:rFonts w:ascii="仿宋" w:eastAsia="仿宋" w:hAnsi="仿宋" w:hint="eastAsia"/>
          <w:sz w:val="24"/>
        </w:rPr>
        <w:t>25、单色器：全息光栅（1200线/mm）。</w:t>
      </w:r>
    </w:p>
    <w:p w:rsidR="00171091" w:rsidRPr="00C823F7" w:rsidRDefault="004D3335">
      <w:pPr>
        <w:rPr>
          <w:rFonts w:ascii="仿宋" w:eastAsia="仿宋" w:hAnsi="仿宋"/>
          <w:sz w:val="24"/>
        </w:rPr>
      </w:pPr>
      <w:r w:rsidRPr="00C823F7">
        <w:rPr>
          <w:rFonts w:ascii="仿宋" w:eastAsia="仿宋" w:hAnsi="仿宋" w:hint="eastAsia"/>
          <w:sz w:val="24"/>
        </w:rPr>
        <w:t>26、光谱带宽：10nm。</w:t>
      </w:r>
    </w:p>
    <w:p w:rsidR="00171091" w:rsidRPr="00C823F7" w:rsidRDefault="004D3335">
      <w:pPr>
        <w:rPr>
          <w:rFonts w:ascii="仿宋" w:eastAsia="仿宋" w:hAnsi="仿宋"/>
          <w:sz w:val="24"/>
        </w:rPr>
      </w:pPr>
      <w:r w:rsidRPr="00C823F7">
        <w:rPr>
          <w:rFonts w:ascii="仿宋" w:eastAsia="仿宋" w:hAnsi="仿宋" w:hint="eastAsia"/>
          <w:sz w:val="24"/>
        </w:rPr>
        <w:t>27、波长准确度：</w:t>
      </w:r>
      <w:r w:rsidRPr="00C823F7">
        <w:rPr>
          <w:rFonts w:ascii="仿宋" w:eastAsia="仿宋" w:hAnsi="仿宋"/>
          <w:sz w:val="24"/>
        </w:rPr>
        <w:t>≤</w:t>
      </w:r>
      <w:r w:rsidRPr="00C823F7">
        <w:rPr>
          <w:rFonts w:ascii="仿宋" w:eastAsia="仿宋" w:hAnsi="仿宋" w:hint="eastAsia"/>
          <w:sz w:val="24"/>
        </w:rPr>
        <w:t>±1nm。</w:t>
      </w:r>
    </w:p>
    <w:p w:rsidR="00171091" w:rsidRPr="00C823F7" w:rsidRDefault="004D3335">
      <w:pPr>
        <w:rPr>
          <w:rFonts w:ascii="仿宋" w:eastAsia="仿宋" w:hAnsi="仿宋"/>
          <w:sz w:val="24"/>
        </w:rPr>
      </w:pPr>
      <w:r w:rsidRPr="00C823F7">
        <w:rPr>
          <w:rFonts w:ascii="仿宋" w:eastAsia="仿宋" w:hAnsi="仿宋" w:hint="eastAsia"/>
          <w:sz w:val="24"/>
        </w:rPr>
        <w:t>28、最小分辨率为：</w:t>
      </w:r>
      <w:r w:rsidRPr="00C823F7">
        <w:rPr>
          <w:rFonts w:ascii="仿宋" w:eastAsia="仿宋" w:hAnsi="仿宋"/>
          <w:sz w:val="24"/>
        </w:rPr>
        <w:t>≤</w:t>
      </w:r>
      <w:r w:rsidRPr="00C823F7">
        <w:rPr>
          <w:rFonts w:ascii="仿宋" w:eastAsia="仿宋" w:hAnsi="仿宋" w:hint="eastAsia"/>
          <w:sz w:val="24"/>
        </w:rPr>
        <w:t>25~50μm。</w:t>
      </w:r>
    </w:p>
    <w:p w:rsidR="00171091" w:rsidRPr="00C823F7" w:rsidRDefault="004D3335">
      <w:pPr>
        <w:rPr>
          <w:rFonts w:ascii="仿宋" w:eastAsia="仿宋" w:hAnsi="仿宋"/>
          <w:sz w:val="24"/>
        </w:rPr>
      </w:pPr>
      <w:r w:rsidRPr="00C823F7">
        <w:rPr>
          <w:rFonts w:ascii="仿宋" w:eastAsia="仿宋" w:hAnsi="仿宋" w:hint="eastAsia"/>
          <w:sz w:val="24"/>
        </w:rPr>
        <w:t>29、成像波长：254nm、365nm、白光。</w:t>
      </w:r>
    </w:p>
    <w:p w:rsidR="00171091" w:rsidRPr="00C823F7" w:rsidRDefault="004D3335">
      <w:pPr>
        <w:rPr>
          <w:rFonts w:ascii="仿宋" w:eastAsia="仿宋" w:hAnsi="仿宋"/>
          <w:sz w:val="24"/>
        </w:rPr>
      </w:pPr>
      <w:r w:rsidRPr="00C823F7">
        <w:rPr>
          <w:rFonts w:ascii="仿宋" w:eastAsia="仿宋" w:hAnsi="仿宋" w:hint="eastAsia"/>
          <w:sz w:val="24"/>
        </w:rPr>
        <w:t>30、测量平台：可放200mm×200mm色谱板。</w:t>
      </w:r>
      <w:r w:rsidRPr="00C823F7">
        <w:rPr>
          <w:rFonts w:ascii="宋体" w:eastAsia="宋体" w:hAnsi="宋体" w:cs="宋体" w:hint="eastAsia"/>
          <w:sz w:val="24"/>
        </w:rPr>
        <w:t> </w:t>
      </w:r>
    </w:p>
    <w:p w:rsidR="00171091" w:rsidRPr="00C823F7" w:rsidRDefault="004D3335">
      <w:pPr>
        <w:rPr>
          <w:rFonts w:ascii="仿宋" w:eastAsia="仿宋" w:hAnsi="仿宋"/>
          <w:sz w:val="24"/>
        </w:rPr>
      </w:pPr>
      <w:r w:rsidRPr="00C823F7">
        <w:rPr>
          <w:rFonts w:ascii="仿宋" w:eastAsia="仿宋" w:hAnsi="仿宋" w:hint="eastAsia"/>
          <w:sz w:val="24"/>
        </w:rPr>
        <w:t>31、扫描速度：</w:t>
      </w:r>
      <w:r w:rsidRPr="00C823F7">
        <w:rPr>
          <w:rFonts w:ascii="仿宋" w:eastAsia="仿宋" w:hAnsi="仿宋"/>
          <w:sz w:val="24"/>
        </w:rPr>
        <w:t>≥</w:t>
      </w:r>
      <w:r w:rsidRPr="00C823F7">
        <w:rPr>
          <w:rFonts w:ascii="仿宋" w:eastAsia="仿宋" w:hAnsi="仿宋" w:hint="eastAsia"/>
          <w:sz w:val="24"/>
        </w:rPr>
        <w:t>0~120mm/s。</w:t>
      </w:r>
      <w:r w:rsidRPr="00C823F7">
        <w:rPr>
          <w:rFonts w:ascii="宋体" w:eastAsia="宋体" w:hAnsi="宋体" w:cs="宋体" w:hint="eastAsia"/>
          <w:sz w:val="24"/>
        </w:rPr>
        <w:t> </w:t>
      </w:r>
    </w:p>
    <w:p w:rsidR="00171091" w:rsidRPr="00C823F7" w:rsidRDefault="004D3335">
      <w:pPr>
        <w:rPr>
          <w:rFonts w:ascii="仿宋" w:eastAsia="仿宋" w:hAnsi="仿宋"/>
          <w:sz w:val="24"/>
        </w:rPr>
      </w:pPr>
      <w:r w:rsidRPr="00C823F7">
        <w:rPr>
          <w:rFonts w:ascii="仿宋" w:eastAsia="仿宋" w:hAnsi="仿宋" w:hint="eastAsia"/>
          <w:sz w:val="24"/>
        </w:rPr>
        <w:t>32、专业薄层中药指纹图谱工作站功能：文档管理软件。薄层色谱扫描软件。</w:t>
      </w:r>
    </w:p>
    <w:p w:rsidR="00171091" w:rsidRPr="00C823F7" w:rsidRDefault="004D3335">
      <w:pPr>
        <w:rPr>
          <w:rFonts w:ascii="仿宋" w:eastAsia="仿宋" w:hAnsi="仿宋"/>
          <w:sz w:val="24"/>
        </w:rPr>
      </w:pPr>
      <w:r w:rsidRPr="00C823F7">
        <w:rPr>
          <w:rFonts w:ascii="仿宋" w:eastAsia="仿宋" w:hAnsi="仿宋" w:hint="eastAsia"/>
          <w:sz w:val="24"/>
        </w:rPr>
        <w:t>色谱图形比较软件。图像轨迹跟踪扫描校正软件。</w:t>
      </w:r>
    </w:p>
    <w:p w:rsidR="00171091" w:rsidRPr="00C823F7" w:rsidRDefault="004D3335">
      <w:pPr>
        <w:rPr>
          <w:rFonts w:ascii="仿宋" w:eastAsia="仿宋" w:hAnsi="仿宋"/>
          <w:sz w:val="24"/>
        </w:rPr>
      </w:pPr>
      <w:r w:rsidRPr="00C823F7">
        <w:rPr>
          <w:rFonts w:ascii="仿宋" w:eastAsia="仿宋" w:hAnsi="仿宋" w:hint="eastAsia"/>
          <w:sz w:val="24"/>
        </w:rPr>
        <w:t>33、配备电脑：I3处理器，500G硬盘，激光打印机</w:t>
      </w:r>
    </w:p>
    <w:p w:rsidR="00171091" w:rsidRPr="00C823F7" w:rsidRDefault="004D3335">
      <w:pPr>
        <w:rPr>
          <w:rFonts w:ascii="仿宋" w:eastAsia="仿宋" w:hAnsi="仿宋"/>
          <w:b/>
          <w:bCs/>
          <w:sz w:val="24"/>
        </w:rPr>
      </w:pPr>
      <w:r w:rsidRPr="00C823F7">
        <w:rPr>
          <w:rFonts w:ascii="仿宋" w:eastAsia="仿宋" w:hAnsi="仿宋" w:hint="eastAsia"/>
          <w:b/>
          <w:bCs/>
          <w:sz w:val="24"/>
        </w:rPr>
        <w:t>四十二、红外光谱仪</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波数范围</w:t>
      </w:r>
      <w:r w:rsidRPr="00C823F7">
        <w:rPr>
          <w:rFonts w:ascii="仿宋" w:eastAsia="仿宋" w:hAnsi="仿宋" w:hint="eastAsia"/>
          <w:sz w:val="24"/>
        </w:rPr>
        <w:t>：</w:t>
      </w:r>
      <w:r w:rsidRPr="00C823F7">
        <w:rPr>
          <w:rFonts w:ascii="仿宋" w:eastAsia="仿宋" w:hAnsi="仿宋"/>
          <w:sz w:val="24"/>
        </w:rPr>
        <w:t>7800cm</w:t>
      </w:r>
      <w:r w:rsidRPr="00C823F7">
        <w:rPr>
          <w:rFonts w:ascii="仿宋" w:eastAsia="仿宋" w:hAnsi="仿宋"/>
          <w:sz w:val="24"/>
          <w:vertAlign w:val="superscript"/>
        </w:rPr>
        <w:t>-1</w:t>
      </w:r>
      <w:r w:rsidRPr="00C823F7">
        <w:rPr>
          <w:rFonts w:ascii="仿宋" w:eastAsia="仿宋" w:hAnsi="仿宋"/>
          <w:sz w:val="24"/>
        </w:rPr>
        <w:t>～350cm</w:t>
      </w:r>
      <w:r w:rsidRPr="00C823F7">
        <w:rPr>
          <w:rFonts w:ascii="仿宋" w:eastAsia="仿宋" w:hAnsi="仿宋"/>
          <w:sz w:val="24"/>
          <w:vertAlign w:val="superscript"/>
        </w:rPr>
        <w:t>-1</w:t>
      </w:r>
      <w:r w:rsidRPr="00C823F7">
        <w:rPr>
          <w:rFonts w:ascii="仿宋" w:eastAsia="仿宋" w:hAnsi="仿宋" w:hint="eastAsia"/>
          <w:sz w:val="24"/>
          <w:vertAlign w:val="superscript"/>
        </w:rPr>
        <w:t>/2</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分辨率</w:t>
      </w:r>
      <w:r w:rsidRPr="00C823F7">
        <w:rPr>
          <w:rFonts w:ascii="仿宋" w:eastAsia="仿宋" w:hAnsi="仿宋" w:hint="eastAsia"/>
          <w:sz w:val="24"/>
        </w:rPr>
        <w:t>：</w:t>
      </w:r>
      <w:r w:rsidRPr="00C823F7">
        <w:rPr>
          <w:rFonts w:ascii="仿宋" w:eastAsia="仿宋" w:hAnsi="仿宋"/>
          <w:sz w:val="24"/>
        </w:rPr>
        <w:t>0.85cm-1</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波数精度</w:t>
      </w:r>
      <w:r w:rsidRPr="00C823F7">
        <w:rPr>
          <w:rFonts w:ascii="仿宋" w:eastAsia="仿宋" w:hAnsi="仿宋" w:hint="eastAsia"/>
          <w:sz w:val="24"/>
        </w:rPr>
        <w:t>：</w:t>
      </w:r>
      <w:r w:rsidRPr="00C823F7">
        <w:rPr>
          <w:rFonts w:ascii="仿宋" w:eastAsia="仿宋" w:hAnsi="仿宋"/>
          <w:sz w:val="24"/>
        </w:rPr>
        <w:t>≤±0.01 cm</w:t>
      </w:r>
      <w:r w:rsidRPr="00C823F7">
        <w:rPr>
          <w:rFonts w:ascii="仿宋" w:eastAsia="仿宋" w:hAnsi="仿宋"/>
          <w:sz w:val="24"/>
          <w:vertAlign w:val="superscript"/>
        </w:rPr>
        <w:t>-1</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扫描速度</w:t>
      </w:r>
      <w:r w:rsidRPr="00C823F7">
        <w:rPr>
          <w:rFonts w:ascii="仿宋" w:eastAsia="仿宋" w:hAnsi="仿宋" w:hint="eastAsia"/>
          <w:sz w:val="24"/>
        </w:rPr>
        <w:t>：</w:t>
      </w:r>
      <w:r w:rsidRPr="00C823F7">
        <w:rPr>
          <w:rFonts w:ascii="仿宋" w:eastAsia="仿宋" w:hAnsi="仿宋"/>
          <w:sz w:val="24"/>
        </w:rPr>
        <w:t>微机控制可选择不同的扫描速度</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信噪比</w:t>
      </w:r>
      <w:r w:rsidRPr="00C823F7">
        <w:rPr>
          <w:rFonts w:ascii="仿宋" w:eastAsia="仿宋" w:hAnsi="仿宋" w:hint="eastAsia"/>
          <w:sz w:val="24"/>
        </w:rPr>
        <w:t>：</w:t>
      </w:r>
      <w:r w:rsidRPr="00C823F7">
        <w:rPr>
          <w:rFonts w:ascii="仿宋" w:eastAsia="仿宋" w:hAnsi="仿宋"/>
          <w:sz w:val="24"/>
        </w:rPr>
        <w:t>优于20000:1（4 cm</w:t>
      </w:r>
      <w:r w:rsidRPr="00C823F7">
        <w:rPr>
          <w:rFonts w:ascii="仿宋" w:eastAsia="仿宋" w:hAnsi="仿宋"/>
          <w:sz w:val="24"/>
          <w:vertAlign w:val="superscript"/>
        </w:rPr>
        <w:t>-1</w:t>
      </w:r>
      <w:r w:rsidRPr="00C823F7">
        <w:rPr>
          <w:rFonts w:ascii="仿宋" w:eastAsia="仿宋" w:hAnsi="仿宋"/>
          <w:sz w:val="24"/>
        </w:rPr>
        <w:t>分辨率，1分钟数据采集</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分束器</w:t>
      </w:r>
      <w:r w:rsidRPr="00C823F7">
        <w:rPr>
          <w:rFonts w:ascii="仿宋" w:eastAsia="仿宋" w:hAnsi="仿宋" w:hint="eastAsia"/>
          <w:sz w:val="24"/>
        </w:rPr>
        <w:t>：</w:t>
      </w:r>
      <w:r w:rsidRPr="00C823F7">
        <w:rPr>
          <w:rFonts w:ascii="仿宋" w:eastAsia="仿宋" w:hAnsi="仿宋"/>
          <w:sz w:val="24"/>
        </w:rPr>
        <w:t>多层镀膜KBr</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探测器</w:t>
      </w:r>
      <w:r w:rsidRPr="00C823F7">
        <w:rPr>
          <w:rFonts w:ascii="仿宋" w:eastAsia="仿宋" w:hAnsi="仿宋" w:hint="eastAsia"/>
          <w:sz w:val="24"/>
        </w:rPr>
        <w:t>：</w:t>
      </w:r>
      <w:r w:rsidRPr="00C823F7">
        <w:rPr>
          <w:rFonts w:ascii="仿宋" w:eastAsia="仿宋" w:hAnsi="仿宋"/>
          <w:sz w:val="24"/>
        </w:rPr>
        <w:t>常温DLATGS模块</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温度稳定型高灵敏度DLATGS检测器模块</w:t>
      </w:r>
    </w:p>
    <w:p w:rsidR="00171091" w:rsidRPr="00C823F7" w:rsidRDefault="004D3335">
      <w:pPr>
        <w:rPr>
          <w:rFonts w:ascii="仿宋" w:eastAsia="仿宋" w:hAnsi="仿宋"/>
          <w:sz w:val="24"/>
        </w:rPr>
      </w:pPr>
      <w:r w:rsidRPr="00C823F7">
        <w:rPr>
          <w:rFonts w:ascii="仿宋" w:eastAsia="仿宋" w:hAnsi="仿宋" w:hint="eastAsia"/>
          <w:sz w:val="24"/>
        </w:rPr>
        <w:lastRenderedPageBreak/>
        <w:t>9、</w:t>
      </w:r>
      <w:r w:rsidRPr="00C823F7">
        <w:rPr>
          <w:rFonts w:ascii="仿宋" w:eastAsia="仿宋" w:hAnsi="仿宋"/>
          <w:sz w:val="24"/>
        </w:rPr>
        <w:t>光源</w:t>
      </w:r>
      <w:r w:rsidRPr="00C823F7">
        <w:rPr>
          <w:rFonts w:ascii="仿宋" w:eastAsia="仿宋" w:hAnsi="仿宋" w:hint="eastAsia"/>
          <w:sz w:val="24"/>
        </w:rPr>
        <w:t>：</w:t>
      </w:r>
      <w:r w:rsidRPr="00C823F7">
        <w:rPr>
          <w:rFonts w:ascii="仿宋" w:eastAsia="仿宋" w:hAnsi="仿宋"/>
          <w:sz w:val="24"/>
        </w:rPr>
        <w:t>长寿命高强度陶瓷光源</w:t>
      </w:r>
    </w:p>
    <w:p w:rsidR="00171091" w:rsidRPr="00C823F7" w:rsidRDefault="004D3335">
      <w:pPr>
        <w:rPr>
          <w:rFonts w:ascii="仿宋" w:eastAsia="仿宋" w:hAnsi="仿宋"/>
          <w:sz w:val="24"/>
        </w:rPr>
      </w:pPr>
      <w:r w:rsidRPr="00C823F7">
        <w:rPr>
          <w:rFonts w:ascii="仿宋" w:eastAsia="仿宋" w:hAnsi="仿宋" w:hint="eastAsia"/>
          <w:sz w:val="24"/>
        </w:rPr>
        <w:t>10、</w:t>
      </w:r>
      <w:r w:rsidRPr="00C823F7">
        <w:rPr>
          <w:rFonts w:ascii="仿宋" w:eastAsia="仿宋" w:hAnsi="仿宋"/>
          <w:sz w:val="24"/>
        </w:rPr>
        <w:t>最高能量分布于指纹区的高强度长寿命红外光源模块</w:t>
      </w:r>
    </w:p>
    <w:p w:rsidR="00171091" w:rsidRPr="00C823F7" w:rsidRDefault="004D3335">
      <w:pPr>
        <w:rPr>
          <w:rFonts w:ascii="仿宋" w:eastAsia="仿宋" w:hAnsi="仿宋"/>
          <w:sz w:val="24"/>
        </w:rPr>
      </w:pPr>
      <w:r w:rsidRPr="00C823F7">
        <w:rPr>
          <w:rFonts w:ascii="仿宋" w:eastAsia="仿宋" w:hAnsi="仿宋" w:hint="eastAsia"/>
          <w:sz w:val="24"/>
        </w:rPr>
        <w:t>11、</w:t>
      </w:r>
      <w:r w:rsidRPr="00C823F7">
        <w:rPr>
          <w:rFonts w:ascii="仿宋" w:eastAsia="仿宋" w:hAnsi="仿宋"/>
          <w:sz w:val="24"/>
        </w:rPr>
        <w:t>采用球形反射腔设计</w:t>
      </w:r>
    </w:p>
    <w:p w:rsidR="00171091" w:rsidRPr="00C823F7" w:rsidRDefault="004D3335">
      <w:pPr>
        <w:rPr>
          <w:rFonts w:ascii="仿宋" w:eastAsia="仿宋" w:hAnsi="仿宋"/>
          <w:sz w:val="24"/>
        </w:rPr>
      </w:pPr>
      <w:r w:rsidRPr="00C823F7">
        <w:rPr>
          <w:rFonts w:ascii="仿宋" w:eastAsia="仿宋" w:hAnsi="仿宋" w:hint="eastAsia"/>
          <w:sz w:val="24"/>
        </w:rPr>
        <w:t>12、</w:t>
      </w:r>
      <w:r w:rsidRPr="00C823F7">
        <w:rPr>
          <w:rFonts w:ascii="仿宋" w:eastAsia="仿宋" w:hAnsi="仿宋"/>
          <w:sz w:val="24"/>
        </w:rPr>
        <w:t>外置隔离光源模块及大空间散热腔设计</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hint="eastAsia"/>
          <w:sz w:val="24"/>
        </w:rPr>
        <w:t>13、</w:t>
      </w:r>
      <w:r w:rsidRPr="00C823F7">
        <w:rPr>
          <w:rFonts w:ascii="仿宋" w:eastAsia="仿宋" w:hAnsi="仿宋"/>
          <w:sz w:val="24"/>
        </w:rPr>
        <w:t>干涉仪</w:t>
      </w:r>
      <w:r w:rsidRPr="00C823F7">
        <w:rPr>
          <w:rFonts w:ascii="仿宋" w:eastAsia="仿宋" w:hAnsi="仿宋" w:hint="eastAsia"/>
          <w:sz w:val="24"/>
        </w:rPr>
        <w:t>：</w:t>
      </w:r>
      <w:r w:rsidRPr="00C823F7">
        <w:rPr>
          <w:rFonts w:ascii="仿宋" w:eastAsia="仿宋" w:hAnsi="仿宋"/>
          <w:sz w:val="24"/>
        </w:rPr>
        <w:t>角镜型迈克尔逊干涉仪</w:t>
      </w:r>
    </w:p>
    <w:p w:rsidR="00171091" w:rsidRPr="00C823F7" w:rsidRDefault="004D3335">
      <w:pPr>
        <w:rPr>
          <w:rFonts w:ascii="仿宋" w:eastAsia="仿宋" w:hAnsi="仿宋"/>
          <w:sz w:val="24"/>
        </w:rPr>
      </w:pPr>
      <w:r w:rsidRPr="00C823F7">
        <w:rPr>
          <w:rFonts w:ascii="仿宋" w:eastAsia="仿宋" w:hAnsi="仿宋" w:hint="eastAsia"/>
          <w:sz w:val="24"/>
        </w:rPr>
        <w:t>14、</w:t>
      </w:r>
      <w:r w:rsidRPr="00C823F7">
        <w:rPr>
          <w:rFonts w:ascii="仿宋" w:eastAsia="仿宋" w:hAnsi="仿宋"/>
          <w:sz w:val="24"/>
        </w:rPr>
        <w:t>干涉仪多重密封防潮结构设计，大容量可视易更换干燥剂结构设计、实时监测干涉仪内部温湿度</w:t>
      </w:r>
    </w:p>
    <w:p w:rsidR="00171091" w:rsidRPr="00C823F7" w:rsidRDefault="004D3335">
      <w:pPr>
        <w:rPr>
          <w:rFonts w:ascii="仿宋" w:eastAsia="仿宋" w:hAnsi="仿宋"/>
          <w:sz w:val="24"/>
        </w:rPr>
      </w:pPr>
      <w:r w:rsidRPr="00C823F7">
        <w:rPr>
          <w:rFonts w:ascii="仿宋" w:eastAsia="仿宋" w:hAnsi="仿宋" w:hint="eastAsia"/>
          <w:sz w:val="24"/>
        </w:rPr>
        <w:t>15、</w:t>
      </w:r>
      <w:r w:rsidRPr="00C823F7">
        <w:rPr>
          <w:rFonts w:ascii="仿宋" w:eastAsia="仿宋" w:hAnsi="仿宋"/>
          <w:sz w:val="24"/>
        </w:rPr>
        <w:t>样品室</w:t>
      </w:r>
      <w:r w:rsidRPr="00C823F7">
        <w:rPr>
          <w:rFonts w:ascii="仿宋" w:eastAsia="仿宋" w:hAnsi="仿宋"/>
        </w:rPr>
        <w:tab/>
      </w:r>
      <w:r w:rsidRPr="00C823F7">
        <w:rPr>
          <w:rFonts w:ascii="仿宋" w:eastAsia="仿宋" w:hAnsi="仿宋"/>
          <w:sz w:val="24"/>
        </w:rPr>
        <w:t>采用大样品室设计方式，预留附件对针安装固定孔位</w:t>
      </w:r>
    </w:p>
    <w:p w:rsidR="00171091" w:rsidRPr="00C823F7" w:rsidRDefault="004D3335">
      <w:pPr>
        <w:rPr>
          <w:rFonts w:ascii="仿宋" w:eastAsia="仿宋" w:hAnsi="仿宋"/>
          <w:sz w:val="24"/>
        </w:rPr>
      </w:pPr>
      <w:r w:rsidRPr="00C823F7">
        <w:rPr>
          <w:rFonts w:ascii="仿宋" w:eastAsia="仿宋" w:hAnsi="仿宋" w:hint="eastAsia"/>
          <w:sz w:val="24"/>
        </w:rPr>
        <w:t>16、</w:t>
      </w:r>
      <w:r w:rsidRPr="00C823F7">
        <w:rPr>
          <w:rFonts w:ascii="仿宋" w:eastAsia="仿宋" w:hAnsi="仿宋"/>
          <w:sz w:val="24"/>
        </w:rPr>
        <w:t>电气系统</w:t>
      </w:r>
      <w:r w:rsidRPr="00C823F7">
        <w:rPr>
          <w:rFonts w:ascii="仿宋" w:eastAsia="仿宋" w:hAnsi="仿宋" w:hint="eastAsia"/>
          <w:sz w:val="24"/>
        </w:rPr>
        <w:t>：</w:t>
      </w:r>
      <w:r w:rsidRPr="00C823F7">
        <w:rPr>
          <w:rFonts w:ascii="仿宋" w:eastAsia="仿宋" w:hAnsi="仿宋"/>
          <w:sz w:val="24"/>
        </w:rPr>
        <w:t>集成高灵敏度DLATGS检测器前置放大技术、动态增益放大技术、高精度A/D转换技术、实时控制与数据处理技术、数字滤波和网口通讯技术</w:t>
      </w:r>
    </w:p>
    <w:p w:rsidR="00171091" w:rsidRPr="00C823F7" w:rsidRDefault="004D3335">
      <w:pPr>
        <w:rPr>
          <w:rFonts w:ascii="仿宋" w:eastAsia="仿宋" w:hAnsi="仿宋"/>
          <w:sz w:val="24"/>
        </w:rPr>
      </w:pPr>
      <w:r w:rsidRPr="00C823F7">
        <w:rPr>
          <w:rFonts w:ascii="仿宋" w:eastAsia="仿宋" w:hAnsi="仿宋" w:hint="eastAsia"/>
          <w:sz w:val="24"/>
        </w:rPr>
        <w:t>17、</w:t>
      </w:r>
      <w:r w:rsidRPr="00C823F7">
        <w:rPr>
          <w:rFonts w:ascii="仿宋" w:eastAsia="仿宋" w:hAnsi="仿宋"/>
          <w:sz w:val="24"/>
        </w:rPr>
        <w:t>通讯方式</w:t>
      </w:r>
      <w:r w:rsidRPr="00C823F7">
        <w:rPr>
          <w:rFonts w:ascii="仿宋" w:eastAsia="仿宋" w:hAnsi="仿宋" w:hint="eastAsia"/>
          <w:sz w:val="24"/>
        </w:rPr>
        <w:t>：</w:t>
      </w:r>
      <w:r w:rsidRPr="00C823F7">
        <w:rPr>
          <w:rFonts w:ascii="仿宋" w:eastAsia="仿宋" w:hAnsi="仿宋"/>
          <w:sz w:val="24"/>
        </w:rPr>
        <w:t>以太网接口</w:t>
      </w:r>
    </w:p>
    <w:p w:rsidR="00171091" w:rsidRPr="00C823F7" w:rsidRDefault="004D3335">
      <w:pPr>
        <w:rPr>
          <w:rFonts w:ascii="仿宋" w:eastAsia="仿宋" w:hAnsi="仿宋"/>
          <w:sz w:val="24"/>
        </w:rPr>
      </w:pPr>
      <w:r w:rsidRPr="00C823F7">
        <w:rPr>
          <w:rFonts w:ascii="仿宋" w:eastAsia="仿宋" w:hAnsi="仿宋" w:hint="eastAsia"/>
          <w:sz w:val="24"/>
        </w:rPr>
        <w:t>18、</w:t>
      </w:r>
      <w:r w:rsidRPr="00C823F7">
        <w:rPr>
          <w:rFonts w:ascii="仿宋" w:eastAsia="仿宋" w:hAnsi="仿宋"/>
          <w:sz w:val="24"/>
        </w:rPr>
        <w:t>工作站</w:t>
      </w:r>
      <w:r w:rsidRPr="00C823F7">
        <w:rPr>
          <w:rFonts w:ascii="仿宋" w:eastAsia="仿宋" w:hAnsi="仿宋"/>
        </w:rPr>
        <w:tab/>
      </w:r>
      <w:r w:rsidRPr="00C823F7">
        <w:rPr>
          <w:rFonts w:ascii="仿宋" w:eastAsia="仿宋" w:hAnsi="仿宋"/>
          <w:sz w:val="24"/>
        </w:rPr>
        <w:t>中英文版MainFTOS Suite软件工作站</w:t>
      </w:r>
    </w:p>
    <w:p w:rsidR="00171091" w:rsidRPr="00C823F7" w:rsidRDefault="004D3335">
      <w:pPr>
        <w:rPr>
          <w:rFonts w:ascii="仿宋" w:eastAsia="仿宋" w:hAnsi="仿宋"/>
          <w:sz w:val="24"/>
        </w:rPr>
      </w:pPr>
      <w:r w:rsidRPr="00C823F7">
        <w:rPr>
          <w:rFonts w:ascii="仿宋" w:eastAsia="仿宋" w:hAnsi="仿宋" w:hint="eastAsia"/>
          <w:sz w:val="24"/>
        </w:rPr>
        <w:t>19、</w:t>
      </w:r>
      <w:r w:rsidRPr="00C823F7">
        <w:rPr>
          <w:rFonts w:ascii="仿宋" w:eastAsia="仿宋" w:hAnsi="仿宋"/>
          <w:sz w:val="24"/>
        </w:rPr>
        <w:t>模块化平台设计，具有数据采集、处理和分析等功能</w:t>
      </w:r>
    </w:p>
    <w:p w:rsidR="00171091" w:rsidRPr="00C823F7" w:rsidRDefault="004D3335">
      <w:pPr>
        <w:rPr>
          <w:rFonts w:ascii="仿宋" w:eastAsia="仿宋" w:hAnsi="仿宋"/>
          <w:sz w:val="24"/>
        </w:rPr>
      </w:pPr>
      <w:r w:rsidRPr="00C823F7">
        <w:rPr>
          <w:rFonts w:ascii="仿宋" w:eastAsia="仿宋" w:hAnsi="仿宋" w:hint="eastAsia"/>
          <w:sz w:val="24"/>
        </w:rPr>
        <w:t>20、</w:t>
      </w:r>
      <w:r w:rsidRPr="00C823F7">
        <w:rPr>
          <w:rFonts w:ascii="仿宋" w:eastAsia="仿宋" w:hAnsi="仿宋"/>
          <w:sz w:val="24"/>
        </w:rPr>
        <w:t>拥有多种专用红外谱库</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hint="eastAsia"/>
          <w:sz w:val="24"/>
        </w:rPr>
        <w:t>21、</w:t>
      </w:r>
      <w:r w:rsidRPr="00C823F7">
        <w:rPr>
          <w:rFonts w:ascii="仿宋" w:eastAsia="仿宋" w:hAnsi="仿宋"/>
          <w:sz w:val="24"/>
        </w:rPr>
        <w:t>开机自检、实时温湿度监控及提醒</w:t>
      </w:r>
    </w:p>
    <w:p w:rsidR="00171091" w:rsidRPr="00C823F7" w:rsidRDefault="004D3335">
      <w:pPr>
        <w:rPr>
          <w:rFonts w:ascii="仿宋" w:eastAsia="仿宋" w:hAnsi="仿宋"/>
          <w:sz w:val="24"/>
        </w:rPr>
      </w:pPr>
      <w:r w:rsidRPr="00C823F7">
        <w:rPr>
          <w:rFonts w:ascii="仿宋" w:eastAsia="仿宋" w:hAnsi="仿宋" w:hint="eastAsia"/>
          <w:sz w:val="24"/>
        </w:rPr>
        <w:t>22、</w:t>
      </w:r>
      <w:r w:rsidRPr="00C823F7">
        <w:rPr>
          <w:rFonts w:ascii="仿宋" w:eastAsia="仿宋" w:hAnsi="仿宋"/>
          <w:sz w:val="24"/>
        </w:rPr>
        <w:t>实时监测仪器的工作状态、性能指标和通讯状态</w:t>
      </w:r>
    </w:p>
    <w:p w:rsidR="00171091" w:rsidRPr="00C823F7" w:rsidRDefault="004D3335">
      <w:pPr>
        <w:rPr>
          <w:rFonts w:ascii="仿宋" w:eastAsia="仿宋" w:hAnsi="仿宋"/>
          <w:sz w:val="24"/>
        </w:rPr>
      </w:pPr>
      <w:r w:rsidRPr="00C823F7">
        <w:rPr>
          <w:rFonts w:ascii="仿宋" w:eastAsia="仿宋" w:hAnsi="仿宋" w:hint="eastAsia"/>
          <w:sz w:val="24"/>
        </w:rPr>
        <w:t>23、</w:t>
      </w:r>
      <w:r w:rsidRPr="00C823F7">
        <w:rPr>
          <w:rFonts w:ascii="仿宋" w:eastAsia="仿宋" w:hAnsi="仿宋"/>
          <w:sz w:val="24"/>
        </w:rPr>
        <w:t>中英文实时切换、触控操作、自动升级更新</w:t>
      </w:r>
    </w:p>
    <w:p w:rsidR="00171091" w:rsidRPr="00C823F7" w:rsidRDefault="004D3335">
      <w:pPr>
        <w:rPr>
          <w:rFonts w:ascii="仿宋" w:eastAsia="仿宋" w:hAnsi="仿宋"/>
          <w:sz w:val="24"/>
        </w:rPr>
      </w:pPr>
      <w:r w:rsidRPr="00C823F7">
        <w:rPr>
          <w:rFonts w:ascii="仿宋" w:eastAsia="仿宋" w:hAnsi="仿宋" w:hint="eastAsia"/>
          <w:sz w:val="24"/>
        </w:rPr>
        <w:t>24、</w:t>
      </w:r>
      <w:r w:rsidRPr="00C823F7">
        <w:rPr>
          <w:rFonts w:ascii="仿宋" w:eastAsia="仿宋" w:hAnsi="仿宋"/>
          <w:sz w:val="24"/>
        </w:rPr>
        <w:t>标准数据格式、报告生成及输出</w:t>
      </w:r>
    </w:p>
    <w:p w:rsidR="00171091" w:rsidRPr="00C823F7" w:rsidRDefault="004D3335">
      <w:pPr>
        <w:rPr>
          <w:rFonts w:ascii="仿宋" w:eastAsia="仿宋" w:hAnsi="仿宋"/>
          <w:sz w:val="24"/>
        </w:rPr>
      </w:pPr>
      <w:r w:rsidRPr="00C823F7">
        <w:rPr>
          <w:rFonts w:ascii="仿宋" w:eastAsia="仿宋" w:hAnsi="仿宋" w:hint="eastAsia"/>
          <w:sz w:val="24"/>
        </w:rPr>
        <w:t>25、配备电脑：I3处理器，500G硬盘、激光打印机</w:t>
      </w:r>
    </w:p>
    <w:p w:rsidR="00171091" w:rsidRPr="00C823F7" w:rsidRDefault="004D3335">
      <w:pPr>
        <w:rPr>
          <w:rFonts w:ascii="仿宋" w:eastAsia="仿宋" w:hAnsi="仿宋"/>
          <w:b/>
          <w:bCs/>
          <w:sz w:val="24"/>
        </w:rPr>
      </w:pPr>
      <w:bookmarkStart w:id="397" w:name="_Toc7827"/>
      <w:bookmarkEnd w:id="397"/>
      <w:r w:rsidRPr="00C823F7">
        <w:rPr>
          <w:rFonts w:ascii="仿宋" w:eastAsia="仿宋" w:hAnsi="仿宋" w:hint="eastAsia"/>
          <w:b/>
          <w:bCs/>
          <w:sz w:val="24"/>
        </w:rPr>
        <w:t>四十三、超声波清洗器</w:t>
      </w:r>
    </w:p>
    <w:p w:rsidR="00171091" w:rsidRPr="00C823F7" w:rsidRDefault="004D3335">
      <w:pPr>
        <w:rPr>
          <w:rFonts w:ascii="仿宋" w:eastAsia="仿宋" w:hAnsi="仿宋"/>
          <w:b/>
          <w:bCs/>
          <w:sz w:val="24"/>
        </w:rPr>
      </w:pPr>
      <w:r w:rsidRPr="00C823F7">
        <w:rPr>
          <w:rFonts w:ascii="仿宋" w:eastAsia="仿宋" w:hAnsi="仿宋" w:hint="eastAsia"/>
          <w:b/>
          <w:bCs/>
          <w:sz w:val="24"/>
        </w:rPr>
        <w:t>1</w:t>
      </w:r>
      <w:r w:rsidRPr="00C823F7">
        <w:rPr>
          <w:rFonts w:ascii="仿宋" w:eastAsia="仿宋" w:hAnsi="仿宋" w:hint="eastAsia"/>
          <w:sz w:val="24"/>
        </w:rPr>
        <w:t>、槽内尺寸（mm）：490W x 295L x 150D</w:t>
      </w:r>
    </w:p>
    <w:p w:rsidR="00171091" w:rsidRPr="00C823F7" w:rsidRDefault="004D3335">
      <w:pPr>
        <w:rPr>
          <w:rFonts w:ascii="仿宋" w:eastAsia="仿宋" w:hAnsi="仿宋"/>
          <w:sz w:val="24"/>
        </w:rPr>
      </w:pPr>
      <w:r w:rsidRPr="00C823F7">
        <w:rPr>
          <w:rFonts w:ascii="仿宋" w:eastAsia="仿宋" w:hAnsi="仿宋" w:hint="eastAsia"/>
          <w:sz w:val="24"/>
        </w:rPr>
        <w:t>2、容积（L）：</w:t>
      </w:r>
      <w:r w:rsidRPr="00C823F7">
        <w:rPr>
          <w:rFonts w:ascii="仿宋" w:eastAsia="仿宋" w:hAnsi="仿宋"/>
          <w:sz w:val="24"/>
        </w:rPr>
        <w:t>≥</w:t>
      </w:r>
      <w:r w:rsidRPr="00C823F7">
        <w:rPr>
          <w:rFonts w:ascii="仿宋" w:eastAsia="仿宋" w:hAnsi="仿宋" w:hint="eastAsia"/>
          <w:sz w:val="24"/>
        </w:rPr>
        <w:t>22</w:t>
      </w:r>
    </w:p>
    <w:p w:rsidR="00171091" w:rsidRPr="00C823F7" w:rsidRDefault="004D3335">
      <w:pPr>
        <w:rPr>
          <w:rFonts w:ascii="仿宋" w:eastAsia="仿宋" w:hAnsi="仿宋"/>
          <w:sz w:val="24"/>
        </w:rPr>
      </w:pPr>
      <w:r w:rsidRPr="00C823F7">
        <w:rPr>
          <w:rFonts w:ascii="仿宋" w:eastAsia="仿宋" w:hAnsi="仿宋" w:hint="eastAsia"/>
          <w:sz w:val="24"/>
        </w:rPr>
        <w:t>3、功率（W）：</w:t>
      </w:r>
      <w:r w:rsidRPr="00C823F7">
        <w:rPr>
          <w:rFonts w:ascii="仿宋" w:eastAsia="仿宋" w:hAnsi="仿宋"/>
          <w:sz w:val="24"/>
        </w:rPr>
        <w:t>≥</w:t>
      </w:r>
      <w:r w:rsidRPr="00C823F7">
        <w:rPr>
          <w:rFonts w:ascii="仿宋" w:eastAsia="仿宋" w:hAnsi="仿宋" w:hint="eastAsia"/>
          <w:sz w:val="24"/>
        </w:rPr>
        <w:t>520</w:t>
      </w:r>
    </w:p>
    <w:p w:rsidR="00171091" w:rsidRPr="00C823F7" w:rsidRDefault="004D3335">
      <w:pPr>
        <w:rPr>
          <w:rFonts w:ascii="仿宋" w:eastAsia="仿宋" w:hAnsi="仿宋"/>
          <w:sz w:val="24"/>
        </w:rPr>
      </w:pPr>
      <w:r w:rsidRPr="00C823F7">
        <w:rPr>
          <w:rFonts w:ascii="仿宋" w:eastAsia="仿宋" w:hAnsi="仿宋" w:hint="eastAsia"/>
          <w:sz w:val="24"/>
        </w:rPr>
        <w:t>4、功率调节（%）：30～100</w:t>
      </w:r>
    </w:p>
    <w:p w:rsidR="00171091" w:rsidRPr="00C823F7" w:rsidRDefault="004D3335">
      <w:pPr>
        <w:rPr>
          <w:rFonts w:ascii="仿宋" w:eastAsia="仿宋" w:hAnsi="仿宋"/>
          <w:sz w:val="24"/>
        </w:rPr>
      </w:pPr>
      <w:r w:rsidRPr="00C823F7">
        <w:rPr>
          <w:rFonts w:ascii="仿宋" w:eastAsia="仿宋" w:hAnsi="仿宋" w:hint="eastAsia"/>
          <w:sz w:val="24"/>
        </w:rPr>
        <w:t>5、超声频率（KHz）：40</w:t>
      </w:r>
    </w:p>
    <w:p w:rsidR="00171091" w:rsidRPr="00C823F7" w:rsidRDefault="004D3335">
      <w:pPr>
        <w:rPr>
          <w:rFonts w:ascii="仿宋" w:eastAsia="仿宋" w:hAnsi="仿宋"/>
          <w:sz w:val="24"/>
        </w:rPr>
      </w:pPr>
      <w:r w:rsidRPr="00C823F7">
        <w:rPr>
          <w:rFonts w:ascii="仿宋" w:eastAsia="仿宋" w:hAnsi="仿宋" w:hint="eastAsia"/>
          <w:sz w:val="24"/>
        </w:rPr>
        <w:t>6、脱气调节：有</w:t>
      </w:r>
    </w:p>
    <w:p w:rsidR="00171091" w:rsidRPr="00C823F7" w:rsidRDefault="004D3335">
      <w:pPr>
        <w:rPr>
          <w:rFonts w:ascii="仿宋" w:eastAsia="仿宋" w:hAnsi="仿宋"/>
          <w:sz w:val="24"/>
        </w:rPr>
      </w:pPr>
      <w:r w:rsidRPr="00C823F7">
        <w:rPr>
          <w:rFonts w:ascii="仿宋" w:eastAsia="仿宋" w:hAnsi="仿宋" w:hint="eastAsia"/>
          <w:sz w:val="24"/>
        </w:rPr>
        <w:t>7、定时（min）：1-18或连续</w:t>
      </w:r>
    </w:p>
    <w:p w:rsidR="00171091" w:rsidRPr="00C823F7" w:rsidRDefault="004D3335">
      <w:pPr>
        <w:rPr>
          <w:rFonts w:ascii="仿宋" w:eastAsia="仿宋" w:hAnsi="仿宋"/>
          <w:sz w:val="24"/>
        </w:rPr>
      </w:pPr>
      <w:r w:rsidRPr="00C823F7">
        <w:rPr>
          <w:rFonts w:ascii="仿宋" w:eastAsia="仿宋" w:hAnsi="仿宋" w:hint="eastAsia"/>
          <w:sz w:val="24"/>
        </w:rPr>
        <w:t>8、放水口：有</w:t>
      </w:r>
    </w:p>
    <w:p w:rsidR="00171091" w:rsidRPr="00C823F7" w:rsidRDefault="004D3335">
      <w:pPr>
        <w:rPr>
          <w:rFonts w:ascii="仿宋" w:eastAsia="仿宋" w:hAnsi="仿宋"/>
          <w:sz w:val="24"/>
        </w:rPr>
      </w:pPr>
      <w:r w:rsidRPr="00C823F7">
        <w:rPr>
          <w:rFonts w:ascii="仿宋" w:eastAsia="仿宋" w:hAnsi="仿宋" w:hint="eastAsia"/>
          <w:sz w:val="24"/>
        </w:rPr>
        <w:t>9、脱气效果调节功能</w:t>
      </w:r>
    </w:p>
    <w:p w:rsidR="00171091" w:rsidRPr="00C823F7" w:rsidRDefault="004D3335">
      <w:pPr>
        <w:rPr>
          <w:rFonts w:ascii="仿宋" w:eastAsia="仿宋" w:hAnsi="仿宋"/>
          <w:sz w:val="24"/>
        </w:rPr>
      </w:pPr>
      <w:r w:rsidRPr="00C823F7">
        <w:rPr>
          <w:rFonts w:ascii="仿宋" w:eastAsia="仿宋" w:hAnsi="仿宋" w:hint="eastAsia"/>
          <w:sz w:val="24"/>
        </w:rPr>
        <w:t>10、有过低水位报警自动停机功能</w:t>
      </w:r>
    </w:p>
    <w:p w:rsidR="00171091" w:rsidRPr="00C823F7" w:rsidRDefault="004D3335">
      <w:pPr>
        <w:rPr>
          <w:rFonts w:ascii="仿宋" w:eastAsia="仿宋" w:hAnsi="仿宋"/>
          <w:sz w:val="24"/>
        </w:rPr>
      </w:pPr>
      <w:r w:rsidRPr="00C823F7">
        <w:rPr>
          <w:rFonts w:ascii="仿宋" w:eastAsia="仿宋" w:hAnsi="仿宋" w:hint="eastAsia"/>
          <w:sz w:val="24"/>
        </w:rPr>
        <w:t>11、附带网架和降噪盖</w:t>
      </w:r>
    </w:p>
    <w:p w:rsidR="00171091" w:rsidRPr="00C823F7" w:rsidRDefault="004D3335">
      <w:pPr>
        <w:rPr>
          <w:rFonts w:ascii="仿宋" w:eastAsia="仿宋" w:hAnsi="仿宋"/>
          <w:b/>
          <w:bCs/>
          <w:sz w:val="24"/>
        </w:rPr>
      </w:pPr>
      <w:r w:rsidRPr="00C823F7">
        <w:rPr>
          <w:rFonts w:ascii="仿宋" w:eastAsia="仿宋" w:hAnsi="仿宋" w:hint="eastAsia"/>
          <w:b/>
          <w:bCs/>
          <w:sz w:val="24"/>
        </w:rPr>
        <w:t>四十四、不间断电源</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UPS类型</w:t>
      </w:r>
      <w:r w:rsidRPr="00C823F7">
        <w:rPr>
          <w:rFonts w:ascii="仿宋" w:eastAsia="仿宋" w:hAnsi="仿宋"/>
        </w:rPr>
        <w:tab/>
      </w:r>
      <w:r w:rsidRPr="00C823F7">
        <w:rPr>
          <w:rFonts w:ascii="仿宋" w:eastAsia="仿宋" w:hAnsi="仿宋"/>
          <w:sz w:val="24"/>
        </w:rPr>
        <w:t>在线式</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额定功率</w:t>
      </w:r>
      <w:r w:rsidRPr="00C823F7">
        <w:rPr>
          <w:rFonts w:ascii="仿宋" w:eastAsia="仿宋" w:hAnsi="仿宋" w:hint="eastAsia"/>
          <w:sz w:val="24"/>
        </w:rPr>
        <w:t>：</w:t>
      </w:r>
      <w:r w:rsidRPr="00C823F7">
        <w:rPr>
          <w:rFonts w:ascii="仿宋" w:eastAsia="仿宋" w:hAnsi="仿宋"/>
          <w:sz w:val="24"/>
        </w:rPr>
        <w:t>3KVA</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输入电压范围</w:t>
      </w:r>
      <w:r w:rsidRPr="00C823F7">
        <w:rPr>
          <w:rFonts w:ascii="仿宋" w:eastAsia="仿宋" w:hAnsi="仿宋" w:hint="eastAsia"/>
          <w:sz w:val="24"/>
        </w:rPr>
        <w:t>：</w:t>
      </w:r>
      <w:r w:rsidRPr="00C823F7">
        <w:rPr>
          <w:rFonts w:ascii="仿宋" w:eastAsia="仿宋" w:hAnsi="仿宋"/>
          <w:sz w:val="24"/>
        </w:rPr>
        <w:t>AC 165-300V</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输入频率范围</w:t>
      </w:r>
      <w:r w:rsidRPr="00C823F7">
        <w:rPr>
          <w:rFonts w:ascii="仿宋" w:eastAsia="仿宋" w:hAnsi="仿宋" w:hint="eastAsia"/>
          <w:sz w:val="24"/>
        </w:rPr>
        <w:t>：</w:t>
      </w:r>
      <w:r w:rsidRPr="00C823F7">
        <w:rPr>
          <w:rFonts w:ascii="仿宋" w:eastAsia="仿宋" w:hAnsi="仿宋"/>
          <w:sz w:val="24"/>
        </w:rPr>
        <w:t>50±2.5Hz</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输出频率范围</w:t>
      </w:r>
      <w:r w:rsidRPr="00C823F7">
        <w:rPr>
          <w:rFonts w:ascii="仿宋" w:eastAsia="仿宋" w:hAnsi="仿宋" w:hint="eastAsia"/>
          <w:sz w:val="24"/>
        </w:rPr>
        <w:t>：</w:t>
      </w:r>
      <w:r w:rsidRPr="00C823F7">
        <w:rPr>
          <w:rFonts w:ascii="仿宋" w:eastAsia="仿宋" w:hAnsi="仿宋"/>
          <w:sz w:val="24"/>
        </w:rPr>
        <w:t>市电模式，跟随市电，电池模式：50±0.25Hz</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输出电压波形</w:t>
      </w:r>
      <w:r w:rsidRPr="00C823F7">
        <w:rPr>
          <w:rFonts w:ascii="仿宋" w:eastAsia="仿宋" w:hAnsi="仿宋" w:hint="eastAsia"/>
          <w:sz w:val="24"/>
        </w:rPr>
        <w:t>：</w:t>
      </w:r>
      <w:r w:rsidRPr="00C823F7">
        <w:rPr>
          <w:rFonts w:ascii="仿宋" w:eastAsia="仿宋" w:hAnsi="仿宋"/>
          <w:sz w:val="24"/>
        </w:rPr>
        <w:t>正弦波</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电流峰值比</w:t>
      </w:r>
      <w:r w:rsidRPr="00C823F7">
        <w:rPr>
          <w:rFonts w:ascii="仿宋" w:eastAsia="仿宋" w:hAnsi="仿宋"/>
        </w:rPr>
        <w:tab/>
      </w:r>
      <w:r w:rsidRPr="00C823F7">
        <w:rPr>
          <w:rFonts w:ascii="仿宋" w:eastAsia="仿宋" w:hAnsi="仿宋"/>
          <w:sz w:val="24"/>
        </w:rPr>
        <w:t>3:1</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输出参数</w:t>
      </w:r>
      <w:r w:rsidRPr="00C823F7">
        <w:rPr>
          <w:rFonts w:ascii="仿宋" w:eastAsia="仿宋" w:hAnsi="仿宋" w:hint="eastAsia"/>
          <w:sz w:val="24"/>
        </w:rPr>
        <w:t>：</w:t>
      </w:r>
      <w:r w:rsidRPr="00C823F7">
        <w:rPr>
          <w:rFonts w:ascii="仿宋" w:eastAsia="仿宋" w:hAnsi="仿宋"/>
          <w:sz w:val="24"/>
        </w:rPr>
        <w:t>转换时间：0ms</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充电时间</w:t>
      </w:r>
      <w:r w:rsidRPr="00C823F7">
        <w:rPr>
          <w:rFonts w:ascii="仿宋" w:eastAsia="仿宋" w:hAnsi="仿宋" w:hint="eastAsia"/>
          <w:sz w:val="24"/>
        </w:rPr>
        <w:t>：</w:t>
      </w:r>
      <w:r w:rsidRPr="00C823F7">
        <w:rPr>
          <w:rFonts w:ascii="仿宋" w:eastAsia="仿宋" w:hAnsi="仿宋"/>
          <w:sz w:val="24"/>
        </w:rPr>
        <w:t>6小时回充至90%</w:t>
      </w:r>
      <w:r w:rsidRPr="00C823F7">
        <w:rPr>
          <w:rFonts w:ascii="仿宋" w:eastAsia="仿宋" w:hAnsi="仿宋" w:hint="eastAsia"/>
          <w:sz w:val="24"/>
        </w:rPr>
        <w:t>。</w:t>
      </w:r>
    </w:p>
    <w:p w:rsidR="00171091" w:rsidRPr="00C823F7" w:rsidRDefault="004D3335">
      <w:pPr>
        <w:rPr>
          <w:rFonts w:ascii="仿宋" w:eastAsia="仿宋" w:hAnsi="仿宋"/>
          <w:b/>
          <w:bCs/>
          <w:sz w:val="24"/>
        </w:rPr>
      </w:pPr>
      <w:r w:rsidRPr="00C823F7">
        <w:rPr>
          <w:rFonts w:ascii="仿宋" w:eastAsia="仿宋" w:hAnsi="仿宋" w:hint="eastAsia"/>
          <w:b/>
          <w:bCs/>
          <w:sz w:val="24"/>
        </w:rPr>
        <w:t>四十五、三用紫外仪</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由紫外线灯管及滤光片组成</w:t>
      </w:r>
    </w:p>
    <w:p w:rsidR="00171091" w:rsidRPr="00C823F7" w:rsidRDefault="004D3335">
      <w:pPr>
        <w:rPr>
          <w:rFonts w:ascii="仿宋" w:eastAsia="仿宋" w:hAnsi="仿宋"/>
          <w:sz w:val="24"/>
        </w:rPr>
      </w:pPr>
      <w:r w:rsidRPr="00C823F7">
        <w:rPr>
          <w:rFonts w:ascii="仿宋" w:eastAsia="仿宋" w:hAnsi="仿宋" w:hint="eastAsia"/>
          <w:sz w:val="24"/>
        </w:rPr>
        <w:t>2、波长：</w:t>
      </w:r>
      <w:r w:rsidRPr="00C823F7">
        <w:rPr>
          <w:rFonts w:ascii="仿宋" w:eastAsia="仿宋" w:hAnsi="仿宋"/>
          <w:sz w:val="24"/>
        </w:rPr>
        <w:t>254nm</w:t>
      </w:r>
      <w:r w:rsidRPr="00C823F7">
        <w:rPr>
          <w:rFonts w:ascii="仿宋" w:eastAsia="仿宋" w:hAnsi="仿宋" w:hint="eastAsia"/>
          <w:sz w:val="24"/>
        </w:rPr>
        <w:t>，</w:t>
      </w:r>
      <w:r w:rsidRPr="00C823F7">
        <w:rPr>
          <w:rFonts w:ascii="仿宋" w:eastAsia="仿宋" w:hAnsi="仿宋"/>
          <w:sz w:val="24"/>
        </w:rPr>
        <w:t>365nm。</w:t>
      </w:r>
    </w:p>
    <w:p w:rsidR="00171091" w:rsidRPr="00C823F7" w:rsidRDefault="004D3335">
      <w:pPr>
        <w:rPr>
          <w:rFonts w:ascii="仿宋" w:eastAsia="仿宋" w:hAnsi="仿宋"/>
          <w:sz w:val="24"/>
        </w:rPr>
      </w:pPr>
      <w:r w:rsidRPr="00C823F7">
        <w:rPr>
          <w:rFonts w:ascii="仿宋" w:eastAsia="仿宋" w:hAnsi="仿宋" w:hint="eastAsia"/>
          <w:sz w:val="24"/>
        </w:rPr>
        <w:lastRenderedPageBreak/>
        <w:t>3、</w:t>
      </w:r>
      <w:r w:rsidRPr="00C823F7">
        <w:rPr>
          <w:rFonts w:ascii="仿宋" w:eastAsia="仿宋" w:hAnsi="仿宋"/>
          <w:sz w:val="24"/>
        </w:rPr>
        <w:t>可单独使用长波、短波。亦可同时混合使用两种波长。</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底座装有4瓦普通灯。</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功率：</w:t>
      </w:r>
      <w:r w:rsidRPr="00C823F7">
        <w:rPr>
          <w:rFonts w:ascii="仿宋" w:eastAsia="仿宋" w:hAnsi="仿宋" w:hint="eastAsia"/>
          <w:sz w:val="24"/>
          <w:lang w:bidi="ar"/>
        </w:rPr>
        <w:t>≥</w:t>
      </w:r>
      <w:r w:rsidRPr="00C823F7">
        <w:rPr>
          <w:rFonts w:ascii="仿宋" w:eastAsia="仿宋" w:hAnsi="仿宋"/>
          <w:sz w:val="24"/>
        </w:rPr>
        <w:t>18w</w:t>
      </w:r>
    </w:p>
    <w:p w:rsidR="00171091" w:rsidRPr="00C823F7" w:rsidRDefault="004D3335">
      <w:pPr>
        <w:rPr>
          <w:rFonts w:ascii="仿宋" w:eastAsia="仿宋" w:hAnsi="仿宋"/>
          <w:b/>
          <w:bCs/>
          <w:sz w:val="24"/>
        </w:rPr>
      </w:pPr>
      <w:r w:rsidRPr="00C823F7">
        <w:rPr>
          <w:rFonts w:ascii="仿宋" w:eastAsia="仿宋" w:hAnsi="仿宋" w:hint="eastAsia"/>
          <w:b/>
          <w:bCs/>
          <w:sz w:val="24"/>
        </w:rPr>
        <w:t>四十六、PH计</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采用彩色高清LCD屏幕</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智能判别终点：支持自动读数、定时读数、定时间隔读数、手动读数</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支持自动温度补偿，自动1-5点标定</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自动识别GB、DIN、NIST、USA等多种缓冲溶液，支持标液组管理和自定义pH缓冲溶液和标液组</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支持数据存储（500套）、查阅、删除、传输和打印</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符合GLP，实现数据追溯</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具有USB接口，配合专用的通信软件，实现与PC的连接</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仪器级别</w:t>
      </w:r>
      <w:r w:rsidRPr="00C823F7">
        <w:rPr>
          <w:rFonts w:ascii="仿宋" w:eastAsia="仿宋" w:hAnsi="仿宋" w:hint="eastAsia"/>
          <w:sz w:val="24"/>
        </w:rPr>
        <w:t>：</w:t>
      </w:r>
      <w:r w:rsidRPr="00C823F7">
        <w:rPr>
          <w:rFonts w:ascii="仿宋" w:eastAsia="仿宋" w:hAnsi="仿宋"/>
          <w:sz w:val="24"/>
        </w:rPr>
        <w:t>0.001级</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测量参数</w:t>
      </w:r>
      <w:r w:rsidRPr="00C823F7">
        <w:rPr>
          <w:rFonts w:ascii="仿宋" w:eastAsia="仿宋" w:hAnsi="仿宋" w:hint="eastAsia"/>
          <w:sz w:val="24"/>
        </w:rPr>
        <w:t>：</w:t>
      </w:r>
      <w:r w:rsidRPr="00C823F7">
        <w:rPr>
          <w:rFonts w:ascii="仿宋" w:eastAsia="仿宋" w:hAnsi="仿宋"/>
          <w:sz w:val="24"/>
        </w:rPr>
        <w:t>电位值、pH值、ORP值和温度值</w:t>
      </w:r>
    </w:p>
    <w:p w:rsidR="00171091" w:rsidRPr="00C823F7" w:rsidRDefault="004D3335">
      <w:pPr>
        <w:rPr>
          <w:rFonts w:ascii="仿宋" w:eastAsia="仿宋" w:hAnsi="仿宋"/>
          <w:sz w:val="24"/>
        </w:rPr>
      </w:pPr>
      <w:r w:rsidRPr="00C823F7">
        <w:rPr>
          <w:rFonts w:ascii="仿宋" w:eastAsia="仿宋" w:hAnsi="仿宋" w:hint="eastAsia"/>
          <w:sz w:val="24"/>
        </w:rPr>
        <w:t>10、</w:t>
      </w:r>
      <w:r w:rsidRPr="00C823F7">
        <w:rPr>
          <w:rFonts w:ascii="仿宋" w:eastAsia="仿宋" w:hAnsi="仿宋"/>
          <w:sz w:val="24"/>
        </w:rPr>
        <w:t>mV</w:t>
      </w:r>
      <w:r w:rsidRPr="00C823F7">
        <w:rPr>
          <w:rFonts w:ascii="仿宋" w:eastAsia="仿宋" w:hAnsi="仿宋"/>
        </w:rPr>
        <w:tab/>
      </w:r>
      <w:r w:rsidRPr="00C823F7">
        <w:rPr>
          <w:rFonts w:ascii="仿宋" w:eastAsia="仿宋" w:hAnsi="仿宋"/>
          <w:sz w:val="24"/>
        </w:rPr>
        <w:t>范围</w:t>
      </w:r>
      <w:r w:rsidRPr="00C823F7">
        <w:rPr>
          <w:rFonts w:ascii="仿宋" w:eastAsia="仿宋" w:hAnsi="仿宋" w:hint="eastAsia"/>
          <w:sz w:val="24"/>
        </w:rPr>
        <w:t>：</w:t>
      </w:r>
      <w:r w:rsidRPr="00C823F7">
        <w:rPr>
          <w:rFonts w:ascii="仿宋" w:eastAsia="仿宋" w:hAnsi="仿宋"/>
          <w:sz w:val="24"/>
        </w:rPr>
        <w:t>≥(-2000.00～2000.00)mV</w:t>
      </w:r>
    </w:p>
    <w:p w:rsidR="00171091" w:rsidRPr="00C823F7" w:rsidRDefault="004D3335">
      <w:pPr>
        <w:rPr>
          <w:rFonts w:ascii="仿宋" w:eastAsia="仿宋" w:hAnsi="仿宋"/>
          <w:sz w:val="24"/>
        </w:rPr>
      </w:pPr>
      <w:r w:rsidRPr="00C823F7">
        <w:rPr>
          <w:rFonts w:ascii="仿宋" w:eastAsia="仿宋" w:hAnsi="仿宋" w:hint="eastAsia"/>
          <w:sz w:val="24"/>
        </w:rPr>
        <w:t>11、</w:t>
      </w:r>
      <w:r w:rsidRPr="00C823F7">
        <w:rPr>
          <w:rFonts w:ascii="仿宋" w:eastAsia="仿宋" w:hAnsi="仿宋"/>
          <w:sz w:val="24"/>
        </w:rPr>
        <w:t>最小分辨率</w:t>
      </w:r>
      <w:r w:rsidRPr="00C823F7">
        <w:rPr>
          <w:rFonts w:ascii="仿宋" w:eastAsia="仿宋" w:hAnsi="仿宋" w:hint="eastAsia"/>
          <w:sz w:val="24"/>
        </w:rPr>
        <w:t>:</w:t>
      </w:r>
      <w:r w:rsidRPr="00C823F7">
        <w:rPr>
          <w:rFonts w:ascii="仿宋" w:eastAsia="仿宋" w:hAnsi="仿宋"/>
          <w:sz w:val="24"/>
        </w:rPr>
        <w:t>≤0.01 mV</w:t>
      </w:r>
    </w:p>
    <w:p w:rsidR="00171091" w:rsidRPr="00C823F7" w:rsidRDefault="004D3335">
      <w:pPr>
        <w:rPr>
          <w:rFonts w:ascii="仿宋" w:eastAsia="仿宋" w:hAnsi="仿宋"/>
          <w:sz w:val="24"/>
        </w:rPr>
      </w:pPr>
      <w:r w:rsidRPr="00C823F7">
        <w:rPr>
          <w:rFonts w:ascii="仿宋" w:eastAsia="仿宋" w:hAnsi="仿宋" w:hint="eastAsia"/>
          <w:sz w:val="24"/>
        </w:rPr>
        <w:t>12、</w:t>
      </w:r>
      <w:r w:rsidRPr="00C823F7">
        <w:rPr>
          <w:rFonts w:ascii="仿宋" w:eastAsia="仿宋" w:hAnsi="仿宋"/>
          <w:sz w:val="24"/>
        </w:rPr>
        <w:t>电子单元示值误差</w:t>
      </w:r>
      <w:r w:rsidRPr="00C823F7">
        <w:rPr>
          <w:rFonts w:ascii="仿宋" w:eastAsia="仿宋" w:hAnsi="仿宋"/>
        </w:rPr>
        <w:tab/>
      </w:r>
      <w:r w:rsidRPr="00C823F7">
        <w:rPr>
          <w:rFonts w:ascii="仿宋" w:eastAsia="仿宋" w:hAnsi="仿宋"/>
          <w:sz w:val="24"/>
        </w:rPr>
        <w:t>±0.03%或±0.1 mV</w:t>
      </w:r>
    </w:p>
    <w:p w:rsidR="00171091" w:rsidRPr="00C823F7" w:rsidRDefault="004D3335">
      <w:pPr>
        <w:rPr>
          <w:rFonts w:ascii="仿宋" w:eastAsia="仿宋" w:hAnsi="仿宋"/>
          <w:sz w:val="24"/>
        </w:rPr>
      </w:pPr>
      <w:r w:rsidRPr="00C823F7">
        <w:rPr>
          <w:rFonts w:ascii="仿宋" w:eastAsia="仿宋" w:hAnsi="仿宋" w:hint="eastAsia"/>
          <w:sz w:val="24"/>
        </w:rPr>
        <w:t>13、</w:t>
      </w:r>
      <w:r w:rsidRPr="00C823F7">
        <w:rPr>
          <w:rFonts w:ascii="仿宋" w:eastAsia="仿宋" w:hAnsi="仿宋"/>
          <w:sz w:val="24"/>
        </w:rPr>
        <w:t>pH</w:t>
      </w:r>
      <w:r w:rsidRPr="00C823F7">
        <w:rPr>
          <w:rFonts w:ascii="仿宋" w:eastAsia="仿宋" w:hAnsi="仿宋"/>
        </w:rPr>
        <w:tab/>
      </w:r>
      <w:r w:rsidRPr="00C823F7">
        <w:rPr>
          <w:rFonts w:ascii="仿宋" w:eastAsia="仿宋" w:hAnsi="仿宋"/>
          <w:sz w:val="24"/>
        </w:rPr>
        <w:t>范围</w:t>
      </w:r>
      <w:r w:rsidRPr="00C823F7">
        <w:rPr>
          <w:rFonts w:ascii="仿宋" w:eastAsia="仿宋" w:hAnsi="仿宋" w:hint="eastAsia"/>
          <w:sz w:val="24"/>
        </w:rPr>
        <w:t>：</w:t>
      </w:r>
      <w:r w:rsidRPr="00C823F7">
        <w:rPr>
          <w:rFonts w:ascii="仿宋" w:eastAsia="仿宋" w:hAnsi="仿宋"/>
          <w:sz w:val="24"/>
        </w:rPr>
        <w:t>≥(-2.000～20.000)pH</w:t>
      </w:r>
      <w:r w:rsidRPr="00C823F7">
        <w:rPr>
          <w:rFonts w:ascii="仿宋" w:eastAsia="仿宋" w:hAnsi="仿宋" w:hint="eastAsia"/>
          <w:sz w:val="24"/>
        </w:rPr>
        <w:t>。</w:t>
      </w:r>
    </w:p>
    <w:p w:rsidR="00171091" w:rsidRPr="00C823F7" w:rsidRDefault="004D3335">
      <w:pPr>
        <w:rPr>
          <w:rFonts w:ascii="仿宋" w:eastAsia="仿宋" w:hAnsi="仿宋"/>
          <w:sz w:val="24"/>
        </w:rPr>
      </w:pPr>
      <w:r w:rsidRPr="00C823F7">
        <w:rPr>
          <w:rFonts w:ascii="仿宋" w:eastAsia="仿宋" w:hAnsi="仿宋" w:hint="eastAsia"/>
          <w:sz w:val="24"/>
        </w:rPr>
        <w:t>14、</w:t>
      </w:r>
      <w:r w:rsidRPr="00C823F7">
        <w:rPr>
          <w:rFonts w:ascii="仿宋" w:eastAsia="仿宋" w:hAnsi="仿宋"/>
          <w:sz w:val="24"/>
        </w:rPr>
        <w:t>最小分辨率</w:t>
      </w:r>
      <w:r w:rsidRPr="00C823F7">
        <w:rPr>
          <w:rFonts w:ascii="仿宋" w:eastAsia="仿宋" w:hAnsi="仿宋" w:hint="eastAsia"/>
          <w:sz w:val="24"/>
        </w:rPr>
        <w:t>:</w:t>
      </w:r>
      <w:r w:rsidRPr="00C823F7">
        <w:rPr>
          <w:rFonts w:ascii="仿宋" w:eastAsia="仿宋" w:hAnsi="仿宋"/>
          <w:sz w:val="24"/>
        </w:rPr>
        <w:t>≤0.001 pH</w:t>
      </w:r>
    </w:p>
    <w:p w:rsidR="00171091" w:rsidRPr="00C823F7" w:rsidRDefault="004D3335">
      <w:pPr>
        <w:rPr>
          <w:rFonts w:ascii="仿宋" w:eastAsia="仿宋" w:hAnsi="仿宋"/>
          <w:sz w:val="24"/>
        </w:rPr>
      </w:pPr>
      <w:r w:rsidRPr="00C823F7">
        <w:rPr>
          <w:rFonts w:ascii="仿宋" w:eastAsia="仿宋" w:hAnsi="仿宋" w:hint="eastAsia"/>
          <w:sz w:val="24"/>
        </w:rPr>
        <w:t>15、</w:t>
      </w:r>
      <w:r w:rsidRPr="00C823F7">
        <w:rPr>
          <w:rFonts w:ascii="仿宋" w:eastAsia="仿宋" w:hAnsi="仿宋"/>
          <w:sz w:val="24"/>
        </w:rPr>
        <w:t>电子单元示值误差</w:t>
      </w:r>
      <w:r w:rsidRPr="00C823F7">
        <w:rPr>
          <w:rFonts w:ascii="仿宋" w:eastAsia="仿宋" w:hAnsi="仿宋"/>
        </w:rPr>
        <w:tab/>
      </w:r>
      <w:r w:rsidRPr="00C823F7">
        <w:rPr>
          <w:rFonts w:ascii="仿宋" w:eastAsia="仿宋" w:hAnsi="仿宋"/>
          <w:sz w:val="24"/>
        </w:rPr>
        <w:t>±0.002pH</w:t>
      </w:r>
    </w:p>
    <w:p w:rsidR="00171091" w:rsidRPr="00C823F7" w:rsidRDefault="004D3335">
      <w:pPr>
        <w:rPr>
          <w:rFonts w:ascii="仿宋" w:eastAsia="仿宋" w:hAnsi="仿宋"/>
          <w:sz w:val="24"/>
        </w:rPr>
      </w:pPr>
      <w:r w:rsidRPr="00C823F7">
        <w:rPr>
          <w:rFonts w:ascii="仿宋" w:eastAsia="仿宋" w:hAnsi="仿宋" w:hint="eastAsia"/>
          <w:sz w:val="24"/>
        </w:rPr>
        <w:t>16、</w:t>
      </w:r>
      <w:r w:rsidRPr="00C823F7">
        <w:rPr>
          <w:rFonts w:ascii="仿宋" w:eastAsia="仿宋" w:hAnsi="仿宋"/>
          <w:sz w:val="24"/>
        </w:rPr>
        <w:t>温度</w:t>
      </w:r>
      <w:r w:rsidRPr="00C823F7">
        <w:rPr>
          <w:rFonts w:ascii="仿宋" w:eastAsia="仿宋" w:hAnsi="仿宋" w:hint="eastAsia"/>
          <w:sz w:val="24"/>
        </w:rPr>
        <w:t>：</w:t>
      </w:r>
      <w:r w:rsidRPr="00C823F7">
        <w:rPr>
          <w:rFonts w:ascii="仿宋" w:eastAsia="仿宋" w:hAnsi="仿宋"/>
          <w:sz w:val="24"/>
        </w:rPr>
        <w:t>范围</w:t>
      </w:r>
      <w:r w:rsidRPr="00C823F7">
        <w:rPr>
          <w:rFonts w:ascii="仿宋" w:eastAsia="仿宋" w:hAnsi="仿宋" w:hint="eastAsia"/>
          <w:sz w:val="24"/>
        </w:rPr>
        <w:t>：</w:t>
      </w:r>
      <w:r w:rsidRPr="00C823F7">
        <w:rPr>
          <w:rFonts w:ascii="仿宋" w:eastAsia="仿宋" w:hAnsi="仿宋"/>
          <w:sz w:val="24"/>
        </w:rPr>
        <w:t>≥(-10.0～135.0)℃/(14-275)℉</w:t>
      </w:r>
    </w:p>
    <w:p w:rsidR="00171091" w:rsidRPr="00C823F7" w:rsidRDefault="004D3335">
      <w:pPr>
        <w:rPr>
          <w:rFonts w:ascii="仿宋" w:eastAsia="仿宋" w:hAnsi="仿宋"/>
          <w:sz w:val="24"/>
        </w:rPr>
      </w:pPr>
      <w:r w:rsidRPr="00C823F7">
        <w:rPr>
          <w:rFonts w:ascii="仿宋" w:eastAsia="仿宋" w:hAnsi="仿宋" w:hint="eastAsia"/>
          <w:sz w:val="24"/>
        </w:rPr>
        <w:t>17、</w:t>
      </w:r>
      <w:r w:rsidRPr="00C823F7">
        <w:rPr>
          <w:rFonts w:ascii="仿宋" w:eastAsia="仿宋" w:hAnsi="仿宋"/>
          <w:sz w:val="24"/>
        </w:rPr>
        <w:t>最小分辨率</w:t>
      </w:r>
      <w:r w:rsidRPr="00C823F7">
        <w:rPr>
          <w:rFonts w:ascii="仿宋" w:eastAsia="仿宋" w:hAnsi="仿宋" w:hint="eastAsia"/>
          <w:sz w:val="24"/>
        </w:rPr>
        <w:t>:</w:t>
      </w:r>
      <w:r w:rsidRPr="00C823F7">
        <w:rPr>
          <w:rFonts w:ascii="仿宋" w:eastAsia="仿宋" w:hAnsi="仿宋"/>
          <w:sz w:val="24"/>
        </w:rPr>
        <w:t>≤0.1 ℃/0.1℉</w:t>
      </w:r>
    </w:p>
    <w:p w:rsidR="00171091" w:rsidRPr="00C823F7" w:rsidRDefault="004D3335">
      <w:pPr>
        <w:rPr>
          <w:rFonts w:ascii="仿宋" w:eastAsia="仿宋" w:hAnsi="仿宋"/>
          <w:sz w:val="24"/>
        </w:rPr>
      </w:pPr>
      <w:r w:rsidRPr="00C823F7">
        <w:rPr>
          <w:rFonts w:ascii="仿宋" w:eastAsia="仿宋" w:hAnsi="仿宋" w:hint="eastAsia"/>
          <w:sz w:val="24"/>
        </w:rPr>
        <w:t>18、</w:t>
      </w:r>
      <w:r w:rsidRPr="00C823F7">
        <w:rPr>
          <w:rFonts w:ascii="仿宋" w:eastAsia="仿宋" w:hAnsi="仿宋"/>
          <w:sz w:val="24"/>
        </w:rPr>
        <w:t>电子单元示值误差</w:t>
      </w:r>
      <w:r w:rsidRPr="00C823F7">
        <w:rPr>
          <w:rFonts w:ascii="仿宋" w:eastAsia="仿宋" w:hAnsi="仿宋"/>
        </w:rPr>
        <w:tab/>
      </w:r>
      <w:r w:rsidRPr="00C823F7">
        <w:rPr>
          <w:rFonts w:ascii="仿宋" w:eastAsia="仿宋" w:hAnsi="仿宋"/>
          <w:sz w:val="24"/>
        </w:rPr>
        <w:t>±0.1 ℃/±0.18℉</w:t>
      </w:r>
    </w:p>
    <w:p w:rsidR="00171091" w:rsidRPr="00C823F7" w:rsidRDefault="004D3335">
      <w:pPr>
        <w:rPr>
          <w:rFonts w:ascii="仿宋" w:eastAsia="仿宋" w:hAnsi="仿宋"/>
          <w:b/>
          <w:bCs/>
          <w:sz w:val="24"/>
        </w:rPr>
      </w:pPr>
      <w:r w:rsidRPr="00C823F7">
        <w:rPr>
          <w:rFonts w:ascii="仿宋" w:eastAsia="仿宋" w:hAnsi="仿宋" w:hint="eastAsia"/>
          <w:b/>
          <w:bCs/>
          <w:sz w:val="24"/>
        </w:rPr>
        <w:t>四十七、电导率仪</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采用高清LCD屏</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智能判别终点：支持自动读数、定时读数、定时间隔读数、手动读数</w:t>
      </w:r>
    </w:p>
    <w:p w:rsidR="00171091" w:rsidRPr="00C823F7" w:rsidRDefault="004D3335">
      <w:pPr>
        <w:rPr>
          <w:rFonts w:ascii="仿宋" w:eastAsia="仿宋" w:hAnsi="仿宋"/>
          <w:sz w:val="24"/>
        </w:rPr>
      </w:pPr>
      <w:r w:rsidRPr="00C823F7">
        <w:rPr>
          <w:rFonts w:ascii="仿宋" w:eastAsia="仿宋" w:hAnsi="仿宋"/>
          <w:sz w:val="24"/>
        </w:rPr>
        <w:t>支持自动温度补偿</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支持智能变频，一支电极即可覆盖0-200 ms/cm常用测量范围。</w:t>
      </w:r>
    </w:p>
    <w:p w:rsidR="00171091" w:rsidRPr="00C823F7" w:rsidRDefault="004D3335">
      <w:pPr>
        <w:rPr>
          <w:rFonts w:ascii="仿宋" w:eastAsia="仿宋" w:hAnsi="仿宋"/>
          <w:sz w:val="24"/>
        </w:rPr>
      </w:pPr>
      <w:r w:rsidRPr="00C823F7">
        <w:rPr>
          <w:rFonts w:ascii="仿宋" w:eastAsia="仿宋" w:hAnsi="仿宋" w:hint="eastAsia"/>
          <w:sz w:val="24"/>
        </w:rPr>
        <w:t>4、</w:t>
      </w:r>
      <w:r w:rsidRPr="00C823F7">
        <w:rPr>
          <w:rFonts w:ascii="仿宋" w:eastAsia="仿宋" w:hAnsi="仿宋"/>
          <w:sz w:val="24"/>
        </w:rPr>
        <w:t>自动识别电导标准溶液，自动1-3标定</w:t>
      </w:r>
    </w:p>
    <w:p w:rsidR="00171091" w:rsidRPr="00C823F7" w:rsidRDefault="004D3335">
      <w:pPr>
        <w:rPr>
          <w:rFonts w:ascii="仿宋" w:eastAsia="仿宋" w:hAnsi="仿宋"/>
          <w:sz w:val="24"/>
        </w:rPr>
      </w:pPr>
      <w:r w:rsidRPr="00C823F7">
        <w:rPr>
          <w:rFonts w:ascii="仿宋" w:eastAsia="仿宋" w:hAnsi="仿宋" w:hint="eastAsia"/>
          <w:sz w:val="24"/>
        </w:rPr>
        <w:t>5、</w:t>
      </w:r>
      <w:r w:rsidRPr="00C823F7">
        <w:rPr>
          <w:rFonts w:ascii="仿宋" w:eastAsia="仿宋" w:hAnsi="仿宋"/>
          <w:sz w:val="24"/>
        </w:rPr>
        <w:t>支持不补偿、线性补偿、纯水补偿等多种电导率补偿模式。</w:t>
      </w:r>
    </w:p>
    <w:p w:rsidR="00171091" w:rsidRPr="00C823F7" w:rsidRDefault="004D3335">
      <w:pPr>
        <w:rPr>
          <w:rFonts w:ascii="仿宋" w:eastAsia="仿宋" w:hAnsi="仿宋"/>
          <w:sz w:val="24"/>
        </w:rPr>
      </w:pPr>
      <w:r w:rsidRPr="00C823F7">
        <w:rPr>
          <w:rFonts w:ascii="仿宋" w:eastAsia="仿宋" w:hAnsi="仿宋" w:hint="eastAsia"/>
          <w:sz w:val="24"/>
        </w:rPr>
        <w:t>6、</w:t>
      </w:r>
      <w:r w:rsidRPr="00C823F7">
        <w:rPr>
          <w:rFonts w:ascii="仿宋" w:eastAsia="仿宋" w:hAnsi="仿宋"/>
          <w:sz w:val="24"/>
        </w:rPr>
        <w:t>支持数据存储、查阅、删除、传输和打印</w:t>
      </w:r>
    </w:p>
    <w:p w:rsidR="00171091" w:rsidRPr="00C823F7" w:rsidRDefault="004D3335">
      <w:pPr>
        <w:rPr>
          <w:rFonts w:ascii="仿宋" w:eastAsia="仿宋" w:hAnsi="仿宋"/>
          <w:sz w:val="24"/>
        </w:rPr>
      </w:pPr>
      <w:r w:rsidRPr="00C823F7">
        <w:rPr>
          <w:rFonts w:ascii="仿宋" w:eastAsia="仿宋" w:hAnsi="仿宋" w:hint="eastAsia"/>
          <w:sz w:val="24"/>
        </w:rPr>
        <w:t>7、</w:t>
      </w:r>
      <w:r w:rsidRPr="00C823F7">
        <w:rPr>
          <w:rFonts w:ascii="仿宋" w:eastAsia="仿宋" w:hAnsi="仿宋"/>
          <w:sz w:val="24"/>
        </w:rPr>
        <w:t xml:space="preserve">具有USB接口，配合专用的通信软件，实现与PC的连接 </w:t>
      </w:r>
    </w:p>
    <w:p w:rsidR="00171091" w:rsidRPr="00C823F7" w:rsidRDefault="004D3335">
      <w:pPr>
        <w:rPr>
          <w:rFonts w:ascii="仿宋" w:eastAsia="仿宋" w:hAnsi="仿宋"/>
          <w:sz w:val="24"/>
        </w:rPr>
      </w:pPr>
      <w:r w:rsidRPr="00C823F7">
        <w:rPr>
          <w:rFonts w:ascii="仿宋" w:eastAsia="仿宋" w:hAnsi="仿宋" w:hint="eastAsia"/>
          <w:sz w:val="24"/>
        </w:rPr>
        <w:t>8、</w:t>
      </w:r>
      <w:r w:rsidRPr="00C823F7">
        <w:rPr>
          <w:rFonts w:ascii="仿宋" w:eastAsia="仿宋" w:hAnsi="仿宋"/>
          <w:sz w:val="24"/>
        </w:rPr>
        <w:t>仪器级别</w:t>
      </w:r>
      <w:r w:rsidRPr="00C823F7">
        <w:rPr>
          <w:rFonts w:ascii="仿宋" w:eastAsia="仿宋" w:hAnsi="仿宋" w:hint="eastAsia"/>
          <w:sz w:val="24"/>
        </w:rPr>
        <w:t>：</w:t>
      </w:r>
      <w:r w:rsidRPr="00C823F7">
        <w:rPr>
          <w:rFonts w:ascii="仿宋" w:eastAsia="仿宋" w:hAnsi="仿宋"/>
          <w:sz w:val="24"/>
        </w:rPr>
        <w:t>1.0级</w:t>
      </w:r>
    </w:p>
    <w:p w:rsidR="00171091" w:rsidRPr="00C823F7" w:rsidRDefault="004D3335">
      <w:pPr>
        <w:rPr>
          <w:rFonts w:ascii="仿宋" w:eastAsia="仿宋" w:hAnsi="仿宋"/>
          <w:sz w:val="24"/>
        </w:rPr>
      </w:pPr>
      <w:r w:rsidRPr="00C823F7">
        <w:rPr>
          <w:rFonts w:ascii="仿宋" w:eastAsia="仿宋" w:hAnsi="仿宋" w:hint="eastAsia"/>
          <w:sz w:val="24"/>
        </w:rPr>
        <w:t>9、</w:t>
      </w:r>
      <w:r w:rsidRPr="00C823F7">
        <w:rPr>
          <w:rFonts w:ascii="仿宋" w:eastAsia="仿宋" w:hAnsi="仿宋"/>
          <w:sz w:val="24"/>
        </w:rPr>
        <w:t>测量</w:t>
      </w:r>
      <w:r w:rsidRPr="00C823F7">
        <w:rPr>
          <w:rFonts w:ascii="仿宋" w:eastAsia="仿宋" w:hAnsi="仿宋" w:hint="eastAsia"/>
          <w:sz w:val="24"/>
        </w:rPr>
        <w:t>参数：</w:t>
      </w:r>
      <w:r w:rsidRPr="00C823F7">
        <w:rPr>
          <w:rFonts w:ascii="仿宋" w:eastAsia="仿宋" w:hAnsi="仿宋"/>
          <w:sz w:val="24"/>
        </w:rPr>
        <w:t>电导率、电阻率、TDS、盐度值、温度</w:t>
      </w:r>
    </w:p>
    <w:p w:rsidR="00171091" w:rsidRPr="00C823F7" w:rsidRDefault="004D3335">
      <w:pPr>
        <w:rPr>
          <w:rFonts w:ascii="仿宋" w:eastAsia="仿宋" w:hAnsi="仿宋"/>
          <w:sz w:val="24"/>
        </w:rPr>
      </w:pPr>
      <w:r w:rsidRPr="00C823F7">
        <w:rPr>
          <w:rFonts w:ascii="仿宋" w:eastAsia="仿宋" w:hAnsi="仿宋" w:hint="eastAsia"/>
          <w:sz w:val="24"/>
        </w:rPr>
        <w:t>10、</w:t>
      </w:r>
      <w:r w:rsidRPr="00C823F7">
        <w:rPr>
          <w:rFonts w:ascii="仿宋" w:eastAsia="仿宋" w:hAnsi="仿宋"/>
          <w:sz w:val="24"/>
        </w:rPr>
        <w:t>电导率范围</w:t>
      </w:r>
      <w:r w:rsidRPr="00C823F7">
        <w:rPr>
          <w:rFonts w:ascii="仿宋" w:eastAsia="仿宋" w:hAnsi="仿宋" w:hint="eastAsia"/>
          <w:sz w:val="24"/>
        </w:rPr>
        <w:t>:</w:t>
      </w:r>
      <w:r w:rsidRPr="00C823F7">
        <w:rPr>
          <w:rFonts w:ascii="仿宋" w:eastAsia="仿宋" w:hAnsi="仿宋"/>
          <w:sz w:val="24"/>
        </w:rPr>
        <w:t>≥0.000μS/cm～ 1000mS/cm</w:t>
      </w:r>
    </w:p>
    <w:p w:rsidR="00171091" w:rsidRPr="00C823F7" w:rsidRDefault="004D3335">
      <w:pPr>
        <w:rPr>
          <w:rFonts w:ascii="仿宋" w:eastAsia="仿宋" w:hAnsi="仿宋"/>
          <w:sz w:val="24"/>
        </w:rPr>
      </w:pPr>
      <w:r w:rsidRPr="00C823F7">
        <w:rPr>
          <w:rFonts w:ascii="仿宋" w:eastAsia="仿宋" w:hAnsi="仿宋" w:hint="eastAsia"/>
          <w:sz w:val="24"/>
        </w:rPr>
        <w:t>11、</w:t>
      </w:r>
      <w:r w:rsidRPr="00C823F7">
        <w:rPr>
          <w:rFonts w:ascii="仿宋" w:eastAsia="仿宋" w:hAnsi="仿宋"/>
          <w:sz w:val="24"/>
        </w:rPr>
        <w:t>最小分辨率</w:t>
      </w:r>
      <w:r w:rsidRPr="00C823F7">
        <w:rPr>
          <w:rFonts w:ascii="仿宋" w:eastAsia="仿宋" w:hAnsi="仿宋" w:hint="eastAsia"/>
          <w:sz w:val="24"/>
        </w:rPr>
        <w:t>:</w:t>
      </w:r>
      <w:r w:rsidRPr="00C823F7">
        <w:rPr>
          <w:rFonts w:ascii="仿宋" w:eastAsia="仿宋" w:hAnsi="仿宋"/>
          <w:sz w:val="24"/>
        </w:rPr>
        <w:t>≤0.001 μS/cm，根据量程自动切换</w:t>
      </w:r>
    </w:p>
    <w:p w:rsidR="00171091" w:rsidRPr="00C823F7" w:rsidRDefault="004D3335">
      <w:pPr>
        <w:rPr>
          <w:rFonts w:ascii="仿宋" w:eastAsia="仿宋" w:hAnsi="仿宋"/>
          <w:sz w:val="24"/>
        </w:rPr>
      </w:pPr>
      <w:r w:rsidRPr="00C823F7">
        <w:rPr>
          <w:rFonts w:ascii="仿宋" w:eastAsia="仿宋" w:hAnsi="仿宋" w:hint="eastAsia"/>
          <w:sz w:val="24"/>
        </w:rPr>
        <w:t>12、</w:t>
      </w:r>
      <w:r w:rsidRPr="00C823F7">
        <w:rPr>
          <w:rFonts w:ascii="仿宋" w:eastAsia="仿宋" w:hAnsi="仿宋"/>
          <w:sz w:val="24"/>
        </w:rPr>
        <w:t>电子单元引用误差</w:t>
      </w:r>
      <w:r w:rsidRPr="00C823F7">
        <w:rPr>
          <w:rFonts w:ascii="仿宋" w:eastAsia="仿宋" w:hAnsi="仿宋" w:hint="eastAsia"/>
          <w:sz w:val="24"/>
        </w:rPr>
        <w:t>：</w:t>
      </w:r>
      <w:r w:rsidRPr="00C823F7">
        <w:rPr>
          <w:rFonts w:ascii="仿宋" w:eastAsia="仿宋" w:hAnsi="仿宋"/>
          <w:sz w:val="24"/>
        </w:rPr>
        <w:t>± 1.0% FS</w:t>
      </w:r>
    </w:p>
    <w:p w:rsidR="00171091" w:rsidRPr="00C823F7" w:rsidRDefault="004D3335">
      <w:pPr>
        <w:rPr>
          <w:rFonts w:ascii="仿宋" w:eastAsia="仿宋" w:hAnsi="仿宋"/>
          <w:sz w:val="24"/>
        </w:rPr>
      </w:pPr>
      <w:r w:rsidRPr="00C823F7">
        <w:rPr>
          <w:rFonts w:ascii="仿宋" w:eastAsia="仿宋" w:hAnsi="仿宋" w:hint="eastAsia"/>
          <w:sz w:val="24"/>
        </w:rPr>
        <w:t>13、</w:t>
      </w:r>
      <w:r w:rsidRPr="00C823F7">
        <w:rPr>
          <w:rFonts w:ascii="仿宋" w:eastAsia="仿宋" w:hAnsi="仿宋"/>
          <w:sz w:val="24"/>
        </w:rPr>
        <w:t>电阻率范围</w:t>
      </w:r>
      <w:r w:rsidRPr="00C823F7">
        <w:rPr>
          <w:rFonts w:ascii="仿宋" w:eastAsia="仿宋" w:hAnsi="仿宋" w:hint="eastAsia"/>
          <w:sz w:val="24"/>
        </w:rPr>
        <w:t>:</w:t>
      </w:r>
      <w:r w:rsidRPr="00C823F7">
        <w:rPr>
          <w:rFonts w:ascii="仿宋" w:eastAsia="仿宋" w:hAnsi="仿宋"/>
          <w:sz w:val="24"/>
        </w:rPr>
        <w:t>5</w:t>
      </w:r>
      <w:r w:rsidRPr="00C823F7">
        <w:rPr>
          <w:rFonts w:ascii="仿宋" w:eastAsia="仿宋" w:hAnsi="仿宋" w:hint="eastAsia"/>
          <w:sz w:val="24"/>
        </w:rPr>
        <w:t>.00</w:t>
      </w:r>
      <w:r w:rsidRPr="00C823F7">
        <w:rPr>
          <w:rFonts w:ascii="仿宋" w:eastAsia="仿宋" w:hAnsi="仿宋"/>
          <w:sz w:val="24"/>
        </w:rPr>
        <w:t>Ω</w:t>
      </w:r>
      <w:r w:rsidRPr="00C823F7">
        <w:rPr>
          <w:rFonts w:ascii="MS Mincho" w:eastAsia="MS Mincho" w:hAnsi="MS Mincho" w:cs="MS Mincho" w:hint="eastAsia"/>
          <w:sz w:val="24"/>
        </w:rPr>
        <w:t>▪</w:t>
      </w:r>
      <w:r w:rsidRPr="00C823F7">
        <w:rPr>
          <w:rFonts w:ascii="仿宋" w:eastAsia="仿宋" w:hAnsi="仿宋"/>
          <w:sz w:val="24"/>
        </w:rPr>
        <w:t>cm～20.00MΩ</w:t>
      </w:r>
      <w:r w:rsidRPr="00C823F7">
        <w:rPr>
          <w:rFonts w:ascii="MS Mincho" w:eastAsia="MS Mincho" w:hAnsi="MS Mincho" w:cs="MS Mincho" w:hint="eastAsia"/>
          <w:sz w:val="24"/>
        </w:rPr>
        <w:t>▪</w:t>
      </w:r>
      <w:r w:rsidRPr="00C823F7">
        <w:rPr>
          <w:rFonts w:ascii="仿宋" w:eastAsia="仿宋" w:hAnsi="仿宋"/>
          <w:sz w:val="24"/>
        </w:rPr>
        <w:t>cm</w:t>
      </w:r>
    </w:p>
    <w:p w:rsidR="00171091" w:rsidRPr="00C823F7" w:rsidRDefault="004D3335">
      <w:pPr>
        <w:rPr>
          <w:rFonts w:ascii="仿宋" w:eastAsia="仿宋" w:hAnsi="仿宋"/>
          <w:sz w:val="24"/>
        </w:rPr>
      </w:pPr>
      <w:r w:rsidRPr="00C823F7">
        <w:rPr>
          <w:rFonts w:ascii="仿宋" w:eastAsia="仿宋" w:hAnsi="仿宋" w:hint="eastAsia"/>
          <w:sz w:val="24"/>
        </w:rPr>
        <w:t>14、</w:t>
      </w:r>
      <w:r w:rsidRPr="00C823F7">
        <w:rPr>
          <w:rFonts w:ascii="仿宋" w:eastAsia="仿宋" w:hAnsi="仿宋"/>
          <w:sz w:val="24"/>
        </w:rPr>
        <w:t>最小分辨率</w:t>
      </w:r>
      <w:r w:rsidRPr="00C823F7">
        <w:rPr>
          <w:rFonts w:ascii="仿宋" w:eastAsia="仿宋" w:hAnsi="仿宋" w:hint="eastAsia"/>
          <w:sz w:val="24"/>
        </w:rPr>
        <w:t>:</w:t>
      </w:r>
      <w:r w:rsidRPr="00C823F7">
        <w:rPr>
          <w:rFonts w:ascii="仿宋" w:eastAsia="仿宋" w:hAnsi="仿宋"/>
          <w:sz w:val="24"/>
        </w:rPr>
        <w:t>≤0.01Ω</w:t>
      </w:r>
      <w:r w:rsidRPr="00C823F7">
        <w:rPr>
          <w:rFonts w:ascii="MS Mincho" w:eastAsia="MS Mincho" w:hAnsi="MS Mincho" w:cs="MS Mincho" w:hint="eastAsia"/>
          <w:sz w:val="24"/>
        </w:rPr>
        <w:t>▪</w:t>
      </w:r>
      <w:r w:rsidRPr="00C823F7">
        <w:rPr>
          <w:rFonts w:ascii="仿宋" w:eastAsia="仿宋" w:hAnsi="仿宋"/>
          <w:sz w:val="24"/>
        </w:rPr>
        <w:t>cm，根据量程自动切换</w:t>
      </w:r>
    </w:p>
    <w:p w:rsidR="00171091" w:rsidRPr="00C823F7" w:rsidRDefault="004D3335">
      <w:pPr>
        <w:rPr>
          <w:rFonts w:ascii="仿宋" w:eastAsia="仿宋" w:hAnsi="仿宋"/>
          <w:sz w:val="24"/>
        </w:rPr>
      </w:pPr>
      <w:r w:rsidRPr="00C823F7">
        <w:rPr>
          <w:rFonts w:ascii="仿宋" w:eastAsia="仿宋" w:hAnsi="仿宋" w:hint="eastAsia"/>
          <w:sz w:val="24"/>
        </w:rPr>
        <w:t>15、</w:t>
      </w:r>
      <w:r w:rsidRPr="00C823F7">
        <w:rPr>
          <w:rFonts w:ascii="仿宋" w:eastAsia="仿宋" w:hAnsi="仿宋"/>
          <w:sz w:val="24"/>
        </w:rPr>
        <w:t>电子单元引用误差</w:t>
      </w:r>
      <w:r w:rsidRPr="00C823F7">
        <w:rPr>
          <w:rFonts w:ascii="仿宋" w:eastAsia="仿宋" w:hAnsi="仿宋"/>
        </w:rPr>
        <w:tab/>
      </w:r>
      <w:r w:rsidRPr="00C823F7">
        <w:rPr>
          <w:rFonts w:ascii="仿宋" w:eastAsia="仿宋" w:hAnsi="仿宋"/>
          <w:sz w:val="24"/>
        </w:rPr>
        <w:t>±1.0％ FS</w:t>
      </w:r>
    </w:p>
    <w:p w:rsidR="00171091" w:rsidRPr="00C823F7" w:rsidRDefault="004D3335">
      <w:pPr>
        <w:rPr>
          <w:rFonts w:ascii="仿宋" w:eastAsia="仿宋" w:hAnsi="仿宋"/>
          <w:sz w:val="24"/>
        </w:rPr>
      </w:pPr>
      <w:r w:rsidRPr="00C823F7">
        <w:rPr>
          <w:rFonts w:ascii="仿宋" w:eastAsia="仿宋" w:hAnsi="仿宋" w:hint="eastAsia"/>
          <w:sz w:val="24"/>
        </w:rPr>
        <w:t>16、</w:t>
      </w:r>
      <w:r w:rsidRPr="00C823F7">
        <w:rPr>
          <w:rFonts w:ascii="仿宋" w:eastAsia="仿宋" w:hAnsi="仿宋"/>
          <w:sz w:val="24"/>
        </w:rPr>
        <w:t>TDS范围</w:t>
      </w:r>
      <w:r w:rsidRPr="00C823F7">
        <w:rPr>
          <w:rFonts w:ascii="仿宋" w:eastAsia="仿宋" w:hAnsi="仿宋" w:hint="eastAsia"/>
          <w:sz w:val="24"/>
        </w:rPr>
        <w:t>：</w:t>
      </w:r>
      <w:r w:rsidRPr="00C823F7">
        <w:rPr>
          <w:rFonts w:ascii="仿宋" w:eastAsia="仿宋" w:hAnsi="仿宋"/>
          <w:sz w:val="24"/>
        </w:rPr>
        <w:t>≥0.00mg/L～300g/L</w:t>
      </w:r>
    </w:p>
    <w:p w:rsidR="00171091" w:rsidRPr="00C823F7" w:rsidRDefault="004D3335">
      <w:pPr>
        <w:rPr>
          <w:rFonts w:ascii="仿宋" w:eastAsia="仿宋" w:hAnsi="仿宋"/>
          <w:sz w:val="24"/>
        </w:rPr>
      </w:pPr>
      <w:r w:rsidRPr="00C823F7">
        <w:rPr>
          <w:rFonts w:ascii="仿宋" w:eastAsia="仿宋" w:hAnsi="仿宋" w:hint="eastAsia"/>
          <w:sz w:val="24"/>
        </w:rPr>
        <w:t>17、</w:t>
      </w:r>
      <w:r w:rsidRPr="00C823F7">
        <w:rPr>
          <w:rFonts w:ascii="仿宋" w:eastAsia="仿宋" w:hAnsi="仿宋"/>
          <w:sz w:val="24"/>
        </w:rPr>
        <w:t>最小分辨率</w:t>
      </w:r>
      <w:r w:rsidRPr="00C823F7">
        <w:rPr>
          <w:rFonts w:ascii="仿宋" w:eastAsia="仿宋" w:hAnsi="仿宋" w:hint="eastAsia"/>
          <w:sz w:val="24"/>
        </w:rPr>
        <w:t>:</w:t>
      </w:r>
      <w:r w:rsidRPr="00C823F7">
        <w:rPr>
          <w:rFonts w:ascii="仿宋" w:eastAsia="仿宋" w:hAnsi="仿宋"/>
          <w:sz w:val="24"/>
        </w:rPr>
        <w:t>≤0.01mg/L，根据量程自动切换</w:t>
      </w:r>
    </w:p>
    <w:p w:rsidR="00171091" w:rsidRPr="00C823F7" w:rsidRDefault="004D3335">
      <w:pPr>
        <w:rPr>
          <w:rFonts w:ascii="仿宋" w:eastAsia="仿宋" w:hAnsi="仿宋"/>
          <w:sz w:val="24"/>
        </w:rPr>
      </w:pPr>
      <w:r w:rsidRPr="00C823F7">
        <w:rPr>
          <w:rFonts w:ascii="仿宋" w:eastAsia="仿宋" w:hAnsi="仿宋" w:hint="eastAsia"/>
          <w:sz w:val="24"/>
        </w:rPr>
        <w:t>18、</w:t>
      </w:r>
      <w:r w:rsidRPr="00C823F7">
        <w:rPr>
          <w:rFonts w:ascii="仿宋" w:eastAsia="仿宋" w:hAnsi="仿宋"/>
          <w:sz w:val="24"/>
        </w:rPr>
        <w:t>电子单元引用误差</w:t>
      </w:r>
      <w:r w:rsidRPr="00C823F7">
        <w:rPr>
          <w:rFonts w:ascii="仿宋" w:eastAsia="仿宋" w:hAnsi="仿宋"/>
        </w:rPr>
        <w:tab/>
      </w:r>
      <w:r w:rsidRPr="00C823F7">
        <w:rPr>
          <w:rFonts w:ascii="仿宋" w:eastAsia="仿宋" w:hAnsi="仿宋"/>
          <w:sz w:val="24"/>
        </w:rPr>
        <w:t>±1.0％ FS</w:t>
      </w:r>
    </w:p>
    <w:p w:rsidR="00171091" w:rsidRPr="00C823F7" w:rsidRDefault="004D3335">
      <w:pPr>
        <w:rPr>
          <w:rFonts w:ascii="仿宋" w:eastAsia="仿宋" w:hAnsi="仿宋"/>
          <w:sz w:val="24"/>
        </w:rPr>
      </w:pPr>
      <w:r w:rsidRPr="00C823F7">
        <w:rPr>
          <w:rFonts w:ascii="仿宋" w:eastAsia="仿宋" w:hAnsi="仿宋" w:hint="eastAsia"/>
          <w:sz w:val="24"/>
        </w:rPr>
        <w:t>19、</w:t>
      </w:r>
      <w:r w:rsidRPr="00C823F7">
        <w:rPr>
          <w:rFonts w:ascii="仿宋" w:eastAsia="仿宋" w:hAnsi="仿宋"/>
          <w:sz w:val="24"/>
        </w:rPr>
        <w:t>盐度范围</w:t>
      </w:r>
      <w:r w:rsidRPr="00C823F7">
        <w:rPr>
          <w:rFonts w:ascii="仿宋" w:eastAsia="仿宋" w:hAnsi="仿宋" w:hint="eastAsia"/>
          <w:sz w:val="24"/>
        </w:rPr>
        <w:t>：</w:t>
      </w:r>
      <w:r w:rsidRPr="00C823F7">
        <w:rPr>
          <w:rFonts w:ascii="仿宋" w:eastAsia="仿宋" w:hAnsi="仿宋"/>
          <w:sz w:val="24"/>
        </w:rPr>
        <w:t>≤(0.00～8.00)%</w:t>
      </w:r>
    </w:p>
    <w:p w:rsidR="00171091" w:rsidRPr="00C823F7" w:rsidRDefault="004D3335">
      <w:pPr>
        <w:rPr>
          <w:rFonts w:ascii="仿宋" w:eastAsia="仿宋" w:hAnsi="仿宋"/>
          <w:sz w:val="24"/>
        </w:rPr>
      </w:pPr>
      <w:r w:rsidRPr="00C823F7">
        <w:rPr>
          <w:rFonts w:ascii="仿宋" w:eastAsia="仿宋" w:hAnsi="仿宋" w:hint="eastAsia"/>
          <w:sz w:val="24"/>
        </w:rPr>
        <w:lastRenderedPageBreak/>
        <w:t>20、</w:t>
      </w:r>
      <w:r w:rsidRPr="00C823F7">
        <w:rPr>
          <w:rFonts w:ascii="仿宋" w:eastAsia="仿宋" w:hAnsi="仿宋"/>
          <w:sz w:val="24"/>
        </w:rPr>
        <w:t>最小分辨率</w:t>
      </w:r>
      <w:r w:rsidRPr="00C823F7">
        <w:rPr>
          <w:rFonts w:ascii="仿宋" w:eastAsia="仿宋" w:hAnsi="仿宋" w:hint="eastAsia"/>
          <w:sz w:val="24"/>
        </w:rPr>
        <w:t>：</w:t>
      </w:r>
      <w:r w:rsidRPr="00C823F7">
        <w:rPr>
          <w:rFonts w:ascii="仿宋" w:eastAsia="仿宋" w:hAnsi="仿宋"/>
          <w:sz w:val="24"/>
        </w:rPr>
        <w:t>≤0.01%</w:t>
      </w:r>
    </w:p>
    <w:p w:rsidR="00171091" w:rsidRPr="00C823F7" w:rsidRDefault="004D3335">
      <w:pPr>
        <w:rPr>
          <w:rFonts w:ascii="仿宋" w:eastAsia="仿宋" w:hAnsi="仿宋"/>
          <w:sz w:val="24"/>
        </w:rPr>
      </w:pPr>
      <w:r w:rsidRPr="00C823F7">
        <w:rPr>
          <w:rFonts w:ascii="仿宋" w:eastAsia="仿宋" w:hAnsi="仿宋" w:hint="eastAsia"/>
          <w:sz w:val="24"/>
        </w:rPr>
        <w:t>21、</w:t>
      </w:r>
      <w:r w:rsidRPr="00C823F7">
        <w:rPr>
          <w:rFonts w:ascii="仿宋" w:eastAsia="仿宋" w:hAnsi="仿宋"/>
          <w:sz w:val="24"/>
        </w:rPr>
        <w:t>电子单元引用误差</w:t>
      </w:r>
      <w:r w:rsidRPr="00C823F7">
        <w:rPr>
          <w:rFonts w:ascii="仿宋" w:eastAsia="仿宋" w:hAnsi="仿宋"/>
        </w:rPr>
        <w:tab/>
      </w:r>
      <w:r w:rsidRPr="00C823F7">
        <w:rPr>
          <w:rFonts w:ascii="仿宋" w:eastAsia="仿宋" w:hAnsi="仿宋"/>
          <w:sz w:val="24"/>
        </w:rPr>
        <w:t>±0.2％</w:t>
      </w:r>
    </w:p>
    <w:p w:rsidR="00171091" w:rsidRPr="00C823F7" w:rsidRDefault="004D3335">
      <w:pPr>
        <w:rPr>
          <w:rFonts w:ascii="仿宋" w:eastAsia="仿宋" w:hAnsi="仿宋"/>
          <w:sz w:val="24"/>
        </w:rPr>
      </w:pPr>
      <w:r w:rsidRPr="00C823F7">
        <w:rPr>
          <w:rFonts w:ascii="仿宋" w:eastAsia="仿宋" w:hAnsi="仿宋" w:hint="eastAsia"/>
          <w:sz w:val="24"/>
        </w:rPr>
        <w:t>22、</w:t>
      </w:r>
      <w:r w:rsidRPr="00C823F7">
        <w:rPr>
          <w:rFonts w:ascii="仿宋" w:eastAsia="仿宋" w:hAnsi="仿宋"/>
          <w:sz w:val="24"/>
        </w:rPr>
        <w:t>温度范围</w:t>
      </w:r>
      <w:r w:rsidRPr="00C823F7">
        <w:rPr>
          <w:rFonts w:ascii="仿宋" w:eastAsia="仿宋" w:hAnsi="仿宋" w:hint="eastAsia"/>
          <w:sz w:val="24"/>
        </w:rPr>
        <w:t>：</w:t>
      </w:r>
      <w:r w:rsidRPr="00C823F7">
        <w:rPr>
          <w:rFonts w:ascii="仿宋" w:eastAsia="仿宋" w:hAnsi="仿宋"/>
          <w:sz w:val="24"/>
        </w:rPr>
        <w:t>(-5.0～110.0)℃ /(23-230)℉</w:t>
      </w:r>
    </w:p>
    <w:p w:rsidR="00171091" w:rsidRPr="00C823F7" w:rsidRDefault="004D3335">
      <w:pPr>
        <w:rPr>
          <w:rFonts w:ascii="仿宋" w:eastAsia="仿宋" w:hAnsi="仿宋"/>
          <w:sz w:val="24"/>
        </w:rPr>
      </w:pPr>
      <w:r w:rsidRPr="00C823F7">
        <w:rPr>
          <w:rFonts w:ascii="仿宋" w:eastAsia="仿宋" w:hAnsi="仿宋" w:hint="eastAsia"/>
          <w:sz w:val="24"/>
        </w:rPr>
        <w:t>23、</w:t>
      </w:r>
      <w:r w:rsidRPr="00C823F7">
        <w:rPr>
          <w:rFonts w:ascii="仿宋" w:eastAsia="仿宋" w:hAnsi="仿宋"/>
          <w:sz w:val="24"/>
        </w:rPr>
        <w:t>最小分辨率</w:t>
      </w:r>
      <w:r w:rsidRPr="00C823F7">
        <w:rPr>
          <w:rFonts w:ascii="仿宋" w:eastAsia="仿宋" w:hAnsi="仿宋" w:hint="eastAsia"/>
          <w:sz w:val="24"/>
        </w:rPr>
        <w:t>：</w:t>
      </w:r>
      <w:r w:rsidRPr="00C823F7">
        <w:rPr>
          <w:rFonts w:ascii="仿宋" w:eastAsia="仿宋" w:hAnsi="仿宋"/>
          <w:sz w:val="24"/>
        </w:rPr>
        <w:t>0.1℃/0.1℉</w:t>
      </w:r>
    </w:p>
    <w:p w:rsidR="00171091" w:rsidRPr="00C823F7" w:rsidRDefault="004D3335">
      <w:pPr>
        <w:rPr>
          <w:rFonts w:ascii="仿宋" w:eastAsia="仿宋" w:hAnsi="仿宋"/>
          <w:sz w:val="24"/>
        </w:rPr>
      </w:pPr>
      <w:r w:rsidRPr="00C823F7">
        <w:rPr>
          <w:rFonts w:ascii="仿宋" w:eastAsia="仿宋" w:hAnsi="仿宋" w:hint="eastAsia"/>
          <w:sz w:val="24"/>
        </w:rPr>
        <w:t>24、</w:t>
      </w:r>
      <w:r w:rsidRPr="00C823F7">
        <w:rPr>
          <w:rFonts w:ascii="仿宋" w:eastAsia="仿宋" w:hAnsi="仿宋"/>
          <w:sz w:val="24"/>
        </w:rPr>
        <w:t>电子单元示值误差</w:t>
      </w:r>
      <w:r w:rsidRPr="00C823F7">
        <w:rPr>
          <w:rFonts w:ascii="仿宋" w:eastAsia="仿宋" w:hAnsi="仿宋" w:hint="eastAsia"/>
          <w:sz w:val="24"/>
        </w:rPr>
        <w:t>：</w:t>
      </w:r>
      <w:r w:rsidRPr="00C823F7">
        <w:rPr>
          <w:rFonts w:ascii="仿宋" w:eastAsia="仿宋" w:hAnsi="仿宋"/>
          <w:sz w:val="24"/>
        </w:rPr>
        <w:t>±0.2 ℃/±0.36℉</w:t>
      </w:r>
    </w:p>
    <w:p w:rsidR="00171091" w:rsidRPr="00C823F7" w:rsidRDefault="004D3335">
      <w:pPr>
        <w:rPr>
          <w:rFonts w:ascii="仿宋" w:eastAsia="仿宋" w:hAnsi="仿宋"/>
          <w:b/>
          <w:bCs/>
          <w:sz w:val="24"/>
        </w:rPr>
      </w:pPr>
      <w:bookmarkStart w:id="398" w:name="_Toc18141"/>
      <w:bookmarkEnd w:id="398"/>
      <w:r w:rsidRPr="00C823F7">
        <w:rPr>
          <w:rFonts w:ascii="仿宋" w:eastAsia="仿宋" w:hAnsi="仿宋" w:hint="eastAsia"/>
          <w:b/>
          <w:bCs/>
          <w:sz w:val="24"/>
        </w:rPr>
        <w:t>四十八、水浴锅</w:t>
      </w:r>
    </w:p>
    <w:p w:rsidR="00171091" w:rsidRPr="00C823F7" w:rsidRDefault="004D3335">
      <w:pPr>
        <w:rPr>
          <w:rFonts w:ascii="仿宋" w:eastAsia="仿宋" w:hAnsi="仿宋"/>
          <w:sz w:val="24"/>
        </w:rPr>
      </w:pPr>
      <w:r w:rsidRPr="00C823F7">
        <w:rPr>
          <w:rFonts w:ascii="仿宋" w:eastAsia="仿宋" w:hAnsi="仿宋" w:hint="eastAsia"/>
          <w:sz w:val="24"/>
        </w:rPr>
        <w:t>1、</w:t>
      </w:r>
      <w:r w:rsidRPr="00C823F7">
        <w:rPr>
          <w:rFonts w:ascii="仿宋" w:eastAsia="仿宋" w:hAnsi="仿宋"/>
          <w:sz w:val="24"/>
        </w:rPr>
        <w:t>温控范围</w:t>
      </w:r>
      <w:r w:rsidRPr="00C823F7">
        <w:rPr>
          <w:rFonts w:ascii="仿宋" w:eastAsia="仿宋" w:hAnsi="仿宋" w:hint="eastAsia"/>
          <w:sz w:val="24"/>
        </w:rPr>
        <w:t>:</w:t>
      </w:r>
      <w:r w:rsidRPr="00C823F7">
        <w:rPr>
          <w:rFonts w:ascii="仿宋" w:eastAsia="仿宋" w:hAnsi="仿宋"/>
          <w:sz w:val="24"/>
        </w:rPr>
        <w:t>RT+5～99.9℃</w:t>
      </w:r>
    </w:p>
    <w:p w:rsidR="00171091" w:rsidRPr="00C823F7" w:rsidRDefault="004D3335">
      <w:pPr>
        <w:rPr>
          <w:rFonts w:ascii="仿宋" w:eastAsia="仿宋" w:hAnsi="仿宋"/>
          <w:sz w:val="24"/>
        </w:rPr>
      </w:pPr>
      <w:r w:rsidRPr="00C823F7">
        <w:rPr>
          <w:rFonts w:ascii="仿宋" w:eastAsia="仿宋" w:hAnsi="仿宋" w:hint="eastAsia"/>
          <w:sz w:val="24"/>
        </w:rPr>
        <w:t>2、</w:t>
      </w:r>
      <w:r w:rsidRPr="00C823F7">
        <w:rPr>
          <w:rFonts w:ascii="仿宋" w:eastAsia="仿宋" w:hAnsi="仿宋"/>
          <w:sz w:val="24"/>
        </w:rPr>
        <w:t>辨析度</w:t>
      </w:r>
      <w:r w:rsidRPr="00C823F7">
        <w:rPr>
          <w:rFonts w:ascii="仿宋" w:eastAsia="仿宋" w:hAnsi="仿宋" w:hint="eastAsia"/>
          <w:sz w:val="24"/>
        </w:rPr>
        <w:t>:</w:t>
      </w:r>
      <w:r w:rsidRPr="00C823F7">
        <w:rPr>
          <w:rFonts w:ascii="仿宋" w:eastAsia="仿宋" w:hAnsi="仿宋"/>
          <w:sz w:val="24"/>
        </w:rPr>
        <w:t>≤0.1℃</w:t>
      </w:r>
    </w:p>
    <w:p w:rsidR="00171091" w:rsidRPr="00C823F7" w:rsidRDefault="004D3335">
      <w:pPr>
        <w:rPr>
          <w:rFonts w:ascii="仿宋" w:eastAsia="仿宋" w:hAnsi="仿宋"/>
          <w:sz w:val="24"/>
        </w:rPr>
      </w:pPr>
      <w:r w:rsidRPr="00C823F7">
        <w:rPr>
          <w:rFonts w:ascii="仿宋" w:eastAsia="仿宋" w:hAnsi="仿宋" w:hint="eastAsia"/>
          <w:sz w:val="24"/>
        </w:rPr>
        <w:t>3、</w:t>
      </w:r>
      <w:r w:rsidRPr="00C823F7">
        <w:rPr>
          <w:rFonts w:ascii="仿宋" w:eastAsia="仿宋" w:hAnsi="仿宋"/>
          <w:sz w:val="24"/>
        </w:rPr>
        <w:t>功率</w:t>
      </w:r>
      <w:r w:rsidRPr="00C823F7">
        <w:rPr>
          <w:rFonts w:ascii="仿宋" w:eastAsia="仿宋" w:hAnsi="仿宋" w:hint="eastAsia"/>
          <w:sz w:val="24"/>
        </w:rPr>
        <w:t>:</w:t>
      </w:r>
      <w:r w:rsidRPr="00C823F7">
        <w:rPr>
          <w:rFonts w:ascii="仿宋" w:eastAsia="仿宋" w:hAnsi="仿宋"/>
          <w:sz w:val="24"/>
        </w:rPr>
        <w:t>≥1500W</w:t>
      </w:r>
    </w:p>
    <w:p w:rsidR="00171091" w:rsidRPr="00C823F7" w:rsidRDefault="004D3335">
      <w:pPr>
        <w:rPr>
          <w:rFonts w:ascii="仿宋" w:eastAsia="仿宋" w:hAnsi="仿宋"/>
          <w:b/>
          <w:bCs/>
          <w:sz w:val="24"/>
        </w:rPr>
      </w:pPr>
      <w:bookmarkStart w:id="399" w:name="_Toc20231"/>
      <w:bookmarkEnd w:id="399"/>
      <w:r w:rsidRPr="00C823F7">
        <w:rPr>
          <w:rFonts w:ascii="仿宋" w:eastAsia="仿宋" w:hAnsi="仿宋" w:hint="eastAsia"/>
          <w:b/>
          <w:bCs/>
          <w:sz w:val="24"/>
        </w:rPr>
        <w:t>四十九、箱式电阻炉</w:t>
      </w:r>
    </w:p>
    <w:p w:rsidR="00171091" w:rsidRPr="00C823F7" w:rsidRDefault="004D3335">
      <w:pPr>
        <w:rPr>
          <w:rFonts w:ascii="仿宋" w:eastAsia="仿宋" w:hAnsi="仿宋"/>
          <w:sz w:val="24"/>
        </w:rPr>
      </w:pPr>
      <w:r w:rsidRPr="00C823F7">
        <w:rPr>
          <w:rFonts w:ascii="仿宋" w:eastAsia="仿宋" w:hAnsi="仿宋" w:hint="eastAsia"/>
          <w:sz w:val="24"/>
        </w:rPr>
        <w:t>1、双层炉壳结构，空气隔热带，并有智能散热风扇设计，内炉壳超温后自动</w:t>
      </w:r>
    </w:p>
    <w:p w:rsidR="00171091" w:rsidRPr="00C823F7" w:rsidRDefault="004D3335">
      <w:pPr>
        <w:rPr>
          <w:rFonts w:ascii="仿宋" w:eastAsia="仿宋" w:hAnsi="仿宋"/>
          <w:sz w:val="24"/>
        </w:rPr>
      </w:pPr>
      <w:r w:rsidRPr="00C823F7">
        <w:rPr>
          <w:rFonts w:ascii="仿宋" w:eastAsia="仿宋" w:hAnsi="仿宋" w:hint="eastAsia"/>
          <w:sz w:val="24"/>
        </w:rPr>
        <w:t>2、启给内炉壳散热，可有效隔热</w:t>
      </w:r>
    </w:p>
    <w:p w:rsidR="00171091" w:rsidRPr="00C823F7" w:rsidRDefault="004D3335">
      <w:pPr>
        <w:rPr>
          <w:rFonts w:ascii="仿宋" w:eastAsia="仿宋" w:hAnsi="仿宋"/>
          <w:sz w:val="24"/>
        </w:rPr>
      </w:pPr>
      <w:r w:rsidRPr="00C823F7">
        <w:rPr>
          <w:rFonts w:ascii="仿宋" w:eastAsia="仿宋" w:hAnsi="仿宋" w:hint="eastAsia"/>
          <w:sz w:val="24"/>
        </w:rPr>
        <w:t>3、额定功率（kw）：</w:t>
      </w:r>
      <w:r w:rsidRPr="00C823F7">
        <w:rPr>
          <w:rFonts w:ascii="仿宋" w:eastAsia="仿宋" w:hAnsi="仿宋"/>
          <w:sz w:val="24"/>
        </w:rPr>
        <w:t>≥</w:t>
      </w:r>
      <w:r w:rsidRPr="00C823F7">
        <w:rPr>
          <w:rFonts w:ascii="仿宋" w:eastAsia="仿宋" w:hAnsi="仿宋" w:hint="eastAsia"/>
          <w:sz w:val="24"/>
        </w:rPr>
        <w:t>3</w:t>
      </w:r>
    </w:p>
    <w:p w:rsidR="00171091" w:rsidRPr="00C823F7" w:rsidRDefault="004D3335">
      <w:pPr>
        <w:rPr>
          <w:rFonts w:ascii="仿宋" w:eastAsia="仿宋" w:hAnsi="仿宋"/>
          <w:sz w:val="24"/>
        </w:rPr>
      </w:pPr>
      <w:r w:rsidRPr="00C823F7">
        <w:rPr>
          <w:rFonts w:ascii="仿宋" w:eastAsia="仿宋" w:hAnsi="仿宋" w:hint="eastAsia"/>
          <w:sz w:val="24"/>
        </w:rPr>
        <w:t>4、最高温度（℃）：</w:t>
      </w:r>
      <w:r w:rsidRPr="00C823F7">
        <w:rPr>
          <w:rFonts w:ascii="仿宋" w:eastAsia="仿宋" w:hAnsi="仿宋"/>
          <w:sz w:val="24"/>
        </w:rPr>
        <w:t>≥</w:t>
      </w:r>
      <w:r w:rsidRPr="00C823F7">
        <w:rPr>
          <w:rFonts w:ascii="仿宋" w:eastAsia="仿宋" w:hAnsi="仿宋" w:hint="eastAsia"/>
          <w:sz w:val="24"/>
        </w:rPr>
        <w:t>1</w:t>
      </w:r>
      <w:r w:rsidRPr="00C823F7">
        <w:rPr>
          <w:rFonts w:ascii="仿宋" w:eastAsia="仿宋" w:hAnsi="仿宋"/>
          <w:sz w:val="24"/>
        </w:rPr>
        <w:t>2</w:t>
      </w:r>
      <w:r w:rsidRPr="00C823F7">
        <w:rPr>
          <w:rFonts w:ascii="仿宋" w:eastAsia="仿宋" w:hAnsi="仿宋" w:hint="eastAsia"/>
          <w:sz w:val="24"/>
        </w:rPr>
        <w:t>00</w:t>
      </w:r>
    </w:p>
    <w:p w:rsidR="00171091" w:rsidRPr="00C823F7" w:rsidRDefault="004D3335">
      <w:pPr>
        <w:rPr>
          <w:rFonts w:ascii="仿宋" w:eastAsia="仿宋" w:hAnsi="仿宋"/>
          <w:sz w:val="24"/>
        </w:rPr>
      </w:pPr>
      <w:r w:rsidRPr="00C823F7">
        <w:rPr>
          <w:rFonts w:ascii="仿宋" w:eastAsia="仿宋" w:hAnsi="仿宋" w:hint="eastAsia"/>
          <w:sz w:val="24"/>
        </w:rPr>
        <w:t>5、最佳工作温度（℃）750～1</w:t>
      </w:r>
      <w:r w:rsidRPr="00C823F7">
        <w:rPr>
          <w:rFonts w:ascii="仿宋" w:eastAsia="仿宋" w:hAnsi="仿宋"/>
          <w:sz w:val="24"/>
        </w:rPr>
        <w:t>1</w:t>
      </w:r>
      <w:r w:rsidRPr="00C823F7">
        <w:rPr>
          <w:rFonts w:ascii="仿宋" w:eastAsia="仿宋" w:hAnsi="仿宋" w:hint="eastAsia"/>
          <w:sz w:val="24"/>
        </w:rPr>
        <w:t>00</w:t>
      </w:r>
    </w:p>
    <w:p w:rsidR="00171091" w:rsidRPr="00C823F7" w:rsidRDefault="004D3335">
      <w:pPr>
        <w:rPr>
          <w:rFonts w:ascii="仿宋" w:eastAsia="仿宋" w:hAnsi="仿宋"/>
          <w:sz w:val="24"/>
        </w:rPr>
      </w:pPr>
      <w:r w:rsidRPr="00C823F7">
        <w:rPr>
          <w:rFonts w:ascii="仿宋" w:eastAsia="仿宋" w:hAnsi="仿宋" w:hint="eastAsia"/>
          <w:sz w:val="24"/>
        </w:rPr>
        <w:t>6、升温时间（min）：≤20℃/min</w:t>
      </w:r>
    </w:p>
    <w:p w:rsidR="00171091" w:rsidRPr="00C823F7" w:rsidRDefault="004D3335">
      <w:pPr>
        <w:rPr>
          <w:rFonts w:ascii="仿宋" w:eastAsia="仿宋" w:hAnsi="仿宋"/>
          <w:sz w:val="24"/>
        </w:rPr>
      </w:pPr>
      <w:r w:rsidRPr="00C823F7">
        <w:rPr>
          <w:rFonts w:ascii="仿宋" w:eastAsia="仿宋" w:hAnsi="仿宋" w:hint="eastAsia"/>
          <w:sz w:val="24"/>
        </w:rPr>
        <w:t>7、控温精度（℃）：±1</w:t>
      </w:r>
    </w:p>
    <w:p w:rsidR="00171091" w:rsidRPr="00C823F7" w:rsidRDefault="004D3335">
      <w:pPr>
        <w:rPr>
          <w:rFonts w:ascii="仿宋" w:eastAsia="仿宋" w:hAnsi="仿宋"/>
          <w:sz w:val="24"/>
        </w:rPr>
      </w:pPr>
      <w:r w:rsidRPr="00C823F7">
        <w:rPr>
          <w:rFonts w:ascii="仿宋" w:eastAsia="仿宋" w:hAnsi="仿宋" w:hint="eastAsia"/>
          <w:sz w:val="24"/>
        </w:rPr>
        <w:t>8、加热元件：合金丝</w:t>
      </w:r>
    </w:p>
    <w:p w:rsidR="00171091" w:rsidRPr="00C823F7" w:rsidRDefault="004D3335">
      <w:pPr>
        <w:rPr>
          <w:rFonts w:ascii="仿宋" w:eastAsia="仿宋" w:hAnsi="仿宋"/>
          <w:sz w:val="24"/>
        </w:rPr>
      </w:pPr>
      <w:r w:rsidRPr="00C823F7">
        <w:rPr>
          <w:rFonts w:ascii="仿宋" w:eastAsia="仿宋" w:hAnsi="仿宋" w:hint="eastAsia"/>
          <w:sz w:val="24"/>
        </w:rPr>
        <w:t>9、容积（L）</w:t>
      </w:r>
      <w:r w:rsidRPr="00C823F7">
        <w:rPr>
          <w:rFonts w:ascii="仿宋" w:eastAsia="仿宋" w:hAnsi="仿宋"/>
          <w:sz w:val="24"/>
        </w:rPr>
        <w:t>≥</w:t>
      </w:r>
      <w:r w:rsidRPr="00C823F7">
        <w:rPr>
          <w:rFonts w:ascii="仿宋" w:eastAsia="仿宋" w:hAnsi="仿宋" w:hint="eastAsia"/>
          <w:sz w:val="24"/>
        </w:rPr>
        <w:t>7</w:t>
      </w:r>
    </w:p>
    <w:p w:rsidR="00171091" w:rsidRPr="00C823F7" w:rsidRDefault="00171091">
      <w:pPr>
        <w:rPr>
          <w:rFonts w:ascii="仿宋" w:eastAsia="仿宋" w:hAnsi="仿宋"/>
        </w:rPr>
      </w:pPr>
    </w:p>
    <w:p w:rsidR="00171091" w:rsidRPr="00C823F7" w:rsidRDefault="00171091">
      <w:pPr>
        <w:pStyle w:val="a3"/>
        <w:rPr>
          <w:rFonts w:ascii="仿宋" w:eastAsia="仿宋" w:hAnsi="仿宋"/>
        </w:rPr>
      </w:pPr>
    </w:p>
    <w:p w:rsidR="00171091" w:rsidRPr="00C823F7" w:rsidRDefault="00171091">
      <w:pPr>
        <w:pStyle w:val="a3"/>
        <w:rPr>
          <w:rFonts w:ascii="仿宋" w:eastAsia="仿宋" w:hAnsi="仿宋"/>
        </w:rPr>
      </w:pPr>
    </w:p>
    <w:p w:rsidR="00171091" w:rsidRPr="00C823F7" w:rsidRDefault="004D3335">
      <w:pPr>
        <w:rPr>
          <w:rFonts w:ascii="仿宋" w:eastAsia="仿宋" w:hAnsi="仿宋"/>
          <w:sz w:val="28"/>
          <w:szCs w:val="28"/>
        </w:rPr>
      </w:pPr>
      <w:r w:rsidRPr="00C823F7">
        <w:rPr>
          <w:rFonts w:ascii="仿宋" w:eastAsia="仿宋" w:hAnsi="仿宋"/>
        </w:rPr>
        <w:br w:type="page"/>
      </w:r>
    </w:p>
    <w:p w:rsidR="00171091" w:rsidRPr="00C823F7" w:rsidRDefault="004D3335">
      <w:pPr>
        <w:pStyle w:val="af"/>
        <w:rPr>
          <w:rFonts w:ascii="仿宋" w:eastAsia="仿宋" w:hAnsi="仿宋"/>
        </w:rPr>
      </w:pPr>
      <w:bookmarkStart w:id="400" w:name="_Toc120890180"/>
      <w:bookmarkEnd w:id="360"/>
      <w:bookmarkEnd w:id="361"/>
      <w:bookmarkEnd w:id="362"/>
      <w:bookmarkEnd w:id="363"/>
      <w:bookmarkEnd w:id="364"/>
      <w:bookmarkEnd w:id="400"/>
      <w:r w:rsidRPr="00C823F7">
        <w:rPr>
          <w:rFonts w:ascii="仿宋" w:eastAsia="仿宋" w:hAnsi="仿宋"/>
        </w:rPr>
        <w:lastRenderedPageBreak/>
        <w:t>第六章  投标文件格式</w:t>
      </w:r>
    </w:p>
    <w:p w:rsidR="00171091" w:rsidRPr="00C823F7" w:rsidRDefault="004D3335">
      <w:pPr>
        <w:pStyle w:val="2"/>
        <w:ind w:firstLineChars="50" w:firstLine="151"/>
        <w:jc w:val="both"/>
        <w:rPr>
          <w:rFonts w:ascii="仿宋" w:eastAsia="仿宋" w:hAnsi="仿宋"/>
          <w:szCs w:val="30"/>
          <w:lang w:val="zh-CN"/>
        </w:rPr>
      </w:pPr>
      <w:bookmarkStart w:id="401" w:name="_Toc120890181"/>
      <w:bookmarkEnd w:id="401"/>
      <w:r w:rsidRPr="00C823F7">
        <w:rPr>
          <w:rFonts w:ascii="仿宋" w:eastAsia="仿宋" w:hAnsi="仿宋"/>
        </w:rPr>
        <w:br w:type="page"/>
      </w:r>
      <w:r w:rsidRPr="00C823F7">
        <w:rPr>
          <w:rFonts w:ascii="仿宋" w:eastAsia="仿宋" w:hAnsi="仿宋"/>
          <w:b w:val="0"/>
          <w:lang w:val="zh-CN"/>
        </w:rPr>
        <w:lastRenderedPageBreak/>
        <w:t>一、资格证明文件</w:t>
      </w:r>
    </w:p>
    <w:p w:rsidR="00171091" w:rsidRPr="00C823F7" w:rsidRDefault="00171091">
      <w:pPr>
        <w:autoSpaceDE w:val="0"/>
        <w:autoSpaceDN w:val="0"/>
        <w:snapToGrid w:val="0"/>
        <w:spacing w:line="360" w:lineRule="auto"/>
        <w:rPr>
          <w:rFonts w:ascii="仿宋" w:eastAsia="仿宋" w:hAnsi="仿宋"/>
          <w:bCs/>
          <w:sz w:val="28"/>
          <w:szCs w:val="28"/>
          <w:lang w:val="zh-CN"/>
        </w:rPr>
      </w:pPr>
    </w:p>
    <w:p w:rsidR="00171091" w:rsidRPr="00C823F7" w:rsidRDefault="004D3335">
      <w:pPr>
        <w:jc w:val="right"/>
        <w:rPr>
          <w:rFonts w:ascii="仿宋" w:eastAsia="仿宋" w:hAnsi="仿宋"/>
          <w:b/>
          <w:bCs/>
          <w:sz w:val="30"/>
          <w:szCs w:val="30"/>
          <w:lang w:val="zh-CN"/>
        </w:rPr>
      </w:pPr>
      <w:r w:rsidRPr="00C823F7">
        <w:rPr>
          <w:rFonts w:ascii="仿宋" w:eastAsia="仿宋" w:hAnsi="仿宋" w:hint="eastAsia"/>
          <w:b/>
          <w:bCs/>
          <w:sz w:val="30"/>
          <w:szCs w:val="30"/>
          <w:lang w:val="zh-CN"/>
        </w:rPr>
        <w:t>正本/副本</w:t>
      </w:r>
    </w:p>
    <w:p w:rsidR="00171091" w:rsidRPr="00C823F7" w:rsidRDefault="00171091">
      <w:pPr>
        <w:rPr>
          <w:rFonts w:ascii="仿宋" w:eastAsia="仿宋" w:hAnsi="仿宋"/>
          <w:b/>
          <w:bCs/>
          <w:sz w:val="30"/>
          <w:szCs w:val="30"/>
          <w:lang w:val="zh-CN"/>
        </w:rPr>
      </w:pPr>
    </w:p>
    <w:p w:rsidR="00171091" w:rsidRPr="00C823F7" w:rsidRDefault="004D3335">
      <w:pPr>
        <w:rPr>
          <w:rFonts w:ascii="仿宋" w:eastAsia="仿宋" w:hAnsi="仿宋"/>
          <w:b/>
          <w:bCs/>
          <w:sz w:val="30"/>
          <w:szCs w:val="30"/>
          <w:lang w:val="zh-CN"/>
        </w:rPr>
      </w:pPr>
      <w:r w:rsidRPr="00C823F7">
        <w:rPr>
          <w:rFonts w:ascii="仿宋" w:eastAsia="仿宋" w:hAnsi="仿宋" w:hint="eastAsia"/>
          <w:b/>
          <w:bCs/>
          <w:sz w:val="30"/>
          <w:szCs w:val="30"/>
          <w:lang w:val="zh-CN"/>
        </w:rPr>
        <w:t>政府采购项目</w:t>
      </w:r>
    </w:p>
    <w:p w:rsidR="00171091" w:rsidRPr="00C823F7" w:rsidRDefault="004D3335">
      <w:pPr>
        <w:rPr>
          <w:rFonts w:ascii="仿宋" w:eastAsia="仿宋" w:hAnsi="仿宋"/>
          <w:b/>
          <w:bCs/>
          <w:sz w:val="30"/>
          <w:szCs w:val="30"/>
          <w:lang w:val="zh-CN"/>
        </w:rPr>
      </w:pPr>
      <w:r w:rsidRPr="00C823F7">
        <w:rPr>
          <w:rFonts w:ascii="仿宋" w:eastAsia="仿宋" w:hAnsi="仿宋" w:hint="eastAsia"/>
          <w:b/>
          <w:bCs/>
          <w:sz w:val="30"/>
          <w:szCs w:val="30"/>
          <w:lang w:val="zh-CN"/>
        </w:rPr>
        <w:t>采购项目编号：</w:t>
      </w:r>
    </w:p>
    <w:p w:rsidR="00171091" w:rsidRPr="00C823F7" w:rsidRDefault="00171091">
      <w:pPr>
        <w:spacing w:line="240" w:lineRule="atLeast"/>
        <w:ind w:leftChars="257" w:left="1080" w:hanging="540"/>
        <w:jc w:val="center"/>
        <w:rPr>
          <w:rFonts w:ascii="仿宋" w:eastAsia="仿宋" w:hAnsi="仿宋"/>
          <w:b/>
          <w:sz w:val="52"/>
          <w:szCs w:val="52"/>
        </w:rPr>
      </w:pPr>
    </w:p>
    <w:p w:rsidR="00171091" w:rsidRPr="00C823F7" w:rsidRDefault="004D3335">
      <w:pPr>
        <w:autoSpaceDE w:val="0"/>
        <w:autoSpaceDN w:val="0"/>
        <w:snapToGrid w:val="0"/>
        <w:spacing w:line="360" w:lineRule="auto"/>
        <w:jc w:val="center"/>
        <w:rPr>
          <w:rFonts w:ascii="仿宋" w:eastAsia="仿宋" w:hAnsi="仿宋"/>
          <w:b/>
          <w:bCs/>
          <w:sz w:val="44"/>
          <w:szCs w:val="44"/>
          <w:u w:val="single"/>
        </w:rPr>
      </w:pPr>
      <w:r w:rsidRPr="00C823F7">
        <w:rPr>
          <w:rFonts w:ascii="仿宋" w:eastAsia="仿宋" w:hAnsi="仿宋"/>
          <w:b/>
          <w:bCs/>
          <w:sz w:val="44"/>
          <w:szCs w:val="44"/>
          <w:u w:val="single"/>
        </w:rPr>
        <w:t>项目名称</w:t>
      </w:r>
    </w:p>
    <w:p w:rsidR="00171091" w:rsidRPr="00C823F7" w:rsidRDefault="00171091">
      <w:pPr>
        <w:pStyle w:val="a3"/>
        <w:rPr>
          <w:rFonts w:ascii="仿宋" w:eastAsia="仿宋" w:hAnsi="仿宋"/>
        </w:rPr>
      </w:pPr>
    </w:p>
    <w:p w:rsidR="00171091" w:rsidRPr="00C823F7" w:rsidRDefault="004D3335">
      <w:pPr>
        <w:tabs>
          <w:tab w:val="left" w:pos="5670"/>
        </w:tabs>
        <w:autoSpaceDE w:val="0"/>
        <w:autoSpaceDN w:val="0"/>
        <w:snapToGrid w:val="0"/>
        <w:spacing w:line="360" w:lineRule="auto"/>
        <w:jc w:val="center"/>
        <w:rPr>
          <w:rFonts w:ascii="仿宋" w:eastAsia="仿宋" w:hAnsi="仿宋"/>
          <w:b/>
          <w:bCs/>
          <w:sz w:val="52"/>
          <w:szCs w:val="52"/>
          <w:lang w:val="zh-CN"/>
        </w:rPr>
      </w:pPr>
      <w:r w:rsidRPr="00C823F7">
        <w:rPr>
          <w:rFonts w:ascii="仿宋" w:eastAsia="仿宋" w:hAnsi="仿宋"/>
          <w:b/>
          <w:bCs/>
          <w:sz w:val="52"/>
          <w:szCs w:val="52"/>
          <w:lang w:val="zh-CN"/>
        </w:rPr>
        <w:t>投 标 文 件</w:t>
      </w:r>
    </w:p>
    <w:p w:rsidR="00171091" w:rsidRPr="00C823F7" w:rsidRDefault="004D3335">
      <w:pPr>
        <w:jc w:val="center"/>
        <w:rPr>
          <w:rFonts w:ascii="仿宋" w:eastAsia="仿宋" w:hAnsi="仿宋"/>
          <w:sz w:val="32"/>
          <w:szCs w:val="40"/>
        </w:rPr>
      </w:pPr>
      <w:r w:rsidRPr="00C823F7">
        <w:rPr>
          <w:rFonts w:ascii="仿宋" w:eastAsia="仿宋" w:hAnsi="仿宋" w:hint="eastAsia"/>
          <w:sz w:val="32"/>
          <w:szCs w:val="40"/>
        </w:rPr>
        <w:t>（资格证明文件）</w:t>
      </w:r>
    </w:p>
    <w:p w:rsidR="00171091" w:rsidRPr="00C823F7" w:rsidRDefault="00171091">
      <w:pPr>
        <w:spacing w:line="240" w:lineRule="atLeast"/>
        <w:ind w:leftChars="257" w:left="1080" w:hanging="540"/>
        <w:jc w:val="center"/>
        <w:rPr>
          <w:rFonts w:ascii="仿宋" w:eastAsia="仿宋" w:hAnsi="仿宋"/>
          <w:b/>
          <w:sz w:val="32"/>
          <w:szCs w:val="32"/>
        </w:rPr>
      </w:pPr>
    </w:p>
    <w:p w:rsidR="00171091" w:rsidRPr="00C823F7" w:rsidRDefault="00171091">
      <w:pPr>
        <w:autoSpaceDE w:val="0"/>
        <w:autoSpaceDN w:val="0"/>
        <w:snapToGrid w:val="0"/>
        <w:spacing w:line="360" w:lineRule="auto"/>
        <w:jc w:val="center"/>
        <w:rPr>
          <w:rFonts w:ascii="仿宋" w:eastAsia="仿宋" w:hAnsi="仿宋"/>
          <w:b/>
          <w:bCs/>
          <w:sz w:val="32"/>
          <w:szCs w:val="32"/>
        </w:rPr>
      </w:pPr>
    </w:p>
    <w:p w:rsidR="00171091" w:rsidRPr="00C823F7" w:rsidRDefault="00171091">
      <w:pPr>
        <w:pStyle w:val="a3"/>
        <w:rPr>
          <w:rFonts w:ascii="仿宋" w:eastAsia="仿宋" w:hAnsi="仿宋"/>
        </w:rPr>
      </w:pPr>
    </w:p>
    <w:p w:rsidR="00171091" w:rsidRPr="00C823F7" w:rsidRDefault="00171091">
      <w:pPr>
        <w:pStyle w:val="a3"/>
        <w:rPr>
          <w:rFonts w:ascii="仿宋" w:eastAsia="仿宋" w:hAnsi="仿宋"/>
        </w:rPr>
      </w:pPr>
    </w:p>
    <w:p w:rsidR="00171091" w:rsidRPr="00C823F7" w:rsidRDefault="00171091">
      <w:pPr>
        <w:autoSpaceDE w:val="0"/>
        <w:autoSpaceDN w:val="0"/>
        <w:snapToGrid w:val="0"/>
        <w:spacing w:line="360" w:lineRule="auto"/>
        <w:rPr>
          <w:rFonts w:ascii="仿宋" w:eastAsia="仿宋" w:hAnsi="仿宋"/>
          <w:sz w:val="30"/>
          <w:szCs w:val="30"/>
        </w:rPr>
      </w:pPr>
    </w:p>
    <w:p w:rsidR="00171091" w:rsidRPr="00C823F7" w:rsidRDefault="00171091">
      <w:pPr>
        <w:autoSpaceDE w:val="0"/>
        <w:autoSpaceDN w:val="0"/>
        <w:snapToGrid w:val="0"/>
        <w:spacing w:line="360" w:lineRule="auto"/>
        <w:ind w:firstLineChars="800" w:firstLine="2570"/>
        <w:rPr>
          <w:rFonts w:ascii="仿宋" w:eastAsia="仿宋" w:hAnsi="仿宋"/>
          <w:b/>
          <w:bCs/>
          <w:sz w:val="32"/>
          <w:szCs w:val="32"/>
          <w:u w:val="single"/>
        </w:rPr>
      </w:pPr>
    </w:p>
    <w:p w:rsidR="00171091" w:rsidRPr="00C823F7" w:rsidRDefault="004D3335">
      <w:pPr>
        <w:pStyle w:val="a3"/>
        <w:ind w:firstLineChars="800" w:firstLine="2570"/>
        <w:rPr>
          <w:rFonts w:ascii="仿宋" w:eastAsia="仿宋" w:hAnsi="仿宋"/>
          <w:b/>
          <w:sz w:val="32"/>
          <w:szCs w:val="32"/>
        </w:rPr>
      </w:pPr>
      <w:r w:rsidRPr="00C823F7">
        <w:rPr>
          <w:rFonts w:ascii="仿宋" w:eastAsia="仿宋" w:hAnsi="仿宋" w:hint="eastAsia"/>
          <w:b/>
          <w:sz w:val="32"/>
          <w:szCs w:val="32"/>
        </w:rPr>
        <w:t>包    号：</w:t>
      </w:r>
      <w:r w:rsidRPr="00C823F7">
        <w:rPr>
          <w:rFonts w:ascii="仿宋" w:eastAsia="仿宋" w:hAnsi="仿宋" w:hint="eastAsia"/>
          <w:b/>
          <w:bCs/>
          <w:sz w:val="32"/>
          <w:szCs w:val="32"/>
          <w:u w:val="single"/>
        </w:rPr>
        <w:t xml:space="preserve">                   </w:t>
      </w:r>
    </w:p>
    <w:p w:rsidR="00171091" w:rsidRPr="00C823F7" w:rsidRDefault="004D3335">
      <w:pPr>
        <w:autoSpaceDE w:val="0"/>
        <w:autoSpaceDN w:val="0"/>
        <w:snapToGrid w:val="0"/>
        <w:spacing w:line="360" w:lineRule="auto"/>
        <w:rPr>
          <w:rFonts w:ascii="仿宋" w:eastAsia="仿宋" w:hAnsi="仿宋"/>
          <w:sz w:val="30"/>
          <w:szCs w:val="30"/>
        </w:rPr>
      </w:pPr>
      <w:r w:rsidRPr="00C823F7">
        <w:rPr>
          <w:rFonts w:ascii="仿宋" w:eastAsia="仿宋" w:hAnsi="仿宋"/>
          <w:sz w:val="30"/>
          <w:szCs w:val="30"/>
        </w:rPr>
        <w:t xml:space="preserve">                 </w:t>
      </w:r>
      <w:r w:rsidRPr="00C823F7">
        <w:rPr>
          <w:rFonts w:ascii="仿宋" w:eastAsia="仿宋" w:hAnsi="仿宋"/>
          <w:b/>
          <w:bCs/>
          <w:sz w:val="32"/>
          <w:szCs w:val="32"/>
          <w:lang w:val="zh-CN"/>
        </w:rPr>
        <w:t>投</w:t>
      </w:r>
      <w:r w:rsidRPr="00C823F7">
        <w:rPr>
          <w:rFonts w:ascii="仿宋" w:eastAsia="仿宋" w:hAnsi="仿宋"/>
          <w:b/>
          <w:bCs/>
          <w:sz w:val="32"/>
          <w:szCs w:val="32"/>
        </w:rPr>
        <w:t xml:space="preserve"> </w:t>
      </w:r>
      <w:r w:rsidRPr="00C823F7">
        <w:rPr>
          <w:rFonts w:ascii="仿宋" w:eastAsia="仿宋" w:hAnsi="仿宋"/>
          <w:b/>
          <w:bCs/>
          <w:sz w:val="32"/>
          <w:szCs w:val="32"/>
          <w:lang w:val="zh-CN"/>
        </w:rPr>
        <w:t>标</w:t>
      </w:r>
      <w:r w:rsidRPr="00C823F7">
        <w:rPr>
          <w:rFonts w:ascii="仿宋" w:eastAsia="仿宋" w:hAnsi="仿宋"/>
          <w:b/>
          <w:bCs/>
          <w:sz w:val="32"/>
          <w:szCs w:val="32"/>
        </w:rPr>
        <w:t xml:space="preserve"> </w:t>
      </w:r>
      <w:r w:rsidRPr="00C823F7">
        <w:rPr>
          <w:rFonts w:ascii="仿宋" w:eastAsia="仿宋" w:hAnsi="仿宋"/>
          <w:b/>
          <w:bCs/>
          <w:sz w:val="32"/>
          <w:szCs w:val="32"/>
          <w:lang w:val="zh-CN"/>
        </w:rPr>
        <w:t>人：</w:t>
      </w:r>
      <w:r w:rsidRPr="00C823F7">
        <w:rPr>
          <w:rFonts w:ascii="仿宋" w:eastAsia="仿宋" w:hAnsi="仿宋"/>
          <w:b/>
          <w:bCs/>
          <w:sz w:val="32"/>
          <w:szCs w:val="32"/>
          <w:u w:val="single"/>
        </w:rPr>
        <w:t xml:space="preserve">                   </w:t>
      </w:r>
    </w:p>
    <w:p w:rsidR="00171091" w:rsidRPr="00C823F7" w:rsidRDefault="004D3335">
      <w:pPr>
        <w:autoSpaceDE w:val="0"/>
        <w:autoSpaceDN w:val="0"/>
        <w:snapToGrid w:val="0"/>
        <w:spacing w:line="360" w:lineRule="auto"/>
        <w:ind w:firstLineChars="800" w:firstLine="2570"/>
        <w:rPr>
          <w:rFonts w:ascii="仿宋" w:eastAsia="仿宋" w:hAnsi="仿宋"/>
          <w:b/>
          <w:bCs/>
          <w:sz w:val="32"/>
          <w:szCs w:val="32"/>
          <w:lang w:val="zh-CN"/>
        </w:rPr>
      </w:pPr>
      <w:r w:rsidRPr="00C823F7">
        <w:rPr>
          <w:rFonts w:ascii="仿宋" w:eastAsia="仿宋" w:hAnsi="仿宋"/>
          <w:b/>
          <w:bCs/>
          <w:sz w:val="32"/>
          <w:szCs w:val="32"/>
          <w:lang w:val="zh-CN"/>
        </w:rPr>
        <w:t>时</w:t>
      </w:r>
      <w:r w:rsidRPr="00C823F7">
        <w:rPr>
          <w:rFonts w:ascii="仿宋" w:eastAsia="仿宋" w:hAnsi="仿宋"/>
          <w:b/>
          <w:bCs/>
          <w:sz w:val="32"/>
          <w:szCs w:val="32"/>
        </w:rPr>
        <w:t xml:space="preserve">    </w:t>
      </w:r>
      <w:r w:rsidRPr="00C823F7">
        <w:rPr>
          <w:rFonts w:ascii="仿宋" w:eastAsia="仿宋" w:hAnsi="仿宋"/>
          <w:b/>
          <w:bCs/>
          <w:sz w:val="32"/>
          <w:szCs w:val="32"/>
          <w:lang w:val="zh-CN"/>
        </w:rPr>
        <w:t>间：</w:t>
      </w:r>
      <w:r w:rsidRPr="00C823F7">
        <w:rPr>
          <w:rFonts w:ascii="仿宋" w:eastAsia="仿宋" w:hAnsi="仿宋"/>
          <w:b/>
          <w:bCs/>
          <w:sz w:val="32"/>
          <w:szCs w:val="32"/>
          <w:u w:val="single"/>
        </w:rPr>
        <w:t xml:space="preserve">                   </w:t>
      </w:r>
    </w:p>
    <w:p w:rsidR="00171091" w:rsidRPr="00C823F7" w:rsidRDefault="00171091">
      <w:pPr>
        <w:spacing w:line="360" w:lineRule="auto"/>
        <w:ind w:leftChars="350" w:left="735" w:firstLineChars="50" w:firstLine="120"/>
        <w:rPr>
          <w:rFonts w:ascii="仿宋" w:eastAsia="仿宋" w:hAnsi="仿宋"/>
          <w:sz w:val="24"/>
        </w:rPr>
      </w:pPr>
    </w:p>
    <w:p w:rsidR="00171091" w:rsidRPr="00C823F7" w:rsidRDefault="004D3335">
      <w:pPr>
        <w:pStyle w:val="3"/>
        <w:ind w:firstLineChars="0" w:firstLine="0"/>
        <w:jc w:val="center"/>
        <w:rPr>
          <w:rFonts w:ascii="仿宋" w:eastAsia="仿宋" w:hAnsi="仿宋"/>
          <w:sz w:val="32"/>
          <w:szCs w:val="32"/>
        </w:rPr>
      </w:pPr>
      <w:bookmarkStart w:id="402" w:name="_Toc18974"/>
      <w:bookmarkStart w:id="403" w:name="_Toc532473494"/>
      <w:bookmarkStart w:id="404" w:name="_Toc515647803"/>
      <w:bookmarkStart w:id="405" w:name="_Toc18694"/>
      <w:bookmarkStart w:id="406" w:name="_Toc60929126"/>
      <w:bookmarkStart w:id="407" w:name="_Toc120890182"/>
      <w:bookmarkEnd w:id="402"/>
      <w:bookmarkEnd w:id="403"/>
      <w:bookmarkEnd w:id="404"/>
      <w:bookmarkEnd w:id="405"/>
      <w:bookmarkEnd w:id="406"/>
      <w:bookmarkEnd w:id="407"/>
      <w:r w:rsidRPr="00C823F7">
        <w:rPr>
          <w:rFonts w:ascii="仿宋" w:eastAsia="仿宋" w:hAnsi="仿宋"/>
        </w:rPr>
        <w:br w:type="page"/>
      </w:r>
      <w:r w:rsidRPr="00C823F7">
        <w:rPr>
          <w:rFonts w:ascii="仿宋" w:eastAsia="仿宋" w:hAnsi="仿宋"/>
          <w:sz w:val="32"/>
          <w:szCs w:val="32"/>
        </w:rPr>
        <w:lastRenderedPageBreak/>
        <w:t>第一部分  身份证明文件</w:t>
      </w:r>
    </w:p>
    <w:p w:rsidR="00171091" w:rsidRPr="00C823F7" w:rsidRDefault="00171091">
      <w:pPr>
        <w:pStyle w:val="a4"/>
        <w:rPr>
          <w:rFonts w:ascii="仿宋" w:eastAsia="仿宋" w:hAnsi="仿宋"/>
        </w:rPr>
      </w:pPr>
    </w:p>
    <w:p w:rsidR="00171091" w:rsidRPr="00C823F7" w:rsidRDefault="004D3335">
      <w:pPr>
        <w:jc w:val="center"/>
        <w:rPr>
          <w:rFonts w:ascii="仿宋" w:eastAsia="仿宋" w:hAnsi="仿宋"/>
          <w:b/>
          <w:sz w:val="28"/>
          <w:szCs w:val="28"/>
        </w:rPr>
      </w:pPr>
      <w:bookmarkStart w:id="408" w:name="_Toc60929127"/>
      <w:bookmarkEnd w:id="408"/>
      <w:r w:rsidRPr="00C823F7">
        <w:rPr>
          <w:rFonts w:ascii="仿宋" w:eastAsia="仿宋" w:hAnsi="仿宋"/>
          <w:b/>
          <w:sz w:val="28"/>
          <w:szCs w:val="28"/>
        </w:rPr>
        <w:t>1、法定代表人（或单位负责人）授权书</w:t>
      </w:r>
    </w:p>
    <w:p w:rsidR="00171091" w:rsidRPr="00C823F7" w:rsidRDefault="004D3335">
      <w:pPr>
        <w:pStyle w:val="a8"/>
        <w:tabs>
          <w:tab w:val="left" w:pos="5580"/>
        </w:tabs>
        <w:spacing w:line="360" w:lineRule="auto"/>
        <w:ind w:firstLineChars="200" w:firstLine="480"/>
        <w:rPr>
          <w:rFonts w:ascii="仿宋" w:eastAsia="仿宋" w:hAnsi="仿宋"/>
          <w:sz w:val="24"/>
        </w:rPr>
      </w:pPr>
      <w:r w:rsidRPr="00C823F7">
        <w:rPr>
          <w:rFonts w:ascii="仿宋" w:eastAsia="仿宋" w:hAnsi="仿宋"/>
          <w:sz w:val="24"/>
        </w:rPr>
        <w:t>本授权书声明：注册于</w:t>
      </w:r>
      <w:r w:rsidRPr="00C823F7">
        <w:rPr>
          <w:rFonts w:ascii="仿宋" w:eastAsia="仿宋" w:hAnsi="仿宋"/>
          <w:sz w:val="24"/>
          <w:u w:val="single"/>
        </w:rPr>
        <w:t>（国家或地区的名称）</w:t>
      </w:r>
      <w:r w:rsidRPr="00C823F7">
        <w:rPr>
          <w:rFonts w:ascii="仿宋" w:eastAsia="仿宋" w:hAnsi="仿宋"/>
          <w:sz w:val="24"/>
        </w:rPr>
        <w:t>的（</w:t>
      </w:r>
      <w:r w:rsidRPr="00C823F7">
        <w:rPr>
          <w:rFonts w:ascii="仿宋" w:eastAsia="仿宋" w:hAnsi="仿宋"/>
          <w:sz w:val="24"/>
          <w:u w:val="single"/>
        </w:rPr>
        <w:t>投标人</w:t>
      </w:r>
      <w:r w:rsidRPr="00C823F7">
        <w:rPr>
          <w:rFonts w:ascii="仿宋" w:eastAsia="仿宋" w:hAnsi="仿宋"/>
          <w:sz w:val="24"/>
        </w:rPr>
        <w:t>）的（</w:t>
      </w:r>
      <w:r w:rsidRPr="00C823F7">
        <w:rPr>
          <w:rFonts w:ascii="仿宋" w:eastAsia="仿宋" w:hAnsi="仿宋"/>
          <w:sz w:val="24"/>
          <w:u w:val="single"/>
        </w:rPr>
        <w:t>法人代表姓名、职务</w:t>
      </w:r>
      <w:r w:rsidRPr="00C823F7">
        <w:rPr>
          <w:rFonts w:ascii="仿宋" w:eastAsia="仿宋" w:hAnsi="仿宋"/>
          <w:sz w:val="24"/>
        </w:rPr>
        <w:t>）为我单位法定代表人，代表我单位授权（</w:t>
      </w:r>
      <w:r w:rsidRPr="00C823F7">
        <w:rPr>
          <w:rFonts w:ascii="仿宋" w:eastAsia="仿宋" w:hAnsi="仿宋"/>
          <w:sz w:val="24"/>
          <w:u w:val="single"/>
        </w:rPr>
        <w:t>被授权人的姓名</w:t>
      </w:r>
      <w:r w:rsidRPr="00C823F7">
        <w:rPr>
          <w:rFonts w:ascii="仿宋" w:eastAsia="仿宋" w:hAnsi="仿宋"/>
          <w:sz w:val="24"/>
        </w:rPr>
        <w:t>）为我单位的合法代理人，就（</w:t>
      </w:r>
      <w:r w:rsidRPr="00C823F7">
        <w:rPr>
          <w:rFonts w:ascii="仿宋" w:eastAsia="仿宋" w:hAnsi="仿宋"/>
          <w:sz w:val="24"/>
          <w:u w:val="single"/>
        </w:rPr>
        <w:t>项目名称和采购项目编号</w:t>
      </w:r>
      <w:r w:rsidRPr="00C823F7">
        <w:rPr>
          <w:rFonts w:ascii="仿宋" w:eastAsia="仿宋" w:hAnsi="仿宋"/>
          <w:sz w:val="24"/>
        </w:rPr>
        <w:t>）投标，以我单位名义处理一切与之有关的事务。</w:t>
      </w:r>
    </w:p>
    <w:p w:rsidR="00171091" w:rsidRPr="00C823F7" w:rsidRDefault="004D3335">
      <w:pPr>
        <w:pStyle w:val="a8"/>
        <w:tabs>
          <w:tab w:val="left" w:pos="5580"/>
        </w:tabs>
        <w:spacing w:line="360" w:lineRule="auto"/>
        <w:ind w:firstLineChars="200" w:firstLine="480"/>
        <w:rPr>
          <w:rFonts w:ascii="仿宋" w:eastAsia="仿宋" w:hAnsi="仿宋"/>
          <w:sz w:val="24"/>
        </w:rPr>
      </w:pPr>
      <w:r w:rsidRPr="00C823F7">
        <w:rPr>
          <w:rFonts w:ascii="仿宋" w:eastAsia="仿宋" w:hAnsi="仿宋"/>
          <w:sz w:val="24"/>
        </w:rPr>
        <w:t>本授权书于</w:t>
      </w:r>
      <w:r w:rsidRPr="00C823F7">
        <w:rPr>
          <w:rFonts w:ascii="仿宋" w:eastAsia="仿宋" w:hAnsi="仿宋"/>
          <w:sz w:val="24"/>
          <w:u w:val="single"/>
        </w:rPr>
        <w:t xml:space="preserve">    </w:t>
      </w:r>
      <w:r w:rsidRPr="00C823F7">
        <w:rPr>
          <w:rFonts w:ascii="仿宋" w:eastAsia="仿宋" w:hAnsi="仿宋"/>
          <w:sz w:val="24"/>
        </w:rPr>
        <w:t>年</w:t>
      </w:r>
      <w:r w:rsidRPr="00C823F7">
        <w:rPr>
          <w:rFonts w:ascii="仿宋" w:eastAsia="仿宋" w:hAnsi="仿宋"/>
          <w:sz w:val="24"/>
          <w:u w:val="single"/>
        </w:rPr>
        <w:t xml:space="preserve">    </w:t>
      </w:r>
      <w:r w:rsidRPr="00C823F7">
        <w:rPr>
          <w:rFonts w:ascii="仿宋" w:eastAsia="仿宋" w:hAnsi="仿宋"/>
          <w:sz w:val="24"/>
        </w:rPr>
        <w:t>月</w:t>
      </w:r>
      <w:r w:rsidRPr="00C823F7">
        <w:rPr>
          <w:rFonts w:ascii="仿宋" w:eastAsia="仿宋" w:hAnsi="仿宋"/>
          <w:sz w:val="24"/>
          <w:u w:val="single"/>
        </w:rPr>
        <w:t xml:space="preserve"> </w:t>
      </w:r>
      <w:r w:rsidRPr="00C823F7">
        <w:rPr>
          <w:rFonts w:ascii="仿宋" w:eastAsia="仿宋" w:hAnsi="仿宋" w:hint="eastAsia"/>
          <w:sz w:val="24"/>
          <w:u w:val="single"/>
        </w:rPr>
        <w:t xml:space="preserve"> </w:t>
      </w:r>
      <w:r w:rsidRPr="00C823F7">
        <w:rPr>
          <w:rFonts w:ascii="仿宋" w:eastAsia="仿宋" w:hAnsi="仿宋"/>
          <w:sz w:val="24"/>
          <w:u w:val="single"/>
        </w:rPr>
        <w:t xml:space="preserve">  </w:t>
      </w:r>
      <w:r w:rsidRPr="00C823F7">
        <w:rPr>
          <w:rFonts w:ascii="仿宋" w:eastAsia="仿宋" w:hAnsi="仿宋"/>
          <w:sz w:val="24"/>
        </w:rPr>
        <w:t>日签字生效,特此声明。（提示：此日期应不晚于投标函签署日期）</w:t>
      </w:r>
    </w:p>
    <w:p w:rsidR="00171091" w:rsidRPr="00C823F7" w:rsidRDefault="00171091">
      <w:pPr>
        <w:pStyle w:val="a8"/>
        <w:tabs>
          <w:tab w:val="left" w:pos="5580"/>
        </w:tabs>
        <w:spacing w:line="360" w:lineRule="auto"/>
        <w:ind w:firstLineChars="200" w:firstLine="480"/>
        <w:rPr>
          <w:rFonts w:ascii="仿宋" w:eastAsia="仿宋" w:hAnsi="仿宋"/>
          <w:sz w:val="24"/>
        </w:rPr>
      </w:pPr>
    </w:p>
    <w:p w:rsidR="00171091" w:rsidRPr="00C823F7" w:rsidRDefault="004D3335">
      <w:pPr>
        <w:pStyle w:val="a8"/>
        <w:tabs>
          <w:tab w:val="left" w:pos="5580"/>
        </w:tabs>
        <w:spacing w:line="360" w:lineRule="auto"/>
        <w:rPr>
          <w:rFonts w:ascii="仿宋" w:eastAsia="仿宋" w:hAnsi="仿宋"/>
          <w:sz w:val="24"/>
          <w:lang w:val="zh-CN"/>
        </w:rPr>
      </w:pPr>
      <w:r w:rsidRPr="00C823F7">
        <w:rPr>
          <w:rFonts w:ascii="仿宋" w:eastAsia="仿宋" w:hAnsi="仿宋"/>
          <w:sz w:val="24"/>
          <w:lang w:val="zh-CN"/>
        </w:rPr>
        <w:t>附：授权代表姓名：</w:t>
      </w:r>
      <w:r w:rsidRPr="00C823F7">
        <w:rPr>
          <w:rFonts w:ascii="仿宋" w:eastAsia="仿宋" w:hAnsi="仿宋"/>
          <w:sz w:val="24"/>
          <w:u w:val="single"/>
        </w:rPr>
        <w:t xml:space="preserve">          </w:t>
      </w:r>
      <w:r w:rsidRPr="00C823F7">
        <w:rPr>
          <w:rFonts w:ascii="仿宋" w:eastAsia="仿宋" w:hAnsi="仿宋"/>
          <w:sz w:val="24"/>
          <w:lang w:val="zh-CN"/>
        </w:rPr>
        <w:t>性别：</w:t>
      </w:r>
      <w:r w:rsidRPr="00C823F7">
        <w:rPr>
          <w:rFonts w:ascii="仿宋" w:eastAsia="仿宋" w:hAnsi="仿宋"/>
          <w:sz w:val="24"/>
          <w:u w:val="single"/>
        </w:rPr>
        <w:t xml:space="preserve">    </w:t>
      </w:r>
      <w:r w:rsidRPr="00C823F7">
        <w:rPr>
          <w:rFonts w:ascii="仿宋" w:eastAsia="仿宋" w:hAnsi="仿宋"/>
          <w:sz w:val="24"/>
          <w:lang w:val="zh-CN"/>
        </w:rPr>
        <w:t>年龄：</w:t>
      </w:r>
      <w:r w:rsidRPr="00C823F7">
        <w:rPr>
          <w:rFonts w:ascii="仿宋" w:eastAsia="仿宋" w:hAnsi="仿宋"/>
          <w:sz w:val="24"/>
          <w:u w:val="single"/>
        </w:rPr>
        <w:t xml:space="preserve">        </w:t>
      </w:r>
    </w:p>
    <w:p w:rsidR="00171091" w:rsidRPr="00C823F7" w:rsidRDefault="004D3335">
      <w:pPr>
        <w:autoSpaceDE w:val="0"/>
        <w:autoSpaceDN w:val="0"/>
        <w:spacing w:line="360" w:lineRule="auto"/>
        <w:ind w:firstLine="630"/>
        <w:rPr>
          <w:rFonts w:ascii="仿宋" w:eastAsia="仿宋" w:hAnsi="仿宋"/>
          <w:sz w:val="24"/>
          <w:lang w:val="zh-CN"/>
        </w:rPr>
      </w:pPr>
      <w:r w:rsidRPr="00C823F7">
        <w:rPr>
          <w:rFonts w:ascii="仿宋" w:eastAsia="仿宋" w:hAnsi="仿宋"/>
          <w:sz w:val="24"/>
          <w:lang w:val="zh-CN"/>
        </w:rPr>
        <w:t>职</w:t>
      </w:r>
      <w:r w:rsidRPr="00C823F7">
        <w:rPr>
          <w:rFonts w:ascii="仿宋" w:eastAsia="仿宋" w:hAnsi="仿宋"/>
          <w:sz w:val="24"/>
        </w:rPr>
        <w:t xml:space="preserve">    </w:t>
      </w:r>
      <w:r w:rsidRPr="00C823F7">
        <w:rPr>
          <w:rFonts w:ascii="仿宋" w:eastAsia="仿宋" w:hAnsi="仿宋"/>
          <w:sz w:val="24"/>
          <w:lang w:val="zh-CN"/>
        </w:rPr>
        <w:t>务：</w:t>
      </w:r>
      <w:r w:rsidRPr="00C823F7">
        <w:rPr>
          <w:rFonts w:ascii="仿宋" w:eastAsia="仿宋" w:hAnsi="仿宋"/>
          <w:sz w:val="24"/>
          <w:u w:val="single"/>
        </w:rPr>
        <w:t xml:space="preserve">             </w:t>
      </w:r>
      <w:r w:rsidRPr="00C823F7">
        <w:rPr>
          <w:rFonts w:ascii="仿宋" w:eastAsia="仿宋" w:hAnsi="仿宋"/>
          <w:sz w:val="24"/>
          <w:lang w:val="zh-CN"/>
        </w:rPr>
        <w:t>身份证号码：</w:t>
      </w:r>
      <w:r w:rsidRPr="00C823F7">
        <w:rPr>
          <w:rFonts w:ascii="仿宋" w:eastAsia="仿宋" w:hAnsi="仿宋"/>
          <w:sz w:val="24"/>
          <w:u w:val="single"/>
        </w:rPr>
        <w:t xml:space="preserve">             </w:t>
      </w:r>
    </w:p>
    <w:p w:rsidR="00171091" w:rsidRPr="00C823F7" w:rsidRDefault="004D3335">
      <w:pPr>
        <w:autoSpaceDE w:val="0"/>
        <w:autoSpaceDN w:val="0"/>
        <w:spacing w:line="360" w:lineRule="auto"/>
        <w:ind w:firstLine="630"/>
        <w:rPr>
          <w:rFonts w:ascii="仿宋" w:eastAsia="仿宋" w:hAnsi="仿宋"/>
          <w:sz w:val="24"/>
          <w:lang w:val="zh-CN"/>
        </w:rPr>
      </w:pPr>
      <w:r w:rsidRPr="00C823F7">
        <w:rPr>
          <w:rFonts w:ascii="仿宋" w:eastAsia="仿宋" w:hAnsi="仿宋"/>
          <w:sz w:val="24"/>
          <w:lang w:val="zh-CN"/>
        </w:rPr>
        <w:t>通讯地址：</w:t>
      </w:r>
      <w:r w:rsidRPr="00C823F7">
        <w:rPr>
          <w:rFonts w:ascii="仿宋" w:eastAsia="仿宋" w:hAnsi="仿宋"/>
          <w:sz w:val="24"/>
          <w:u w:val="single"/>
        </w:rPr>
        <w:t xml:space="preserve">                                      </w:t>
      </w:r>
    </w:p>
    <w:p w:rsidR="00171091" w:rsidRPr="00C823F7" w:rsidRDefault="004D3335">
      <w:pPr>
        <w:autoSpaceDE w:val="0"/>
        <w:autoSpaceDN w:val="0"/>
        <w:spacing w:line="360" w:lineRule="auto"/>
        <w:ind w:firstLine="630"/>
        <w:rPr>
          <w:rFonts w:ascii="仿宋" w:eastAsia="仿宋" w:hAnsi="仿宋"/>
          <w:sz w:val="24"/>
          <w:lang w:val="zh-CN"/>
        </w:rPr>
      </w:pPr>
      <w:r w:rsidRPr="00C823F7">
        <w:rPr>
          <w:rFonts w:ascii="仿宋" w:eastAsia="仿宋" w:hAnsi="仿宋"/>
          <w:sz w:val="24"/>
          <w:lang w:val="zh-CN"/>
        </w:rPr>
        <w:t>邮政编码：</w:t>
      </w:r>
      <w:r w:rsidRPr="00C823F7">
        <w:rPr>
          <w:rFonts w:ascii="仿宋" w:eastAsia="仿宋" w:hAnsi="仿宋"/>
          <w:sz w:val="24"/>
          <w:u w:val="single"/>
        </w:rPr>
        <w:t xml:space="preserve">            </w:t>
      </w:r>
      <w:r w:rsidRPr="00C823F7">
        <w:rPr>
          <w:rFonts w:ascii="仿宋" w:eastAsia="仿宋" w:hAnsi="仿宋"/>
          <w:sz w:val="24"/>
        </w:rPr>
        <w:t xml:space="preserve">      </w:t>
      </w:r>
      <w:r w:rsidRPr="00C823F7">
        <w:rPr>
          <w:rFonts w:ascii="仿宋" w:eastAsia="仿宋" w:hAnsi="仿宋"/>
          <w:sz w:val="24"/>
          <w:lang w:val="zh-CN"/>
        </w:rPr>
        <w:t>电话：</w:t>
      </w:r>
      <w:r w:rsidRPr="00C823F7">
        <w:rPr>
          <w:rFonts w:ascii="仿宋" w:eastAsia="仿宋" w:hAnsi="仿宋"/>
          <w:sz w:val="24"/>
          <w:u w:val="single"/>
        </w:rPr>
        <w:t xml:space="preserve">               </w:t>
      </w:r>
    </w:p>
    <w:p w:rsidR="00171091" w:rsidRPr="00C823F7" w:rsidRDefault="00171091">
      <w:pPr>
        <w:autoSpaceDE w:val="0"/>
        <w:autoSpaceDN w:val="0"/>
        <w:spacing w:line="360" w:lineRule="auto"/>
        <w:rPr>
          <w:rFonts w:ascii="仿宋" w:eastAsia="仿宋" w:hAnsi="仿宋"/>
          <w:sz w:val="24"/>
        </w:rPr>
      </w:pPr>
    </w:p>
    <w:p w:rsidR="00171091" w:rsidRPr="00C823F7" w:rsidRDefault="004D3335">
      <w:pPr>
        <w:autoSpaceDE w:val="0"/>
        <w:autoSpaceDN w:val="0"/>
        <w:spacing w:line="360" w:lineRule="auto"/>
        <w:ind w:firstLineChars="150" w:firstLine="360"/>
        <w:rPr>
          <w:rFonts w:ascii="仿宋" w:eastAsia="仿宋" w:hAnsi="仿宋"/>
          <w:sz w:val="24"/>
          <w:lang w:val="zh-CN"/>
        </w:rPr>
      </w:pPr>
      <w:r w:rsidRPr="00C823F7">
        <w:rPr>
          <w:rFonts w:ascii="仿宋" w:eastAsia="仿宋" w:hAnsi="仿宋"/>
          <w:sz w:val="24"/>
          <w:lang w:val="zh-CN"/>
        </w:rPr>
        <w:t>法定代表人</w:t>
      </w:r>
      <w:r w:rsidRPr="00C823F7">
        <w:rPr>
          <w:rFonts w:ascii="仿宋" w:eastAsia="仿宋" w:hAnsi="仿宋"/>
          <w:sz w:val="24"/>
        </w:rPr>
        <w:t>及</w:t>
      </w:r>
      <w:r w:rsidRPr="00C823F7">
        <w:rPr>
          <w:rFonts w:ascii="仿宋" w:eastAsia="仿宋" w:hAnsi="仿宋"/>
          <w:sz w:val="24"/>
          <w:lang w:val="zh-CN"/>
        </w:rPr>
        <w:t>授权代表身份证复印件</w:t>
      </w:r>
    </w:p>
    <w:tbl>
      <w:tblPr>
        <w:tblW w:w="0" w:type="auto"/>
        <w:tblInd w:w="679" w:type="dxa"/>
        <w:tblLayout w:type="fixed"/>
        <w:tblLook w:val="0000" w:firstRow="0" w:lastRow="0" w:firstColumn="0" w:lastColumn="0" w:noHBand="0" w:noVBand="0"/>
      </w:tblPr>
      <w:tblGrid>
        <w:gridCol w:w="4049"/>
        <w:gridCol w:w="3885"/>
      </w:tblGrid>
      <w:tr w:rsidR="00171091" w:rsidRPr="00C823F7">
        <w:trPr>
          <w:trHeight w:val="2770"/>
        </w:trPr>
        <w:tc>
          <w:tcPr>
            <w:tcW w:w="4049"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4D3335">
            <w:pPr>
              <w:autoSpaceDE w:val="0"/>
              <w:autoSpaceDN w:val="0"/>
              <w:spacing w:line="312" w:lineRule="auto"/>
              <w:jc w:val="center"/>
              <w:rPr>
                <w:rFonts w:ascii="仿宋" w:eastAsia="仿宋" w:hAnsi="仿宋"/>
                <w:sz w:val="24"/>
                <w:lang w:val="zh-CN"/>
              </w:rPr>
            </w:pPr>
            <w:r w:rsidRPr="00C823F7">
              <w:rPr>
                <w:rFonts w:ascii="仿宋" w:eastAsia="仿宋" w:hAnsi="仿宋"/>
                <w:sz w:val="24"/>
                <w:lang w:val="zh-CN"/>
              </w:rPr>
              <w:t>法定代表人身份证复印件</w:t>
            </w:r>
          </w:p>
          <w:p w:rsidR="00171091" w:rsidRPr="00C823F7" w:rsidRDefault="004D3335">
            <w:pPr>
              <w:autoSpaceDE w:val="0"/>
              <w:autoSpaceDN w:val="0"/>
              <w:spacing w:line="312" w:lineRule="auto"/>
              <w:jc w:val="center"/>
              <w:rPr>
                <w:rFonts w:ascii="仿宋" w:eastAsia="仿宋" w:hAnsi="仿宋"/>
                <w:sz w:val="24"/>
                <w:lang w:val="zh-CN"/>
              </w:rPr>
            </w:pPr>
            <w:r w:rsidRPr="00C823F7">
              <w:rPr>
                <w:rFonts w:ascii="仿宋" w:eastAsia="仿宋" w:hAnsi="仿宋"/>
                <w:sz w:val="24"/>
                <w:lang w:val="zh-CN"/>
              </w:rPr>
              <w:t>（正反面）</w:t>
            </w:r>
          </w:p>
        </w:tc>
        <w:tc>
          <w:tcPr>
            <w:tcW w:w="3885"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4D3335">
            <w:pPr>
              <w:autoSpaceDE w:val="0"/>
              <w:autoSpaceDN w:val="0"/>
              <w:spacing w:line="312" w:lineRule="auto"/>
              <w:jc w:val="center"/>
              <w:rPr>
                <w:rFonts w:ascii="仿宋" w:eastAsia="仿宋" w:hAnsi="仿宋"/>
                <w:sz w:val="24"/>
                <w:lang w:val="zh-CN"/>
              </w:rPr>
            </w:pPr>
            <w:r w:rsidRPr="00C823F7">
              <w:rPr>
                <w:rFonts w:ascii="仿宋" w:eastAsia="仿宋" w:hAnsi="仿宋"/>
                <w:sz w:val="24"/>
                <w:lang w:val="zh-CN"/>
              </w:rPr>
              <w:t>授权代表身份证复印件</w:t>
            </w:r>
          </w:p>
          <w:p w:rsidR="00171091" w:rsidRPr="00C823F7" w:rsidRDefault="004D3335">
            <w:pPr>
              <w:autoSpaceDE w:val="0"/>
              <w:autoSpaceDN w:val="0"/>
              <w:spacing w:line="312" w:lineRule="auto"/>
              <w:jc w:val="center"/>
              <w:rPr>
                <w:rFonts w:ascii="仿宋" w:eastAsia="仿宋" w:hAnsi="仿宋"/>
                <w:sz w:val="24"/>
                <w:lang w:val="zh-CN"/>
              </w:rPr>
            </w:pPr>
            <w:r w:rsidRPr="00C823F7">
              <w:rPr>
                <w:rFonts w:ascii="仿宋" w:eastAsia="仿宋" w:hAnsi="仿宋"/>
                <w:sz w:val="24"/>
                <w:lang w:val="zh-CN"/>
              </w:rPr>
              <w:t>（正反面）</w:t>
            </w:r>
          </w:p>
        </w:tc>
      </w:tr>
    </w:tbl>
    <w:p w:rsidR="00171091" w:rsidRPr="00C823F7" w:rsidRDefault="004D3335">
      <w:pPr>
        <w:snapToGrid w:val="0"/>
        <w:spacing w:line="360" w:lineRule="auto"/>
        <w:rPr>
          <w:rFonts w:ascii="仿宋" w:eastAsia="仿宋" w:hAnsi="仿宋"/>
          <w:sz w:val="24"/>
        </w:rPr>
      </w:pPr>
      <w:r w:rsidRPr="00C823F7">
        <w:rPr>
          <w:rFonts w:ascii="仿宋" w:eastAsia="仿宋" w:hAnsi="仿宋"/>
          <w:sz w:val="24"/>
        </w:rPr>
        <w:t xml:space="preserve">  </w:t>
      </w:r>
    </w:p>
    <w:p w:rsidR="00171091" w:rsidRPr="00C823F7" w:rsidRDefault="004D3335">
      <w:pPr>
        <w:snapToGrid w:val="0"/>
        <w:spacing w:line="360" w:lineRule="auto"/>
        <w:ind w:firstLineChars="150" w:firstLine="360"/>
        <w:rPr>
          <w:rFonts w:ascii="仿宋" w:eastAsia="仿宋" w:hAnsi="仿宋"/>
          <w:sz w:val="24"/>
        </w:rPr>
      </w:pPr>
      <w:r w:rsidRPr="00C823F7">
        <w:rPr>
          <w:rFonts w:ascii="仿宋" w:eastAsia="仿宋" w:hAnsi="仿宋"/>
          <w:sz w:val="24"/>
        </w:rPr>
        <w:t xml:space="preserve"> 投标人                                法定代表人</w:t>
      </w:r>
    </w:p>
    <w:p w:rsidR="00171091" w:rsidRPr="00C823F7" w:rsidRDefault="004D3335">
      <w:pPr>
        <w:snapToGrid w:val="0"/>
        <w:spacing w:line="360" w:lineRule="auto"/>
        <w:rPr>
          <w:rFonts w:ascii="仿宋" w:eastAsia="仿宋" w:hAnsi="仿宋"/>
          <w:sz w:val="24"/>
        </w:rPr>
      </w:pPr>
      <w:r w:rsidRPr="00C823F7">
        <w:rPr>
          <w:rFonts w:ascii="仿宋" w:eastAsia="仿宋" w:hAnsi="仿宋"/>
          <w:sz w:val="24"/>
        </w:rPr>
        <w:t xml:space="preserve">    （公章）：                                （签字）：</w:t>
      </w:r>
    </w:p>
    <w:p w:rsidR="00171091" w:rsidRPr="00C823F7" w:rsidRDefault="00171091">
      <w:pPr>
        <w:pStyle w:val="a8"/>
        <w:tabs>
          <w:tab w:val="left" w:pos="5580"/>
        </w:tabs>
        <w:spacing w:line="360" w:lineRule="auto"/>
        <w:ind w:firstLineChars="200" w:firstLine="480"/>
        <w:rPr>
          <w:rFonts w:ascii="仿宋" w:eastAsia="仿宋" w:hAnsi="仿宋"/>
          <w:sz w:val="24"/>
        </w:rPr>
      </w:pPr>
    </w:p>
    <w:p w:rsidR="00171091" w:rsidRPr="00C823F7" w:rsidRDefault="004D3335">
      <w:pPr>
        <w:spacing w:line="360" w:lineRule="auto"/>
        <w:ind w:firstLine="480"/>
        <w:rPr>
          <w:rFonts w:ascii="仿宋" w:eastAsia="仿宋" w:hAnsi="仿宋"/>
          <w:sz w:val="24"/>
        </w:rPr>
      </w:pPr>
      <w:r w:rsidRPr="00C823F7">
        <w:rPr>
          <w:rFonts w:ascii="仿宋" w:eastAsia="仿宋" w:hAnsi="仿宋"/>
          <w:sz w:val="24"/>
        </w:rPr>
        <w:t>注：自然人投标的或法定代表人投标的无需提供</w:t>
      </w:r>
    </w:p>
    <w:p w:rsidR="00171091" w:rsidRPr="00C823F7" w:rsidRDefault="00171091">
      <w:pPr>
        <w:spacing w:line="360" w:lineRule="auto"/>
        <w:ind w:firstLine="480"/>
        <w:rPr>
          <w:rFonts w:ascii="仿宋" w:eastAsia="仿宋" w:hAnsi="仿宋"/>
          <w:sz w:val="24"/>
        </w:rPr>
      </w:pPr>
    </w:p>
    <w:p w:rsidR="00171091" w:rsidRPr="00C823F7" w:rsidRDefault="00171091">
      <w:pPr>
        <w:ind w:firstLineChars="650" w:firstLine="1827"/>
        <w:rPr>
          <w:rFonts w:ascii="仿宋" w:eastAsia="仿宋" w:hAnsi="仿宋"/>
          <w:b/>
          <w:sz w:val="28"/>
          <w:szCs w:val="28"/>
        </w:rPr>
      </w:pPr>
      <w:bookmarkStart w:id="409" w:name="_Toc60929128"/>
    </w:p>
    <w:bookmarkEnd w:id="409"/>
    <w:p w:rsidR="00171091" w:rsidRPr="00C823F7" w:rsidRDefault="004D3335">
      <w:pPr>
        <w:jc w:val="center"/>
        <w:rPr>
          <w:rFonts w:ascii="仿宋" w:eastAsia="仿宋" w:hAnsi="仿宋"/>
          <w:b/>
          <w:sz w:val="28"/>
          <w:szCs w:val="28"/>
        </w:rPr>
      </w:pPr>
      <w:r w:rsidRPr="00C823F7">
        <w:rPr>
          <w:rFonts w:ascii="仿宋" w:eastAsia="仿宋" w:hAnsi="仿宋"/>
        </w:rPr>
        <w:br w:type="page"/>
      </w:r>
      <w:r w:rsidRPr="00C823F7">
        <w:rPr>
          <w:rFonts w:ascii="仿宋" w:eastAsia="仿宋" w:hAnsi="仿宋"/>
          <w:b/>
          <w:sz w:val="28"/>
          <w:szCs w:val="28"/>
        </w:rPr>
        <w:lastRenderedPageBreak/>
        <w:t>2、法定代表人（或单位负责人）身份证明</w:t>
      </w:r>
    </w:p>
    <w:p w:rsidR="00171091" w:rsidRPr="00C823F7" w:rsidRDefault="00171091">
      <w:pPr>
        <w:spacing w:line="360" w:lineRule="auto"/>
        <w:rPr>
          <w:rFonts w:ascii="仿宋" w:eastAsia="仿宋" w:hAnsi="仿宋"/>
          <w:shd w:val="clear" w:color="auto" w:fill="FFFFFF"/>
        </w:rPr>
      </w:pPr>
    </w:p>
    <w:p w:rsidR="00171091" w:rsidRPr="00C823F7" w:rsidRDefault="004D3335">
      <w:pPr>
        <w:spacing w:line="360" w:lineRule="auto"/>
        <w:rPr>
          <w:rFonts w:ascii="仿宋" w:eastAsia="仿宋" w:hAnsi="仿宋"/>
          <w:sz w:val="24"/>
          <w:u w:val="single"/>
        </w:rPr>
      </w:pPr>
      <w:r w:rsidRPr="00C823F7">
        <w:rPr>
          <w:rFonts w:ascii="仿宋" w:eastAsia="仿宋" w:hAnsi="仿宋"/>
          <w:sz w:val="24"/>
          <w:u w:val="single"/>
        </w:rPr>
        <w:t>（采购代理机构名称）</w:t>
      </w:r>
      <w:r w:rsidRPr="00C823F7">
        <w:rPr>
          <w:rFonts w:ascii="仿宋" w:eastAsia="仿宋" w:hAnsi="仿宋"/>
          <w:sz w:val="24"/>
        </w:rPr>
        <w:t>：</w:t>
      </w:r>
    </w:p>
    <w:p w:rsidR="00171091" w:rsidRPr="00C823F7" w:rsidRDefault="004D3335">
      <w:pPr>
        <w:spacing w:line="360" w:lineRule="auto"/>
        <w:ind w:firstLineChars="250" w:firstLine="600"/>
        <w:rPr>
          <w:rFonts w:ascii="仿宋" w:eastAsia="仿宋" w:hAnsi="仿宋"/>
          <w:sz w:val="24"/>
          <w:u w:val="single"/>
        </w:rPr>
      </w:pPr>
      <w:r w:rsidRPr="00C823F7">
        <w:rPr>
          <w:rFonts w:ascii="仿宋" w:eastAsia="仿宋" w:hAnsi="仿宋"/>
          <w:sz w:val="24"/>
          <w:u w:val="single"/>
        </w:rPr>
        <w:t xml:space="preserve">        </w:t>
      </w:r>
      <w:r w:rsidRPr="00C823F7">
        <w:rPr>
          <w:rFonts w:ascii="仿宋" w:eastAsia="仿宋" w:hAnsi="仿宋"/>
          <w:sz w:val="24"/>
        </w:rPr>
        <w:t>（姓名、性别、年龄、身份证号码）在我</w:t>
      </w:r>
      <w:hyperlink r:id="rId13" w:tgtFrame="_blank" w:history="1">
        <w:r w:rsidRPr="00C823F7">
          <w:rPr>
            <w:rFonts w:ascii="仿宋" w:eastAsia="仿宋" w:hAnsi="仿宋"/>
            <w:sz w:val="24"/>
          </w:rPr>
          <w:t>单位</w:t>
        </w:r>
      </w:hyperlink>
      <w:r w:rsidRPr="00C823F7">
        <w:rPr>
          <w:rFonts w:ascii="仿宋" w:eastAsia="仿宋" w:hAnsi="仿宋"/>
          <w:sz w:val="24"/>
        </w:rPr>
        <w:t>任</w:t>
      </w:r>
      <w:r w:rsidRPr="00C823F7">
        <w:rPr>
          <w:rFonts w:ascii="仿宋" w:eastAsia="仿宋" w:hAnsi="仿宋"/>
          <w:sz w:val="24"/>
          <w:u w:val="single"/>
        </w:rPr>
        <w:t xml:space="preserve">       </w:t>
      </w:r>
      <w:r w:rsidRPr="00C823F7">
        <w:rPr>
          <w:rFonts w:ascii="仿宋" w:eastAsia="仿宋" w:hAnsi="仿宋"/>
          <w:sz w:val="24"/>
        </w:rPr>
        <w:t>（董事长、总经理等）职务，是我单位的法定代表人。</w:t>
      </w:r>
    </w:p>
    <w:p w:rsidR="00171091" w:rsidRPr="00C823F7" w:rsidRDefault="00171091">
      <w:pPr>
        <w:spacing w:line="360" w:lineRule="auto"/>
        <w:ind w:firstLine="480"/>
        <w:rPr>
          <w:rFonts w:ascii="仿宋" w:eastAsia="仿宋" w:hAnsi="仿宋"/>
          <w:sz w:val="24"/>
        </w:rPr>
      </w:pPr>
    </w:p>
    <w:p w:rsidR="00171091" w:rsidRPr="00C823F7" w:rsidRDefault="00171091">
      <w:pPr>
        <w:spacing w:line="360" w:lineRule="auto"/>
        <w:ind w:firstLine="480"/>
        <w:rPr>
          <w:rFonts w:ascii="仿宋" w:eastAsia="仿宋" w:hAnsi="仿宋"/>
          <w:sz w:val="24"/>
        </w:rPr>
      </w:pPr>
    </w:p>
    <w:p w:rsidR="00171091" w:rsidRPr="00C823F7" w:rsidRDefault="004D3335">
      <w:pPr>
        <w:spacing w:line="360" w:lineRule="auto"/>
        <w:ind w:firstLine="480"/>
        <w:rPr>
          <w:rFonts w:ascii="仿宋" w:eastAsia="仿宋" w:hAnsi="仿宋"/>
          <w:sz w:val="24"/>
        </w:rPr>
      </w:pPr>
      <w:r w:rsidRPr="00C823F7">
        <w:rPr>
          <w:rFonts w:ascii="仿宋" w:eastAsia="仿宋" w:hAnsi="仿宋"/>
          <w:sz w:val="24"/>
        </w:rPr>
        <w:t>特此证明。</w:t>
      </w:r>
    </w:p>
    <w:p w:rsidR="00171091" w:rsidRPr="00C823F7" w:rsidRDefault="00171091">
      <w:pPr>
        <w:spacing w:line="360" w:lineRule="auto"/>
        <w:ind w:firstLine="480"/>
        <w:rPr>
          <w:rFonts w:ascii="仿宋" w:eastAsia="仿宋" w:hAnsi="仿宋"/>
          <w:sz w:val="24"/>
        </w:rPr>
      </w:pPr>
    </w:p>
    <w:p w:rsidR="00171091" w:rsidRPr="00C823F7" w:rsidRDefault="00171091">
      <w:pPr>
        <w:spacing w:line="360" w:lineRule="auto"/>
        <w:ind w:firstLine="480"/>
        <w:rPr>
          <w:rFonts w:ascii="仿宋" w:eastAsia="仿宋" w:hAnsi="仿宋"/>
          <w:sz w:val="24"/>
        </w:rPr>
      </w:pPr>
    </w:p>
    <w:p w:rsidR="00171091" w:rsidRPr="00C823F7" w:rsidRDefault="00171091">
      <w:pPr>
        <w:spacing w:line="360" w:lineRule="auto"/>
        <w:ind w:firstLine="480"/>
        <w:rPr>
          <w:rFonts w:ascii="仿宋" w:eastAsia="仿宋" w:hAnsi="仿宋"/>
          <w:sz w:val="24"/>
        </w:rPr>
      </w:pPr>
    </w:p>
    <w:p w:rsidR="00171091" w:rsidRPr="00C823F7" w:rsidRDefault="004D3335">
      <w:pPr>
        <w:pStyle w:val="a8"/>
        <w:tabs>
          <w:tab w:val="left" w:pos="5580"/>
        </w:tabs>
        <w:spacing w:line="360" w:lineRule="auto"/>
        <w:ind w:leftChars="-257" w:left="-540" w:firstLineChars="375" w:firstLine="900"/>
        <w:rPr>
          <w:rFonts w:ascii="仿宋" w:eastAsia="仿宋" w:hAnsi="仿宋"/>
          <w:sz w:val="24"/>
        </w:rPr>
      </w:pPr>
      <w:r w:rsidRPr="00C823F7">
        <w:rPr>
          <w:rFonts w:ascii="仿宋" w:eastAsia="仿宋" w:hAnsi="仿宋"/>
          <w:sz w:val="24"/>
        </w:rPr>
        <w:t>投标人（盖公章）：</w:t>
      </w:r>
      <w:r w:rsidRPr="00C823F7">
        <w:rPr>
          <w:rFonts w:ascii="仿宋" w:eastAsia="仿宋" w:hAnsi="仿宋"/>
          <w:sz w:val="24"/>
          <w:u w:val="single"/>
        </w:rPr>
        <w:t xml:space="preserve">                             </w:t>
      </w:r>
    </w:p>
    <w:p w:rsidR="00171091" w:rsidRPr="00C823F7" w:rsidRDefault="004D3335">
      <w:pPr>
        <w:pStyle w:val="a8"/>
        <w:tabs>
          <w:tab w:val="left" w:pos="5580"/>
        </w:tabs>
        <w:spacing w:line="360" w:lineRule="auto"/>
        <w:ind w:leftChars="128" w:left="269" w:firstLineChars="50" w:firstLine="120"/>
        <w:rPr>
          <w:rFonts w:ascii="仿宋" w:eastAsia="仿宋" w:hAnsi="仿宋"/>
          <w:sz w:val="24"/>
        </w:rPr>
      </w:pPr>
      <w:r w:rsidRPr="00C823F7">
        <w:rPr>
          <w:rFonts w:ascii="仿宋" w:eastAsia="仿宋" w:hAnsi="仿宋"/>
          <w:sz w:val="24"/>
        </w:rPr>
        <w:t>详细通讯地址：</w:t>
      </w:r>
      <w:r w:rsidRPr="00C823F7">
        <w:rPr>
          <w:rFonts w:ascii="仿宋" w:eastAsia="仿宋" w:hAnsi="仿宋"/>
          <w:sz w:val="24"/>
          <w:u w:val="single"/>
        </w:rPr>
        <w:t xml:space="preserve">                                </w:t>
      </w:r>
    </w:p>
    <w:p w:rsidR="00171091" w:rsidRPr="00C823F7" w:rsidRDefault="004D3335">
      <w:pPr>
        <w:pStyle w:val="a8"/>
        <w:tabs>
          <w:tab w:val="left" w:pos="5580"/>
        </w:tabs>
        <w:spacing w:line="360" w:lineRule="auto"/>
        <w:ind w:firstLineChars="150" w:firstLine="360"/>
        <w:rPr>
          <w:rFonts w:ascii="仿宋" w:eastAsia="仿宋" w:hAnsi="仿宋"/>
          <w:sz w:val="24"/>
        </w:rPr>
      </w:pPr>
      <w:r w:rsidRPr="00C823F7">
        <w:rPr>
          <w:rFonts w:ascii="仿宋" w:eastAsia="仿宋" w:hAnsi="仿宋"/>
          <w:sz w:val="24"/>
        </w:rPr>
        <w:t>邮 政 编 码：</w:t>
      </w:r>
      <w:r w:rsidRPr="00C823F7">
        <w:rPr>
          <w:rFonts w:ascii="仿宋" w:eastAsia="仿宋" w:hAnsi="仿宋"/>
          <w:sz w:val="24"/>
          <w:u w:val="single"/>
        </w:rPr>
        <w:t xml:space="preserve">                                </w:t>
      </w:r>
    </w:p>
    <w:p w:rsidR="00171091" w:rsidRPr="00C823F7" w:rsidRDefault="004D3335">
      <w:pPr>
        <w:pStyle w:val="a8"/>
        <w:tabs>
          <w:tab w:val="left" w:pos="5580"/>
        </w:tabs>
        <w:spacing w:line="360" w:lineRule="auto"/>
        <w:ind w:firstLineChars="150" w:firstLine="360"/>
        <w:rPr>
          <w:rFonts w:ascii="仿宋" w:eastAsia="仿宋" w:hAnsi="仿宋"/>
          <w:sz w:val="24"/>
        </w:rPr>
      </w:pPr>
      <w:r w:rsidRPr="00C823F7">
        <w:rPr>
          <w:rFonts w:ascii="仿宋" w:eastAsia="仿宋" w:hAnsi="仿宋"/>
          <w:sz w:val="24"/>
        </w:rPr>
        <w:t>电</w:t>
      </w:r>
      <w:r w:rsidRPr="00C823F7">
        <w:rPr>
          <w:rFonts w:ascii="仿宋" w:eastAsia="仿宋" w:hAnsi="仿宋" w:hint="eastAsia"/>
          <w:sz w:val="24"/>
        </w:rPr>
        <w:t xml:space="preserve">       </w:t>
      </w:r>
      <w:r w:rsidRPr="00C823F7">
        <w:rPr>
          <w:rFonts w:ascii="仿宋" w:eastAsia="仿宋" w:hAnsi="仿宋"/>
          <w:sz w:val="24"/>
        </w:rPr>
        <w:t>话：</w:t>
      </w:r>
      <w:r w:rsidRPr="00C823F7">
        <w:rPr>
          <w:rFonts w:ascii="仿宋" w:eastAsia="仿宋" w:hAnsi="仿宋"/>
          <w:sz w:val="24"/>
          <w:u w:val="single"/>
        </w:rPr>
        <w:t xml:space="preserve">                                </w:t>
      </w:r>
    </w:p>
    <w:p w:rsidR="00171091" w:rsidRPr="00C823F7" w:rsidRDefault="00171091">
      <w:pPr>
        <w:spacing w:line="360" w:lineRule="auto"/>
        <w:ind w:firstLine="480"/>
        <w:rPr>
          <w:rFonts w:ascii="仿宋" w:eastAsia="仿宋" w:hAnsi="仿宋"/>
          <w:sz w:val="24"/>
        </w:rPr>
      </w:pPr>
    </w:p>
    <w:p w:rsidR="00171091" w:rsidRPr="00C823F7" w:rsidRDefault="00171091">
      <w:pPr>
        <w:spacing w:line="360" w:lineRule="auto"/>
        <w:ind w:firstLine="480"/>
        <w:rPr>
          <w:rFonts w:ascii="仿宋" w:eastAsia="仿宋" w:hAnsi="仿宋"/>
          <w:sz w:val="24"/>
        </w:rPr>
      </w:pPr>
    </w:p>
    <w:p w:rsidR="00171091" w:rsidRPr="00C823F7" w:rsidRDefault="004D3335">
      <w:pPr>
        <w:spacing w:line="360" w:lineRule="auto"/>
        <w:ind w:firstLine="480"/>
        <w:jc w:val="center"/>
        <w:rPr>
          <w:rFonts w:ascii="仿宋" w:eastAsia="仿宋" w:hAnsi="仿宋"/>
          <w:sz w:val="24"/>
        </w:rPr>
      </w:pPr>
      <w:r w:rsidRPr="00C823F7">
        <w:rPr>
          <w:rFonts w:ascii="仿宋" w:eastAsia="仿宋" w:hAnsi="仿宋"/>
          <w:sz w:val="24"/>
        </w:rPr>
        <w:t>注：自然人投标的仅需提供身份证</w:t>
      </w:r>
    </w:p>
    <w:p w:rsidR="00171091" w:rsidRPr="00C823F7" w:rsidRDefault="004D3335">
      <w:pPr>
        <w:jc w:val="center"/>
        <w:rPr>
          <w:rFonts w:ascii="仿宋" w:eastAsia="仿宋" w:hAnsi="仿宋"/>
          <w:sz w:val="24"/>
        </w:rPr>
      </w:pPr>
      <w:bookmarkStart w:id="410" w:name="_Toc60929129"/>
      <w:bookmarkEnd w:id="410"/>
      <w:r w:rsidRPr="00C823F7">
        <w:rPr>
          <w:rFonts w:ascii="仿宋" w:eastAsia="仿宋" w:hAnsi="仿宋"/>
        </w:rPr>
        <w:br w:type="page"/>
      </w:r>
      <w:r w:rsidRPr="00C823F7">
        <w:rPr>
          <w:rFonts w:ascii="仿宋" w:eastAsia="仿宋" w:hAnsi="仿宋" w:hint="eastAsia"/>
          <w:b/>
          <w:sz w:val="28"/>
          <w:szCs w:val="28"/>
        </w:rPr>
        <w:lastRenderedPageBreak/>
        <w:t>3、授权代表本单位证明</w:t>
      </w:r>
    </w:p>
    <w:p w:rsidR="00171091" w:rsidRPr="00C823F7" w:rsidRDefault="00171091">
      <w:pPr>
        <w:spacing w:after="120"/>
        <w:rPr>
          <w:rFonts w:ascii="仿宋" w:eastAsia="仿宋" w:hAnsi="仿宋"/>
        </w:rPr>
      </w:pPr>
    </w:p>
    <w:p w:rsidR="00171091" w:rsidRPr="00C823F7" w:rsidRDefault="004D3335">
      <w:pPr>
        <w:autoSpaceDE w:val="0"/>
        <w:autoSpaceDN w:val="0"/>
        <w:spacing w:line="348" w:lineRule="auto"/>
        <w:jc w:val="center"/>
        <w:rPr>
          <w:rFonts w:ascii="仿宋" w:eastAsia="仿宋" w:hAnsi="仿宋"/>
          <w:sz w:val="28"/>
          <w:szCs w:val="28"/>
          <w:lang w:val="zh-CN"/>
        </w:rPr>
      </w:pPr>
      <w:r w:rsidRPr="00C823F7">
        <w:rPr>
          <w:rFonts w:ascii="仿宋" w:eastAsia="仿宋" w:hAnsi="仿宋" w:hint="eastAsia"/>
          <w:sz w:val="28"/>
          <w:szCs w:val="28"/>
          <w:lang w:val="zh-CN"/>
        </w:rPr>
        <w:t>（</w:t>
      </w:r>
      <w:r w:rsidRPr="00C823F7">
        <w:rPr>
          <w:rFonts w:ascii="仿宋" w:eastAsia="仿宋" w:hAnsi="仿宋" w:hint="eastAsia"/>
          <w:sz w:val="28"/>
          <w:szCs w:val="28"/>
        </w:rPr>
        <w:t>养老保险缴纳证明或劳动合同复印件</w:t>
      </w:r>
      <w:r w:rsidRPr="00C823F7">
        <w:rPr>
          <w:rFonts w:ascii="仿宋" w:eastAsia="仿宋" w:hAnsi="仿宋" w:hint="eastAsia"/>
          <w:sz w:val="28"/>
          <w:szCs w:val="28"/>
          <w:lang w:val="zh-CN"/>
        </w:rPr>
        <w:t>）</w:t>
      </w:r>
    </w:p>
    <w:p w:rsidR="00171091" w:rsidRPr="00C823F7" w:rsidRDefault="00171091">
      <w:pPr>
        <w:autoSpaceDE w:val="0"/>
        <w:autoSpaceDN w:val="0"/>
        <w:spacing w:line="348" w:lineRule="auto"/>
        <w:jc w:val="center"/>
        <w:rPr>
          <w:rFonts w:ascii="仿宋" w:eastAsia="仿宋" w:hAnsi="仿宋"/>
          <w:sz w:val="28"/>
          <w:szCs w:val="28"/>
          <w:lang w:val="zh-CN"/>
        </w:rPr>
      </w:pPr>
    </w:p>
    <w:p w:rsidR="00171091" w:rsidRPr="00C823F7" w:rsidRDefault="00171091">
      <w:pPr>
        <w:autoSpaceDE w:val="0"/>
        <w:autoSpaceDN w:val="0"/>
        <w:spacing w:line="348" w:lineRule="auto"/>
        <w:jc w:val="center"/>
        <w:rPr>
          <w:rFonts w:ascii="仿宋" w:eastAsia="仿宋" w:hAnsi="仿宋"/>
          <w:sz w:val="28"/>
          <w:szCs w:val="28"/>
          <w:lang w:val="zh-CN"/>
        </w:rPr>
      </w:pPr>
    </w:p>
    <w:p w:rsidR="00171091" w:rsidRPr="00C823F7" w:rsidRDefault="00171091">
      <w:pPr>
        <w:autoSpaceDE w:val="0"/>
        <w:autoSpaceDN w:val="0"/>
        <w:spacing w:line="348" w:lineRule="auto"/>
        <w:jc w:val="center"/>
        <w:rPr>
          <w:rFonts w:ascii="仿宋" w:eastAsia="仿宋" w:hAnsi="仿宋"/>
          <w:sz w:val="28"/>
          <w:szCs w:val="28"/>
          <w:lang w:val="zh-CN"/>
        </w:rPr>
      </w:pPr>
    </w:p>
    <w:p w:rsidR="00171091" w:rsidRPr="00C823F7" w:rsidRDefault="004D3335">
      <w:pPr>
        <w:spacing w:line="360" w:lineRule="auto"/>
        <w:ind w:firstLine="480"/>
        <w:jc w:val="center"/>
        <w:rPr>
          <w:rFonts w:ascii="仿宋" w:eastAsia="仿宋" w:hAnsi="仿宋"/>
        </w:rPr>
      </w:pPr>
      <w:bookmarkStart w:id="411" w:name="_Toc120890183"/>
      <w:bookmarkStart w:id="412" w:name="_Toc60929130"/>
      <w:bookmarkEnd w:id="411"/>
      <w:bookmarkEnd w:id="412"/>
      <w:r w:rsidRPr="00C823F7">
        <w:rPr>
          <w:rFonts w:ascii="仿宋" w:eastAsia="仿宋" w:hAnsi="仿宋"/>
        </w:rPr>
        <w:br w:type="page"/>
      </w:r>
      <w:r w:rsidRPr="00C823F7">
        <w:rPr>
          <w:rStyle w:val="3Char"/>
          <w:rFonts w:ascii="仿宋" w:eastAsia="仿宋" w:hAnsi="仿宋" w:hint="eastAsia"/>
          <w:sz w:val="32"/>
          <w:szCs w:val="32"/>
        </w:rPr>
        <w:lastRenderedPageBreak/>
        <w:t>第二部分  资格证明文件</w:t>
      </w:r>
    </w:p>
    <w:p w:rsidR="00171091" w:rsidRPr="00C823F7" w:rsidRDefault="00171091">
      <w:pPr>
        <w:snapToGrid w:val="0"/>
        <w:spacing w:line="360" w:lineRule="auto"/>
        <w:ind w:left="708" w:hangingChars="295" w:hanging="708"/>
        <w:jc w:val="center"/>
        <w:rPr>
          <w:rFonts w:ascii="仿宋" w:eastAsia="仿宋" w:hAnsi="仿宋"/>
          <w:sz w:val="24"/>
        </w:rPr>
      </w:pPr>
    </w:p>
    <w:p w:rsidR="00171091" w:rsidRPr="00C823F7" w:rsidRDefault="004D3335">
      <w:pPr>
        <w:tabs>
          <w:tab w:val="left" w:pos="5580"/>
        </w:tabs>
        <w:snapToGrid w:val="0"/>
        <w:spacing w:line="360" w:lineRule="auto"/>
        <w:rPr>
          <w:rFonts w:ascii="仿宋" w:eastAsia="仿宋" w:hAnsi="仿宋"/>
          <w:sz w:val="24"/>
        </w:rPr>
      </w:pPr>
      <w:r w:rsidRPr="00C823F7">
        <w:rPr>
          <w:rFonts w:ascii="仿宋" w:eastAsia="仿宋" w:hAnsi="仿宋"/>
          <w:sz w:val="24"/>
        </w:rPr>
        <w:t>符合《政府采购法》第二十二条的规定供应商条件，并提供以下证明材料；</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sz w:val="24"/>
        </w:rPr>
        <w:t>（1）投标人合法注册的法人或其他组织的营业执照等证明文件，自然人的身份证明（格式要求见附件6-1）；</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sz w:val="24"/>
        </w:rPr>
        <w:t>（2）供应商上一年度经审计的财务报表复印件（包括资产负债表、现金流量表、利润表），或本年度基本开户银行出具的资信证明（格式要求见附件6-2）；</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sz w:val="24"/>
        </w:rPr>
        <w:t>依法缴纳税收和社会保障资金的证明材料复印件（格式见附件6-3、6-4）</w:t>
      </w:r>
      <w:r w:rsidRPr="00C823F7">
        <w:rPr>
          <w:rFonts w:ascii="仿宋" w:eastAsia="仿宋" w:hAnsi="仿宋" w:hint="eastAsia"/>
          <w:sz w:val="24"/>
        </w:rPr>
        <w:t>；</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sz w:val="24"/>
        </w:rPr>
        <w:t>（3）具备履行合同所必需的设备和专业技术能力的承诺原件（格式见附件6-5）</w:t>
      </w:r>
      <w:r w:rsidRPr="00C823F7">
        <w:rPr>
          <w:rFonts w:ascii="仿宋" w:eastAsia="仿宋" w:hAnsi="仿宋" w:hint="eastAsia"/>
          <w:sz w:val="24"/>
        </w:rPr>
        <w:t>；</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sz w:val="24"/>
        </w:rPr>
        <w:t>（4）供应商参加政府采购活动前3年内在经营活动中没有重大违法记录的书面声明原件（格式见附件6-6）</w:t>
      </w:r>
      <w:r w:rsidRPr="00C823F7">
        <w:rPr>
          <w:rFonts w:ascii="仿宋" w:eastAsia="仿宋" w:hAnsi="仿宋" w:hint="eastAsia"/>
          <w:sz w:val="24"/>
        </w:rPr>
        <w:t>；</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sz w:val="24"/>
        </w:rPr>
        <w:t>（5）供应商控股股东名称、控股公司的名称和存在管理、被管理关系的单位名称说明（格式见附件6-7）</w:t>
      </w:r>
      <w:r w:rsidRPr="00C823F7">
        <w:rPr>
          <w:rFonts w:ascii="仿宋" w:eastAsia="仿宋" w:hAnsi="仿宋" w:hint="eastAsia"/>
          <w:sz w:val="24"/>
        </w:rPr>
        <w:t>；</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sz w:val="24"/>
        </w:rPr>
        <w:t>（6）供应商是否属于为本项目提供整体设计、规范编制或者项目管理、监理、检测等服务的供应商声明原件（格式见附件6-8）</w:t>
      </w:r>
      <w:r w:rsidRPr="00C823F7">
        <w:rPr>
          <w:rFonts w:ascii="仿宋" w:eastAsia="仿宋" w:hAnsi="仿宋" w:hint="eastAsia"/>
          <w:sz w:val="24"/>
        </w:rPr>
        <w:t>；</w:t>
      </w:r>
    </w:p>
    <w:p w:rsidR="00171091" w:rsidRPr="00C823F7" w:rsidRDefault="004D3335">
      <w:pPr>
        <w:snapToGrid w:val="0"/>
        <w:spacing w:line="360" w:lineRule="auto"/>
        <w:ind w:firstLineChars="200" w:firstLine="480"/>
        <w:rPr>
          <w:rFonts w:ascii="仿宋" w:eastAsia="仿宋" w:hAnsi="仿宋"/>
          <w:sz w:val="24"/>
        </w:rPr>
      </w:pPr>
      <w:r w:rsidRPr="00C823F7">
        <w:rPr>
          <w:rFonts w:ascii="仿宋" w:eastAsia="仿宋" w:hAnsi="仿宋" w:hint="eastAsia"/>
          <w:sz w:val="24"/>
        </w:rPr>
        <w:t>（7）投标人为经销商的应出具医疗器械经营许可证或医疗器械经营备案凭证（投标产品须在其经营范围内）；投标人为制造厂家应出具医疗器械生产许可证或医疗器械生产备案凭证（投标产品须在其生产范围内）；投标产品属于医疗器械管理的提供医疗器械注册证；（格式见附件6-9）；</w:t>
      </w:r>
    </w:p>
    <w:p w:rsidR="00171091" w:rsidRPr="00C823F7" w:rsidRDefault="004D3335">
      <w:pPr>
        <w:pStyle w:val="a8"/>
        <w:tabs>
          <w:tab w:val="left" w:pos="5580"/>
        </w:tabs>
        <w:spacing w:line="360" w:lineRule="auto"/>
        <w:ind w:leftChars="257" w:left="1080" w:hanging="540"/>
        <w:rPr>
          <w:rFonts w:ascii="仿宋" w:eastAsia="仿宋" w:hAnsi="仿宋"/>
          <w:b/>
          <w:sz w:val="24"/>
        </w:rPr>
      </w:pPr>
      <w:r w:rsidRPr="00C823F7">
        <w:rPr>
          <w:rFonts w:ascii="仿宋" w:eastAsia="仿宋" w:hAnsi="仿宋"/>
          <w:b/>
          <w:sz w:val="24"/>
        </w:rPr>
        <w:t>要求：1、以上资格证明文件须提供原件或加盖投标人红色公章的复印件。</w:t>
      </w:r>
    </w:p>
    <w:p w:rsidR="00171091" w:rsidRPr="00C823F7" w:rsidRDefault="004D3335">
      <w:pPr>
        <w:pStyle w:val="a8"/>
        <w:tabs>
          <w:tab w:val="left" w:pos="5580"/>
        </w:tabs>
        <w:spacing w:line="360" w:lineRule="auto"/>
        <w:ind w:leftChars="257" w:left="1080" w:hanging="540"/>
        <w:rPr>
          <w:rFonts w:ascii="仿宋" w:eastAsia="仿宋" w:hAnsi="仿宋"/>
          <w:b/>
          <w:sz w:val="24"/>
        </w:rPr>
      </w:pPr>
      <w:r w:rsidRPr="00C823F7">
        <w:rPr>
          <w:rFonts w:ascii="仿宋" w:eastAsia="仿宋" w:hAnsi="仿宋"/>
          <w:b/>
          <w:sz w:val="24"/>
        </w:rPr>
        <w:t xml:space="preserve">      2、联合体投标应提供联合体各方满足以上要求的证明文件。</w:t>
      </w:r>
    </w:p>
    <w:p w:rsidR="00171091" w:rsidRPr="00C823F7" w:rsidRDefault="004D3335">
      <w:pPr>
        <w:pStyle w:val="a8"/>
        <w:tabs>
          <w:tab w:val="left" w:pos="5580"/>
        </w:tabs>
        <w:spacing w:line="360" w:lineRule="auto"/>
        <w:ind w:leftChars="512" w:left="1075" w:firstLineChars="76" w:firstLine="183"/>
        <w:rPr>
          <w:rFonts w:ascii="仿宋" w:eastAsia="仿宋" w:hAnsi="仿宋"/>
          <w:b/>
          <w:sz w:val="24"/>
        </w:rPr>
      </w:pPr>
      <w:r w:rsidRPr="00C823F7">
        <w:rPr>
          <w:rFonts w:ascii="仿宋" w:eastAsia="仿宋" w:hAnsi="仿宋"/>
          <w:b/>
          <w:sz w:val="24"/>
        </w:rPr>
        <w:t>3、《资格证明文件》须与《商务及技术文件》分开装订。</w:t>
      </w:r>
    </w:p>
    <w:p w:rsidR="00171091" w:rsidRPr="00C823F7" w:rsidRDefault="004D3335" w:rsidP="00A60CA8">
      <w:pPr>
        <w:pStyle w:val="a8"/>
        <w:tabs>
          <w:tab w:val="left" w:pos="5580"/>
        </w:tabs>
        <w:spacing w:line="360" w:lineRule="auto"/>
        <w:ind w:leftChars="513" w:left="1077" w:firstLineChars="100" w:firstLine="210"/>
        <w:rPr>
          <w:rFonts w:ascii="仿宋" w:eastAsia="仿宋" w:hAnsi="仿宋"/>
          <w:b/>
          <w:sz w:val="24"/>
        </w:rPr>
      </w:pPr>
      <w:r w:rsidRPr="00C823F7">
        <w:rPr>
          <w:rFonts w:ascii="仿宋" w:eastAsia="仿宋" w:hAnsi="仿宋"/>
        </w:rPr>
        <w:br w:type="page"/>
      </w:r>
    </w:p>
    <w:p w:rsidR="00171091" w:rsidRPr="00C823F7" w:rsidRDefault="004D3335">
      <w:pPr>
        <w:rPr>
          <w:rFonts w:ascii="仿宋" w:eastAsia="仿宋" w:hAnsi="仿宋"/>
          <w:b/>
        </w:rPr>
      </w:pPr>
      <w:bookmarkStart w:id="413" w:name="_Toc7005120"/>
      <w:bookmarkEnd w:id="413"/>
      <w:r w:rsidRPr="00C823F7">
        <w:rPr>
          <w:rFonts w:ascii="仿宋" w:eastAsia="仿宋" w:hAnsi="仿宋"/>
          <w:b/>
        </w:rPr>
        <w:lastRenderedPageBreak/>
        <w:t>6-1  供应商的企业法人营业执照副本复印件（加盖公章）</w:t>
      </w:r>
    </w:p>
    <w:p w:rsidR="00171091" w:rsidRPr="00C823F7" w:rsidRDefault="00171091">
      <w:pPr>
        <w:jc w:val="left"/>
        <w:rPr>
          <w:rFonts w:ascii="仿宋" w:eastAsia="仿宋" w:hAnsi="仿宋"/>
          <w:sz w:val="24"/>
        </w:rPr>
      </w:pPr>
    </w:p>
    <w:p w:rsidR="00171091" w:rsidRPr="00C823F7" w:rsidRDefault="004D3335">
      <w:pPr>
        <w:tabs>
          <w:tab w:val="left" w:pos="993"/>
          <w:tab w:val="left" w:pos="1030"/>
          <w:tab w:val="left" w:pos="8364"/>
        </w:tabs>
        <w:snapToGrid w:val="0"/>
        <w:spacing w:after="156"/>
        <w:ind w:rightChars="-27" w:right="-57"/>
        <w:rPr>
          <w:rFonts w:ascii="仿宋" w:eastAsia="仿宋" w:hAnsi="仿宋"/>
          <w:sz w:val="24"/>
        </w:rPr>
      </w:pPr>
      <w:r w:rsidRPr="00C823F7">
        <w:rPr>
          <w:rFonts w:ascii="仿宋" w:eastAsia="仿宋" w:hAnsi="仿宋"/>
          <w:sz w:val="24"/>
        </w:rPr>
        <w:t>（注：根据项目实际情况，本项内容可能要求提供“事业单位法人证书”、执业许可证、自然人身份证明等证明材料）</w:t>
      </w:r>
    </w:p>
    <w:p w:rsidR="00171091" w:rsidRPr="00C823F7" w:rsidRDefault="00171091">
      <w:pPr>
        <w:spacing w:line="360" w:lineRule="atLeast"/>
        <w:jc w:val="left"/>
        <w:rPr>
          <w:rFonts w:ascii="仿宋" w:eastAsia="仿宋" w:hAnsi="仿宋"/>
          <w:b/>
          <w:sz w:val="28"/>
        </w:rPr>
      </w:pPr>
    </w:p>
    <w:p w:rsidR="00171091" w:rsidRPr="00C823F7" w:rsidRDefault="004D3335">
      <w:pPr>
        <w:spacing w:line="360" w:lineRule="atLeast"/>
        <w:jc w:val="left"/>
        <w:rPr>
          <w:rFonts w:ascii="仿宋" w:eastAsia="仿宋" w:hAnsi="仿宋"/>
          <w:b/>
          <w:sz w:val="28"/>
        </w:rPr>
      </w:pPr>
      <w:r w:rsidRPr="00C823F7">
        <w:rPr>
          <w:rFonts w:ascii="仿宋" w:eastAsia="仿宋" w:hAnsi="仿宋"/>
          <w:b/>
          <w:sz w:val="28"/>
        </w:rPr>
        <w:t xml:space="preserve"> </w:t>
      </w:r>
    </w:p>
    <w:p w:rsidR="00171091" w:rsidRPr="00C823F7" w:rsidRDefault="004D3335">
      <w:pPr>
        <w:rPr>
          <w:rFonts w:ascii="仿宋" w:eastAsia="仿宋" w:hAnsi="仿宋"/>
          <w:b/>
        </w:rPr>
      </w:pPr>
      <w:bookmarkStart w:id="414" w:name="_Ref527015333"/>
      <w:bookmarkStart w:id="415" w:name="_Toc7005121"/>
      <w:bookmarkEnd w:id="414"/>
      <w:bookmarkEnd w:id="415"/>
      <w:r w:rsidRPr="00C823F7">
        <w:rPr>
          <w:rFonts w:ascii="仿宋" w:eastAsia="仿宋" w:hAnsi="仿宋"/>
          <w:b/>
        </w:rPr>
        <w:t>6-2  上一年度经审计的财务报表</w:t>
      </w:r>
    </w:p>
    <w:p w:rsidR="00171091" w:rsidRPr="00C823F7" w:rsidRDefault="00171091">
      <w:pPr>
        <w:spacing w:line="360" w:lineRule="auto"/>
        <w:rPr>
          <w:rFonts w:ascii="仿宋" w:eastAsia="仿宋" w:hAnsi="仿宋"/>
          <w:szCs w:val="21"/>
        </w:rPr>
      </w:pPr>
    </w:p>
    <w:p w:rsidR="00171091" w:rsidRPr="00C823F7" w:rsidRDefault="004D3335">
      <w:pPr>
        <w:tabs>
          <w:tab w:val="left" w:pos="993"/>
          <w:tab w:val="left" w:pos="1030"/>
          <w:tab w:val="left" w:pos="8364"/>
        </w:tabs>
        <w:snapToGrid w:val="0"/>
        <w:spacing w:after="156"/>
        <w:ind w:rightChars="-27" w:right="-57"/>
        <w:rPr>
          <w:rFonts w:ascii="仿宋" w:eastAsia="仿宋" w:hAnsi="仿宋"/>
          <w:sz w:val="24"/>
        </w:rPr>
      </w:pPr>
      <w:r w:rsidRPr="00C823F7">
        <w:rPr>
          <w:rFonts w:ascii="仿宋" w:eastAsia="仿宋" w:hAnsi="仿宋"/>
          <w:sz w:val="24"/>
        </w:rPr>
        <w:t>提供供应商上一年度经审计的财务报表（包括资产负债表、现金流量表、利润表）复印件或扫描件、所有复印件或扫描件需加盖单位公章。</w:t>
      </w:r>
    </w:p>
    <w:p w:rsidR="00171091" w:rsidRPr="00C823F7" w:rsidRDefault="00171091">
      <w:pPr>
        <w:spacing w:line="360" w:lineRule="auto"/>
        <w:rPr>
          <w:rFonts w:ascii="仿宋" w:eastAsia="仿宋" w:hAnsi="仿宋"/>
          <w:szCs w:val="21"/>
        </w:rPr>
      </w:pPr>
    </w:p>
    <w:p w:rsidR="00171091" w:rsidRPr="00C823F7" w:rsidRDefault="004D3335">
      <w:pPr>
        <w:rPr>
          <w:rFonts w:ascii="仿宋" w:eastAsia="仿宋" w:hAnsi="仿宋"/>
          <w:b/>
        </w:rPr>
      </w:pPr>
      <w:bookmarkStart w:id="416" w:name="_Toc7005122"/>
      <w:bookmarkEnd w:id="416"/>
      <w:r w:rsidRPr="00C823F7">
        <w:rPr>
          <w:rFonts w:ascii="仿宋" w:eastAsia="仿宋" w:hAnsi="仿宋"/>
          <w:b/>
        </w:rPr>
        <w:t>或  6-2  本年度基本开户银行出具的资信证明</w:t>
      </w:r>
    </w:p>
    <w:p w:rsidR="00171091" w:rsidRPr="00C823F7" w:rsidRDefault="00171091">
      <w:pPr>
        <w:spacing w:line="360" w:lineRule="auto"/>
        <w:rPr>
          <w:rFonts w:ascii="仿宋" w:eastAsia="仿宋" w:hAnsi="仿宋"/>
          <w:szCs w:val="21"/>
        </w:rPr>
      </w:pPr>
    </w:p>
    <w:p w:rsidR="00171091" w:rsidRPr="00C823F7" w:rsidRDefault="00171091">
      <w:pPr>
        <w:jc w:val="left"/>
        <w:rPr>
          <w:rFonts w:ascii="仿宋" w:eastAsia="仿宋" w:hAnsi="仿宋"/>
          <w:b/>
          <w:spacing w:val="20"/>
          <w:sz w:val="24"/>
        </w:rPr>
      </w:pPr>
    </w:p>
    <w:p w:rsidR="00171091" w:rsidRPr="00C823F7" w:rsidRDefault="00171091">
      <w:pPr>
        <w:tabs>
          <w:tab w:val="left" w:pos="5580"/>
        </w:tabs>
        <w:spacing w:before="120" w:line="360" w:lineRule="auto"/>
        <w:ind w:firstLineChars="200" w:firstLine="480"/>
        <w:rPr>
          <w:rFonts w:ascii="仿宋" w:eastAsia="仿宋" w:hAnsi="仿宋"/>
          <w:sz w:val="24"/>
        </w:rPr>
      </w:pPr>
    </w:p>
    <w:p w:rsidR="00171091" w:rsidRPr="00C823F7" w:rsidRDefault="004D3335">
      <w:pPr>
        <w:rPr>
          <w:rFonts w:ascii="仿宋" w:eastAsia="仿宋" w:hAnsi="仿宋"/>
          <w:b/>
        </w:rPr>
      </w:pPr>
      <w:bookmarkStart w:id="417" w:name="_Toc7005123"/>
      <w:bookmarkEnd w:id="417"/>
      <w:r w:rsidRPr="00C823F7">
        <w:rPr>
          <w:rFonts w:ascii="仿宋" w:eastAsia="仿宋" w:hAnsi="仿宋"/>
          <w:b/>
        </w:rPr>
        <w:t>6-3  依法缴纳税收的证明</w:t>
      </w:r>
    </w:p>
    <w:p w:rsidR="00171091" w:rsidRPr="00C823F7" w:rsidRDefault="00171091">
      <w:pPr>
        <w:tabs>
          <w:tab w:val="left" w:pos="993"/>
          <w:tab w:val="left" w:pos="1030"/>
          <w:tab w:val="left" w:pos="8364"/>
        </w:tabs>
        <w:snapToGrid w:val="0"/>
        <w:spacing w:after="156"/>
        <w:ind w:left="420" w:rightChars="-27" w:right="-57" w:firstLineChars="200" w:firstLine="480"/>
        <w:jc w:val="left"/>
        <w:rPr>
          <w:rFonts w:ascii="仿宋" w:eastAsia="仿宋" w:hAnsi="仿宋"/>
          <w:sz w:val="24"/>
        </w:rPr>
      </w:pPr>
    </w:p>
    <w:p w:rsidR="00171091" w:rsidRPr="00C823F7" w:rsidRDefault="004D3335">
      <w:pPr>
        <w:tabs>
          <w:tab w:val="left" w:pos="993"/>
          <w:tab w:val="left" w:pos="1030"/>
          <w:tab w:val="left" w:pos="8364"/>
        </w:tabs>
        <w:snapToGrid w:val="0"/>
        <w:spacing w:after="156"/>
        <w:ind w:rightChars="-27" w:right="-57"/>
        <w:jc w:val="left"/>
        <w:rPr>
          <w:rFonts w:ascii="仿宋" w:eastAsia="仿宋" w:hAnsi="仿宋"/>
          <w:sz w:val="24"/>
        </w:rPr>
      </w:pPr>
      <w:r w:rsidRPr="00C823F7">
        <w:rPr>
          <w:rFonts w:ascii="仿宋" w:eastAsia="仿宋" w:hAnsi="仿宋"/>
          <w:sz w:val="24"/>
        </w:rPr>
        <w:t>说明：</w:t>
      </w:r>
    </w:p>
    <w:p w:rsidR="00171091" w:rsidRPr="00C823F7" w:rsidRDefault="004D3335">
      <w:pPr>
        <w:tabs>
          <w:tab w:val="left" w:pos="993"/>
          <w:tab w:val="left" w:pos="1030"/>
          <w:tab w:val="left" w:pos="8364"/>
        </w:tabs>
        <w:snapToGrid w:val="0"/>
        <w:spacing w:after="156"/>
        <w:ind w:left="420" w:rightChars="-27" w:right="-57" w:firstLineChars="200" w:firstLine="480"/>
        <w:jc w:val="left"/>
        <w:rPr>
          <w:rFonts w:ascii="仿宋" w:eastAsia="仿宋" w:hAnsi="仿宋"/>
          <w:sz w:val="24"/>
        </w:rPr>
      </w:pPr>
      <w:r w:rsidRPr="00C823F7">
        <w:rPr>
          <w:rFonts w:ascii="仿宋" w:eastAsia="仿宋" w:hAnsi="仿宋"/>
          <w:sz w:val="24"/>
        </w:rPr>
        <w:t>1、供应商应提供近六个月中任何一个月缴纳增值税和企业所得税的凭证（银行出具的缴税凭证或税务机关出具的证明的复印件，并加盖本单位公章）。</w:t>
      </w:r>
    </w:p>
    <w:p w:rsidR="00171091" w:rsidRPr="00C823F7" w:rsidRDefault="004D3335">
      <w:pPr>
        <w:tabs>
          <w:tab w:val="left" w:pos="993"/>
          <w:tab w:val="left" w:pos="1030"/>
          <w:tab w:val="left" w:pos="8364"/>
        </w:tabs>
        <w:snapToGrid w:val="0"/>
        <w:spacing w:after="156"/>
        <w:ind w:rightChars="-27" w:right="-57" w:firstLineChars="400" w:firstLine="960"/>
        <w:jc w:val="left"/>
        <w:rPr>
          <w:rFonts w:ascii="仿宋" w:eastAsia="仿宋" w:hAnsi="仿宋"/>
          <w:sz w:val="24"/>
        </w:rPr>
      </w:pPr>
      <w:r w:rsidRPr="00C823F7">
        <w:rPr>
          <w:rFonts w:ascii="仿宋" w:eastAsia="仿宋" w:hAnsi="仿宋"/>
          <w:sz w:val="24"/>
        </w:rPr>
        <w:t>2、依法免税的供应商，应提供相应文件证明其依法免税。</w:t>
      </w:r>
    </w:p>
    <w:p w:rsidR="00171091" w:rsidRPr="00C823F7" w:rsidRDefault="00171091">
      <w:pPr>
        <w:tabs>
          <w:tab w:val="left" w:pos="993"/>
          <w:tab w:val="left" w:pos="1030"/>
          <w:tab w:val="left" w:pos="8364"/>
        </w:tabs>
        <w:snapToGrid w:val="0"/>
        <w:spacing w:after="156"/>
        <w:ind w:left="420" w:rightChars="-27" w:right="-57" w:firstLineChars="200" w:firstLine="480"/>
        <w:jc w:val="left"/>
        <w:rPr>
          <w:rFonts w:ascii="仿宋" w:eastAsia="仿宋" w:hAnsi="仿宋"/>
          <w:sz w:val="24"/>
        </w:rPr>
      </w:pPr>
    </w:p>
    <w:p w:rsidR="00171091" w:rsidRPr="00C823F7" w:rsidRDefault="00171091">
      <w:pPr>
        <w:rPr>
          <w:rFonts w:ascii="仿宋" w:eastAsia="仿宋" w:hAnsi="仿宋"/>
          <w:b/>
        </w:rPr>
      </w:pPr>
    </w:p>
    <w:p w:rsidR="00171091" w:rsidRPr="00C823F7" w:rsidRDefault="004D3335">
      <w:pPr>
        <w:rPr>
          <w:rFonts w:ascii="仿宋" w:eastAsia="仿宋" w:hAnsi="仿宋"/>
          <w:b/>
        </w:rPr>
      </w:pPr>
      <w:bookmarkStart w:id="418" w:name="_Toc7005124"/>
      <w:bookmarkEnd w:id="418"/>
      <w:r w:rsidRPr="00C823F7">
        <w:rPr>
          <w:rFonts w:ascii="仿宋" w:eastAsia="仿宋" w:hAnsi="仿宋"/>
          <w:b/>
        </w:rPr>
        <w:t>6-4  社会保障资金缴纳记录</w:t>
      </w:r>
    </w:p>
    <w:p w:rsidR="00171091" w:rsidRPr="00C823F7" w:rsidRDefault="00171091">
      <w:pPr>
        <w:tabs>
          <w:tab w:val="left" w:pos="993"/>
          <w:tab w:val="left" w:pos="1030"/>
          <w:tab w:val="left" w:pos="8364"/>
        </w:tabs>
        <w:snapToGrid w:val="0"/>
        <w:spacing w:after="156"/>
        <w:ind w:leftChars="200" w:left="420" w:rightChars="-27" w:right="-57"/>
        <w:jc w:val="left"/>
        <w:rPr>
          <w:rFonts w:ascii="仿宋" w:eastAsia="仿宋" w:hAnsi="仿宋"/>
          <w:sz w:val="24"/>
        </w:rPr>
      </w:pPr>
    </w:p>
    <w:p w:rsidR="00171091" w:rsidRPr="00C823F7" w:rsidRDefault="00171091">
      <w:pPr>
        <w:tabs>
          <w:tab w:val="left" w:pos="993"/>
          <w:tab w:val="left" w:pos="1030"/>
          <w:tab w:val="left" w:pos="8364"/>
        </w:tabs>
        <w:snapToGrid w:val="0"/>
        <w:spacing w:after="156"/>
        <w:ind w:leftChars="200" w:left="420" w:rightChars="-27" w:right="-57"/>
        <w:jc w:val="left"/>
        <w:rPr>
          <w:rFonts w:ascii="仿宋" w:eastAsia="仿宋" w:hAnsi="仿宋"/>
          <w:sz w:val="24"/>
        </w:rPr>
      </w:pPr>
    </w:p>
    <w:p w:rsidR="00171091" w:rsidRPr="00C823F7" w:rsidRDefault="004D3335">
      <w:pPr>
        <w:tabs>
          <w:tab w:val="left" w:pos="993"/>
          <w:tab w:val="left" w:pos="1030"/>
          <w:tab w:val="left" w:pos="8364"/>
        </w:tabs>
        <w:snapToGrid w:val="0"/>
        <w:spacing w:after="156"/>
        <w:ind w:leftChars="200" w:left="420" w:rightChars="-27" w:right="-57"/>
        <w:jc w:val="left"/>
        <w:rPr>
          <w:rFonts w:ascii="仿宋" w:eastAsia="仿宋" w:hAnsi="仿宋"/>
          <w:sz w:val="24"/>
        </w:rPr>
      </w:pPr>
      <w:r w:rsidRPr="00C823F7">
        <w:rPr>
          <w:rFonts w:ascii="仿宋" w:eastAsia="仿宋" w:hAnsi="仿宋"/>
          <w:sz w:val="24"/>
        </w:rPr>
        <w:t>说明：</w:t>
      </w:r>
    </w:p>
    <w:p w:rsidR="00171091" w:rsidRPr="00C823F7" w:rsidRDefault="004D3335">
      <w:pPr>
        <w:tabs>
          <w:tab w:val="left" w:pos="993"/>
          <w:tab w:val="left" w:pos="1030"/>
          <w:tab w:val="left" w:pos="8364"/>
        </w:tabs>
        <w:snapToGrid w:val="0"/>
        <w:spacing w:after="156"/>
        <w:ind w:leftChars="200" w:left="420" w:rightChars="-27" w:right="-57" w:firstLineChars="175" w:firstLine="420"/>
        <w:jc w:val="left"/>
        <w:rPr>
          <w:rFonts w:ascii="仿宋" w:eastAsia="仿宋" w:hAnsi="仿宋"/>
          <w:sz w:val="24"/>
        </w:rPr>
      </w:pPr>
      <w:r w:rsidRPr="00C823F7">
        <w:rPr>
          <w:rFonts w:ascii="仿宋" w:eastAsia="仿宋" w:hAnsi="仿宋"/>
          <w:sz w:val="24"/>
        </w:rPr>
        <w:t>1、供应商应提供近六个月中至少一个月的社会缴纳社会保险的凭据（专用收据或社会保险缴纳清单），并加盖本单位公章。</w:t>
      </w:r>
    </w:p>
    <w:p w:rsidR="00171091" w:rsidRPr="00C823F7" w:rsidRDefault="004D3335">
      <w:pPr>
        <w:tabs>
          <w:tab w:val="left" w:pos="993"/>
          <w:tab w:val="left" w:pos="1030"/>
          <w:tab w:val="left" w:pos="8364"/>
        </w:tabs>
        <w:snapToGrid w:val="0"/>
        <w:spacing w:after="156"/>
        <w:ind w:leftChars="200" w:left="420" w:rightChars="-27" w:right="-57" w:firstLineChars="175" w:firstLine="420"/>
        <w:jc w:val="left"/>
        <w:rPr>
          <w:rFonts w:ascii="仿宋" w:eastAsia="仿宋" w:hAnsi="仿宋"/>
          <w:sz w:val="24"/>
        </w:rPr>
      </w:pPr>
      <w:r w:rsidRPr="00C823F7">
        <w:rPr>
          <w:rFonts w:ascii="仿宋" w:eastAsia="仿宋" w:hAnsi="仿宋"/>
          <w:sz w:val="24"/>
        </w:rPr>
        <w:t>2、不需要缴纳社会保障资金的供应商，应提供相应文件证明其不需要缴纳社会保障资金。</w:t>
      </w:r>
    </w:p>
    <w:p w:rsidR="00171091" w:rsidRPr="00C823F7" w:rsidRDefault="00171091">
      <w:pPr>
        <w:tabs>
          <w:tab w:val="left" w:pos="5580"/>
        </w:tabs>
        <w:spacing w:before="120" w:line="360" w:lineRule="auto"/>
        <w:ind w:firstLineChars="200" w:firstLine="480"/>
        <w:rPr>
          <w:rFonts w:ascii="仿宋" w:eastAsia="仿宋" w:hAnsi="仿宋"/>
          <w:sz w:val="24"/>
        </w:rPr>
      </w:pPr>
    </w:p>
    <w:p w:rsidR="00171091" w:rsidRPr="00C823F7" w:rsidRDefault="00171091">
      <w:pPr>
        <w:tabs>
          <w:tab w:val="left" w:pos="5580"/>
        </w:tabs>
        <w:spacing w:before="120" w:line="360" w:lineRule="auto"/>
        <w:ind w:firstLineChars="200" w:firstLine="480"/>
        <w:rPr>
          <w:rFonts w:ascii="仿宋" w:eastAsia="仿宋" w:hAnsi="仿宋"/>
          <w:sz w:val="24"/>
        </w:rPr>
      </w:pPr>
    </w:p>
    <w:p w:rsidR="00171091" w:rsidRPr="00C823F7" w:rsidRDefault="004D3335">
      <w:pPr>
        <w:rPr>
          <w:rFonts w:ascii="仿宋" w:eastAsia="仿宋" w:hAnsi="仿宋"/>
          <w:b/>
        </w:rPr>
      </w:pPr>
      <w:bookmarkStart w:id="419" w:name="_Toc7005125"/>
      <w:bookmarkEnd w:id="419"/>
      <w:r w:rsidRPr="00C823F7">
        <w:rPr>
          <w:rFonts w:ascii="仿宋" w:eastAsia="仿宋" w:hAnsi="仿宋"/>
          <w:b/>
        </w:rPr>
        <w:lastRenderedPageBreak/>
        <w:t>6-5  具备履行合同所必需的设备和专业技术能力承诺书</w:t>
      </w:r>
      <w:r w:rsidRPr="00C823F7">
        <w:rPr>
          <w:rFonts w:ascii="仿宋" w:eastAsia="仿宋" w:hAnsi="仿宋" w:hint="eastAsia"/>
          <w:b/>
        </w:rPr>
        <w:t>；</w:t>
      </w:r>
    </w:p>
    <w:p w:rsidR="00171091" w:rsidRPr="00C823F7" w:rsidRDefault="00171091">
      <w:pPr>
        <w:ind w:firstLine="480"/>
        <w:rPr>
          <w:rFonts w:ascii="仿宋" w:eastAsia="仿宋" w:hAnsi="仿宋"/>
          <w:kern w:val="0"/>
          <w:sz w:val="24"/>
        </w:rPr>
      </w:pPr>
    </w:p>
    <w:p w:rsidR="00171091" w:rsidRPr="00C823F7" w:rsidRDefault="00171091">
      <w:pPr>
        <w:ind w:firstLine="480"/>
        <w:rPr>
          <w:rFonts w:ascii="仿宋" w:eastAsia="仿宋" w:hAnsi="仿宋"/>
          <w:kern w:val="0"/>
          <w:sz w:val="24"/>
        </w:rPr>
      </w:pPr>
    </w:p>
    <w:p w:rsidR="00171091" w:rsidRPr="00C823F7" w:rsidRDefault="004D3335">
      <w:pPr>
        <w:rPr>
          <w:rFonts w:ascii="仿宋" w:eastAsia="仿宋" w:hAnsi="仿宋"/>
          <w:kern w:val="0"/>
          <w:sz w:val="24"/>
        </w:rPr>
      </w:pPr>
      <w:r w:rsidRPr="00C823F7">
        <w:rPr>
          <w:rFonts w:ascii="仿宋" w:eastAsia="仿宋" w:hAnsi="仿宋"/>
          <w:kern w:val="0"/>
          <w:sz w:val="24"/>
        </w:rPr>
        <w:t xml:space="preserve">陕西省采购招标有限责任公司：   </w:t>
      </w:r>
    </w:p>
    <w:p w:rsidR="00171091" w:rsidRPr="00C823F7" w:rsidRDefault="00171091">
      <w:pPr>
        <w:ind w:firstLine="480"/>
        <w:rPr>
          <w:rFonts w:ascii="仿宋" w:eastAsia="仿宋" w:hAnsi="仿宋"/>
          <w:kern w:val="0"/>
          <w:sz w:val="24"/>
        </w:rPr>
      </w:pPr>
    </w:p>
    <w:p w:rsidR="00171091" w:rsidRPr="00C823F7" w:rsidRDefault="004D3335">
      <w:pPr>
        <w:ind w:firstLine="480"/>
        <w:rPr>
          <w:rFonts w:ascii="仿宋" w:eastAsia="仿宋" w:hAnsi="仿宋"/>
          <w:kern w:val="0"/>
          <w:sz w:val="24"/>
        </w:rPr>
      </w:pPr>
      <w:r w:rsidRPr="00C823F7">
        <w:rPr>
          <w:rFonts w:ascii="仿宋" w:eastAsia="仿宋" w:hAnsi="仿宋"/>
          <w:kern w:val="0"/>
          <w:sz w:val="24"/>
        </w:rPr>
        <w:t>我公司承诺</w:t>
      </w:r>
      <w:r w:rsidRPr="00C823F7">
        <w:rPr>
          <w:rFonts w:ascii="仿宋" w:eastAsia="仿宋" w:hAnsi="仿宋"/>
          <w:sz w:val="24"/>
        </w:rPr>
        <w:t>具备履行合同所必需的设备和专业技术能力</w:t>
      </w:r>
      <w:r w:rsidRPr="00C823F7">
        <w:rPr>
          <w:rFonts w:ascii="仿宋" w:eastAsia="仿宋" w:hAnsi="仿宋"/>
          <w:kern w:val="0"/>
          <w:sz w:val="24"/>
        </w:rPr>
        <w:t>。</w:t>
      </w:r>
    </w:p>
    <w:p w:rsidR="00171091" w:rsidRPr="00C823F7" w:rsidRDefault="00171091">
      <w:pPr>
        <w:ind w:firstLine="480"/>
        <w:rPr>
          <w:rFonts w:ascii="仿宋" w:eastAsia="仿宋" w:hAnsi="仿宋"/>
          <w:b/>
          <w:sz w:val="24"/>
        </w:rPr>
      </w:pPr>
    </w:p>
    <w:p w:rsidR="00171091" w:rsidRPr="00C823F7" w:rsidRDefault="00171091">
      <w:pPr>
        <w:ind w:firstLine="480"/>
        <w:rPr>
          <w:rFonts w:ascii="仿宋" w:eastAsia="仿宋" w:hAnsi="仿宋"/>
          <w:b/>
          <w:sz w:val="24"/>
        </w:rPr>
      </w:pPr>
    </w:p>
    <w:p w:rsidR="00171091" w:rsidRPr="00C823F7" w:rsidRDefault="004D3335">
      <w:pPr>
        <w:spacing w:before="120" w:after="120" w:line="360" w:lineRule="auto"/>
        <w:ind w:firstLineChars="200" w:firstLine="480"/>
        <w:rPr>
          <w:rFonts w:ascii="仿宋" w:eastAsia="仿宋" w:hAnsi="仿宋"/>
          <w:sz w:val="24"/>
        </w:rPr>
      </w:pPr>
      <w:r w:rsidRPr="00C823F7">
        <w:rPr>
          <w:rFonts w:ascii="仿宋" w:eastAsia="仿宋" w:hAnsi="仿宋"/>
          <w:sz w:val="24"/>
        </w:rPr>
        <w:t xml:space="preserve">供应商名称（公章）： </w:t>
      </w:r>
      <w:r w:rsidRPr="00C823F7">
        <w:rPr>
          <w:rFonts w:ascii="仿宋" w:eastAsia="仿宋" w:hAnsi="仿宋"/>
          <w:sz w:val="24"/>
          <w:u w:val="single"/>
        </w:rPr>
        <w:t xml:space="preserve">              </w:t>
      </w:r>
    </w:p>
    <w:p w:rsidR="00171091" w:rsidRPr="00C823F7" w:rsidRDefault="004D3335">
      <w:pPr>
        <w:spacing w:before="120" w:after="120" w:line="360" w:lineRule="auto"/>
        <w:ind w:firstLineChars="200" w:firstLine="480"/>
        <w:rPr>
          <w:rFonts w:ascii="仿宋" w:eastAsia="仿宋" w:hAnsi="仿宋"/>
          <w:sz w:val="24"/>
        </w:rPr>
      </w:pPr>
      <w:r w:rsidRPr="00C823F7">
        <w:rPr>
          <w:rFonts w:ascii="仿宋" w:eastAsia="仿宋" w:hAnsi="仿宋"/>
          <w:sz w:val="24"/>
        </w:rPr>
        <w:t>法定代表人或其授权代表（签字或加盖人名章）：</w:t>
      </w:r>
      <w:r w:rsidRPr="00C823F7">
        <w:rPr>
          <w:rFonts w:ascii="仿宋" w:eastAsia="仿宋" w:hAnsi="仿宋"/>
          <w:sz w:val="24"/>
          <w:u w:val="single"/>
        </w:rPr>
        <w:t xml:space="preserve">                  </w:t>
      </w:r>
    </w:p>
    <w:p w:rsidR="00171091" w:rsidRPr="00C823F7" w:rsidRDefault="004D3335">
      <w:pPr>
        <w:spacing w:before="120" w:after="120" w:line="360" w:lineRule="auto"/>
        <w:ind w:firstLineChars="200" w:firstLine="480"/>
        <w:rPr>
          <w:rFonts w:ascii="仿宋" w:eastAsia="仿宋" w:hAnsi="仿宋"/>
          <w:sz w:val="24"/>
        </w:rPr>
      </w:pPr>
      <w:r w:rsidRPr="00C823F7">
        <w:rPr>
          <w:rFonts w:ascii="仿宋" w:eastAsia="仿宋" w:hAnsi="仿宋"/>
          <w:sz w:val="24"/>
        </w:rPr>
        <w:t>日    期：</w:t>
      </w:r>
      <w:r w:rsidRPr="00C823F7">
        <w:rPr>
          <w:rFonts w:ascii="仿宋" w:eastAsia="仿宋" w:hAnsi="仿宋"/>
          <w:sz w:val="24"/>
          <w:u w:val="single"/>
        </w:rPr>
        <w:t xml:space="preserve">     </w:t>
      </w:r>
      <w:r w:rsidRPr="00C823F7">
        <w:rPr>
          <w:rFonts w:ascii="仿宋" w:eastAsia="仿宋" w:hAnsi="仿宋"/>
          <w:sz w:val="24"/>
        </w:rPr>
        <w:t>年</w:t>
      </w:r>
      <w:r w:rsidRPr="00C823F7">
        <w:rPr>
          <w:rFonts w:ascii="仿宋" w:eastAsia="仿宋" w:hAnsi="仿宋"/>
          <w:sz w:val="24"/>
          <w:u w:val="single"/>
        </w:rPr>
        <w:t xml:space="preserve">      </w:t>
      </w:r>
      <w:r w:rsidRPr="00C823F7">
        <w:rPr>
          <w:rFonts w:ascii="仿宋" w:eastAsia="仿宋" w:hAnsi="仿宋"/>
          <w:sz w:val="24"/>
        </w:rPr>
        <w:t>月</w:t>
      </w:r>
      <w:r w:rsidRPr="00C823F7">
        <w:rPr>
          <w:rFonts w:ascii="仿宋" w:eastAsia="仿宋" w:hAnsi="仿宋"/>
          <w:sz w:val="24"/>
          <w:u w:val="single"/>
        </w:rPr>
        <w:t xml:space="preserve">     </w:t>
      </w:r>
      <w:r w:rsidRPr="00C823F7">
        <w:rPr>
          <w:rFonts w:ascii="仿宋" w:eastAsia="仿宋" w:hAnsi="仿宋"/>
          <w:sz w:val="24"/>
        </w:rPr>
        <w:t>日</w:t>
      </w:r>
    </w:p>
    <w:p w:rsidR="00171091" w:rsidRPr="00C823F7" w:rsidRDefault="00171091">
      <w:pPr>
        <w:ind w:right="280"/>
        <w:rPr>
          <w:rFonts w:ascii="仿宋" w:eastAsia="仿宋" w:hAnsi="仿宋"/>
          <w:sz w:val="24"/>
        </w:rPr>
      </w:pPr>
    </w:p>
    <w:p w:rsidR="00171091" w:rsidRPr="00C823F7" w:rsidRDefault="00171091">
      <w:pPr>
        <w:tabs>
          <w:tab w:val="left" w:pos="5580"/>
        </w:tabs>
        <w:spacing w:before="120" w:line="360" w:lineRule="auto"/>
        <w:ind w:firstLineChars="200" w:firstLine="480"/>
        <w:rPr>
          <w:rFonts w:ascii="仿宋" w:eastAsia="仿宋" w:hAnsi="仿宋"/>
          <w:sz w:val="24"/>
        </w:rPr>
      </w:pPr>
    </w:p>
    <w:p w:rsidR="00171091" w:rsidRPr="00C823F7" w:rsidRDefault="00171091">
      <w:pPr>
        <w:jc w:val="left"/>
        <w:rPr>
          <w:rFonts w:ascii="仿宋" w:eastAsia="仿宋" w:hAnsi="仿宋"/>
          <w:b/>
          <w:sz w:val="24"/>
        </w:rPr>
      </w:pPr>
    </w:p>
    <w:p w:rsidR="00171091" w:rsidRPr="00C823F7" w:rsidRDefault="004D3335">
      <w:pPr>
        <w:rPr>
          <w:rFonts w:ascii="仿宋" w:eastAsia="仿宋" w:hAnsi="仿宋"/>
          <w:b/>
        </w:rPr>
      </w:pPr>
      <w:bookmarkStart w:id="420" w:name="_Toc7005126"/>
      <w:bookmarkStart w:id="421" w:name="_Toc60928899"/>
      <w:bookmarkStart w:id="422" w:name="_Toc60929131"/>
      <w:bookmarkStart w:id="423" w:name="_Toc60928818"/>
      <w:bookmarkEnd w:id="420"/>
      <w:bookmarkEnd w:id="421"/>
      <w:bookmarkEnd w:id="422"/>
      <w:bookmarkEnd w:id="423"/>
      <w:r w:rsidRPr="00C823F7">
        <w:rPr>
          <w:rFonts w:ascii="仿宋" w:eastAsia="仿宋" w:hAnsi="仿宋"/>
          <w:b/>
        </w:rPr>
        <w:t xml:space="preserve"> 6-6  供应商参加政府采购活动前3年内在经营活动中没有重大违法记录的书面声明</w:t>
      </w:r>
    </w:p>
    <w:p w:rsidR="00171091" w:rsidRPr="00C823F7" w:rsidRDefault="00171091">
      <w:pPr>
        <w:jc w:val="center"/>
        <w:rPr>
          <w:rFonts w:ascii="仿宋" w:eastAsia="仿宋" w:hAnsi="仿宋"/>
          <w:sz w:val="24"/>
        </w:rPr>
      </w:pPr>
    </w:p>
    <w:p w:rsidR="00171091" w:rsidRPr="00C823F7" w:rsidRDefault="004D3335">
      <w:pPr>
        <w:tabs>
          <w:tab w:val="left" w:pos="5580"/>
        </w:tabs>
        <w:spacing w:before="120" w:line="360" w:lineRule="auto"/>
        <w:rPr>
          <w:rFonts w:ascii="仿宋" w:eastAsia="仿宋" w:hAnsi="仿宋"/>
          <w:sz w:val="24"/>
        </w:rPr>
      </w:pPr>
      <w:r w:rsidRPr="00C823F7">
        <w:rPr>
          <w:rFonts w:ascii="仿宋" w:eastAsia="仿宋" w:hAnsi="仿宋"/>
          <w:sz w:val="24"/>
        </w:rPr>
        <w:t>陕西省采购招标有限责任公司：</w:t>
      </w:r>
    </w:p>
    <w:p w:rsidR="00171091" w:rsidRPr="00C823F7" w:rsidRDefault="004D3335">
      <w:pPr>
        <w:tabs>
          <w:tab w:val="left" w:pos="5580"/>
        </w:tabs>
        <w:spacing w:before="120" w:line="360" w:lineRule="auto"/>
        <w:ind w:firstLineChars="200" w:firstLine="480"/>
        <w:rPr>
          <w:rFonts w:ascii="仿宋" w:eastAsia="仿宋" w:hAnsi="仿宋"/>
          <w:sz w:val="24"/>
        </w:rPr>
      </w:pPr>
      <w:r w:rsidRPr="00C823F7">
        <w:rPr>
          <w:rFonts w:ascii="仿宋" w:eastAsia="仿宋" w:hAnsi="仿宋"/>
          <w:sz w:val="24"/>
        </w:rPr>
        <w:t>我公司郑重承诺在参加本项目政府采购活动前三年内，在经营活动中无重大违法记录。公司未受到行政处罚或责令停业、吊销许可证（或执照）；未处于财产被接管、冻结、破产状况。</w:t>
      </w:r>
    </w:p>
    <w:p w:rsidR="00171091" w:rsidRPr="00C823F7" w:rsidRDefault="004D3335">
      <w:pPr>
        <w:tabs>
          <w:tab w:val="left" w:pos="5580"/>
        </w:tabs>
        <w:spacing w:before="120" w:line="360" w:lineRule="auto"/>
        <w:ind w:firstLineChars="200" w:firstLine="480"/>
        <w:rPr>
          <w:rFonts w:ascii="仿宋" w:eastAsia="仿宋" w:hAnsi="仿宋"/>
          <w:sz w:val="24"/>
        </w:rPr>
      </w:pPr>
      <w:r w:rsidRPr="00C823F7">
        <w:rPr>
          <w:rFonts w:ascii="仿宋" w:eastAsia="仿宋" w:hAnsi="仿宋"/>
          <w:sz w:val="24"/>
        </w:rPr>
        <w:t>特此声明。</w:t>
      </w:r>
    </w:p>
    <w:p w:rsidR="00171091" w:rsidRPr="00C823F7" w:rsidRDefault="00171091">
      <w:pPr>
        <w:tabs>
          <w:tab w:val="left" w:pos="5580"/>
        </w:tabs>
        <w:spacing w:before="120" w:line="360" w:lineRule="auto"/>
        <w:ind w:firstLineChars="200" w:firstLine="480"/>
        <w:rPr>
          <w:rFonts w:ascii="仿宋" w:eastAsia="仿宋" w:hAnsi="仿宋"/>
          <w:sz w:val="24"/>
        </w:rPr>
      </w:pPr>
    </w:p>
    <w:p w:rsidR="00171091" w:rsidRPr="00C823F7" w:rsidRDefault="004D3335">
      <w:pPr>
        <w:spacing w:before="120" w:after="120" w:line="360" w:lineRule="auto"/>
        <w:ind w:firstLineChars="200" w:firstLine="480"/>
        <w:rPr>
          <w:rFonts w:ascii="仿宋" w:eastAsia="仿宋" w:hAnsi="仿宋"/>
          <w:sz w:val="24"/>
        </w:rPr>
      </w:pPr>
      <w:r w:rsidRPr="00C823F7">
        <w:rPr>
          <w:rFonts w:ascii="仿宋" w:eastAsia="仿宋" w:hAnsi="仿宋"/>
          <w:sz w:val="24"/>
        </w:rPr>
        <w:t xml:space="preserve">供应商名称（公章）： </w:t>
      </w:r>
      <w:r w:rsidRPr="00C823F7">
        <w:rPr>
          <w:rFonts w:ascii="仿宋" w:eastAsia="仿宋" w:hAnsi="仿宋"/>
          <w:sz w:val="24"/>
          <w:u w:val="single"/>
        </w:rPr>
        <w:t xml:space="preserve">              </w:t>
      </w:r>
    </w:p>
    <w:p w:rsidR="00171091" w:rsidRPr="00C823F7" w:rsidRDefault="004D3335">
      <w:pPr>
        <w:spacing w:before="120" w:after="120" w:line="360" w:lineRule="auto"/>
        <w:ind w:firstLineChars="200" w:firstLine="480"/>
        <w:rPr>
          <w:rFonts w:ascii="仿宋" w:eastAsia="仿宋" w:hAnsi="仿宋"/>
          <w:sz w:val="24"/>
        </w:rPr>
      </w:pPr>
      <w:r w:rsidRPr="00C823F7">
        <w:rPr>
          <w:rFonts w:ascii="仿宋" w:eastAsia="仿宋" w:hAnsi="仿宋"/>
          <w:sz w:val="24"/>
        </w:rPr>
        <w:t>法定代表人或其授权代表（签字或加盖人名章）：</w:t>
      </w:r>
      <w:r w:rsidRPr="00C823F7">
        <w:rPr>
          <w:rFonts w:ascii="仿宋" w:eastAsia="仿宋" w:hAnsi="仿宋"/>
          <w:sz w:val="24"/>
          <w:u w:val="single"/>
        </w:rPr>
        <w:t xml:space="preserve">                  </w:t>
      </w:r>
    </w:p>
    <w:p w:rsidR="00171091" w:rsidRPr="00C823F7" w:rsidRDefault="004D3335">
      <w:pPr>
        <w:spacing w:before="120" w:after="120" w:line="360" w:lineRule="auto"/>
        <w:ind w:firstLineChars="200" w:firstLine="480"/>
        <w:rPr>
          <w:rFonts w:ascii="仿宋" w:eastAsia="仿宋" w:hAnsi="仿宋"/>
          <w:sz w:val="24"/>
        </w:rPr>
      </w:pPr>
      <w:r w:rsidRPr="00C823F7">
        <w:rPr>
          <w:rFonts w:ascii="仿宋" w:eastAsia="仿宋" w:hAnsi="仿宋"/>
          <w:sz w:val="24"/>
        </w:rPr>
        <w:t>日    期：</w:t>
      </w:r>
      <w:r w:rsidRPr="00C823F7">
        <w:rPr>
          <w:rFonts w:ascii="仿宋" w:eastAsia="仿宋" w:hAnsi="仿宋"/>
          <w:sz w:val="24"/>
          <w:u w:val="single"/>
        </w:rPr>
        <w:t xml:space="preserve">     </w:t>
      </w:r>
      <w:r w:rsidRPr="00C823F7">
        <w:rPr>
          <w:rFonts w:ascii="仿宋" w:eastAsia="仿宋" w:hAnsi="仿宋"/>
          <w:sz w:val="24"/>
        </w:rPr>
        <w:t>年</w:t>
      </w:r>
      <w:r w:rsidRPr="00C823F7">
        <w:rPr>
          <w:rFonts w:ascii="仿宋" w:eastAsia="仿宋" w:hAnsi="仿宋"/>
          <w:sz w:val="24"/>
          <w:u w:val="single"/>
        </w:rPr>
        <w:t xml:space="preserve">      </w:t>
      </w:r>
      <w:r w:rsidRPr="00C823F7">
        <w:rPr>
          <w:rFonts w:ascii="仿宋" w:eastAsia="仿宋" w:hAnsi="仿宋"/>
          <w:sz w:val="24"/>
        </w:rPr>
        <w:t>月</w:t>
      </w:r>
      <w:r w:rsidRPr="00C823F7">
        <w:rPr>
          <w:rFonts w:ascii="仿宋" w:eastAsia="仿宋" w:hAnsi="仿宋"/>
          <w:sz w:val="24"/>
          <w:u w:val="single"/>
        </w:rPr>
        <w:t xml:space="preserve">     </w:t>
      </w:r>
      <w:r w:rsidRPr="00C823F7">
        <w:rPr>
          <w:rFonts w:ascii="仿宋" w:eastAsia="仿宋" w:hAnsi="仿宋"/>
          <w:sz w:val="24"/>
        </w:rPr>
        <w:t>日</w:t>
      </w:r>
    </w:p>
    <w:p w:rsidR="00171091" w:rsidRPr="00C823F7" w:rsidRDefault="00171091">
      <w:pPr>
        <w:spacing w:after="120"/>
        <w:rPr>
          <w:rFonts w:ascii="仿宋" w:eastAsia="仿宋" w:hAnsi="仿宋"/>
        </w:rPr>
      </w:pPr>
    </w:p>
    <w:p w:rsidR="00171091" w:rsidRPr="00C823F7" w:rsidRDefault="00171091">
      <w:pPr>
        <w:jc w:val="left"/>
        <w:rPr>
          <w:rFonts w:ascii="仿宋" w:eastAsia="仿宋" w:hAnsi="仿宋"/>
          <w:b/>
        </w:rPr>
      </w:pPr>
      <w:bookmarkStart w:id="424" w:name="_Toc7005127"/>
      <w:bookmarkStart w:id="425" w:name="_Toc60929132"/>
      <w:bookmarkStart w:id="426" w:name="_Toc60928819"/>
      <w:bookmarkStart w:id="427" w:name="_Toc60928900"/>
    </w:p>
    <w:p w:rsidR="00171091" w:rsidRPr="00C823F7" w:rsidRDefault="00171091">
      <w:pPr>
        <w:rPr>
          <w:rFonts w:ascii="仿宋" w:eastAsia="仿宋" w:hAnsi="仿宋"/>
          <w:b/>
        </w:rPr>
      </w:pPr>
    </w:p>
    <w:p w:rsidR="00171091" w:rsidRPr="00C823F7" w:rsidRDefault="00171091">
      <w:pPr>
        <w:rPr>
          <w:rFonts w:ascii="仿宋" w:eastAsia="仿宋" w:hAnsi="仿宋"/>
          <w:b/>
        </w:rPr>
      </w:pPr>
    </w:p>
    <w:p w:rsidR="00171091" w:rsidRPr="00C823F7" w:rsidRDefault="00171091">
      <w:pPr>
        <w:rPr>
          <w:rFonts w:ascii="仿宋" w:eastAsia="仿宋" w:hAnsi="仿宋"/>
          <w:b/>
        </w:rPr>
      </w:pPr>
    </w:p>
    <w:p w:rsidR="00171091" w:rsidRPr="00C823F7" w:rsidRDefault="00171091">
      <w:pPr>
        <w:rPr>
          <w:rFonts w:ascii="仿宋" w:eastAsia="仿宋" w:hAnsi="仿宋"/>
          <w:b/>
        </w:rPr>
      </w:pPr>
    </w:p>
    <w:bookmarkEnd w:id="424"/>
    <w:bookmarkEnd w:id="425"/>
    <w:bookmarkEnd w:id="426"/>
    <w:bookmarkEnd w:id="427"/>
    <w:p w:rsidR="00171091" w:rsidRPr="00C823F7" w:rsidRDefault="004D3335">
      <w:pPr>
        <w:rPr>
          <w:rFonts w:ascii="仿宋" w:eastAsia="仿宋" w:hAnsi="仿宋"/>
          <w:b/>
        </w:rPr>
      </w:pPr>
      <w:r w:rsidRPr="00C823F7">
        <w:rPr>
          <w:rFonts w:ascii="仿宋" w:eastAsia="仿宋" w:hAnsi="仿宋"/>
          <w:b/>
        </w:rPr>
        <w:t>6-7  供应商控股股东名称、控股公司的名称和存在管理、被管理关系的单位名称说明</w:t>
      </w:r>
    </w:p>
    <w:p w:rsidR="00171091" w:rsidRPr="00C823F7" w:rsidRDefault="00171091">
      <w:pPr>
        <w:ind w:firstLine="420"/>
        <w:rPr>
          <w:rFonts w:ascii="仿宋" w:eastAsia="仿宋" w:hAnsi="仿宋"/>
          <w:szCs w:val="21"/>
        </w:rPr>
      </w:pPr>
    </w:p>
    <w:p w:rsidR="00171091" w:rsidRPr="00C823F7" w:rsidRDefault="00171091">
      <w:pPr>
        <w:rPr>
          <w:rFonts w:ascii="仿宋" w:eastAsia="仿宋" w:hAnsi="仿宋"/>
          <w:sz w:val="24"/>
        </w:rPr>
      </w:pPr>
    </w:p>
    <w:p w:rsidR="00171091" w:rsidRPr="00C823F7" w:rsidRDefault="004D3335">
      <w:pPr>
        <w:rPr>
          <w:rFonts w:ascii="仿宋" w:eastAsia="仿宋" w:hAnsi="仿宋"/>
          <w:sz w:val="24"/>
        </w:rPr>
      </w:pPr>
      <w:r w:rsidRPr="00C823F7">
        <w:rPr>
          <w:rFonts w:ascii="仿宋" w:eastAsia="仿宋" w:hAnsi="仿宋"/>
          <w:sz w:val="24"/>
        </w:rPr>
        <w:t>陕西省采购招标有限责任公司：</w:t>
      </w:r>
    </w:p>
    <w:p w:rsidR="00171091" w:rsidRPr="00C823F7" w:rsidRDefault="00171091">
      <w:pPr>
        <w:pStyle w:val="a3"/>
        <w:rPr>
          <w:rFonts w:ascii="仿宋" w:eastAsia="仿宋" w:hAnsi="仿宋"/>
        </w:rPr>
      </w:pPr>
    </w:p>
    <w:p w:rsidR="00171091" w:rsidRPr="00C823F7" w:rsidRDefault="004D3335">
      <w:pPr>
        <w:ind w:firstLine="426"/>
        <w:rPr>
          <w:rFonts w:ascii="仿宋" w:eastAsia="仿宋" w:hAnsi="仿宋"/>
          <w:sz w:val="24"/>
        </w:rPr>
      </w:pPr>
      <w:r w:rsidRPr="00C823F7">
        <w:rPr>
          <w:rFonts w:ascii="仿宋" w:eastAsia="仿宋" w:hAnsi="仿宋"/>
          <w:sz w:val="24"/>
        </w:rPr>
        <w:t>与我方的法定代表人（单位负责人）为同一人的企业如下：</w:t>
      </w:r>
    </w:p>
    <w:p w:rsidR="00171091" w:rsidRPr="00C823F7" w:rsidRDefault="00171091">
      <w:pPr>
        <w:ind w:firstLine="426"/>
        <w:rPr>
          <w:rFonts w:ascii="仿宋" w:eastAsia="仿宋" w:hAnsi="仿宋"/>
          <w:sz w:val="24"/>
        </w:rPr>
      </w:pPr>
    </w:p>
    <w:p w:rsidR="00171091" w:rsidRPr="00C823F7" w:rsidRDefault="004D3335">
      <w:pPr>
        <w:ind w:firstLine="426"/>
        <w:rPr>
          <w:rFonts w:ascii="仿宋" w:eastAsia="仿宋" w:hAnsi="仿宋"/>
          <w:sz w:val="24"/>
        </w:rPr>
      </w:pPr>
      <w:r w:rsidRPr="00C823F7">
        <w:rPr>
          <w:rFonts w:ascii="仿宋" w:eastAsia="仿宋" w:hAnsi="仿宋"/>
          <w:sz w:val="24"/>
        </w:rPr>
        <w:t>我方的控股股东如下：</w:t>
      </w:r>
    </w:p>
    <w:p w:rsidR="00171091" w:rsidRPr="00C823F7" w:rsidRDefault="00171091">
      <w:pPr>
        <w:ind w:firstLine="426"/>
        <w:rPr>
          <w:rFonts w:ascii="仿宋" w:eastAsia="仿宋" w:hAnsi="仿宋"/>
          <w:sz w:val="24"/>
        </w:rPr>
      </w:pPr>
    </w:p>
    <w:p w:rsidR="00171091" w:rsidRPr="00C823F7" w:rsidRDefault="004D3335">
      <w:pPr>
        <w:ind w:firstLine="426"/>
        <w:rPr>
          <w:rFonts w:ascii="仿宋" w:eastAsia="仿宋" w:hAnsi="仿宋"/>
          <w:sz w:val="24"/>
        </w:rPr>
      </w:pPr>
      <w:r w:rsidRPr="00C823F7">
        <w:rPr>
          <w:rFonts w:ascii="仿宋" w:eastAsia="仿宋" w:hAnsi="仿宋"/>
          <w:sz w:val="24"/>
        </w:rPr>
        <w:t>我方直接控股的企业如下：</w:t>
      </w:r>
    </w:p>
    <w:p w:rsidR="00171091" w:rsidRPr="00C823F7" w:rsidRDefault="00171091">
      <w:pPr>
        <w:ind w:firstLine="426"/>
        <w:rPr>
          <w:rFonts w:ascii="仿宋" w:eastAsia="仿宋" w:hAnsi="仿宋"/>
          <w:sz w:val="24"/>
        </w:rPr>
      </w:pPr>
    </w:p>
    <w:p w:rsidR="00171091" w:rsidRPr="00C823F7" w:rsidRDefault="004D3335">
      <w:pPr>
        <w:ind w:firstLine="426"/>
        <w:rPr>
          <w:rFonts w:ascii="仿宋" w:eastAsia="仿宋" w:hAnsi="仿宋"/>
          <w:sz w:val="24"/>
        </w:rPr>
      </w:pPr>
      <w:r w:rsidRPr="00C823F7">
        <w:rPr>
          <w:rFonts w:ascii="仿宋" w:eastAsia="仿宋" w:hAnsi="仿宋"/>
          <w:sz w:val="24"/>
        </w:rPr>
        <w:t>与我方存在管理、被管理关系的单位名称如下：</w:t>
      </w:r>
    </w:p>
    <w:p w:rsidR="00171091" w:rsidRPr="00C823F7" w:rsidRDefault="00171091">
      <w:pPr>
        <w:ind w:firstLine="426"/>
        <w:rPr>
          <w:rFonts w:ascii="仿宋" w:eastAsia="仿宋" w:hAnsi="仿宋"/>
          <w:sz w:val="24"/>
        </w:rPr>
      </w:pPr>
    </w:p>
    <w:p w:rsidR="00171091" w:rsidRPr="00C823F7" w:rsidRDefault="00171091">
      <w:pPr>
        <w:ind w:firstLine="426"/>
        <w:rPr>
          <w:rFonts w:ascii="仿宋" w:eastAsia="仿宋" w:hAnsi="仿宋"/>
          <w:szCs w:val="21"/>
        </w:rPr>
      </w:pPr>
    </w:p>
    <w:p w:rsidR="00171091" w:rsidRPr="00C823F7" w:rsidRDefault="004D3335">
      <w:pPr>
        <w:spacing w:before="120" w:after="120" w:line="360" w:lineRule="auto"/>
        <w:ind w:firstLineChars="200" w:firstLine="480"/>
        <w:rPr>
          <w:rFonts w:ascii="仿宋" w:eastAsia="仿宋" w:hAnsi="仿宋"/>
          <w:sz w:val="24"/>
        </w:rPr>
      </w:pPr>
      <w:r w:rsidRPr="00C823F7">
        <w:rPr>
          <w:rFonts w:ascii="仿宋" w:eastAsia="仿宋" w:hAnsi="仿宋"/>
          <w:sz w:val="24"/>
        </w:rPr>
        <w:t xml:space="preserve">供应商名称（公章）： </w:t>
      </w:r>
      <w:r w:rsidRPr="00C823F7">
        <w:rPr>
          <w:rFonts w:ascii="仿宋" w:eastAsia="仿宋" w:hAnsi="仿宋"/>
          <w:sz w:val="24"/>
          <w:u w:val="single"/>
        </w:rPr>
        <w:t xml:space="preserve">              </w:t>
      </w:r>
    </w:p>
    <w:p w:rsidR="00171091" w:rsidRPr="00C823F7" w:rsidRDefault="004D3335">
      <w:pPr>
        <w:spacing w:before="120" w:after="120" w:line="360" w:lineRule="auto"/>
        <w:ind w:firstLineChars="200" w:firstLine="480"/>
        <w:rPr>
          <w:rFonts w:ascii="仿宋" w:eastAsia="仿宋" w:hAnsi="仿宋"/>
          <w:sz w:val="24"/>
        </w:rPr>
      </w:pPr>
      <w:r w:rsidRPr="00C823F7">
        <w:rPr>
          <w:rFonts w:ascii="仿宋" w:eastAsia="仿宋" w:hAnsi="仿宋"/>
          <w:sz w:val="24"/>
        </w:rPr>
        <w:t>法定代表人或其授权代表（签字或加盖人名章）：</w:t>
      </w:r>
      <w:r w:rsidRPr="00C823F7">
        <w:rPr>
          <w:rFonts w:ascii="仿宋" w:eastAsia="仿宋" w:hAnsi="仿宋"/>
          <w:sz w:val="24"/>
          <w:u w:val="single"/>
        </w:rPr>
        <w:t xml:space="preserve">                  </w:t>
      </w:r>
    </w:p>
    <w:p w:rsidR="00171091" w:rsidRPr="00C823F7" w:rsidRDefault="004D3335">
      <w:pPr>
        <w:spacing w:before="120" w:after="120" w:line="360" w:lineRule="auto"/>
        <w:ind w:firstLineChars="200" w:firstLine="480"/>
        <w:rPr>
          <w:rFonts w:ascii="仿宋" w:eastAsia="仿宋" w:hAnsi="仿宋"/>
          <w:sz w:val="24"/>
        </w:rPr>
      </w:pPr>
      <w:r w:rsidRPr="00C823F7">
        <w:rPr>
          <w:rFonts w:ascii="仿宋" w:eastAsia="仿宋" w:hAnsi="仿宋"/>
          <w:sz w:val="24"/>
        </w:rPr>
        <w:t>日    期：</w:t>
      </w:r>
      <w:r w:rsidRPr="00C823F7">
        <w:rPr>
          <w:rFonts w:ascii="仿宋" w:eastAsia="仿宋" w:hAnsi="仿宋"/>
          <w:sz w:val="24"/>
          <w:u w:val="single"/>
        </w:rPr>
        <w:t xml:space="preserve">     </w:t>
      </w:r>
      <w:r w:rsidRPr="00C823F7">
        <w:rPr>
          <w:rFonts w:ascii="仿宋" w:eastAsia="仿宋" w:hAnsi="仿宋"/>
          <w:sz w:val="24"/>
        </w:rPr>
        <w:t>年</w:t>
      </w:r>
      <w:r w:rsidRPr="00C823F7">
        <w:rPr>
          <w:rFonts w:ascii="仿宋" w:eastAsia="仿宋" w:hAnsi="仿宋"/>
          <w:sz w:val="24"/>
          <w:u w:val="single"/>
        </w:rPr>
        <w:t xml:space="preserve">      </w:t>
      </w:r>
      <w:r w:rsidRPr="00C823F7">
        <w:rPr>
          <w:rFonts w:ascii="仿宋" w:eastAsia="仿宋" w:hAnsi="仿宋"/>
          <w:sz w:val="24"/>
        </w:rPr>
        <w:t>月</w:t>
      </w:r>
      <w:r w:rsidRPr="00C823F7">
        <w:rPr>
          <w:rFonts w:ascii="仿宋" w:eastAsia="仿宋" w:hAnsi="仿宋"/>
          <w:sz w:val="24"/>
          <w:u w:val="single"/>
        </w:rPr>
        <w:t xml:space="preserve">     </w:t>
      </w:r>
      <w:r w:rsidRPr="00C823F7">
        <w:rPr>
          <w:rFonts w:ascii="仿宋" w:eastAsia="仿宋" w:hAnsi="仿宋"/>
          <w:sz w:val="24"/>
        </w:rPr>
        <w:t>日</w:t>
      </w:r>
    </w:p>
    <w:p w:rsidR="00171091" w:rsidRPr="00C823F7" w:rsidRDefault="00171091">
      <w:pPr>
        <w:ind w:firstLineChars="200" w:firstLine="420"/>
        <w:rPr>
          <w:rFonts w:ascii="仿宋" w:eastAsia="仿宋" w:hAnsi="仿宋"/>
          <w:szCs w:val="21"/>
        </w:rPr>
      </w:pPr>
    </w:p>
    <w:p w:rsidR="00171091" w:rsidRPr="00C823F7" w:rsidRDefault="00171091">
      <w:pPr>
        <w:jc w:val="left"/>
        <w:rPr>
          <w:rFonts w:ascii="仿宋" w:eastAsia="仿宋" w:hAnsi="仿宋"/>
          <w:b/>
          <w:sz w:val="24"/>
        </w:rPr>
      </w:pPr>
    </w:p>
    <w:p w:rsidR="00171091" w:rsidRPr="00C823F7" w:rsidRDefault="004D3335">
      <w:pPr>
        <w:rPr>
          <w:rFonts w:ascii="仿宋" w:eastAsia="仿宋" w:hAnsi="仿宋"/>
          <w:b/>
        </w:rPr>
      </w:pPr>
      <w:bookmarkStart w:id="428" w:name="_Toc7005128"/>
      <w:bookmarkStart w:id="429" w:name="_Toc60929133"/>
      <w:bookmarkStart w:id="430" w:name="_Toc60928901"/>
      <w:bookmarkStart w:id="431" w:name="_Toc60928820"/>
      <w:bookmarkEnd w:id="428"/>
      <w:bookmarkEnd w:id="429"/>
      <w:bookmarkEnd w:id="430"/>
      <w:bookmarkEnd w:id="431"/>
      <w:r w:rsidRPr="00C823F7">
        <w:rPr>
          <w:rFonts w:ascii="仿宋" w:eastAsia="仿宋" w:hAnsi="仿宋"/>
          <w:b/>
        </w:rPr>
        <w:t xml:space="preserve"> 6-8  供应商是否属于为本项目提供整体设计、规范编制或者项目管理、监理、检测等服务的供应商声明</w:t>
      </w:r>
    </w:p>
    <w:p w:rsidR="00171091" w:rsidRPr="00C823F7" w:rsidRDefault="00171091">
      <w:pPr>
        <w:ind w:firstLine="420"/>
        <w:rPr>
          <w:rFonts w:ascii="仿宋" w:eastAsia="仿宋" w:hAnsi="仿宋"/>
          <w:szCs w:val="21"/>
        </w:rPr>
      </w:pPr>
    </w:p>
    <w:p w:rsidR="00171091" w:rsidRPr="00C823F7" w:rsidRDefault="00171091">
      <w:pPr>
        <w:spacing w:line="360" w:lineRule="auto"/>
        <w:rPr>
          <w:rFonts w:ascii="仿宋" w:eastAsia="仿宋" w:hAnsi="仿宋"/>
          <w:szCs w:val="21"/>
        </w:rPr>
      </w:pPr>
    </w:p>
    <w:p w:rsidR="00171091" w:rsidRPr="00C823F7" w:rsidRDefault="004D3335">
      <w:pPr>
        <w:spacing w:line="360" w:lineRule="auto"/>
        <w:rPr>
          <w:rFonts w:ascii="仿宋" w:eastAsia="仿宋" w:hAnsi="仿宋"/>
          <w:sz w:val="24"/>
        </w:rPr>
      </w:pPr>
      <w:r w:rsidRPr="00C823F7">
        <w:rPr>
          <w:rFonts w:ascii="仿宋" w:eastAsia="仿宋" w:hAnsi="仿宋"/>
          <w:sz w:val="24"/>
        </w:rPr>
        <w:t>陕西省采购招标有限责任公司：</w:t>
      </w:r>
    </w:p>
    <w:p w:rsidR="00171091" w:rsidRPr="00C823F7" w:rsidRDefault="004D3335">
      <w:pPr>
        <w:spacing w:line="360" w:lineRule="auto"/>
        <w:ind w:firstLineChars="200" w:firstLine="480"/>
        <w:rPr>
          <w:rFonts w:ascii="仿宋" w:eastAsia="仿宋" w:hAnsi="仿宋"/>
          <w:sz w:val="24"/>
        </w:rPr>
      </w:pPr>
      <w:r w:rsidRPr="00C823F7">
        <w:rPr>
          <w:rFonts w:ascii="仿宋" w:eastAsia="仿宋" w:hAnsi="仿宋"/>
          <w:sz w:val="24"/>
        </w:rPr>
        <w:t xml:space="preserve">我方 </w:t>
      </w:r>
      <w:r w:rsidRPr="00C823F7">
        <w:rPr>
          <w:rFonts w:ascii="仿宋" w:eastAsia="仿宋" w:hAnsi="仿宋"/>
          <w:sz w:val="24"/>
          <w:u w:val="single"/>
        </w:rPr>
        <w:t xml:space="preserve">不属于 </w:t>
      </w:r>
      <w:r w:rsidRPr="00C823F7">
        <w:rPr>
          <w:rFonts w:ascii="仿宋" w:eastAsia="仿宋" w:hAnsi="仿宋"/>
          <w:sz w:val="24"/>
        </w:rPr>
        <w:t>为本项目提供整体设计、规范编制或者项目管理、监理、检测等服务的供应商。</w:t>
      </w:r>
    </w:p>
    <w:p w:rsidR="00171091" w:rsidRPr="00C823F7" w:rsidRDefault="00171091">
      <w:pPr>
        <w:ind w:firstLine="426"/>
        <w:rPr>
          <w:rFonts w:ascii="仿宋" w:eastAsia="仿宋" w:hAnsi="仿宋"/>
          <w:sz w:val="24"/>
        </w:rPr>
      </w:pPr>
    </w:p>
    <w:p w:rsidR="00171091" w:rsidRPr="00C823F7" w:rsidRDefault="00171091">
      <w:pPr>
        <w:ind w:firstLine="426"/>
        <w:rPr>
          <w:rFonts w:ascii="仿宋" w:eastAsia="仿宋" w:hAnsi="仿宋"/>
          <w:szCs w:val="21"/>
        </w:rPr>
      </w:pPr>
    </w:p>
    <w:p w:rsidR="00171091" w:rsidRPr="00C823F7" w:rsidRDefault="004D3335">
      <w:pPr>
        <w:spacing w:before="120" w:after="120" w:line="360" w:lineRule="auto"/>
        <w:ind w:firstLineChars="200" w:firstLine="480"/>
        <w:rPr>
          <w:rFonts w:ascii="仿宋" w:eastAsia="仿宋" w:hAnsi="仿宋"/>
          <w:sz w:val="24"/>
        </w:rPr>
      </w:pPr>
      <w:r w:rsidRPr="00C823F7">
        <w:rPr>
          <w:rFonts w:ascii="仿宋" w:eastAsia="仿宋" w:hAnsi="仿宋"/>
          <w:sz w:val="24"/>
        </w:rPr>
        <w:t xml:space="preserve">供应商名称（公章）： </w:t>
      </w:r>
      <w:r w:rsidRPr="00C823F7">
        <w:rPr>
          <w:rFonts w:ascii="仿宋" w:eastAsia="仿宋" w:hAnsi="仿宋"/>
          <w:sz w:val="24"/>
          <w:u w:val="single"/>
        </w:rPr>
        <w:t xml:space="preserve">              </w:t>
      </w:r>
    </w:p>
    <w:p w:rsidR="00171091" w:rsidRPr="00C823F7" w:rsidRDefault="004D3335">
      <w:pPr>
        <w:spacing w:before="120" w:after="120" w:line="360" w:lineRule="auto"/>
        <w:ind w:firstLineChars="200" w:firstLine="480"/>
        <w:rPr>
          <w:rFonts w:ascii="仿宋" w:eastAsia="仿宋" w:hAnsi="仿宋"/>
          <w:sz w:val="24"/>
        </w:rPr>
      </w:pPr>
      <w:r w:rsidRPr="00C823F7">
        <w:rPr>
          <w:rFonts w:ascii="仿宋" w:eastAsia="仿宋" w:hAnsi="仿宋"/>
          <w:sz w:val="24"/>
        </w:rPr>
        <w:t>法定代表人或其授权代表（签字或加盖人名章）：</w:t>
      </w:r>
      <w:r w:rsidRPr="00C823F7">
        <w:rPr>
          <w:rFonts w:ascii="仿宋" w:eastAsia="仿宋" w:hAnsi="仿宋"/>
          <w:sz w:val="24"/>
          <w:u w:val="single"/>
        </w:rPr>
        <w:t xml:space="preserve">                  </w:t>
      </w:r>
    </w:p>
    <w:p w:rsidR="00171091" w:rsidRPr="00C823F7" w:rsidRDefault="004D3335">
      <w:pPr>
        <w:spacing w:before="120" w:after="120" w:line="360" w:lineRule="auto"/>
        <w:ind w:firstLineChars="200" w:firstLine="480"/>
        <w:rPr>
          <w:rFonts w:ascii="仿宋" w:eastAsia="仿宋" w:hAnsi="仿宋"/>
          <w:sz w:val="24"/>
        </w:rPr>
      </w:pPr>
      <w:r w:rsidRPr="00C823F7">
        <w:rPr>
          <w:rFonts w:ascii="仿宋" w:eastAsia="仿宋" w:hAnsi="仿宋"/>
          <w:sz w:val="24"/>
        </w:rPr>
        <w:t>日    期：</w:t>
      </w:r>
      <w:r w:rsidRPr="00C823F7">
        <w:rPr>
          <w:rFonts w:ascii="仿宋" w:eastAsia="仿宋" w:hAnsi="仿宋"/>
          <w:sz w:val="24"/>
          <w:u w:val="single"/>
        </w:rPr>
        <w:t xml:space="preserve">     </w:t>
      </w:r>
      <w:r w:rsidRPr="00C823F7">
        <w:rPr>
          <w:rFonts w:ascii="仿宋" w:eastAsia="仿宋" w:hAnsi="仿宋"/>
          <w:sz w:val="24"/>
        </w:rPr>
        <w:t>年</w:t>
      </w:r>
      <w:r w:rsidRPr="00C823F7">
        <w:rPr>
          <w:rFonts w:ascii="仿宋" w:eastAsia="仿宋" w:hAnsi="仿宋"/>
          <w:sz w:val="24"/>
          <w:u w:val="single"/>
        </w:rPr>
        <w:t xml:space="preserve">      </w:t>
      </w:r>
      <w:r w:rsidRPr="00C823F7">
        <w:rPr>
          <w:rFonts w:ascii="仿宋" w:eastAsia="仿宋" w:hAnsi="仿宋"/>
          <w:sz w:val="24"/>
        </w:rPr>
        <w:t>月</w:t>
      </w:r>
      <w:r w:rsidRPr="00C823F7">
        <w:rPr>
          <w:rFonts w:ascii="仿宋" w:eastAsia="仿宋" w:hAnsi="仿宋"/>
          <w:sz w:val="24"/>
          <w:u w:val="single"/>
        </w:rPr>
        <w:t xml:space="preserve">     </w:t>
      </w:r>
      <w:r w:rsidRPr="00C823F7">
        <w:rPr>
          <w:rFonts w:ascii="仿宋" w:eastAsia="仿宋" w:hAnsi="仿宋"/>
          <w:sz w:val="24"/>
        </w:rPr>
        <w:t>日</w:t>
      </w:r>
    </w:p>
    <w:p w:rsidR="00171091" w:rsidRPr="00C823F7" w:rsidRDefault="00171091">
      <w:pPr>
        <w:rPr>
          <w:rFonts w:ascii="仿宋" w:eastAsia="仿宋" w:hAnsi="仿宋"/>
          <w:b/>
        </w:rPr>
      </w:pPr>
      <w:bookmarkStart w:id="432" w:name="_Toc7005129"/>
      <w:bookmarkStart w:id="433" w:name="_Toc60928902"/>
      <w:bookmarkStart w:id="434" w:name="_Toc60929134"/>
      <w:bookmarkStart w:id="435" w:name="_Toc60928821"/>
    </w:p>
    <w:p w:rsidR="00171091" w:rsidRPr="00C823F7" w:rsidRDefault="004D3335">
      <w:pPr>
        <w:pStyle w:val="a3"/>
        <w:rPr>
          <w:rFonts w:ascii="仿宋" w:eastAsia="仿宋" w:hAnsi="仿宋"/>
          <w:b/>
        </w:rPr>
      </w:pPr>
      <w:r w:rsidRPr="00C823F7">
        <w:rPr>
          <w:rFonts w:ascii="仿宋" w:eastAsia="仿宋" w:hAnsi="仿宋"/>
        </w:rPr>
        <w:br w:type="page"/>
      </w:r>
      <w:r w:rsidRPr="00C823F7">
        <w:rPr>
          <w:rFonts w:ascii="仿宋" w:eastAsia="仿宋" w:hAnsi="仿宋" w:hint="eastAsia"/>
          <w:b/>
        </w:rPr>
        <w:lastRenderedPageBreak/>
        <w:t xml:space="preserve">6-9 投标人为经销商的应出具医疗器械经营许可证或医疗器械经营备案凭证（投标产品须在其经营范围内）；投标人为制造厂家应出具医疗器械生产许可证或医疗器械生产备案凭证（投标产品须在其生产范围内）；投标产品属于医疗器械管理的提供医疗器械注册证； </w:t>
      </w:r>
    </w:p>
    <w:p w:rsidR="00171091" w:rsidRPr="00C823F7" w:rsidRDefault="004D3335">
      <w:pPr>
        <w:rPr>
          <w:rFonts w:ascii="仿宋" w:eastAsia="仿宋" w:hAnsi="仿宋"/>
          <w:b/>
        </w:rPr>
      </w:pPr>
      <w:bookmarkStart w:id="436" w:name="_Toc120890185"/>
      <w:bookmarkStart w:id="437" w:name="_Toc520356217"/>
      <w:bookmarkStart w:id="438" w:name="_Toc480942349"/>
      <w:bookmarkStart w:id="439" w:name="_Ref467988698"/>
      <w:bookmarkStart w:id="440" w:name="_Toc216582813"/>
      <w:bookmarkEnd w:id="432"/>
      <w:bookmarkEnd w:id="433"/>
      <w:bookmarkEnd w:id="434"/>
      <w:bookmarkEnd w:id="435"/>
      <w:bookmarkEnd w:id="436"/>
      <w:r w:rsidRPr="00C823F7">
        <w:rPr>
          <w:rFonts w:ascii="仿宋" w:eastAsia="仿宋" w:hAnsi="仿宋"/>
        </w:rPr>
        <w:br w:type="page"/>
      </w:r>
      <w:r w:rsidRPr="00C823F7">
        <w:rPr>
          <w:rFonts w:ascii="仿宋" w:eastAsia="仿宋" w:hAnsi="仿宋"/>
          <w:b/>
          <w:lang w:val="zh-CN"/>
        </w:rPr>
        <w:lastRenderedPageBreak/>
        <w:t>二、商务及技术文件</w:t>
      </w:r>
    </w:p>
    <w:p w:rsidR="00171091" w:rsidRPr="00C823F7" w:rsidRDefault="004D3335">
      <w:pPr>
        <w:autoSpaceDE w:val="0"/>
        <w:autoSpaceDN w:val="0"/>
        <w:snapToGrid w:val="0"/>
        <w:spacing w:line="360" w:lineRule="auto"/>
        <w:jc w:val="right"/>
        <w:rPr>
          <w:rFonts w:ascii="仿宋" w:eastAsia="仿宋" w:hAnsi="仿宋"/>
          <w:b/>
          <w:bCs/>
          <w:sz w:val="30"/>
          <w:szCs w:val="30"/>
          <w:lang w:val="zh-CN"/>
        </w:rPr>
      </w:pPr>
      <w:r w:rsidRPr="00C823F7">
        <w:rPr>
          <w:rFonts w:ascii="仿宋" w:eastAsia="仿宋" w:hAnsi="仿宋"/>
          <w:b/>
          <w:bCs/>
          <w:sz w:val="30"/>
          <w:szCs w:val="30"/>
          <w:lang w:val="zh-CN"/>
        </w:rPr>
        <w:t>正本/副本</w:t>
      </w:r>
    </w:p>
    <w:p w:rsidR="00171091" w:rsidRPr="00C823F7" w:rsidRDefault="00171091">
      <w:pPr>
        <w:autoSpaceDE w:val="0"/>
        <w:autoSpaceDN w:val="0"/>
        <w:snapToGrid w:val="0"/>
        <w:spacing w:line="360" w:lineRule="auto"/>
        <w:jc w:val="right"/>
        <w:rPr>
          <w:rFonts w:ascii="仿宋" w:eastAsia="仿宋" w:hAnsi="仿宋"/>
          <w:b/>
          <w:bCs/>
          <w:sz w:val="30"/>
          <w:szCs w:val="30"/>
          <w:lang w:val="zh-CN"/>
        </w:rPr>
      </w:pPr>
    </w:p>
    <w:p w:rsidR="00171091" w:rsidRPr="00C823F7" w:rsidRDefault="004D3335">
      <w:pPr>
        <w:autoSpaceDE w:val="0"/>
        <w:autoSpaceDN w:val="0"/>
        <w:snapToGrid w:val="0"/>
        <w:spacing w:line="360" w:lineRule="auto"/>
        <w:rPr>
          <w:rFonts w:ascii="仿宋" w:eastAsia="仿宋" w:hAnsi="仿宋"/>
          <w:b/>
          <w:bCs/>
          <w:sz w:val="30"/>
          <w:szCs w:val="30"/>
          <w:lang w:val="zh-CN"/>
        </w:rPr>
      </w:pPr>
      <w:r w:rsidRPr="00C823F7">
        <w:rPr>
          <w:rFonts w:ascii="仿宋" w:eastAsia="仿宋" w:hAnsi="仿宋"/>
          <w:b/>
          <w:bCs/>
          <w:sz w:val="30"/>
          <w:szCs w:val="30"/>
          <w:lang w:val="zh-CN"/>
        </w:rPr>
        <w:t>政府采购项目</w:t>
      </w:r>
    </w:p>
    <w:p w:rsidR="00171091" w:rsidRPr="00C823F7" w:rsidRDefault="004D3335">
      <w:pPr>
        <w:autoSpaceDE w:val="0"/>
        <w:autoSpaceDN w:val="0"/>
        <w:snapToGrid w:val="0"/>
        <w:spacing w:line="360" w:lineRule="auto"/>
        <w:rPr>
          <w:rFonts w:ascii="仿宋" w:eastAsia="仿宋" w:hAnsi="仿宋"/>
          <w:b/>
          <w:bCs/>
          <w:sz w:val="30"/>
          <w:szCs w:val="30"/>
          <w:lang w:val="zh-CN"/>
        </w:rPr>
      </w:pPr>
      <w:r w:rsidRPr="00C823F7">
        <w:rPr>
          <w:rFonts w:ascii="仿宋" w:eastAsia="仿宋" w:hAnsi="仿宋"/>
          <w:b/>
          <w:bCs/>
          <w:sz w:val="30"/>
          <w:szCs w:val="30"/>
          <w:lang w:val="zh-CN"/>
        </w:rPr>
        <w:t>采购项目编号：</w:t>
      </w:r>
    </w:p>
    <w:p w:rsidR="00171091" w:rsidRPr="00C823F7" w:rsidRDefault="00171091">
      <w:pPr>
        <w:spacing w:line="240" w:lineRule="atLeast"/>
        <w:ind w:leftChars="257" w:left="1080" w:hanging="540"/>
        <w:jc w:val="center"/>
        <w:rPr>
          <w:rFonts w:ascii="仿宋" w:eastAsia="仿宋" w:hAnsi="仿宋"/>
          <w:b/>
          <w:sz w:val="52"/>
          <w:szCs w:val="52"/>
        </w:rPr>
      </w:pPr>
    </w:p>
    <w:p w:rsidR="00171091" w:rsidRPr="00C823F7" w:rsidRDefault="004D3335">
      <w:pPr>
        <w:autoSpaceDE w:val="0"/>
        <w:autoSpaceDN w:val="0"/>
        <w:snapToGrid w:val="0"/>
        <w:spacing w:line="360" w:lineRule="auto"/>
        <w:jc w:val="center"/>
        <w:rPr>
          <w:rFonts w:ascii="仿宋" w:eastAsia="仿宋" w:hAnsi="仿宋"/>
          <w:b/>
          <w:bCs/>
          <w:sz w:val="44"/>
          <w:szCs w:val="44"/>
          <w:u w:val="single"/>
        </w:rPr>
      </w:pPr>
      <w:r w:rsidRPr="00C823F7">
        <w:rPr>
          <w:rFonts w:ascii="仿宋" w:eastAsia="仿宋" w:hAnsi="仿宋"/>
          <w:b/>
          <w:bCs/>
          <w:sz w:val="44"/>
          <w:szCs w:val="44"/>
          <w:u w:val="single"/>
        </w:rPr>
        <w:t>项目名称</w:t>
      </w:r>
    </w:p>
    <w:p w:rsidR="00171091" w:rsidRPr="00C823F7" w:rsidRDefault="00171091">
      <w:pPr>
        <w:pStyle w:val="a3"/>
        <w:rPr>
          <w:rFonts w:ascii="仿宋" w:eastAsia="仿宋" w:hAnsi="仿宋"/>
        </w:rPr>
      </w:pPr>
    </w:p>
    <w:p w:rsidR="00171091" w:rsidRPr="00C823F7" w:rsidRDefault="004D3335">
      <w:pPr>
        <w:tabs>
          <w:tab w:val="left" w:pos="5670"/>
        </w:tabs>
        <w:autoSpaceDE w:val="0"/>
        <w:autoSpaceDN w:val="0"/>
        <w:snapToGrid w:val="0"/>
        <w:spacing w:line="360" w:lineRule="auto"/>
        <w:jc w:val="center"/>
        <w:rPr>
          <w:rFonts w:ascii="仿宋" w:eastAsia="仿宋" w:hAnsi="仿宋"/>
          <w:b/>
          <w:bCs/>
          <w:sz w:val="52"/>
          <w:szCs w:val="52"/>
          <w:lang w:val="zh-CN"/>
        </w:rPr>
      </w:pPr>
      <w:r w:rsidRPr="00C823F7">
        <w:rPr>
          <w:rFonts w:ascii="仿宋" w:eastAsia="仿宋" w:hAnsi="仿宋"/>
          <w:b/>
          <w:bCs/>
          <w:sz w:val="52"/>
          <w:szCs w:val="52"/>
          <w:lang w:val="zh-CN"/>
        </w:rPr>
        <w:t>投 标 文 件</w:t>
      </w:r>
    </w:p>
    <w:p w:rsidR="00171091" w:rsidRPr="00C823F7" w:rsidRDefault="004D3335">
      <w:pPr>
        <w:spacing w:line="240" w:lineRule="atLeast"/>
        <w:jc w:val="center"/>
        <w:rPr>
          <w:rFonts w:ascii="仿宋" w:eastAsia="仿宋" w:hAnsi="仿宋"/>
          <w:b/>
          <w:bCs/>
          <w:sz w:val="32"/>
          <w:szCs w:val="32"/>
        </w:rPr>
      </w:pPr>
      <w:r w:rsidRPr="00C823F7">
        <w:rPr>
          <w:rFonts w:ascii="仿宋" w:eastAsia="仿宋" w:hAnsi="仿宋"/>
          <w:b/>
          <w:bCs/>
          <w:sz w:val="32"/>
          <w:szCs w:val="32"/>
        </w:rPr>
        <w:t>（商务及技术文件）</w:t>
      </w:r>
    </w:p>
    <w:p w:rsidR="00171091" w:rsidRPr="00C823F7" w:rsidRDefault="00171091">
      <w:pPr>
        <w:spacing w:line="240" w:lineRule="atLeast"/>
        <w:ind w:leftChars="257" w:left="1080" w:hanging="540"/>
        <w:jc w:val="center"/>
        <w:rPr>
          <w:rFonts w:ascii="仿宋" w:eastAsia="仿宋" w:hAnsi="仿宋"/>
          <w:b/>
          <w:sz w:val="32"/>
          <w:szCs w:val="32"/>
        </w:rPr>
      </w:pPr>
    </w:p>
    <w:p w:rsidR="00171091" w:rsidRPr="00C823F7" w:rsidRDefault="00171091">
      <w:pPr>
        <w:autoSpaceDE w:val="0"/>
        <w:autoSpaceDN w:val="0"/>
        <w:snapToGrid w:val="0"/>
        <w:spacing w:line="360" w:lineRule="auto"/>
        <w:jc w:val="center"/>
        <w:rPr>
          <w:rFonts w:ascii="仿宋" w:eastAsia="仿宋" w:hAnsi="仿宋"/>
          <w:b/>
          <w:bCs/>
          <w:sz w:val="32"/>
          <w:szCs w:val="32"/>
        </w:rPr>
      </w:pPr>
    </w:p>
    <w:p w:rsidR="00171091" w:rsidRPr="00C823F7" w:rsidRDefault="00171091">
      <w:pPr>
        <w:autoSpaceDE w:val="0"/>
        <w:autoSpaceDN w:val="0"/>
        <w:snapToGrid w:val="0"/>
        <w:spacing w:line="360" w:lineRule="auto"/>
        <w:rPr>
          <w:rFonts w:ascii="仿宋" w:eastAsia="仿宋" w:hAnsi="仿宋"/>
          <w:sz w:val="30"/>
          <w:szCs w:val="30"/>
        </w:rPr>
      </w:pPr>
    </w:p>
    <w:p w:rsidR="00171091" w:rsidRPr="00C823F7" w:rsidRDefault="00171091">
      <w:pPr>
        <w:autoSpaceDE w:val="0"/>
        <w:autoSpaceDN w:val="0"/>
        <w:snapToGrid w:val="0"/>
        <w:spacing w:line="360" w:lineRule="auto"/>
        <w:ind w:firstLineChars="800" w:firstLine="2570"/>
        <w:rPr>
          <w:rFonts w:ascii="仿宋" w:eastAsia="仿宋" w:hAnsi="仿宋"/>
          <w:b/>
          <w:bCs/>
          <w:sz w:val="32"/>
          <w:szCs w:val="32"/>
          <w:u w:val="single"/>
        </w:rPr>
      </w:pPr>
    </w:p>
    <w:p w:rsidR="00171091" w:rsidRPr="00C823F7" w:rsidRDefault="00171091">
      <w:pPr>
        <w:pStyle w:val="a3"/>
        <w:rPr>
          <w:rFonts w:ascii="仿宋" w:eastAsia="仿宋" w:hAnsi="仿宋"/>
        </w:rPr>
      </w:pPr>
    </w:p>
    <w:p w:rsidR="00171091" w:rsidRPr="00C823F7" w:rsidRDefault="004D3335">
      <w:pPr>
        <w:pStyle w:val="a3"/>
        <w:ind w:firstLineChars="800" w:firstLine="2570"/>
        <w:rPr>
          <w:rFonts w:ascii="仿宋" w:eastAsia="仿宋" w:hAnsi="仿宋"/>
          <w:b/>
          <w:sz w:val="32"/>
          <w:szCs w:val="32"/>
        </w:rPr>
      </w:pPr>
      <w:r w:rsidRPr="00C823F7">
        <w:rPr>
          <w:rFonts w:ascii="仿宋" w:eastAsia="仿宋" w:hAnsi="仿宋" w:hint="eastAsia"/>
          <w:b/>
          <w:sz w:val="32"/>
          <w:szCs w:val="32"/>
        </w:rPr>
        <w:t>包    号：</w:t>
      </w:r>
      <w:r w:rsidRPr="00C823F7">
        <w:rPr>
          <w:rFonts w:ascii="仿宋" w:eastAsia="仿宋" w:hAnsi="仿宋" w:hint="eastAsia"/>
          <w:b/>
          <w:bCs/>
          <w:sz w:val="32"/>
          <w:szCs w:val="32"/>
          <w:u w:val="single"/>
        </w:rPr>
        <w:t xml:space="preserve">                   </w:t>
      </w:r>
    </w:p>
    <w:p w:rsidR="00171091" w:rsidRPr="00C823F7" w:rsidRDefault="004D3335">
      <w:pPr>
        <w:autoSpaceDE w:val="0"/>
        <w:autoSpaceDN w:val="0"/>
        <w:snapToGrid w:val="0"/>
        <w:spacing w:line="360" w:lineRule="auto"/>
        <w:rPr>
          <w:rFonts w:ascii="仿宋" w:eastAsia="仿宋" w:hAnsi="仿宋"/>
          <w:sz w:val="30"/>
          <w:szCs w:val="30"/>
        </w:rPr>
      </w:pPr>
      <w:r w:rsidRPr="00C823F7">
        <w:rPr>
          <w:rFonts w:ascii="仿宋" w:eastAsia="仿宋" w:hAnsi="仿宋"/>
          <w:sz w:val="30"/>
          <w:szCs w:val="30"/>
        </w:rPr>
        <w:t xml:space="preserve">                 </w:t>
      </w:r>
      <w:r w:rsidRPr="00C823F7">
        <w:rPr>
          <w:rFonts w:ascii="仿宋" w:eastAsia="仿宋" w:hAnsi="仿宋"/>
          <w:b/>
          <w:bCs/>
          <w:sz w:val="32"/>
          <w:szCs w:val="32"/>
          <w:lang w:val="zh-CN"/>
        </w:rPr>
        <w:t>投</w:t>
      </w:r>
      <w:r w:rsidRPr="00C823F7">
        <w:rPr>
          <w:rFonts w:ascii="仿宋" w:eastAsia="仿宋" w:hAnsi="仿宋"/>
          <w:b/>
          <w:bCs/>
          <w:sz w:val="32"/>
          <w:szCs w:val="32"/>
        </w:rPr>
        <w:t xml:space="preserve"> </w:t>
      </w:r>
      <w:r w:rsidRPr="00C823F7">
        <w:rPr>
          <w:rFonts w:ascii="仿宋" w:eastAsia="仿宋" w:hAnsi="仿宋"/>
          <w:b/>
          <w:bCs/>
          <w:sz w:val="32"/>
          <w:szCs w:val="32"/>
          <w:lang w:val="zh-CN"/>
        </w:rPr>
        <w:t>标</w:t>
      </w:r>
      <w:r w:rsidRPr="00C823F7">
        <w:rPr>
          <w:rFonts w:ascii="仿宋" w:eastAsia="仿宋" w:hAnsi="仿宋"/>
          <w:b/>
          <w:bCs/>
          <w:sz w:val="32"/>
          <w:szCs w:val="32"/>
        </w:rPr>
        <w:t xml:space="preserve"> </w:t>
      </w:r>
      <w:r w:rsidRPr="00C823F7">
        <w:rPr>
          <w:rFonts w:ascii="仿宋" w:eastAsia="仿宋" w:hAnsi="仿宋"/>
          <w:b/>
          <w:bCs/>
          <w:sz w:val="32"/>
          <w:szCs w:val="32"/>
          <w:lang w:val="zh-CN"/>
        </w:rPr>
        <w:t>人：</w:t>
      </w:r>
      <w:r w:rsidRPr="00C823F7">
        <w:rPr>
          <w:rFonts w:ascii="仿宋" w:eastAsia="仿宋" w:hAnsi="仿宋"/>
          <w:b/>
          <w:bCs/>
          <w:sz w:val="32"/>
          <w:szCs w:val="32"/>
          <w:u w:val="single"/>
        </w:rPr>
        <w:t xml:space="preserve">                   </w:t>
      </w:r>
    </w:p>
    <w:p w:rsidR="00171091" w:rsidRPr="00C823F7" w:rsidRDefault="004D3335">
      <w:pPr>
        <w:autoSpaceDE w:val="0"/>
        <w:autoSpaceDN w:val="0"/>
        <w:snapToGrid w:val="0"/>
        <w:spacing w:line="360" w:lineRule="auto"/>
        <w:ind w:firstLineChars="800" w:firstLine="2570"/>
        <w:rPr>
          <w:rFonts w:ascii="仿宋" w:eastAsia="仿宋" w:hAnsi="仿宋"/>
          <w:b/>
          <w:bCs/>
          <w:sz w:val="32"/>
          <w:szCs w:val="32"/>
          <w:lang w:val="zh-CN"/>
        </w:rPr>
      </w:pPr>
      <w:r w:rsidRPr="00C823F7">
        <w:rPr>
          <w:rFonts w:ascii="仿宋" w:eastAsia="仿宋" w:hAnsi="仿宋"/>
          <w:b/>
          <w:bCs/>
          <w:sz w:val="32"/>
          <w:szCs w:val="32"/>
          <w:lang w:val="zh-CN"/>
        </w:rPr>
        <w:t>时</w:t>
      </w:r>
      <w:r w:rsidRPr="00C823F7">
        <w:rPr>
          <w:rFonts w:ascii="仿宋" w:eastAsia="仿宋" w:hAnsi="仿宋"/>
          <w:b/>
          <w:bCs/>
          <w:sz w:val="32"/>
          <w:szCs w:val="32"/>
        </w:rPr>
        <w:t xml:space="preserve">    </w:t>
      </w:r>
      <w:r w:rsidRPr="00C823F7">
        <w:rPr>
          <w:rFonts w:ascii="仿宋" w:eastAsia="仿宋" w:hAnsi="仿宋"/>
          <w:b/>
          <w:bCs/>
          <w:sz w:val="32"/>
          <w:szCs w:val="32"/>
          <w:lang w:val="zh-CN"/>
        </w:rPr>
        <w:t>间：</w:t>
      </w:r>
      <w:r w:rsidRPr="00C823F7">
        <w:rPr>
          <w:rFonts w:ascii="仿宋" w:eastAsia="仿宋" w:hAnsi="仿宋"/>
          <w:b/>
          <w:bCs/>
          <w:sz w:val="32"/>
          <w:szCs w:val="32"/>
          <w:u w:val="single"/>
        </w:rPr>
        <w:t xml:space="preserve">                   </w:t>
      </w:r>
    </w:p>
    <w:p w:rsidR="00171091" w:rsidRPr="00C823F7" w:rsidRDefault="00171091">
      <w:pPr>
        <w:spacing w:line="360" w:lineRule="auto"/>
        <w:ind w:leftChars="350" w:left="735" w:firstLineChars="50" w:firstLine="120"/>
        <w:rPr>
          <w:rFonts w:ascii="仿宋" w:eastAsia="仿宋" w:hAnsi="仿宋"/>
          <w:sz w:val="24"/>
        </w:rPr>
      </w:pPr>
    </w:p>
    <w:p w:rsidR="00171091" w:rsidRPr="00C823F7" w:rsidRDefault="004D3335">
      <w:pPr>
        <w:pStyle w:val="3"/>
        <w:ind w:firstLineChars="0" w:firstLine="0"/>
        <w:jc w:val="center"/>
        <w:rPr>
          <w:rFonts w:ascii="仿宋" w:eastAsia="仿宋" w:hAnsi="仿宋"/>
          <w:sz w:val="24"/>
        </w:rPr>
      </w:pPr>
      <w:bookmarkStart w:id="441" w:name="_Toc120890186"/>
      <w:bookmarkStart w:id="442" w:name="_Toc120889614"/>
      <w:bookmarkEnd w:id="441"/>
      <w:bookmarkEnd w:id="442"/>
      <w:r w:rsidRPr="00C823F7">
        <w:rPr>
          <w:rFonts w:ascii="仿宋" w:eastAsia="仿宋" w:hAnsi="仿宋"/>
        </w:rPr>
        <w:br w:type="page"/>
      </w:r>
      <w:r w:rsidRPr="00C823F7">
        <w:rPr>
          <w:rFonts w:ascii="仿宋" w:eastAsia="仿宋" w:hAnsi="仿宋"/>
          <w:sz w:val="32"/>
          <w:szCs w:val="32"/>
        </w:rPr>
        <w:lastRenderedPageBreak/>
        <w:t>目  录</w:t>
      </w:r>
    </w:p>
    <w:p w:rsidR="00171091" w:rsidRPr="00C823F7" w:rsidRDefault="00171091">
      <w:pPr>
        <w:pStyle w:val="a4"/>
        <w:rPr>
          <w:rFonts w:ascii="仿宋" w:eastAsia="仿宋" w:hAnsi="仿宋"/>
        </w:rPr>
      </w:pPr>
    </w:p>
    <w:p w:rsidR="00171091" w:rsidRPr="00C823F7" w:rsidRDefault="004D3335">
      <w:pPr>
        <w:pStyle w:val="a8"/>
        <w:spacing w:line="360" w:lineRule="auto"/>
        <w:ind w:leftChars="257" w:left="1080" w:hanging="540"/>
        <w:rPr>
          <w:rFonts w:ascii="仿宋" w:eastAsia="仿宋" w:hAnsi="仿宋"/>
          <w:sz w:val="24"/>
        </w:rPr>
      </w:pPr>
      <w:r w:rsidRPr="00C823F7">
        <w:rPr>
          <w:rFonts w:ascii="仿宋" w:eastAsia="仿宋" w:hAnsi="仿宋"/>
          <w:sz w:val="24"/>
        </w:rPr>
        <w:t>1、投标函（见投标文件格式一）</w:t>
      </w:r>
    </w:p>
    <w:p w:rsidR="00171091" w:rsidRPr="00C823F7" w:rsidRDefault="004D3335">
      <w:pPr>
        <w:pStyle w:val="a8"/>
        <w:spacing w:line="360" w:lineRule="auto"/>
        <w:ind w:leftChars="257" w:left="1080" w:hanging="540"/>
        <w:rPr>
          <w:rFonts w:ascii="仿宋" w:eastAsia="仿宋" w:hAnsi="仿宋"/>
          <w:sz w:val="24"/>
        </w:rPr>
      </w:pPr>
      <w:r w:rsidRPr="00C823F7">
        <w:rPr>
          <w:rFonts w:ascii="仿宋" w:eastAsia="仿宋" w:hAnsi="仿宋"/>
          <w:sz w:val="24"/>
        </w:rPr>
        <w:t>2、开标一览表（见投标文件格式二）</w:t>
      </w:r>
    </w:p>
    <w:p w:rsidR="00171091" w:rsidRPr="00C823F7" w:rsidRDefault="004D3335">
      <w:pPr>
        <w:tabs>
          <w:tab w:val="left" w:pos="5580"/>
        </w:tabs>
        <w:spacing w:line="360" w:lineRule="auto"/>
        <w:ind w:left="1" w:firstLineChars="235" w:firstLine="564"/>
        <w:rPr>
          <w:rFonts w:ascii="仿宋" w:eastAsia="仿宋" w:hAnsi="仿宋"/>
          <w:sz w:val="24"/>
        </w:rPr>
      </w:pPr>
      <w:r w:rsidRPr="00C823F7">
        <w:rPr>
          <w:rFonts w:ascii="仿宋" w:eastAsia="仿宋" w:hAnsi="仿宋"/>
          <w:sz w:val="24"/>
        </w:rPr>
        <w:t>3、投标分项报价表（见投标文件格式三）</w:t>
      </w:r>
    </w:p>
    <w:p w:rsidR="00171091" w:rsidRPr="00C823F7" w:rsidRDefault="004D3335">
      <w:pPr>
        <w:pStyle w:val="a8"/>
        <w:spacing w:line="360" w:lineRule="auto"/>
        <w:ind w:leftChars="257" w:left="1080" w:hanging="540"/>
        <w:rPr>
          <w:rFonts w:ascii="仿宋" w:eastAsia="仿宋" w:hAnsi="仿宋"/>
          <w:sz w:val="24"/>
        </w:rPr>
      </w:pPr>
      <w:r w:rsidRPr="00C823F7">
        <w:rPr>
          <w:rFonts w:ascii="仿宋" w:eastAsia="仿宋" w:hAnsi="仿宋"/>
          <w:sz w:val="24"/>
        </w:rPr>
        <w:t>4、技术偏离表（见投标文件格式四）</w:t>
      </w:r>
    </w:p>
    <w:p w:rsidR="00171091" w:rsidRPr="00C823F7" w:rsidRDefault="004D3335">
      <w:pPr>
        <w:pStyle w:val="a8"/>
        <w:spacing w:line="360" w:lineRule="auto"/>
        <w:ind w:leftChars="257" w:left="1080" w:hanging="540"/>
        <w:rPr>
          <w:rFonts w:ascii="仿宋" w:eastAsia="仿宋" w:hAnsi="仿宋"/>
          <w:sz w:val="24"/>
        </w:rPr>
      </w:pPr>
      <w:r w:rsidRPr="00C823F7">
        <w:rPr>
          <w:rFonts w:ascii="仿宋" w:eastAsia="仿宋" w:hAnsi="仿宋"/>
          <w:sz w:val="24"/>
        </w:rPr>
        <w:t>5、商务条款偏离表（见投标文件格式五）</w:t>
      </w:r>
    </w:p>
    <w:p w:rsidR="00171091" w:rsidRPr="00C823F7" w:rsidRDefault="004D3335">
      <w:pPr>
        <w:pStyle w:val="a8"/>
        <w:spacing w:line="360" w:lineRule="auto"/>
        <w:ind w:leftChars="256" w:left="858" w:hanging="320"/>
        <w:rPr>
          <w:rFonts w:ascii="仿宋" w:eastAsia="仿宋" w:hAnsi="仿宋"/>
          <w:sz w:val="24"/>
        </w:rPr>
      </w:pPr>
      <w:r w:rsidRPr="00C823F7">
        <w:rPr>
          <w:rFonts w:ascii="仿宋" w:eastAsia="仿宋" w:hAnsi="仿宋"/>
          <w:sz w:val="24"/>
        </w:rPr>
        <w:t>6、符合《政府采购促进中小企业发展管理办法》、《关于政府采购支持监狱企业发展有关问题的通知》和《三部门联合发布关于促进残疾人就业政府采购政策的通知》：</w:t>
      </w:r>
    </w:p>
    <w:p w:rsidR="00171091" w:rsidRPr="00C823F7" w:rsidRDefault="004D3335">
      <w:pPr>
        <w:pStyle w:val="a8"/>
        <w:spacing w:line="360" w:lineRule="auto"/>
        <w:ind w:leftChars="147" w:left="309" w:firstLineChars="220" w:firstLine="528"/>
        <w:rPr>
          <w:rFonts w:ascii="仿宋" w:eastAsia="仿宋" w:hAnsi="仿宋"/>
          <w:sz w:val="24"/>
        </w:rPr>
      </w:pPr>
      <w:r w:rsidRPr="00C823F7">
        <w:rPr>
          <w:rFonts w:ascii="仿宋" w:eastAsia="仿宋" w:hAnsi="仿宋"/>
          <w:sz w:val="24"/>
        </w:rPr>
        <w:t>6-1《中小企业声明函》（见投标文件格式六）</w:t>
      </w:r>
    </w:p>
    <w:p w:rsidR="00171091" w:rsidRPr="00C823F7" w:rsidRDefault="004D3335">
      <w:pPr>
        <w:pStyle w:val="a8"/>
        <w:spacing w:line="360" w:lineRule="auto"/>
        <w:ind w:leftChars="147" w:left="309" w:firstLineChars="220" w:firstLine="528"/>
        <w:rPr>
          <w:rFonts w:ascii="仿宋" w:eastAsia="仿宋" w:hAnsi="仿宋"/>
          <w:sz w:val="24"/>
        </w:rPr>
      </w:pPr>
      <w:r w:rsidRPr="00C823F7">
        <w:rPr>
          <w:rFonts w:ascii="仿宋" w:eastAsia="仿宋" w:hAnsi="仿宋"/>
          <w:sz w:val="24"/>
        </w:rPr>
        <w:t>6-2《投标人监狱企业声明函》（见投标文件格式七）</w:t>
      </w:r>
    </w:p>
    <w:p w:rsidR="00171091" w:rsidRPr="00C823F7" w:rsidRDefault="004D3335">
      <w:pPr>
        <w:pStyle w:val="a8"/>
        <w:spacing w:line="360" w:lineRule="auto"/>
        <w:ind w:leftChars="147" w:left="309" w:firstLineChars="220" w:firstLine="528"/>
        <w:rPr>
          <w:rFonts w:ascii="仿宋" w:eastAsia="仿宋" w:hAnsi="仿宋"/>
          <w:sz w:val="24"/>
        </w:rPr>
      </w:pPr>
      <w:r w:rsidRPr="00C823F7">
        <w:rPr>
          <w:rFonts w:ascii="仿宋" w:eastAsia="仿宋" w:hAnsi="仿宋"/>
          <w:sz w:val="24"/>
        </w:rPr>
        <w:t>6-3《残疾人福利性单位声明函》（见投标文件格式八）</w:t>
      </w:r>
    </w:p>
    <w:p w:rsidR="00171091" w:rsidRPr="00C823F7" w:rsidRDefault="004D3335">
      <w:pPr>
        <w:pStyle w:val="a8"/>
        <w:spacing w:line="360" w:lineRule="auto"/>
        <w:ind w:leftChars="148" w:left="311" w:firstLine="228"/>
        <w:rPr>
          <w:rFonts w:ascii="仿宋" w:eastAsia="仿宋" w:hAnsi="仿宋"/>
          <w:sz w:val="24"/>
        </w:rPr>
      </w:pPr>
      <w:r w:rsidRPr="00C823F7">
        <w:rPr>
          <w:rFonts w:ascii="仿宋" w:eastAsia="仿宋" w:hAnsi="仿宋"/>
          <w:sz w:val="24"/>
        </w:rPr>
        <w:t>7、符合评分标准要求的商务文件</w:t>
      </w:r>
    </w:p>
    <w:p w:rsidR="00171091" w:rsidRPr="00C823F7" w:rsidRDefault="004D3335">
      <w:pPr>
        <w:pStyle w:val="a8"/>
        <w:spacing w:line="360" w:lineRule="auto"/>
        <w:ind w:leftChars="257" w:left="1080" w:hanging="540"/>
        <w:rPr>
          <w:rFonts w:ascii="仿宋" w:eastAsia="仿宋" w:hAnsi="仿宋"/>
          <w:sz w:val="24"/>
        </w:rPr>
      </w:pPr>
      <w:r w:rsidRPr="00C823F7">
        <w:rPr>
          <w:rFonts w:ascii="仿宋" w:eastAsia="仿宋" w:hAnsi="仿宋"/>
          <w:sz w:val="24"/>
        </w:rPr>
        <w:t>8、投标人须知第10条要求的所有技术文件</w:t>
      </w:r>
    </w:p>
    <w:p w:rsidR="00171091" w:rsidRPr="00C823F7" w:rsidRDefault="004D3335">
      <w:pPr>
        <w:pStyle w:val="a8"/>
        <w:spacing w:line="360" w:lineRule="auto"/>
        <w:ind w:leftChars="257" w:left="1080" w:hanging="540"/>
        <w:rPr>
          <w:rFonts w:ascii="仿宋" w:eastAsia="仿宋" w:hAnsi="仿宋"/>
          <w:sz w:val="24"/>
        </w:rPr>
      </w:pPr>
      <w:r w:rsidRPr="00C823F7">
        <w:rPr>
          <w:rFonts w:ascii="仿宋" w:eastAsia="仿宋" w:hAnsi="仿宋"/>
          <w:sz w:val="24"/>
        </w:rPr>
        <w:t>9、投标方案或技术方案</w:t>
      </w:r>
    </w:p>
    <w:p w:rsidR="00171091" w:rsidRPr="00C823F7" w:rsidRDefault="004D3335">
      <w:pPr>
        <w:pStyle w:val="a8"/>
        <w:spacing w:line="360" w:lineRule="auto"/>
        <w:ind w:leftChars="257" w:left="1080" w:hanging="540"/>
        <w:rPr>
          <w:rFonts w:ascii="仿宋" w:eastAsia="仿宋" w:hAnsi="仿宋"/>
          <w:sz w:val="24"/>
        </w:rPr>
      </w:pPr>
      <w:r w:rsidRPr="00C823F7">
        <w:rPr>
          <w:rFonts w:ascii="仿宋" w:eastAsia="仿宋" w:hAnsi="仿宋"/>
          <w:sz w:val="24"/>
        </w:rPr>
        <w:t>10、业绩一览表</w:t>
      </w:r>
    </w:p>
    <w:p w:rsidR="00171091" w:rsidRPr="00C823F7" w:rsidRDefault="004D3335">
      <w:pPr>
        <w:pStyle w:val="a8"/>
        <w:spacing w:line="360" w:lineRule="auto"/>
        <w:ind w:leftChars="257" w:left="1080" w:hanging="540"/>
        <w:rPr>
          <w:rFonts w:ascii="仿宋" w:eastAsia="仿宋" w:hAnsi="仿宋"/>
          <w:sz w:val="24"/>
        </w:rPr>
      </w:pPr>
      <w:r w:rsidRPr="00C823F7">
        <w:rPr>
          <w:rFonts w:ascii="仿宋" w:eastAsia="仿宋" w:hAnsi="仿宋"/>
          <w:sz w:val="24"/>
        </w:rPr>
        <w:t>11、</w:t>
      </w:r>
      <w:r w:rsidRPr="00C823F7">
        <w:rPr>
          <w:rFonts w:ascii="仿宋" w:eastAsia="仿宋" w:hAnsi="仿宋"/>
          <w:sz w:val="24"/>
          <w:u w:val="single"/>
        </w:rPr>
        <w:t>投标人须知前附表</w:t>
      </w:r>
      <w:r w:rsidRPr="00C823F7">
        <w:rPr>
          <w:rFonts w:ascii="仿宋" w:eastAsia="仿宋" w:hAnsi="仿宋"/>
          <w:sz w:val="24"/>
        </w:rPr>
        <w:t>要求的其他文件</w:t>
      </w:r>
    </w:p>
    <w:p w:rsidR="00171091" w:rsidRPr="00C823F7" w:rsidRDefault="004D3335">
      <w:pPr>
        <w:pStyle w:val="a8"/>
        <w:spacing w:line="360" w:lineRule="auto"/>
        <w:ind w:leftChars="257" w:left="1080" w:hanging="540"/>
        <w:rPr>
          <w:rFonts w:ascii="仿宋" w:eastAsia="仿宋" w:hAnsi="仿宋"/>
          <w:sz w:val="24"/>
        </w:rPr>
      </w:pPr>
      <w:r w:rsidRPr="00C823F7">
        <w:rPr>
          <w:rFonts w:ascii="仿宋" w:eastAsia="仿宋" w:hAnsi="仿宋"/>
          <w:sz w:val="24"/>
        </w:rPr>
        <w:t>12、投标保证金支付凭证或担保函</w:t>
      </w:r>
    </w:p>
    <w:p w:rsidR="00171091" w:rsidRPr="00C823F7" w:rsidRDefault="004D3335">
      <w:pPr>
        <w:pStyle w:val="a8"/>
        <w:tabs>
          <w:tab w:val="left" w:pos="5580"/>
        </w:tabs>
        <w:snapToGrid w:val="0"/>
        <w:spacing w:line="360" w:lineRule="auto"/>
        <w:rPr>
          <w:rFonts w:ascii="仿宋" w:eastAsia="仿宋" w:hAnsi="仿宋"/>
          <w:sz w:val="24"/>
        </w:rPr>
      </w:pPr>
      <w:r w:rsidRPr="00C823F7">
        <w:rPr>
          <w:rFonts w:ascii="仿宋" w:eastAsia="仿宋" w:hAnsi="仿宋"/>
        </w:rPr>
        <w:br w:type="page"/>
      </w:r>
      <w:r w:rsidRPr="00C823F7">
        <w:rPr>
          <w:rFonts w:ascii="仿宋" w:eastAsia="仿宋" w:hAnsi="仿宋"/>
          <w:sz w:val="24"/>
        </w:rPr>
        <w:lastRenderedPageBreak/>
        <w:t>（投标文件格式一）</w:t>
      </w:r>
    </w:p>
    <w:p w:rsidR="00171091" w:rsidRPr="00C823F7" w:rsidRDefault="004D3335">
      <w:pPr>
        <w:pStyle w:val="3"/>
        <w:ind w:firstLineChars="0" w:firstLine="0"/>
        <w:jc w:val="center"/>
        <w:rPr>
          <w:rFonts w:ascii="仿宋" w:eastAsia="仿宋" w:hAnsi="仿宋"/>
          <w:sz w:val="32"/>
          <w:szCs w:val="32"/>
        </w:rPr>
      </w:pPr>
      <w:bookmarkStart w:id="443" w:name="_Hlt520355504"/>
      <w:bookmarkStart w:id="444" w:name="_Toc60928904"/>
      <w:bookmarkStart w:id="445" w:name="_Toc120890187"/>
      <w:bookmarkStart w:id="446" w:name="_Toc60929136"/>
      <w:bookmarkStart w:id="447" w:name="_Toc14915"/>
      <w:bookmarkStart w:id="448" w:name="_Toc515647817"/>
      <w:bookmarkStart w:id="449" w:name="_Toc532473505"/>
      <w:bookmarkStart w:id="450" w:name="_Toc2041"/>
      <w:bookmarkEnd w:id="437"/>
      <w:bookmarkEnd w:id="438"/>
      <w:bookmarkEnd w:id="439"/>
      <w:bookmarkEnd w:id="443"/>
      <w:bookmarkEnd w:id="444"/>
      <w:bookmarkEnd w:id="445"/>
      <w:bookmarkEnd w:id="446"/>
      <w:r w:rsidRPr="00C823F7">
        <w:rPr>
          <w:rFonts w:ascii="仿宋" w:eastAsia="仿宋" w:hAnsi="仿宋"/>
          <w:sz w:val="32"/>
          <w:szCs w:val="32"/>
        </w:rPr>
        <w:t>投标函</w:t>
      </w:r>
    </w:p>
    <w:bookmarkEnd w:id="440"/>
    <w:bookmarkEnd w:id="447"/>
    <w:bookmarkEnd w:id="448"/>
    <w:bookmarkEnd w:id="449"/>
    <w:bookmarkEnd w:id="450"/>
    <w:p w:rsidR="00171091" w:rsidRPr="00C823F7" w:rsidRDefault="004D3335">
      <w:pPr>
        <w:tabs>
          <w:tab w:val="left" w:pos="5580"/>
        </w:tabs>
        <w:snapToGrid w:val="0"/>
        <w:spacing w:line="360" w:lineRule="auto"/>
        <w:ind w:left="1080" w:hanging="1080"/>
        <w:jc w:val="center"/>
        <w:rPr>
          <w:rFonts w:ascii="仿宋" w:eastAsia="仿宋" w:hAnsi="仿宋"/>
          <w:sz w:val="24"/>
        </w:rPr>
      </w:pPr>
      <w:r w:rsidRPr="00C823F7">
        <w:rPr>
          <w:rFonts w:ascii="仿宋" w:eastAsia="仿宋" w:hAnsi="仿宋"/>
          <w:sz w:val="24"/>
        </w:rPr>
        <w:t xml:space="preserve">     </w:t>
      </w:r>
    </w:p>
    <w:p w:rsidR="00171091" w:rsidRPr="00C823F7" w:rsidRDefault="004D3335">
      <w:pPr>
        <w:tabs>
          <w:tab w:val="left" w:pos="5580"/>
        </w:tabs>
        <w:snapToGrid w:val="0"/>
        <w:spacing w:line="360" w:lineRule="auto"/>
        <w:ind w:left="1080" w:hanging="1080"/>
        <w:rPr>
          <w:rFonts w:ascii="仿宋" w:eastAsia="仿宋" w:hAnsi="仿宋"/>
          <w:sz w:val="24"/>
          <w:u w:val="single"/>
        </w:rPr>
      </w:pPr>
      <w:r w:rsidRPr="00C823F7">
        <w:rPr>
          <w:rFonts w:ascii="仿宋" w:eastAsia="仿宋" w:hAnsi="仿宋"/>
          <w:sz w:val="24"/>
          <w:u w:val="single"/>
        </w:rPr>
        <w:t xml:space="preserve"> （采购人或采购代理机构名称）   </w:t>
      </w:r>
    </w:p>
    <w:p w:rsidR="00171091" w:rsidRPr="00C823F7" w:rsidRDefault="004D3335">
      <w:pPr>
        <w:pStyle w:val="a8"/>
        <w:tabs>
          <w:tab w:val="left" w:pos="5580"/>
        </w:tabs>
        <w:snapToGrid w:val="0"/>
        <w:spacing w:line="360" w:lineRule="auto"/>
        <w:ind w:leftChars="51" w:left="107" w:firstLineChars="200" w:firstLine="480"/>
        <w:rPr>
          <w:rFonts w:ascii="仿宋" w:eastAsia="仿宋" w:hAnsi="仿宋"/>
          <w:sz w:val="24"/>
        </w:rPr>
      </w:pPr>
      <w:r w:rsidRPr="00C823F7">
        <w:rPr>
          <w:rFonts w:ascii="仿宋" w:eastAsia="仿宋" w:hAnsi="仿宋"/>
          <w:sz w:val="24"/>
        </w:rPr>
        <w:t>根据贵方(</w:t>
      </w:r>
      <w:r w:rsidRPr="00C823F7">
        <w:rPr>
          <w:rFonts w:ascii="仿宋" w:eastAsia="仿宋" w:hAnsi="仿宋"/>
          <w:sz w:val="24"/>
          <w:u w:val="single"/>
        </w:rPr>
        <w:t>项目名称、采购项目编号</w:t>
      </w:r>
      <w:r w:rsidRPr="00C823F7">
        <w:rPr>
          <w:rFonts w:ascii="仿宋" w:eastAsia="仿宋" w:hAnsi="仿宋"/>
          <w:sz w:val="24"/>
        </w:rPr>
        <w:t>)项目的招标文件，签字代表(</w:t>
      </w:r>
      <w:r w:rsidRPr="00C823F7">
        <w:rPr>
          <w:rFonts w:ascii="仿宋" w:eastAsia="仿宋" w:hAnsi="仿宋"/>
          <w:sz w:val="24"/>
          <w:u w:val="single"/>
        </w:rPr>
        <w:t>姓名、职务</w:t>
      </w:r>
      <w:r w:rsidRPr="00C823F7">
        <w:rPr>
          <w:rFonts w:ascii="仿宋" w:eastAsia="仿宋" w:hAnsi="仿宋"/>
          <w:sz w:val="24"/>
        </w:rPr>
        <w:t>)经正式授权并代表投标人（</w:t>
      </w:r>
      <w:r w:rsidRPr="00C823F7">
        <w:rPr>
          <w:rFonts w:ascii="仿宋" w:eastAsia="仿宋" w:hAnsi="仿宋"/>
          <w:sz w:val="24"/>
          <w:u w:val="single"/>
        </w:rPr>
        <w:t>名称</w:t>
      </w:r>
      <w:r w:rsidRPr="00C823F7">
        <w:rPr>
          <w:rFonts w:ascii="仿宋" w:eastAsia="仿宋" w:hAnsi="仿宋"/>
          <w:sz w:val="24"/>
        </w:rPr>
        <w:t>）提交下述文件正本</w:t>
      </w:r>
      <w:r w:rsidRPr="00C823F7">
        <w:rPr>
          <w:rFonts w:ascii="仿宋" w:eastAsia="仿宋" w:hAnsi="仿宋"/>
          <w:sz w:val="24"/>
          <w:u w:val="single"/>
        </w:rPr>
        <w:t xml:space="preserve">   </w:t>
      </w:r>
      <w:r w:rsidRPr="00C823F7">
        <w:rPr>
          <w:rFonts w:ascii="仿宋" w:eastAsia="仿宋" w:hAnsi="仿宋"/>
          <w:sz w:val="24"/>
        </w:rPr>
        <w:t>份、副本</w:t>
      </w:r>
      <w:r w:rsidRPr="00C823F7">
        <w:rPr>
          <w:rFonts w:ascii="仿宋" w:eastAsia="仿宋" w:hAnsi="仿宋"/>
          <w:sz w:val="24"/>
          <w:u w:val="single"/>
        </w:rPr>
        <w:t xml:space="preserve">   </w:t>
      </w:r>
      <w:r w:rsidRPr="00C823F7">
        <w:rPr>
          <w:rFonts w:ascii="仿宋" w:eastAsia="仿宋" w:hAnsi="仿宋"/>
          <w:sz w:val="24"/>
        </w:rPr>
        <w:t>份及电子文档</w:t>
      </w:r>
      <w:r w:rsidRPr="00C823F7">
        <w:rPr>
          <w:rFonts w:ascii="仿宋" w:eastAsia="仿宋" w:hAnsi="仿宋"/>
          <w:sz w:val="24"/>
          <w:u w:val="single"/>
        </w:rPr>
        <w:t xml:space="preserve">   </w:t>
      </w:r>
      <w:r w:rsidRPr="00C823F7">
        <w:rPr>
          <w:rFonts w:ascii="仿宋" w:eastAsia="仿宋" w:hAnsi="仿宋"/>
          <w:sz w:val="24"/>
        </w:rPr>
        <w:t>份。</w:t>
      </w:r>
      <w:r w:rsidRPr="00C823F7">
        <w:rPr>
          <w:rFonts w:ascii="仿宋" w:eastAsia="仿宋" w:hAnsi="仿宋"/>
          <w:sz w:val="24"/>
          <w:szCs w:val="24"/>
          <w:lang w:val="zh-CN"/>
        </w:rPr>
        <w:t>为此，我方郑重声明以下诸点，并负法律责任。</w:t>
      </w:r>
    </w:p>
    <w:p w:rsidR="00171091" w:rsidRPr="00C823F7" w:rsidRDefault="004D3335">
      <w:pPr>
        <w:pStyle w:val="a8"/>
        <w:tabs>
          <w:tab w:val="left" w:pos="720"/>
          <w:tab w:val="left" w:pos="900"/>
        </w:tabs>
        <w:snapToGrid w:val="0"/>
        <w:spacing w:line="360" w:lineRule="auto"/>
        <w:ind w:leftChars="257" w:left="769" w:hanging="229"/>
        <w:rPr>
          <w:rFonts w:ascii="仿宋" w:eastAsia="仿宋" w:hAnsi="仿宋"/>
          <w:sz w:val="24"/>
        </w:rPr>
      </w:pPr>
      <w:r w:rsidRPr="00C823F7">
        <w:rPr>
          <w:rFonts w:ascii="仿宋" w:eastAsia="仿宋" w:hAnsi="仿宋"/>
          <w:sz w:val="24"/>
        </w:rPr>
        <w:t>（1）按照招标文件的规定，我公司投标总价为：</w:t>
      </w:r>
      <w:r w:rsidRPr="00C823F7">
        <w:rPr>
          <w:rFonts w:ascii="仿宋" w:eastAsia="仿宋" w:hAnsi="仿宋"/>
          <w:sz w:val="24"/>
          <w:u w:val="single"/>
        </w:rPr>
        <w:t>人民币（大写）</w:t>
      </w:r>
      <w:r w:rsidRPr="00C823F7">
        <w:rPr>
          <w:rFonts w:ascii="仿宋" w:eastAsia="仿宋" w:hAnsi="仿宋" w:hint="eastAsia"/>
          <w:sz w:val="24"/>
          <w:u w:val="single"/>
        </w:rPr>
        <w:t xml:space="preserve">  </w:t>
      </w:r>
      <w:r w:rsidRPr="00C823F7">
        <w:rPr>
          <w:rFonts w:ascii="仿宋" w:eastAsia="仿宋" w:hAnsi="仿宋"/>
          <w:sz w:val="24"/>
          <w:u w:val="single"/>
        </w:rPr>
        <w:t xml:space="preserve">  元（￥： </w:t>
      </w:r>
      <w:r w:rsidRPr="00C823F7">
        <w:rPr>
          <w:rFonts w:ascii="仿宋" w:eastAsia="仿宋" w:hAnsi="仿宋" w:hint="eastAsia"/>
          <w:sz w:val="24"/>
          <w:u w:val="single"/>
        </w:rPr>
        <w:t xml:space="preserve"> </w:t>
      </w:r>
      <w:r w:rsidRPr="00C823F7">
        <w:rPr>
          <w:rFonts w:ascii="仿宋" w:eastAsia="仿宋" w:hAnsi="仿宋"/>
          <w:sz w:val="24"/>
          <w:u w:val="single"/>
        </w:rPr>
        <w:t xml:space="preserve">  元）</w:t>
      </w:r>
      <w:r w:rsidRPr="00C823F7">
        <w:rPr>
          <w:rFonts w:ascii="仿宋" w:eastAsia="仿宋" w:hAnsi="仿宋"/>
          <w:sz w:val="24"/>
        </w:rPr>
        <w:t>，其中联合协议或分包意向协议（如有）约定由小型和微型企业制造产品的价格为</w:t>
      </w:r>
      <w:r w:rsidRPr="00C823F7">
        <w:rPr>
          <w:rFonts w:ascii="仿宋" w:eastAsia="仿宋" w:hAnsi="仿宋"/>
          <w:sz w:val="24"/>
          <w:u w:val="single"/>
        </w:rPr>
        <w:t>人民币（大写）</w:t>
      </w:r>
      <w:r w:rsidRPr="00C823F7">
        <w:rPr>
          <w:rFonts w:ascii="仿宋" w:eastAsia="仿宋" w:hAnsi="仿宋" w:hint="eastAsia"/>
          <w:sz w:val="24"/>
          <w:u w:val="single"/>
        </w:rPr>
        <w:t xml:space="preserve">   </w:t>
      </w:r>
      <w:r w:rsidRPr="00C823F7">
        <w:rPr>
          <w:rFonts w:ascii="仿宋" w:eastAsia="仿宋" w:hAnsi="仿宋"/>
          <w:sz w:val="24"/>
          <w:u w:val="single"/>
        </w:rPr>
        <w:t xml:space="preserve">  元（￥：  </w:t>
      </w:r>
      <w:r w:rsidRPr="00C823F7">
        <w:rPr>
          <w:rFonts w:ascii="仿宋" w:eastAsia="仿宋" w:hAnsi="仿宋" w:hint="eastAsia"/>
          <w:sz w:val="24"/>
          <w:u w:val="single"/>
        </w:rPr>
        <w:t xml:space="preserve">  </w:t>
      </w:r>
      <w:r w:rsidRPr="00C823F7">
        <w:rPr>
          <w:rFonts w:ascii="仿宋" w:eastAsia="仿宋" w:hAnsi="仿宋"/>
          <w:sz w:val="24"/>
          <w:u w:val="single"/>
        </w:rPr>
        <w:t xml:space="preserve"> 元），占投标总价的   </w:t>
      </w:r>
      <w:r w:rsidRPr="00C823F7">
        <w:rPr>
          <w:rFonts w:ascii="仿宋" w:eastAsia="仿宋" w:hAnsi="仿宋" w:hint="eastAsia"/>
          <w:sz w:val="24"/>
          <w:u w:val="single"/>
        </w:rPr>
        <w:t xml:space="preserve">  </w:t>
      </w:r>
      <w:r w:rsidRPr="00C823F7">
        <w:rPr>
          <w:rFonts w:ascii="仿宋" w:eastAsia="仿宋" w:hAnsi="仿宋"/>
          <w:sz w:val="24"/>
          <w:u w:val="single"/>
        </w:rPr>
        <w:t>%</w:t>
      </w:r>
      <w:r w:rsidRPr="00C823F7">
        <w:rPr>
          <w:rFonts w:ascii="仿宋" w:eastAsia="仿宋" w:hAnsi="仿宋"/>
          <w:sz w:val="24"/>
        </w:rPr>
        <w:t>。</w:t>
      </w:r>
    </w:p>
    <w:p w:rsidR="00171091" w:rsidRPr="00C823F7" w:rsidRDefault="004D3335">
      <w:pPr>
        <w:pStyle w:val="a8"/>
        <w:tabs>
          <w:tab w:val="left" w:pos="5580"/>
        </w:tabs>
        <w:snapToGrid w:val="0"/>
        <w:spacing w:line="360" w:lineRule="auto"/>
        <w:ind w:leftChars="257" w:left="1080" w:hanging="540"/>
        <w:rPr>
          <w:rFonts w:ascii="仿宋" w:eastAsia="仿宋" w:hAnsi="仿宋"/>
          <w:sz w:val="24"/>
        </w:rPr>
      </w:pPr>
      <w:r w:rsidRPr="00C823F7">
        <w:rPr>
          <w:rFonts w:ascii="仿宋" w:eastAsia="仿宋" w:hAnsi="仿宋"/>
          <w:sz w:val="24"/>
        </w:rPr>
        <w:t>（2）本投标有效期为自</w:t>
      </w:r>
      <w:r w:rsidRPr="00C823F7">
        <w:rPr>
          <w:rFonts w:ascii="仿宋" w:eastAsia="仿宋" w:hAnsi="仿宋"/>
          <w:sz w:val="24"/>
          <w:szCs w:val="24"/>
        </w:rPr>
        <w:t>投标截止之日起</w:t>
      </w:r>
      <w:r w:rsidRPr="00C823F7">
        <w:rPr>
          <w:rFonts w:ascii="仿宋" w:eastAsia="仿宋" w:hAnsi="仿宋"/>
          <w:sz w:val="24"/>
          <w:szCs w:val="24"/>
          <w:u w:val="single"/>
        </w:rPr>
        <w:t xml:space="preserve">          </w:t>
      </w:r>
      <w:r w:rsidRPr="00C823F7">
        <w:rPr>
          <w:rFonts w:ascii="仿宋" w:eastAsia="仿宋" w:hAnsi="仿宋"/>
          <w:sz w:val="24"/>
          <w:szCs w:val="24"/>
        </w:rPr>
        <w:t>个日历日</w:t>
      </w:r>
      <w:r w:rsidRPr="00C823F7">
        <w:rPr>
          <w:rFonts w:ascii="仿宋" w:eastAsia="仿宋" w:hAnsi="仿宋"/>
          <w:sz w:val="24"/>
          <w:szCs w:val="24"/>
          <w:lang w:val="zh-CN"/>
        </w:rPr>
        <w:t>，若我方中标，投标文件有效期自动延长至合同执行完毕。</w:t>
      </w:r>
    </w:p>
    <w:p w:rsidR="00171091" w:rsidRPr="00C823F7" w:rsidRDefault="004D3335">
      <w:pPr>
        <w:pStyle w:val="a8"/>
        <w:tabs>
          <w:tab w:val="left" w:pos="5580"/>
        </w:tabs>
        <w:snapToGrid w:val="0"/>
        <w:spacing w:line="360" w:lineRule="auto"/>
        <w:ind w:leftChars="257" w:left="1080" w:hanging="540"/>
        <w:rPr>
          <w:rFonts w:ascii="仿宋" w:eastAsia="仿宋" w:hAnsi="仿宋"/>
          <w:sz w:val="24"/>
        </w:rPr>
      </w:pPr>
      <w:r w:rsidRPr="00C823F7">
        <w:rPr>
          <w:rFonts w:ascii="仿宋" w:eastAsia="仿宋" w:hAnsi="仿宋"/>
          <w:sz w:val="24"/>
        </w:rPr>
        <w:t>（3）已详细审查全部招标文件，包括所有补充通知（如果有的话），完全理解并同意放弃对这方面有不明、误解的权利。</w:t>
      </w:r>
    </w:p>
    <w:p w:rsidR="00171091" w:rsidRPr="00C823F7" w:rsidRDefault="004D3335">
      <w:pPr>
        <w:pStyle w:val="a8"/>
        <w:tabs>
          <w:tab w:val="left" w:pos="5580"/>
        </w:tabs>
        <w:snapToGrid w:val="0"/>
        <w:spacing w:line="360" w:lineRule="auto"/>
        <w:ind w:leftChars="257" w:left="1080" w:hanging="540"/>
        <w:rPr>
          <w:rFonts w:ascii="仿宋" w:eastAsia="仿宋" w:hAnsi="仿宋"/>
          <w:sz w:val="24"/>
        </w:rPr>
      </w:pPr>
      <w:r w:rsidRPr="00C823F7">
        <w:rPr>
          <w:rFonts w:ascii="仿宋" w:eastAsia="仿宋" w:hAnsi="仿宋"/>
          <w:sz w:val="24"/>
        </w:rPr>
        <w:t>（4）按照招标文件的规定，在中标后向贵方一次性支付招标代理费。</w:t>
      </w:r>
    </w:p>
    <w:p w:rsidR="00171091" w:rsidRPr="00C823F7" w:rsidRDefault="004D3335">
      <w:pPr>
        <w:pStyle w:val="a8"/>
        <w:tabs>
          <w:tab w:val="left" w:pos="5580"/>
        </w:tabs>
        <w:snapToGrid w:val="0"/>
        <w:spacing w:line="360" w:lineRule="auto"/>
        <w:ind w:leftChars="257" w:left="1080" w:hanging="540"/>
        <w:rPr>
          <w:rFonts w:ascii="仿宋" w:eastAsia="仿宋" w:hAnsi="仿宋"/>
          <w:sz w:val="24"/>
        </w:rPr>
      </w:pPr>
      <w:r w:rsidRPr="00C823F7">
        <w:rPr>
          <w:rFonts w:ascii="仿宋" w:eastAsia="仿宋" w:hAnsi="仿宋"/>
          <w:sz w:val="24"/>
        </w:rPr>
        <w:t>（5）按照贵方可能的要求，提供与投标有关的一切数据或资料，我们完全理解最低投标报价不作为中标的唯一条件，且尊重评标结论和定标结果。</w:t>
      </w:r>
    </w:p>
    <w:p w:rsidR="00171091" w:rsidRPr="00C823F7" w:rsidRDefault="004D3335">
      <w:pPr>
        <w:pStyle w:val="a8"/>
        <w:tabs>
          <w:tab w:val="left" w:pos="5580"/>
        </w:tabs>
        <w:snapToGrid w:val="0"/>
        <w:spacing w:line="360" w:lineRule="auto"/>
        <w:ind w:leftChars="257" w:left="1080" w:hanging="540"/>
        <w:rPr>
          <w:rFonts w:ascii="仿宋" w:eastAsia="仿宋" w:hAnsi="仿宋"/>
          <w:sz w:val="24"/>
        </w:rPr>
      </w:pPr>
      <w:r w:rsidRPr="00C823F7">
        <w:rPr>
          <w:rFonts w:ascii="仿宋" w:eastAsia="仿宋" w:hAnsi="仿宋"/>
          <w:sz w:val="24"/>
        </w:rPr>
        <w:t>（6）完全理解并无条件承担中标后不依法与采购人签订合同的法律后果。</w:t>
      </w:r>
    </w:p>
    <w:p w:rsidR="00171091" w:rsidRPr="00C823F7" w:rsidRDefault="004D3335">
      <w:pPr>
        <w:pStyle w:val="a8"/>
        <w:tabs>
          <w:tab w:val="left" w:pos="5580"/>
        </w:tabs>
        <w:snapToGrid w:val="0"/>
        <w:spacing w:line="360" w:lineRule="auto"/>
        <w:ind w:leftChars="118" w:left="344" w:hangingChars="40" w:hanging="96"/>
        <w:rPr>
          <w:rFonts w:ascii="仿宋" w:eastAsia="仿宋" w:hAnsi="仿宋"/>
          <w:sz w:val="24"/>
        </w:rPr>
      </w:pPr>
      <w:r w:rsidRPr="00C823F7">
        <w:rPr>
          <w:rFonts w:ascii="仿宋" w:eastAsia="仿宋" w:hAnsi="仿宋"/>
          <w:sz w:val="24"/>
        </w:rPr>
        <w:t xml:space="preserve">   </w:t>
      </w:r>
    </w:p>
    <w:p w:rsidR="00171091" w:rsidRPr="00C823F7" w:rsidRDefault="004D3335">
      <w:pPr>
        <w:autoSpaceDE w:val="0"/>
        <w:autoSpaceDN w:val="0"/>
        <w:snapToGrid w:val="0"/>
        <w:spacing w:line="360" w:lineRule="auto"/>
        <w:rPr>
          <w:rFonts w:ascii="仿宋" w:eastAsia="仿宋" w:hAnsi="仿宋"/>
          <w:sz w:val="24"/>
        </w:rPr>
      </w:pPr>
      <w:bookmarkStart w:id="451" w:name="_Toc23473"/>
      <w:bookmarkStart w:id="452" w:name="_Toc1266"/>
      <w:bookmarkStart w:id="453" w:name="_Toc532473506"/>
      <w:r w:rsidRPr="00C823F7">
        <w:rPr>
          <w:rFonts w:ascii="仿宋" w:eastAsia="仿宋" w:hAnsi="仿宋"/>
          <w:sz w:val="24"/>
        </w:rPr>
        <w:t xml:space="preserve">      </w:t>
      </w:r>
      <w:r w:rsidRPr="00C823F7">
        <w:rPr>
          <w:rFonts w:ascii="仿宋" w:eastAsia="仿宋" w:hAnsi="仿宋"/>
          <w:sz w:val="24"/>
          <w:lang w:val="zh-CN"/>
        </w:rPr>
        <w:t>投标人全称（公章）：</w:t>
      </w:r>
      <w:r w:rsidRPr="00C823F7">
        <w:rPr>
          <w:rFonts w:ascii="仿宋" w:eastAsia="仿宋" w:hAnsi="仿宋"/>
          <w:sz w:val="24"/>
        </w:rPr>
        <w:t>__________________________________________</w:t>
      </w:r>
    </w:p>
    <w:p w:rsidR="00171091" w:rsidRPr="00C823F7" w:rsidRDefault="004D3335">
      <w:pPr>
        <w:autoSpaceDE w:val="0"/>
        <w:autoSpaceDN w:val="0"/>
        <w:snapToGrid w:val="0"/>
        <w:spacing w:line="360" w:lineRule="auto"/>
        <w:ind w:firstLineChars="300" w:firstLine="720"/>
        <w:rPr>
          <w:rFonts w:ascii="仿宋" w:eastAsia="仿宋" w:hAnsi="仿宋"/>
          <w:sz w:val="24"/>
          <w:lang w:val="zh-CN"/>
        </w:rPr>
      </w:pPr>
      <w:r w:rsidRPr="00C823F7">
        <w:rPr>
          <w:rFonts w:ascii="仿宋" w:eastAsia="仿宋" w:hAnsi="仿宋"/>
          <w:sz w:val="24"/>
          <w:lang w:val="zh-CN"/>
        </w:rPr>
        <w:t>地址：</w:t>
      </w:r>
      <w:r w:rsidRPr="00C823F7">
        <w:rPr>
          <w:rFonts w:ascii="仿宋" w:eastAsia="仿宋" w:hAnsi="仿宋"/>
          <w:sz w:val="24"/>
        </w:rPr>
        <w:t>__________________________________________</w:t>
      </w:r>
    </w:p>
    <w:p w:rsidR="00171091" w:rsidRPr="00C823F7" w:rsidRDefault="004D3335">
      <w:pPr>
        <w:autoSpaceDE w:val="0"/>
        <w:autoSpaceDN w:val="0"/>
        <w:snapToGrid w:val="0"/>
        <w:spacing w:line="360" w:lineRule="auto"/>
        <w:ind w:firstLineChars="300" w:firstLine="720"/>
        <w:rPr>
          <w:rFonts w:ascii="仿宋" w:eastAsia="仿宋" w:hAnsi="仿宋"/>
          <w:sz w:val="24"/>
          <w:lang w:val="zh-CN"/>
        </w:rPr>
      </w:pPr>
      <w:r w:rsidRPr="00C823F7">
        <w:rPr>
          <w:rFonts w:ascii="仿宋" w:eastAsia="仿宋" w:hAnsi="仿宋"/>
          <w:sz w:val="24"/>
          <w:lang w:val="zh-CN"/>
        </w:rPr>
        <w:t>开户银行：</w:t>
      </w:r>
      <w:r w:rsidRPr="00C823F7">
        <w:rPr>
          <w:rFonts w:ascii="仿宋" w:eastAsia="仿宋" w:hAnsi="仿宋"/>
          <w:sz w:val="24"/>
        </w:rPr>
        <w:t>__________________________________________</w:t>
      </w:r>
    </w:p>
    <w:p w:rsidR="00171091" w:rsidRPr="00C823F7" w:rsidRDefault="004D3335">
      <w:pPr>
        <w:autoSpaceDE w:val="0"/>
        <w:autoSpaceDN w:val="0"/>
        <w:snapToGrid w:val="0"/>
        <w:spacing w:line="360" w:lineRule="auto"/>
        <w:ind w:firstLineChars="300" w:firstLine="720"/>
        <w:rPr>
          <w:rFonts w:ascii="仿宋" w:eastAsia="仿宋" w:hAnsi="仿宋"/>
          <w:sz w:val="24"/>
          <w:lang w:val="zh-CN"/>
        </w:rPr>
      </w:pPr>
      <w:r w:rsidRPr="00C823F7">
        <w:rPr>
          <w:rFonts w:ascii="仿宋" w:eastAsia="仿宋" w:hAnsi="仿宋"/>
          <w:sz w:val="24"/>
          <w:lang w:val="zh-CN"/>
        </w:rPr>
        <w:t>账号：</w:t>
      </w:r>
      <w:r w:rsidRPr="00C823F7">
        <w:rPr>
          <w:rFonts w:ascii="仿宋" w:eastAsia="仿宋" w:hAnsi="仿宋"/>
          <w:sz w:val="24"/>
        </w:rPr>
        <w:t>__________________________________________</w:t>
      </w:r>
    </w:p>
    <w:p w:rsidR="00171091" w:rsidRPr="00C823F7" w:rsidRDefault="004D3335">
      <w:pPr>
        <w:autoSpaceDE w:val="0"/>
        <w:autoSpaceDN w:val="0"/>
        <w:snapToGrid w:val="0"/>
        <w:spacing w:line="360" w:lineRule="auto"/>
        <w:ind w:firstLineChars="300" w:firstLine="720"/>
        <w:rPr>
          <w:rFonts w:ascii="仿宋" w:eastAsia="仿宋" w:hAnsi="仿宋"/>
          <w:sz w:val="24"/>
          <w:lang w:val="zh-CN"/>
        </w:rPr>
      </w:pPr>
      <w:r w:rsidRPr="00C823F7">
        <w:rPr>
          <w:rFonts w:ascii="仿宋" w:eastAsia="仿宋" w:hAnsi="仿宋"/>
          <w:sz w:val="24"/>
          <w:lang w:val="zh-CN"/>
        </w:rPr>
        <w:t>电话：</w:t>
      </w:r>
      <w:r w:rsidRPr="00C823F7">
        <w:rPr>
          <w:rFonts w:ascii="仿宋" w:eastAsia="仿宋" w:hAnsi="仿宋"/>
          <w:sz w:val="24"/>
        </w:rPr>
        <w:t>__________________________________________</w:t>
      </w:r>
    </w:p>
    <w:p w:rsidR="00171091" w:rsidRPr="00C823F7" w:rsidRDefault="004D3335">
      <w:pPr>
        <w:autoSpaceDE w:val="0"/>
        <w:autoSpaceDN w:val="0"/>
        <w:snapToGrid w:val="0"/>
        <w:spacing w:line="360" w:lineRule="auto"/>
        <w:ind w:firstLineChars="300" w:firstLine="720"/>
        <w:rPr>
          <w:rFonts w:ascii="仿宋" w:eastAsia="仿宋" w:hAnsi="仿宋"/>
          <w:sz w:val="24"/>
          <w:lang w:val="zh-CN"/>
        </w:rPr>
      </w:pPr>
      <w:r w:rsidRPr="00C823F7">
        <w:rPr>
          <w:rFonts w:ascii="仿宋" w:eastAsia="仿宋" w:hAnsi="仿宋"/>
          <w:sz w:val="24"/>
          <w:lang w:val="zh-CN"/>
        </w:rPr>
        <w:t>法定代表人</w:t>
      </w:r>
      <w:r w:rsidRPr="00C823F7">
        <w:rPr>
          <w:rFonts w:ascii="仿宋" w:eastAsia="仿宋" w:hAnsi="仿宋"/>
          <w:sz w:val="24"/>
        </w:rPr>
        <w:t>或</w:t>
      </w:r>
      <w:r w:rsidRPr="00C823F7">
        <w:rPr>
          <w:rFonts w:ascii="仿宋" w:eastAsia="仿宋" w:hAnsi="仿宋"/>
          <w:sz w:val="24"/>
          <w:lang w:val="zh-CN"/>
        </w:rPr>
        <w:t>授权代表（</w:t>
      </w:r>
      <w:r w:rsidRPr="00C823F7">
        <w:rPr>
          <w:rFonts w:ascii="仿宋" w:eastAsia="仿宋" w:hAnsi="仿宋"/>
          <w:b/>
          <w:sz w:val="24"/>
          <w:lang w:val="zh-CN"/>
        </w:rPr>
        <w:t>签字</w:t>
      </w:r>
      <w:r w:rsidRPr="00C823F7">
        <w:rPr>
          <w:rFonts w:ascii="仿宋" w:eastAsia="仿宋" w:hAnsi="仿宋"/>
          <w:sz w:val="24"/>
          <w:lang w:val="zh-CN"/>
        </w:rPr>
        <w:t>）：</w:t>
      </w:r>
      <w:r w:rsidRPr="00C823F7">
        <w:rPr>
          <w:rFonts w:ascii="仿宋" w:eastAsia="仿宋" w:hAnsi="仿宋"/>
          <w:sz w:val="24"/>
        </w:rPr>
        <w:t>_____________</w:t>
      </w:r>
    </w:p>
    <w:p w:rsidR="00171091" w:rsidRPr="00C823F7" w:rsidRDefault="004D3335">
      <w:pPr>
        <w:snapToGrid w:val="0"/>
        <w:spacing w:line="360" w:lineRule="auto"/>
        <w:ind w:firstLine="560"/>
        <w:jc w:val="right"/>
        <w:rPr>
          <w:rFonts w:ascii="仿宋" w:eastAsia="仿宋" w:hAnsi="仿宋"/>
          <w:sz w:val="24"/>
        </w:rPr>
      </w:pPr>
      <w:bookmarkStart w:id="454" w:name="_Hlt520356243"/>
      <w:bookmarkStart w:id="455" w:name="_Hlt520355938"/>
      <w:bookmarkEnd w:id="451"/>
      <w:bookmarkEnd w:id="452"/>
      <w:bookmarkEnd w:id="453"/>
      <w:bookmarkEnd w:id="454"/>
      <w:bookmarkEnd w:id="455"/>
      <w:r w:rsidRPr="00C823F7">
        <w:rPr>
          <w:rFonts w:ascii="仿宋" w:eastAsia="仿宋" w:hAnsi="仿宋"/>
          <w:sz w:val="24"/>
        </w:rPr>
        <w:t xml:space="preserve">                 _____</w:t>
      </w:r>
      <w:r w:rsidRPr="00C823F7">
        <w:rPr>
          <w:rFonts w:ascii="仿宋" w:eastAsia="仿宋" w:hAnsi="仿宋"/>
          <w:sz w:val="24"/>
          <w:lang w:val="zh-CN"/>
        </w:rPr>
        <w:t>年</w:t>
      </w:r>
      <w:r w:rsidRPr="00C823F7">
        <w:rPr>
          <w:rFonts w:ascii="仿宋" w:eastAsia="仿宋" w:hAnsi="仿宋"/>
          <w:sz w:val="24"/>
        </w:rPr>
        <w:t>_____</w:t>
      </w:r>
      <w:r w:rsidRPr="00C823F7">
        <w:rPr>
          <w:rFonts w:ascii="仿宋" w:eastAsia="仿宋" w:hAnsi="仿宋"/>
          <w:sz w:val="24"/>
          <w:lang w:val="zh-CN"/>
        </w:rPr>
        <w:t>月</w:t>
      </w:r>
      <w:r w:rsidRPr="00C823F7">
        <w:rPr>
          <w:rFonts w:ascii="仿宋" w:eastAsia="仿宋" w:hAnsi="仿宋"/>
          <w:sz w:val="24"/>
        </w:rPr>
        <w:t>_____</w:t>
      </w:r>
      <w:r w:rsidRPr="00C823F7">
        <w:rPr>
          <w:rFonts w:ascii="仿宋" w:eastAsia="仿宋" w:hAnsi="仿宋"/>
          <w:sz w:val="24"/>
          <w:lang w:val="zh-CN"/>
        </w:rPr>
        <w:t>日</w:t>
      </w:r>
      <w:r w:rsidRPr="00C823F7">
        <w:rPr>
          <w:rFonts w:ascii="仿宋" w:eastAsia="仿宋" w:hAnsi="仿宋"/>
          <w:sz w:val="24"/>
        </w:rPr>
        <w:t xml:space="preserve"> </w:t>
      </w:r>
    </w:p>
    <w:p w:rsidR="00171091" w:rsidRPr="00C823F7" w:rsidRDefault="004D3335">
      <w:pPr>
        <w:tabs>
          <w:tab w:val="left" w:pos="1800"/>
          <w:tab w:val="left" w:pos="5580"/>
        </w:tabs>
        <w:spacing w:line="360" w:lineRule="auto"/>
        <w:ind w:rightChars="-413" w:right="-867"/>
        <w:rPr>
          <w:rFonts w:ascii="仿宋" w:eastAsia="仿宋" w:hAnsi="仿宋"/>
          <w:sz w:val="24"/>
        </w:rPr>
      </w:pPr>
      <w:r w:rsidRPr="00C823F7">
        <w:rPr>
          <w:rFonts w:ascii="仿宋" w:eastAsia="仿宋" w:hAnsi="仿宋"/>
        </w:rPr>
        <w:br w:type="page"/>
      </w:r>
      <w:r w:rsidRPr="00C823F7">
        <w:rPr>
          <w:rFonts w:ascii="仿宋" w:eastAsia="仿宋" w:hAnsi="仿宋"/>
          <w:sz w:val="24"/>
        </w:rPr>
        <w:lastRenderedPageBreak/>
        <w:t>（投标文件格式二）</w:t>
      </w:r>
    </w:p>
    <w:p w:rsidR="00171091" w:rsidRPr="00C823F7" w:rsidRDefault="00171091">
      <w:pPr>
        <w:tabs>
          <w:tab w:val="left" w:pos="5580"/>
        </w:tabs>
        <w:spacing w:line="360" w:lineRule="auto"/>
        <w:ind w:left="1" w:firstLineChars="235" w:firstLine="564"/>
        <w:jc w:val="center"/>
        <w:rPr>
          <w:rFonts w:ascii="仿宋" w:eastAsia="仿宋" w:hAnsi="仿宋"/>
          <w:sz w:val="24"/>
        </w:rPr>
      </w:pPr>
    </w:p>
    <w:p w:rsidR="00171091" w:rsidRPr="00C823F7" w:rsidRDefault="004D3335">
      <w:pPr>
        <w:pStyle w:val="3"/>
        <w:ind w:firstLineChars="0" w:firstLine="0"/>
        <w:jc w:val="center"/>
        <w:rPr>
          <w:rFonts w:ascii="仿宋" w:eastAsia="仿宋" w:hAnsi="仿宋"/>
          <w:sz w:val="32"/>
          <w:szCs w:val="32"/>
        </w:rPr>
      </w:pPr>
      <w:bookmarkStart w:id="456" w:name="_Toc60929137"/>
      <w:bookmarkStart w:id="457" w:name="_Toc60928905"/>
      <w:bookmarkStart w:id="458" w:name="_Toc120890188"/>
      <w:bookmarkStart w:id="459" w:name="_Toc515647804"/>
      <w:bookmarkStart w:id="460" w:name="_Toc30524"/>
      <w:bookmarkStart w:id="461" w:name="_Toc16568"/>
      <w:bookmarkStart w:id="462" w:name="_Toc532473495"/>
      <w:bookmarkEnd w:id="456"/>
      <w:bookmarkEnd w:id="457"/>
      <w:bookmarkEnd w:id="458"/>
      <w:r w:rsidRPr="00C823F7">
        <w:rPr>
          <w:rFonts w:ascii="仿宋" w:eastAsia="仿宋" w:hAnsi="仿宋"/>
          <w:sz w:val="32"/>
          <w:szCs w:val="32"/>
        </w:rPr>
        <w:t>开标一览表</w:t>
      </w:r>
    </w:p>
    <w:bookmarkEnd w:id="459"/>
    <w:bookmarkEnd w:id="460"/>
    <w:bookmarkEnd w:id="461"/>
    <w:bookmarkEnd w:id="462"/>
    <w:p w:rsidR="00171091" w:rsidRPr="00C823F7" w:rsidRDefault="00171091">
      <w:pPr>
        <w:pStyle w:val="a8"/>
        <w:tabs>
          <w:tab w:val="left" w:pos="5580"/>
        </w:tabs>
        <w:spacing w:line="360" w:lineRule="auto"/>
        <w:ind w:leftChars="128" w:left="269"/>
        <w:jc w:val="center"/>
        <w:rPr>
          <w:rFonts w:ascii="仿宋" w:eastAsia="仿宋" w:hAnsi="仿宋"/>
          <w:b/>
          <w:kern w:val="0"/>
          <w:sz w:val="24"/>
        </w:rPr>
      </w:pPr>
    </w:p>
    <w:p w:rsidR="00171091" w:rsidRPr="00C823F7" w:rsidRDefault="00171091">
      <w:pPr>
        <w:pStyle w:val="a4"/>
        <w:tabs>
          <w:tab w:val="left" w:pos="5580"/>
        </w:tabs>
        <w:spacing w:line="360" w:lineRule="auto"/>
        <w:ind w:leftChars="257" w:left="1080" w:hanging="540"/>
        <w:rPr>
          <w:rFonts w:ascii="仿宋" w:eastAsia="仿宋" w:hAnsi="仿宋"/>
        </w:rPr>
      </w:pPr>
      <w:bookmarkStart w:id="463" w:name="_Hlt520356241"/>
      <w:bookmarkEnd w:id="463"/>
    </w:p>
    <w:p w:rsidR="00171091" w:rsidRPr="00C823F7" w:rsidRDefault="004D3335">
      <w:pPr>
        <w:tabs>
          <w:tab w:val="left" w:pos="1800"/>
          <w:tab w:val="left" w:pos="5580"/>
        </w:tabs>
        <w:spacing w:line="360" w:lineRule="auto"/>
        <w:ind w:leftChars="257" w:left="1080" w:rightChars="-413" w:right="-867" w:hanging="540"/>
        <w:rPr>
          <w:rFonts w:ascii="仿宋" w:eastAsia="仿宋" w:hAnsi="仿宋"/>
          <w:sz w:val="24"/>
        </w:rPr>
      </w:pPr>
      <w:r w:rsidRPr="00C823F7">
        <w:rPr>
          <w:rFonts w:ascii="仿宋" w:eastAsia="仿宋" w:hAnsi="仿宋"/>
          <w:sz w:val="24"/>
        </w:rPr>
        <w:t>项目名称：</w:t>
      </w:r>
      <w:r w:rsidRPr="00C823F7">
        <w:rPr>
          <w:rFonts w:ascii="仿宋" w:eastAsia="仿宋" w:hAnsi="仿宋" w:hint="eastAsia"/>
          <w:sz w:val="24"/>
        </w:rPr>
        <w:t xml:space="preserve">  </w:t>
      </w:r>
      <w:r w:rsidRPr="00C823F7">
        <w:rPr>
          <w:rFonts w:ascii="仿宋" w:eastAsia="仿宋" w:hAnsi="仿宋"/>
          <w:sz w:val="24"/>
        </w:rPr>
        <w:t xml:space="preserve">                采购项目编号： </w:t>
      </w:r>
    </w:p>
    <w:p w:rsidR="00171091" w:rsidRPr="00C823F7" w:rsidRDefault="00171091">
      <w:pPr>
        <w:tabs>
          <w:tab w:val="left" w:pos="1800"/>
          <w:tab w:val="left" w:pos="5580"/>
        </w:tabs>
        <w:spacing w:line="360" w:lineRule="auto"/>
        <w:ind w:leftChars="257" w:left="1080" w:rightChars="-413" w:right="-867" w:hanging="540"/>
        <w:rPr>
          <w:rFonts w:ascii="仿宋" w:eastAsia="仿宋" w:hAnsi="仿宋"/>
          <w:sz w:val="24"/>
        </w:rPr>
      </w:pPr>
    </w:p>
    <w:tbl>
      <w:tblPr>
        <w:tblW w:w="0" w:type="auto"/>
        <w:jc w:val="center"/>
        <w:tblLayout w:type="fixed"/>
        <w:tblCellMar>
          <w:left w:w="0" w:type="dxa"/>
          <w:right w:w="0" w:type="dxa"/>
        </w:tblCellMar>
        <w:tblLook w:val="0000" w:firstRow="0" w:lastRow="0" w:firstColumn="0" w:lastColumn="0" w:noHBand="0" w:noVBand="0"/>
      </w:tblPr>
      <w:tblGrid>
        <w:gridCol w:w="1713"/>
        <w:gridCol w:w="2340"/>
        <w:gridCol w:w="1445"/>
        <w:gridCol w:w="1518"/>
        <w:gridCol w:w="1060"/>
      </w:tblGrid>
      <w:tr w:rsidR="00171091" w:rsidRPr="00C823F7">
        <w:trPr>
          <w:trHeight w:val="662"/>
          <w:jc w:val="center"/>
        </w:trPr>
        <w:tc>
          <w:tcPr>
            <w:tcW w:w="1713" w:type="dxa"/>
            <w:tcBorders>
              <w:top w:val="single" w:sz="4" w:space="0" w:color="000000"/>
              <w:left w:val="single" w:sz="4" w:space="0" w:color="000000"/>
              <w:bottom w:val="single" w:sz="8" w:space="0" w:color="000000"/>
              <w:right w:val="single" w:sz="4" w:space="0" w:color="000000"/>
            </w:tcBorders>
            <w:vAlign w:val="center"/>
          </w:tcPr>
          <w:p w:rsidR="00171091" w:rsidRPr="00C823F7" w:rsidRDefault="004D3335">
            <w:pPr>
              <w:tabs>
                <w:tab w:val="left" w:pos="5580"/>
              </w:tabs>
              <w:ind w:right="-199"/>
              <w:jc w:val="center"/>
              <w:rPr>
                <w:rFonts w:ascii="仿宋" w:eastAsia="仿宋" w:hAnsi="仿宋"/>
                <w:sz w:val="24"/>
              </w:rPr>
            </w:pPr>
            <w:r w:rsidRPr="00C823F7">
              <w:rPr>
                <w:rFonts w:ascii="仿宋" w:eastAsia="仿宋" w:hAnsi="仿宋" w:hint="eastAsia"/>
                <w:sz w:val="24"/>
              </w:rPr>
              <w:t>包号</w:t>
            </w:r>
            <w:r w:rsidRPr="00C823F7">
              <w:rPr>
                <w:rFonts w:ascii="仿宋" w:eastAsia="仿宋" w:hAnsi="仿宋"/>
                <w:sz w:val="24"/>
              </w:rPr>
              <w:t>（若有）</w:t>
            </w:r>
          </w:p>
        </w:tc>
        <w:tc>
          <w:tcPr>
            <w:tcW w:w="2340" w:type="dxa"/>
            <w:tcBorders>
              <w:top w:val="single" w:sz="4" w:space="0" w:color="000000"/>
              <w:left w:val="single" w:sz="8" w:space="0" w:color="000000"/>
              <w:bottom w:val="single" w:sz="8" w:space="0" w:color="000000"/>
              <w:right w:val="single" w:sz="4" w:space="0" w:color="000000"/>
            </w:tcBorders>
            <w:vAlign w:val="center"/>
          </w:tcPr>
          <w:p w:rsidR="00171091" w:rsidRPr="00C823F7" w:rsidRDefault="004D3335">
            <w:pPr>
              <w:tabs>
                <w:tab w:val="left" w:pos="5580"/>
              </w:tabs>
              <w:jc w:val="center"/>
              <w:rPr>
                <w:rFonts w:ascii="仿宋" w:eastAsia="仿宋" w:hAnsi="仿宋"/>
                <w:sz w:val="24"/>
              </w:rPr>
            </w:pPr>
            <w:r w:rsidRPr="00C823F7">
              <w:rPr>
                <w:rFonts w:ascii="仿宋" w:eastAsia="仿宋" w:hAnsi="仿宋"/>
                <w:sz w:val="24"/>
              </w:rPr>
              <w:t>投标总价（单位：元）</w:t>
            </w:r>
          </w:p>
        </w:tc>
        <w:tc>
          <w:tcPr>
            <w:tcW w:w="1445" w:type="dxa"/>
            <w:tcBorders>
              <w:top w:val="single" w:sz="8" w:space="0" w:color="000000"/>
              <w:left w:val="nil"/>
              <w:bottom w:val="single" w:sz="8" w:space="0" w:color="000000"/>
              <w:right w:val="single" w:sz="4" w:space="0" w:color="000000"/>
            </w:tcBorders>
            <w:vAlign w:val="center"/>
          </w:tcPr>
          <w:p w:rsidR="00171091" w:rsidRPr="00C823F7" w:rsidRDefault="004D3335">
            <w:pPr>
              <w:tabs>
                <w:tab w:val="left" w:pos="5580"/>
              </w:tabs>
              <w:jc w:val="center"/>
              <w:rPr>
                <w:rFonts w:ascii="仿宋" w:eastAsia="仿宋" w:hAnsi="仿宋"/>
                <w:sz w:val="24"/>
              </w:rPr>
            </w:pPr>
            <w:r w:rsidRPr="00C823F7">
              <w:rPr>
                <w:rFonts w:ascii="仿宋" w:eastAsia="仿宋" w:hAnsi="仿宋"/>
                <w:sz w:val="24"/>
              </w:rPr>
              <w:t>交货期</w:t>
            </w:r>
          </w:p>
        </w:tc>
        <w:tc>
          <w:tcPr>
            <w:tcW w:w="1518" w:type="dxa"/>
            <w:tcBorders>
              <w:top w:val="single" w:sz="8" w:space="0" w:color="000000"/>
              <w:left w:val="nil"/>
              <w:bottom w:val="single" w:sz="8" w:space="0" w:color="000000"/>
              <w:right w:val="single" w:sz="4" w:space="0" w:color="000000"/>
            </w:tcBorders>
            <w:vAlign w:val="center"/>
          </w:tcPr>
          <w:p w:rsidR="00171091" w:rsidRPr="00C823F7" w:rsidRDefault="004D3335">
            <w:pPr>
              <w:tabs>
                <w:tab w:val="left" w:pos="5580"/>
              </w:tabs>
              <w:jc w:val="center"/>
              <w:rPr>
                <w:rFonts w:ascii="仿宋" w:eastAsia="仿宋" w:hAnsi="仿宋"/>
                <w:sz w:val="24"/>
              </w:rPr>
            </w:pPr>
            <w:r w:rsidRPr="00C823F7">
              <w:rPr>
                <w:rFonts w:ascii="仿宋" w:eastAsia="仿宋" w:hAnsi="仿宋"/>
                <w:sz w:val="24"/>
              </w:rPr>
              <w:t>交货地点</w:t>
            </w:r>
          </w:p>
        </w:tc>
        <w:tc>
          <w:tcPr>
            <w:tcW w:w="1060" w:type="dxa"/>
            <w:tcBorders>
              <w:top w:val="single" w:sz="8" w:space="0" w:color="000000"/>
              <w:left w:val="single" w:sz="4" w:space="0" w:color="000000"/>
              <w:bottom w:val="single" w:sz="8" w:space="0" w:color="000000"/>
              <w:right w:val="single" w:sz="8" w:space="0" w:color="000000"/>
            </w:tcBorders>
            <w:vAlign w:val="center"/>
          </w:tcPr>
          <w:p w:rsidR="00171091" w:rsidRPr="00C823F7" w:rsidRDefault="004D3335">
            <w:pPr>
              <w:tabs>
                <w:tab w:val="left" w:pos="5580"/>
              </w:tabs>
              <w:jc w:val="center"/>
              <w:rPr>
                <w:rFonts w:ascii="仿宋" w:eastAsia="仿宋" w:hAnsi="仿宋"/>
                <w:sz w:val="24"/>
              </w:rPr>
            </w:pPr>
            <w:r w:rsidRPr="00C823F7">
              <w:rPr>
                <w:rFonts w:ascii="仿宋" w:eastAsia="仿宋" w:hAnsi="仿宋"/>
                <w:sz w:val="24"/>
              </w:rPr>
              <w:t>备注</w:t>
            </w:r>
          </w:p>
        </w:tc>
      </w:tr>
      <w:tr w:rsidR="00171091" w:rsidRPr="00C823F7">
        <w:trPr>
          <w:cantSplit/>
          <w:trHeight w:val="1640"/>
          <w:jc w:val="center"/>
        </w:trPr>
        <w:tc>
          <w:tcPr>
            <w:tcW w:w="1713" w:type="dxa"/>
            <w:tcBorders>
              <w:top w:val="single" w:sz="8" w:space="0" w:color="000000"/>
              <w:left w:val="single" w:sz="4" w:space="0" w:color="000000"/>
              <w:bottom w:val="single" w:sz="4" w:space="0" w:color="000000"/>
              <w:right w:val="single" w:sz="4" w:space="0" w:color="000000"/>
            </w:tcBorders>
            <w:vAlign w:val="center"/>
          </w:tcPr>
          <w:p w:rsidR="00171091" w:rsidRPr="00C823F7" w:rsidRDefault="00171091">
            <w:pPr>
              <w:tabs>
                <w:tab w:val="left" w:pos="5580"/>
              </w:tabs>
              <w:spacing w:line="360" w:lineRule="auto"/>
              <w:ind w:leftChars="257" w:left="1080" w:hanging="540"/>
              <w:jc w:val="center"/>
              <w:rPr>
                <w:rFonts w:ascii="仿宋" w:eastAsia="仿宋" w:hAnsi="仿宋"/>
                <w:sz w:val="24"/>
              </w:rPr>
            </w:pPr>
          </w:p>
        </w:tc>
        <w:tc>
          <w:tcPr>
            <w:tcW w:w="2340" w:type="dxa"/>
            <w:tcBorders>
              <w:top w:val="single" w:sz="8" w:space="0" w:color="000000"/>
              <w:left w:val="single" w:sz="8" w:space="0" w:color="000000"/>
              <w:bottom w:val="single" w:sz="4" w:space="0" w:color="000000"/>
              <w:right w:val="single" w:sz="4" w:space="0" w:color="000000"/>
            </w:tcBorders>
            <w:vAlign w:val="center"/>
          </w:tcPr>
          <w:p w:rsidR="00171091" w:rsidRPr="00C823F7" w:rsidRDefault="004D3335">
            <w:pPr>
              <w:tabs>
                <w:tab w:val="left" w:pos="5580"/>
              </w:tabs>
              <w:spacing w:line="360" w:lineRule="auto"/>
              <w:jc w:val="left"/>
              <w:rPr>
                <w:rFonts w:ascii="仿宋" w:eastAsia="仿宋" w:hAnsi="仿宋"/>
                <w:sz w:val="24"/>
              </w:rPr>
            </w:pPr>
            <w:r w:rsidRPr="00C823F7">
              <w:rPr>
                <w:rFonts w:ascii="仿宋" w:eastAsia="仿宋" w:hAnsi="仿宋"/>
                <w:sz w:val="24"/>
              </w:rPr>
              <w:t>大写：</w:t>
            </w:r>
          </w:p>
          <w:p w:rsidR="00171091" w:rsidRPr="00C823F7" w:rsidRDefault="004D3335">
            <w:pPr>
              <w:tabs>
                <w:tab w:val="left" w:pos="5580"/>
              </w:tabs>
              <w:spacing w:line="360" w:lineRule="auto"/>
              <w:jc w:val="left"/>
              <w:rPr>
                <w:rFonts w:ascii="仿宋" w:eastAsia="仿宋" w:hAnsi="仿宋"/>
                <w:sz w:val="24"/>
              </w:rPr>
            </w:pPr>
            <w:r w:rsidRPr="00C823F7">
              <w:rPr>
                <w:rFonts w:ascii="仿宋" w:eastAsia="仿宋" w:hAnsi="仿宋"/>
                <w:sz w:val="24"/>
              </w:rPr>
              <w:t>小写：</w:t>
            </w:r>
          </w:p>
        </w:tc>
        <w:tc>
          <w:tcPr>
            <w:tcW w:w="1445" w:type="dxa"/>
            <w:tcBorders>
              <w:top w:val="single" w:sz="8" w:space="0" w:color="000000"/>
              <w:left w:val="nil"/>
              <w:bottom w:val="single" w:sz="4" w:space="0" w:color="000000"/>
              <w:right w:val="single" w:sz="4" w:space="0" w:color="000000"/>
            </w:tcBorders>
            <w:vAlign w:val="center"/>
          </w:tcPr>
          <w:p w:rsidR="00171091" w:rsidRPr="00C823F7" w:rsidRDefault="00171091">
            <w:pPr>
              <w:tabs>
                <w:tab w:val="left" w:pos="5580"/>
              </w:tabs>
              <w:spacing w:line="360" w:lineRule="auto"/>
              <w:ind w:leftChars="257" w:left="1080" w:hanging="540"/>
              <w:jc w:val="center"/>
              <w:rPr>
                <w:rFonts w:ascii="仿宋" w:eastAsia="仿宋" w:hAnsi="仿宋"/>
                <w:sz w:val="24"/>
              </w:rPr>
            </w:pPr>
          </w:p>
        </w:tc>
        <w:tc>
          <w:tcPr>
            <w:tcW w:w="1518" w:type="dxa"/>
            <w:tcBorders>
              <w:top w:val="single" w:sz="8" w:space="0" w:color="000000"/>
              <w:left w:val="nil"/>
              <w:bottom w:val="single" w:sz="4" w:space="0" w:color="000000"/>
              <w:right w:val="single" w:sz="4" w:space="0" w:color="000000"/>
            </w:tcBorders>
            <w:vAlign w:val="center"/>
          </w:tcPr>
          <w:p w:rsidR="00171091" w:rsidRPr="00C823F7" w:rsidRDefault="00171091">
            <w:pPr>
              <w:tabs>
                <w:tab w:val="left" w:pos="5580"/>
              </w:tabs>
              <w:spacing w:line="360" w:lineRule="auto"/>
              <w:ind w:leftChars="257" w:left="1080" w:hanging="540"/>
              <w:jc w:val="center"/>
              <w:rPr>
                <w:rFonts w:ascii="仿宋" w:eastAsia="仿宋" w:hAnsi="仿宋"/>
                <w:sz w:val="24"/>
              </w:rPr>
            </w:pPr>
          </w:p>
        </w:tc>
        <w:tc>
          <w:tcPr>
            <w:tcW w:w="1060" w:type="dxa"/>
            <w:tcBorders>
              <w:top w:val="single" w:sz="8" w:space="0" w:color="000000"/>
              <w:left w:val="single" w:sz="4" w:space="0" w:color="000000"/>
              <w:bottom w:val="single" w:sz="4" w:space="0" w:color="000000"/>
              <w:right w:val="single" w:sz="8" w:space="0" w:color="000000"/>
            </w:tcBorders>
            <w:vAlign w:val="center"/>
          </w:tcPr>
          <w:p w:rsidR="00171091" w:rsidRPr="00C823F7" w:rsidRDefault="00171091">
            <w:pPr>
              <w:tabs>
                <w:tab w:val="left" w:pos="5580"/>
              </w:tabs>
              <w:spacing w:line="360" w:lineRule="auto"/>
              <w:ind w:leftChars="257" w:left="1080" w:hanging="540"/>
              <w:jc w:val="center"/>
              <w:rPr>
                <w:rFonts w:ascii="仿宋" w:eastAsia="仿宋" w:hAnsi="仿宋"/>
                <w:sz w:val="24"/>
              </w:rPr>
            </w:pPr>
          </w:p>
        </w:tc>
      </w:tr>
    </w:tbl>
    <w:p w:rsidR="00171091" w:rsidRPr="00C823F7" w:rsidRDefault="00171091">
      <w:pPr>
        <w:pStyle w:val="a8"/>
        <w:tabs>
          <w:tab w:val="left" w:pos="5580"/>
        </w:tabs>
        <w:spacing w:line="360" w:lineRule="auto"/>
        <w:ind w:leftChars="257" w:left="1080" w:hanging="540"/>
        <w:rPr>
          <w:rFonts w:ascii="仿宋" w:eastAsia="仿宋" w:hAnsi="仿宋"/>
          <w:sz w:val="24"/>
        </w:rPr>
      </w:pPr>
    </w:p>
    <w:p w:rsidR="00171091" w:rsidRPr="00C823F7" w:rsidRDefault="00171091">
      <w:pPr>
        <w:pStyle w:val="a8"/>
        <w:tabs>
          <w:tab w:val="left" w:pos="5580"/>
        </w:tabs>
        <w:spacing w:line="360" w:lineRule="auto"/>
        <w:ind w:leftChars="257" w:left="1080" w:hanging="540"/>
        <w:rPr>
          <w:rFonts w:ascii="仿宋" w:eastAsia="仿宋" w:hAnsi="仿宋"/>
          <w:sz w:val="24"/>
          <w:u w:val="single"/>
        </w:rPr>
      </w:pPr>
    </w:p>
    <w:p w:rsidR="00171091" w:rsidRPr="00C823F7" w:rsidRDefault="004D3335">
      <w:pPr>
        <w:pStyle w:val="a8"/>
        <w:tabs>
          <w:tab w:val="left" w:pos="5580"/>
        </w:tabs>
        <w:spacing w:line="360" w:lineRule="auto"/>
        <w:ind w:leftChars="257" w:left="1080" w:hanging="540"/>
        <w:rPr>
          <w:rFonts w:ascii="仿宋" w:eastAsia="仿宋" w:hAnsi="仿宋"/>
          <w:sz w:val="24"/>
        </w:rPr>
      </w:pPr>
      <w:r w:rsidRPr="00C823F7">
        <w:rPr>
          <w:rFonts w:ascii="仿宋" w:eastAsia="仿宋" w:hAnsi="仿宋"/>
          <w:sz w:val="24"/>
        </w:rPr>
        <w:t>投标人（盖公章）：</w:t>
      </w:r>
      <w:r w:rsidRPr="00C823F7">
        <w:rPr>
          <w:rFonts w:ascii="仿宋" w:eastAsia="仿宋" w:hAnsi="仿宋"/>
          <w:sz w:val="24"/>
          <w:u w:val="single"/>
        </w:rPr>
        <w:t xml:space="preserve">                          </w:t>
      </w:r>
    </w:p>
    <w:p w:rsidR="00171091" w:rsidRPr="00C823F7" w:rsidRDefault="004D3335">
      <w:pPr>
        <w:pStyle w:val="a8"/>
        <w:tabs>
          <w:tab w:val="left" w:pos="5580"/>
        </w:tabs>
        <w:spacing w:line="360" w:lineRule="auto"/>
        <w:ind w:leftChars="257" w:left="1080" w:hanging="540"/>
        <w:rPr>
          <w:rFonts w:ascii="仿宋" w:eastAsia="仿宋" w:hAnsi="仿宋"/>
          <w:sz w:val="24"/>
        </w:rPr>
      </w:pPr>
      <w:r w:rsidRPr="00C823F7">
        <w:rPr>
          <w:rFonts w:ascii="仿宋" w:eastAsia="仿宋" w:hAnsi="仿宋"/>
          <w:sz w:val="24"/>
        </w:rPr>
        <w:t>法定代表人或授权代表（</w:t>
      </w:r>
      <w:r w:rsidRPr="00C823F7">
        <w:rPr>
          <w:rFonts w:ascii="仿宋" w:eastAsia="仿宋" w:hAnsi="仿宋"/>
          <w:b/>
          <w:sz w:val="24"/>
        </w:rPr>
        <w:t>签字</w:t>
      </w:r>
      <w:r w:rsidRPr="00C823F7">
        <w:rPr>
          <w:rFonts w:ascii="仿宋" w:eastAsia="仿宋" w:hAnsi="仿宋"/>
          <w:sz w:val="24"/>
        </w:rPr>
        <w:t>）:</w:t>
      </w:r>
      <w:r w:rsidRPr="00C823F7">
        <w:rPr>
          <w:rFonts w:ascii="仿宋" w:eastAsia="仿宋" w:hAnsi="仿宋"/>
        </w:rPr>
        <w:tab/>
      </w:r>
    </w:p>
    <w:p w:rsidR="00171091" w:rsidRPr="00C823F7" w:rsidRDefault="00171091">
      <w:pPr>
        <w:pStyle w:val="a8"/>
        <w:tabs>
          <w:tab w:val="left" w:pos="5580"/>
        </w:tabs>
        <w:spacing w:line="360" w:lineRule="auto"/>
        <w:ind w:leftChars="257" w:left="1080" w:hanging="540"/>
        <w:rPr>
          <w:rFonts w:ascii="仿宋" w:eastAsia="仿宋" w:hAnsi="仿宋"/>
          <w:sz w:val="24"/>
        </w:rPr>
      </w:pPr>
    </w:p>
    <w:p w:rsidR="00171091" w:rsidRPr="00C823F7" w:rsidRDefault="00171091">
      <w:pPr>
        <w:pStyle w:val="a8"/>
        <w:tabs>
          <w:tab w:val="left" w:pos="5580"/>
        </w:tabs>
        <w:spacing w:line="360" w:lineRule="auto"/>
        <w:ind w:leftChars="257" w:left="1080" w:hanging="540"/>
        <w:rPr>
          <w:rFonts w:ascii="仿宋" w:eastAsia="仿宋" w:hAnsi="仿宋"/>
          <w:sz w:val="24"/>
        </w:rPr>
      </w:pPr>
    </w:p>
    <w:p w:rsidR="00171091" w:rsidRPr="00C823F7" w:rsidRDefault="004D3335">
      <w:pPr>
        <w:pStyle w:val="a8"/>
        <w:tabs>
          <w:tab w:val="left" w:pos="5580"/>
        </w:tabs>
        <w:spacing w:line="360" w:lineRule="auto"/>
        <w:ind w:leftChars="257" w:left="1080" w:hanging="540"/>
        <w:rPr>
          <w:rFonts w:ascii="仿宋" w:eastAsia="仿宋" w:hAnsi="仿宋"/>
          <w:sz w:val="24"/>
        </w:rPr>
      </w:pPr>
      <w:r w:rsidRPr="00C823F7">
        <w:rPr>
          <w:rFonts w:ascii="仿宋" w:eastAsia="仿宋" w:hAnsi="仿宋"/>
          <w:sz w:val="24"/>
        </w:rPr>
        <w:t>注:此表中，每标段的投标总价应和投标分项报价表的总价相一致。</w:t>
      </w:r>
    </w:p>
    <w:p w:rsidR="00171091" w:rsidRPr="00C823F7" w:rsidRDefault="00171091">
      <w:pPr>
        <w:pStyle w:val="a8"/>
        <w:tabs>
          <w:tab w:val="left" w:pos="5580"/>
        </w:tabs>
        <w:spacing w:line="360" w:lineRule="auto"/>
        <w:ind w:leftChars="257" w:left="1080" w:hanging="540"/>
        <w:rPr>
          <w:rFonts w:ascii="仿宋" w:eastAsia="仿宋" w:hAnsi="仿宋"/>
          <w:b/>
          <w:sz w:val="24"/>
        </w:rPr>
      </w:pPr>
    </w:p>
    <w:p w:rsidR="00171091" w:rsidRPr="00C823F7" w:rsidRDefault="00171091">
      <w:pPr>
        <w:pStyle w:val="a8"/>
        <w:spacing w:line="360" w:lineRule="auto"/>
        <w:ind w:firstLineChars="200" w:firstLine="480"/>
        <w:rPr>
          <w:rFonts w:ascii="仿宋" w:eastAsia="仿宋" w:hAnsi="仿宋"/>
          <w:sz w:val="24"/>
        </w:rPr>
        <w:sectPr w:rsidR="00171091" w:rsidRPr="00C823F7">
          <w:footerReference w:type="default" r:id="rId14"/>
          <w:pgSz w:w="11906" w:h="16838"/>
          <w:pgMar w:top="1418" w:right="1418" w:bottom="1418" w:left="1418" w:header="851" w:footer="992" w:gutter="0"/>
          <w:cols w:space="720"/>
          <w:docGrid w:type="linesAndChars" w:linePitch="312"/>
        </w:sectPr>
      </w:pPr>
    </w:p>
    <w:p w:rsidR="00171091" w:rsidRPr="00C823F7" w:rsidRDefault="004D3335">
      <w:pPr>
        <w:rPr>
          <w:rFonts w:ascii="仿宋" w:eastAsia="仿宋" w:hAnsi="仿宋"/>
          <w:sz w:val="24"/>
          <w:szCs w:val="32"/>
        </w:rPr>
      </w:pPr>
      <w:bookmarkStart w:id="464" w:name="_Toc60928906"/>
      <w:bookmarkStart w:id="465" w:name="_Toc60929138"/>
      <w:bookmarkStart w:id="466" w:name="_Toc20897"/>
      <w:bookmarkStart w:id="467" w:name="_Toc532473507"/>
      <w:bookmarkStart w:id="468" w:name="_Toc1881"/>
      <w:bookmarkStart w:id="469" w:name="_Toc216582815"/>
      <w:bookmarkStart w:id="470" w:name="_Toc515647818"/>
      <w:bookmarkEnd w:id="464"/>
      <w:bookmarkEnd w:id="465"/>
      <w:r w:rsidRPr="00C823F7">
        <w:rPr>
          <w:rFonts w:ascii="仿宋" w:eastAsia="仿宋" w:hAnsi="仿宋"/>
          <w:sz w:val="24"/>
          <w:szCs w:val="32"/>
        </w:rPr>
        <w:lastRenderedPageBreak/>
        <w:t>（投标文件格式三）</w:t>
      </w:r>
    </w:p>
    <w:p w:rsidR="00171091" w:rsidRPr="00C823F7" w:rsidRDefault="00171091">
      <w:pPr>
        <w:pStyle w:val="a3"/>
        <w:rPr>
          <w:rFonts w:ascii="仿宋" w:eastAsia="仿宋" w:hAnsi="仿宋"/>
        </w:rPr>
      </w:pPr>
    </w:p>
    <w:p w:rsidR="00171091" w:rsidRPr="00C823F7" w:rsidRDefault="004D3335">
      <w:pPr>
        <w:pStyle w:val="3"/>
        <w:ind w:firstLineChars="0" w:firstLine="0"/>
        <w:jc w:val="center"/>
        <w:rPr>
          <w:rFonts w:ascii="仿宋" w:eastAsia="仿宋" w:hAnsi="仿宋"/>
          <w:sz w:val="32"/>
          <w:szCs w:val="32"/>
        </w:rPr>
      </w:pPr>
      <w:bookmarkStart w:id="471" w:name="投标分项报价表"/>
      <w:bookmarkStart w:id="472" w:name="_Toc120890189"/>
      <w:bookmarkEnd w:id="466"/>
      <w:bookmarkEnd w:id="467"/>
      <w:bookmarkEnd w:id="468"/>
      <w:bookmarkEnd w:id="469"/>
      <w:bookmarkEnd w:id="470"/>
      <w:bookmarkEnd w:id="471"/>
      <w:bookmarkEnd w:id="472"/>
      <w:r w:rsidRPr="00C823F7">
        <w:rPr>
          <w:rFonts w:ascii="仿宋" w:eastAsia="仿宋" w:hAnsi="仿宋"/>
          <w:sz w:val="32"/>
          <w:szCs w:val="32"/>
        </w:rPr>
        <w:t>投标分项报价表</w:t>
      </w:r>
    </w:p>
    <w:p w:rsidR="00171091" w:rsidRPr="00C823F7" w:rsidRDefault="004D3335">
      <w:pPr>
        <w:pStyle w:val="a3"/>
        <w:rPr>
          <w:rFonts w:ascii="仿宋" w:eastAsia="仿宋" w:hAnsi="仿宋"/>
        </w:rPr>
      </w:pPr>
      <w:r w:rsidRPr="00C823F7">
        <w:rPr>
          <w:rFonts w:ascii="仿宋" w:eastAsia="仿宋" w:hAnsi="仿宋"/>
        </w:rPr>
        <w:t>项目编号：</w:t>
      </w:r>
      <w:r w:rsidRPr="00C823F7">
        <w:rPr>
          <w:rFonts w:ascii="仿宋" w:eastAsia="仿宋" w:hAnsi="仿宋" w:hint="eastAsia"/>
        </w:rPr>
        <w:t xml:space="preserve">                                      包号：</w:t>
      </w:r>
    </w:p>
    <w:p w:rsidR="00171091" w:rsidRPr="00C823F7" w:rsidRDefault="004D3335">
      <w:pPr>
        <w:pStyle w:val="a3"/>
        <w:rPr>
          <w:rFonts w:ascii="仿宋" w:eastAsia="仿宋" w:hAnsi="仿宋"/>
        </w:rPr>
      </w:pPr>
      <w:r w:rsidRPr="00C823F7">
        <w:rPr>
          <w:rFonts w:ascii="仿宋" w:eastAsia="仿宋" w:hAnsi="仿宋"/>
        </w:rPr>
        <w:t>项目名称：</w:t>
      </w:r>
    </w:p>
    <w:p w:rsidR="00171091" w:rsidRPr="00C823F7" w:rsidRDefault="00171091">
      <w:pPr>
        <w:pStyle w:val="a4"/>
        <w:rPr>
          <w:rFonts w:ascii="仿宋" w:eastAsia="仿宋" w:hAnsi="仿宋"/>
        </w:rPr>
      </w:pPr>
    </w:p>
    <w:tbl>
      <w:tblPr>
        <w:tblW w:w="9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6"/>
        <w:gridCol w:w="1428"/>
        <w:gridCol w:w="1188"/>
        <w:gridCol w:w="1560"/>
        <w:gridCol w:w="992"/>
        <w:gridCol w:w="1276"/>
        <w:gridCol w:w="1134"/>
        <w:gridCol w:w="708"/>
      </w:tblGrid>
      <w:tr w:rsidR="00171091" w:rsidRPr="00C823F7">
        <w:trPr>
          <w:trHeight w:val="334"/>
          <w:jc w:val="center"/>
        </w:trPr>
        <w:tc>
          <w:tcPr>
            <w:tcW w:w="716" w:type="dxa"/>
            <w:vAlign w:val="center"/>
          </w:tcPr>
          <w:p w:rsidR="00171091" w:rsidRPr="00C823F7" w:rsidRDefault="004D3335">
            <w:pPr>
              <w:snapToGrid w:val="0"/>
              <w:spacing w:line="360" w:lineRule="auto"/>
              <w:jc w:val="center"/>
              <w:rPr>
                <w:rFonts w:ascii="仿宋" w:eastAsia="仿宋" w:hAnsi="仿宋"/>
                <w:sz w:val="24"/>
              </w:rPr>
            </w:pPr>
            <w:r w:rsidRPr="00C823F7">
              <w:rPr>
                <w:rFonts w:ascii="仿宋" w:eastAsia="仿宋" w:hAnsi="仿宋" w:hint="eastAsia"/>
                <w:sz w:val="24"/>
              </w:rPr>
              <w:t>序号</w:t>
            </w:r>
          </w:p>
        </w:tc>
        <w:tc>
          <w:tcPr>
            <w:tcW w:w="1428" w:type="dxa"/>
            <w:vAlign w:val="center"/>
          </w:tcPr>
          <w:p w:rsidR="00171091" w:rsidRPr="00C823F7" w:rsidRDefault="004D3335">
            <w:pPr>
              <w:snapToGrid w:val="0"/>
              <w:spacing w:line="360" w:lineRule="auto"/>
              <w:jc w:val="center"/>
              <w:rPr>
                <w:rFonts w:ascii="仿宋" w:eastAsia="仿宋" w:hAnsi="仿宋"/>
                <w:sz w:val="24"/>
              </w:rPr>
            </w:pPr>
            <w:r w:rsidRPr="00C823F7">
              <w:rPr>
                <w:rFonts w:ascii="仿宋" w:eastAsia="仿宋" w:hAnsi="仿宋" w:hint="eastAsia"/>
                <w:sz w:val="24"/>
              </w:rPr>
              <w:t>产品</w:t>
            </w:r>
          </w:p>
          <w:p w:rsidR="00171091" w:rsidRPr="00C823F7" w:rsidRDefault="004D3335">
            <w:pPr>
              <w:snapToGrid w:val="0"/>
              <w:spacing w:line="360" w:lineRule="auto"/>
              <w:jc w:val="center"/>
              <w:rPr>
                <w:rFonts w:ascii="仿宋" w:eastAsia="仿宋" w:hAnsi="仿宋"/>
                <w:sz w:val="24"/>
              </w:rPr>
            </w:pPr>
            <w:r w:rsidRPr="00C823F7">
              <w:rPr>
                <w:rFonts w:ascii="仿宋" w:eastAsia="仿宋" w:hAnsi="仿宋" w:hint="eastAsia"/>
                <w:sz w:val="24"/>
              </w:rPr>
              <w:t>名称</w:t>
            </w:r>
          </w:p>
        </w:tc>
        <w:tc>
          <w:tcPr>
            <w:tcW w:w="1188" w:type="dxa"/>
            <w:vAlign w:val="center"/>
          </w:tcPr>
          <w:p w:rsidR="00171091" w:rsidRPr="00C823F7" w:rsidRDefault="004D3335">
            <w:pPr>
              <w:snapToGrid w:val="0"/>
              <w:spacing w:line="360" w:lineRule="auto"/>
              <w:jc w:val="center"/>
              <w:rPr>
                <w:rFonts w:ascii="仿宋" w:eastAsia="仿宋" w:hAnsi="仿宋"/>
                <w:sz w:val="24"/>
              </w:rPr>
            </w:pPr>
            <w:r w:rsidRPr="00C823F7">
              <w:rPr>
                <w:rFonts w:ascii="仿宋" w:eastAsia="仿宋" w:hAnsi="仿宋" w:hint="eastAsia"/>
                <w:sz w:val="24"/>
              </w:rPr>
              <w:t>规格</w:t>
            </w:r>
          </w:p>
          <w:p w:rsidR="00171091" w:rsidRPr="00C823F7" w:rsidRDefault="004D3335">
            <w:pPr>
              <w:snapToGrid w:val="0"/>
              <w:spacing w:line="360" w:lineRule="auto"/>
              <w:jc w:val="center"/>
              <w:rPr>
                <w:rFonts w:ascii="仿宋" w:eastAsia="仿宋" w:hAnsi="仿宋"/>
                <w:sz w:val="24"/>
              </w:rPr>
            </w:pPr>
            <w:r w:rsidRPr="00C823F7">
              <w:rPr>
                <w:rFonts w:ascii="仿宋" w:eastAsia="仿宋" w:hAnsi="仿宋" w:hint="eastAsia"/>
                <w:sz w:val="24"/>
              </w:rPr>
              <w:t>型号</w:t>
            </w:r>
          </w:p>
        </w:tc>
        <w:tc>
          <w:tcPr>
            <w:tcW w:w="1560" w:type="dxa"/>
            <w:vAlign w:val="center"/>
          </w:tcPr>
          <w:p w:rsidR="00171091" w:rsidRPr="00C823F7" w:rsidRDefault="004D3335">
            <w:pPr>
              <w:snapToGrid w:val="0"/>
              <w:spacing w:line="360" w:lineRule="auto"/>
              <w:jc w:val="center"/>
              <w:rPr>
                <w:rFonts w:ascii="仿宋" w:eastAsia="仿宋" w:hAnsi="仿宋"/>
                <w:sz w:val="24"/>
              </w:rPr>
            </w:pPr>
            <w:r w:rsidRPr="00C823F7">
              <w:rPr>
                <w:rFonts w:ascii="仿宋" w:eastAsia="仿宋" w:hAnsi="仿宋" w:hint="eastAsia"/>
                <w:sz w:val="24"/>
              </w:rPr>
              <w:t>制造</w:t>
            </w:r>
          </w:p>
          <w:p w:rsidR="00171091" w:rsidRPr="00C823F7" w:rsidRDefault="004D3335">
            <w:pPr>
              <w:snapToGrid w:val="0"/>
              <w:spacing w:line="360" w:lineRule="auto"/>
              <w:jc w:val="center"/>
              <w:rPr>
                <w:rFonts w:ascii="仿宋" w:eastAsia="仿宋" w:hAnsi="仿宋"/>
                <w:sz w:val="24"/>
              </w:rPr>
            </w:pPr>
            <w:r w:rsidRPr="00C823F7">
              <w:rPr>
                <w:rFonts w:ascii="仿宋" w:eastAsia="仿宋" w:hAnsi="仿宋" w:hint="eastAsia"/>
                <w:sz w:val="24"/>
              </w:rPr>
              <w:t>厂家</w:t>
            </w:r>
          </w:p>
        </w:tc>
        <w:tc>
          <w:tcPr>
            <w:tcW w:w="992" w:type="dxa"/>
            <w:vAlign w:val="center"/>
          </w:tcPr>
          <w:p w:rsidR="00171091" w:rsidRPr="00C823F7" w:rsidRDefault="004D3335">
            <w:pPr>
              <w:snapToGrid w:val="0"/>
              <w:spacing w:line="360" w:lineRule="auto"/>
              <w:jc w:val="center"/>
              <w:rPr>
                <w:rFonts w:ascii="仿宋" w:eastAsia="仿宋" w:hAnsi="仿宋"/>
                <w:sz w:val="24"/>
              </w:rPr>
            </w:pPr>
            <w:r w:rsidRPr="00C823F7">
              <w:rPr>
                <w:rFonts w:ascii="仿宋" w:eastAsia="仿宋" w:hAnsi="仿宋" w:hint="eastAsia"/>
                <w:sz w:val="24"/>
              </w:rPr>
              <w:t>数量</w:t>
            </w:r>
          </w:p>
        </w:tc>
        <w:tc>
          <w:tcPr>
            <w:tcW w:w="1276" w:type="dxa"/>
            <w:vAlign w:val="center"/>
          </w:tcPr>
          <w:p w:rsidR="00171091" w:rsidRPr="00C823F7" w:rsidRDefault="004D3335">
            <w:pPr>
              <w:snapToGrid w:val="0"/>
              <w:spacing w:line="360" w:lineRule="auto"/>
              <w:jc w:val="center"/>
              <w:rPr>
                <w:rFonts w:ascii="仿宋" w:eastAsia="仿宋" w:hAnsi="仿宋"/>
                <w:sz w:val="24"/>
              </w:rPr>
            </w:pPr>
            <w:r w:rsidRPr="00C823F7">
              <w:rPr>
                <w:rFonts w:ascii="仿宋" w:eastAsia="仿宋" w:hAnsi="仿宋" w:hint="eastAsia"/>
                <w:sz w:val="24"/>
              </w:rPr>
              <w:t>单价</w:t>
            </w:r>
          </w:p>
        </w:tc>
        <w:tc>
          <w:tcPr>
            <w:tcW w:w="1134" w:type="dxa"/>
            <w:vAlign w:val="center"/>
          </w:tcPr>
          <w:p w:rsidR="00171091" w:rsidRPr="00C823F7" w:rsidRDefault="004D3335">
            <w:pPr>
              <w:snapToGrid w:val="0"/>
              <w:spacing w:line="360" w:lineRule="auto"/>
              <w:jc w:val="center"/>
              <w:rPr>
                <w:rFonts w:ascii="仿宋" w:eastAsia="仿宋" w:hAnsi="仿宋"/>
                <w:sz w:val="24"/>
              </w:rPr>
            </w:pPr>
            <w:r w:rsidRPr="00C823F7">
              <w:rPr>
                <w:rFonts w:ascii="仿宋" w:eastAsia="仿宋" w:hAnsi="仿宋" w:hint="eastAsia"/>
                <w:sz w:val="24"/>
              </w:rPr>
              <w:t>小计</w:t>
            </w:r>
          </w:p>
        </w:tc>
        <w:tc>
          <w:tcPr>
            <w:tcW w:w="708" w:type="dxa"/>
            <w:vAlign w:val="center"/>
          </w:tcPr>
          <w:p w:rsidR="00171091" w:rsidRPr="00C823F7" w:rsidRDefault="004D3335">
            <w:pPr>
              <w:snapToGrid w:val="0"/>
              <w:spacing w:line="360" w:lineRule="auto"/>
              <w:jc w:val="center"/>
              <w:rPr>
                <w:rFonts w:ascii="仿宋" w:eastAsia="仿宋" w:hAnsi="仿宋"/>
                <w:sz w:val="24"/>
              </w:rPr>
            </w:pPr>
            <w:r w:rsidRPr="00C823F7">
              <w:rPr>
                <w:rFonts w:ascii="仿宋" w:eastAsia="仿宋" w:hAnsi="仿宋" w:hint="eastAsia"/>
                <w:sz w:val="24"/>
              </w:rPr>
              <w:t>备注</w:t>
            </w: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r w:rsidR="00171091" w:rsidRPr="00C823F7">
        <w:trPr>
          <w:trHeight w:val="334"/>
          <w:jc w:val="center"/>
        </w:trPr>
        <w:tc>
          <w:tcPr>
            <w:tcW w:w="716" w:type="dxa"/>
            <w:vAlign w:val="center"/>
          </w:tcPr>
          <w:p w:rsidR="00171091" w:rsidRPr="00C823F7" w:rsidRDefault="00171091">
            <w:pPr>
              <w:snapToGrid w:val="0"/>
              <w:spacing w:line="360" w:lineRule="auto"/>
              <w:rPr>
                <w:rFonts w:ascii="仿宋" w:eastAsia="仿宋" w:hAnsi="仿宋"/>
                <w:sz w:val="24"/>
              </w:rPr>
            </w:pPr>
          </w:p>
        </w:tc>
        <w:tc>
          <w:tcPr>
            <w:tcW w:w="1428" w:type="dxa"/>
            <w:vAlign w:val="center"/>
          </w:tcPr>
          <w:p w:rsidR="00171091" w:rsidRPr="00C823F7" w:rsidRDefault="00171091">
            <w:pPr>
              <w:snapToGrid w:val="0"/>
              <w:spacing w:line="360" w:lineRule="auto"/>
              <w:rPr>
                <w:rFonts w:ascii="仿宋" w:eastAsia="仿宋" w:hAnsi="仿宋"/>
                <w:sz w:val="24"/>
              </w:rPr>
            </w:pPr>
          </w:p>
        </w:tc>
        <w:tc>
          <w:tcPr>
            <w:tcW w:w="1188" w:type="dxa"/>
          </w:tcPr>
          <w:p w:rsidR="00171091" w:rsidRPr="00C823F7" w:rsidRDefault="00171091">
            <w:pPr>
              <w:snapToGrid w:val="0"/>
              <w:spacing w:line="360" w:lineRule="auto"/>
              <w:rPr>
                <w:rFonts w:ascii="仿宋" w:eastAsia="仿宋" w:hAnsi="仿宋"/>
                <w:sz w:val="24"/>
              </w:rPr>
            </w:pPr>
          </w:p>
        </w:tc>
        <w:tc>
          <w:tcPr>
            <w:tcW w:w="1560" w:type="dxa"/>
          </w:tcPr>
          <w:p w:rsidR="00171091" w:rsidRPr="00C823F7" w:rsidRDefault="00171091">
            <w:pPr>
              <w:snapToGrid w:val="0"/>
              <w:spacing w:line="360" w:lineRule="auto"/>
              <w:rPr>
                <w:rFonts w:ascii="仿宋" w:eastAsia="仿宋" w:hAnsi="仿宋"/>
                <w:sz w:val="24"/>
              </w:rPr>
            </w:pPr>
          </w:p>
        </w:tc>
        <w:tc>
          <w:tcPr>
            <w:tcW w:w="992" w:type="dxa"/>
            <w:vAlign w:val="center"/>
          </w:tcPr>
          <w:p w:rsidR="00171091" w:rsidRPr="00C823F7" w:rsidRDefault="00171091">
            <w:pPr>
              <w:snapToGrid w:val="0"/>
              <w:spacing w:line="360" w:lineRule="auto"/>
              <w:rPr>
                <w:rFonts w:ascii="仿宋" w:eastAsia="仿宋" w:hAnsi="仿宋"/>
                <w:sz w:val="24"/>
              </w:rPr>
            </w:pPr>
          </w:p>
        </w:tc>
        <w:tc>
          <w:tcPr>
            <w:tcW w:w="1276" w:type="dxa"/>
            <w:vAlign w:val="center"/>
          </w:tcPr>
          <w:p w:rsidR="00171091" w:rsidRPr="00C823F7" w:rsidRDefault="00171091">
            <w:pPr>
              <w:snapToGrid w:val="0"/>
              <w:spacing w:line="360" w:lineRule="auto"/>
              <w:rPr>
                <w:rFonts w:ascii="仿宋" w:eastAsia="仿宋" w:hAnsi="仿宋"/>
                <w:sz w:val="24"/>
              </w:rPr>
            </w:pPr>
          </w:p>
        </w:tc>
        <w:tc>
          <w:tcPr>
            <w:tcW w:w="1134" w:type="dxa"/>
            <w:vAlign w:val="center"/>
          </w:tcPr>
          <w:p w:rsidR="00171091" w:rsidRPr="00C823F7" w:rsidRDefault="00171091">
            <w:pPr>
              <w:snapToGrid w:val="0"/>
              <w:spacing w:line="360" w:lineRule="auto"/>
              <w:rPr>
                <w:rFonts w:ascii="仿宋" w:eastAsia="仿宋" w:hAnsi="仿宋"/>
                <w:sz w:val="24"/>
              </w:rPr>
            </w:pPr>
          </w:p>
        </w:tc>
        <w:tc>
          <w:tcPr>
            <w:tcW w:w="708" w:type="dxa"/>
            <w:vAlign w:val="center"/>
          </w:tcPr>
          <w:p w:rsidR="00171091" w:rsidRPr="00C823F7" w:rsidRDefault="00171091">
            <w:pPr>
              <w:snapToGrid w:val="0"/>
              <w:spacing w:line="360" w:lineRule="auto"/>
              <w:rPr>
                <w:rFonts w:ascii="仿宋" w:eastAsia="仿宋" w:hAnsi="仿宋"/>
                <w:sz w:val="24"/>
              </w:rPr>
            </w:pPr>
          </w:p>
        </w:tc>
      </w:tr>
    </w:tbl>
    <w:p w:rsidR="00171091" w:rsidRPr="00C823F7" w:rsidRDefault="00171091">
      <w:pPr>
        <w:autoSpaceDE w:val="0"/>
        <w:autoSpaceDN w:val="0"/>
        <w:snapToGrid w:val="0"/>
        <w:spacing w:before="120" w:line="360" w:lineRule="auto"/>
        <w:ind w:leftChars="-98" w:left="-206"/>
        <w:jc w:val="left"/>
        <w:rPr>
          <w:rFonts w:ascii="仿宋" w:eastAsia="仿宋" w:hAnsi="仿宋"/>
          <w:kern w:val="0"/>
          <w:sz w:val="24"/>
          <w:szCs w:val="28"/>
        </w:rPr>
      </w:pPr>
    </w:p>
    <w:p w:rsidR="00171091" w:rsidRPr="00C823F7" w:rsidRDefault="004D3335">
      <w:pPr>
        <w:snapToGrid w:val="0"/>
        <w:spacing w:line="360" w:lineRule="auto"/>
        <w:ind w:firstLineChars="50" w:firstLine="120"/>
        <w:rPr>
          <w:rFonts w:ascii="仿宋" w:eastAsia="仿宋" w:hAnsi="仿宋"/>
          <w:sz w:val="24"/>
        </w:rPr>
      </w:pPr>
      <w:r w:rsidRPr="00C823F7">
        <w:rPr>
          <w:rFonts w:ascii="仿宋" w:eastAsia="仿宋" w:hAnsi="仿宋"/>
          <w:sz w:val="24"/>
        </w:rPr>
        <w:t>投标人                         法定代表人或授权代表</w:t>
      </w:r>
    </w:p>
    <w:p w:rsidR="00171091" w:rsidRPr="00C823F7" w:rsidRDefault="004D3335">
      <w:pPr>
        <w:snapToGrid w:val="0"/>
        <w:spacing w:line="360" w:lineRule="auto"/>
        <w:ind w:leftChars="-250" w:left="-525" w:firstLineChars="300" w:firstLine="720"/>
        <w:rPr>
          <w:rFonts w:ascii="仿宋" w:eastAsia="仿宋" w:hAnsi="仿宋"/>
          <w:sz w:val="24"/>
        </w:rPr>
      </w:pPr>
      <w:r w:rsidRPr="00C823F7">
        <w:rPr>
          <w:rFonts w:ascii="仿宋" w:eastAsia="仿宋" w:hAnsi="仿宋"/>
          <w:sz w:val="24"/>
        </w:rPr>
        <w:t>（公章）：                          （签字）：</w:t>
      </w:r>
    </w:p>
    <w:p w:rsidR="00171091" w:rsidRPr="00C823F7" w:rsidRDefault="004D3335">
      <w:pPr>
        <w:tabs>
          <w:tab w:val="center" w:pos="4535"/>
          <w:tab w:val="left" w:pos="6521"/>
        </w:tabs>
        <w:autoSpaceDE w:val="0"/>
        <w:autoSpaceDN w:val="0"/>
        <w:snapToGrid w:val="0"/>
        <w:spacing w:line="360" w:lineRule="auto"/>
        <w:rPr>
          <w:rFonts w:ascii="仿宋" w:eastAsia="仿宋" w:hAnsi="仿宋"/>
          <w:szCs w:val="28"/>
        </w:rPr>
      </w:pPr>
      <w:r w:rsidRPr="00C823F7">
        <w:rPr>
          <w:rFonts w:ascii="仿宋" w:eastAsia="仿宋" w:hAnsi="仿宋"/>
        </w:rPr>
        <w:br w:type="page"/>
      </w:r>
      <w:r w:rsidRPr="00C823F7">
        <w:rPr>
          <w:rFonts w:ascii="仿宋" w:eastAsia="仿宋" w:hAnsi="仿宋"/>
          <w:sz w:val="24"/>
        </w:rPr>
        <w:lastRenderedPageBreak/>
        <w:t>投标分项报价表附件：</w:t>
      </w:r>
    </w:p>
    <w:p w:rsidR="00171091" w:rsidRPr="00C823F7" w:rsidRDefault="00171091">
      <w:pPr>
        <w:tabs>
          <w:tab w:val="center" w:pos="4535"/>
          <w:tab w:val="left" w:pos="6521"/>
        </w:tabs>
        <w:autoSpaceDE w:val="0"/>
        <w:autoSpaceDN w:val="0"/>
        <w:snapToGrid w:val="0"/>
        <w:spacing w:line="360" w:lineRule="auto"/>
        <w:rPr>
          <w:rFonts w:ascii="仿宋" w:eastAsia="仿宋" w:hAnsi="仿宋"/>
          <w:sz w:val="24"/>
        </w:rPr>
      </w:pPr>
    </w:p>
    <w:p w:rsidR="00171091" w:rsidRPr="00C823F7" w:rsidRDefault="004D3335">
      <w:pPr>
        <w:pStyle w:val="3"/>
        <w:ind w:firstLineChars="0" w:firstLine="0"/>
        <w:jc w:val="center"/>
        <w:rPr>
          <w:rFonts w:ascii="仿宋" w:eastAsia="仿宋" w:hAnsi="仿宋"/>
          <w:sz w:val="32"/>
          <w:szCs w:val="32"/>
          <w:lang w:val="zh-CN"/>
        </w:rPr>
      </w:pPr>
      <w:bookmarkStart w:id="473" w:name="_Toc120890190"/>
      <w:bookmarkEnd w:id="473"/>
      <w:r w:rsidRPr="00C823F7">
        <w:rPr>
          <w:rFonts w:ascii="仿宋" w:eastAsia="仿宋" w:hAnsi="仿宋"/>
          <w:sz w:val="32"/>
          <w:szCs w:val="32"/>
          <w:lang w:val="zh-CN"/>
        </w:rPr>
        <w:t>节能产品、环境标志产品明细表</w:t>
      </w:r>
    </w:p>
    <w:p w:rsidR="00171091" w:rsidRPr="00C823F7" w:rsidRDefault="004D3335">
      <w:pPr>
        <w:pStyle w:val="a3"/>
        <w:rPr>
          <w:rFonts w:ascii="仿宋" w:eastAsia="仿宋" w:hAnsi="仿宋"/>
        </w:rPr>
      </w:pPr>
      <w:r w:rsidRPr="00C823F7">
        <w:rPr>
          <w:rFonts w:ascii="仿宋" w:eastAsia="仿宋" w:hAnsi="仿宋"/>
        </w:rPr>
        <w:t>项目编号：</w:t>
      </w:r>
      <w:r w:rsidRPr="00C823F7">
        <w:rPr>
          <w:rFonts w:ascii="仿宋" w:eastAsia="仿宋" w:hAnsi="仿宋" w:hint="eastAsia"/>
        </w:rPr>
        <w:t xml:space="preserve">                                      包号：</w:t>
      </w:r>
    </w:p>
    <w:p w:rsidR="00171091" w:rsidRPr="00C823F7" w:rsidRDefault="004D3335">
      <w:pPr>
        <w:pStyle w:val="a4"/>
        <w:ind w:firstLine="0"/>
        <w:rPr>
          <w:rFonts w:ascii="仿宋" w:eastAsia="仿宋" w:hAnsi="仿宋"/>
        </w:rPr>
      </w:pPr>
      <w:r w:rsidRPr="00C823F7">
        <w:rPr>
          <w:rFonts w:ascii="仿宋" w:eastAsia="仿宋" w:hAnsi="仿宋"/>
        </w:rPr>
        <w:t>项目名称：</w:t>
      </w:r>
    </w:p>
    <w:tbl>
      <w:tblPr>
        <w:tblW w:w="0" w:type="auto"/>
        <w:jc w:val="center"/>
        <w:tblLayout w:type="fixed"/>
        <w:tblLook w:val="0000" w:firstRow="0" w:lastRow="0" w:firstColumn="0" w:lastColumn="0" w:noHBand="0" w:noVBand="0"/>
      </w:tblPr>
      <w:tblGrid>
        <w:gridCol w:w="716"/>
        <w:gridCol w:w="1554"/>
        <w:gridCol w:w="1036"/>
        <w:gridCol w:w="1036"/>
        <w:gridCol w:w="922"/>
        <w:gridCol w:w="1470"/>
        <w:gridCol w:w="716"/>
        <w:gridCol w:w="716"/>
        <w:gridCol w:w="716"/>
      </w:tblGrid>
      <w:tr w:rsidR="00171091" w:rsidRPr="00C823F7">
        <w:trPr>
          <w:jc w:val="center"/>
        </w:trPr>
        <w:tc>
          <w:tcPr>
            <w:tcW w:w="716"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4D3335">
            <w:pPr>
              <w:autoSpaceDE w:val="0"/>
              <w:autoSpaceDN w:val="0"/>
              <w:snapToGrid w:val="0"/>
              <w:jc w:val="center"/>
              <w:rPr>
                <w:rFonts w:ascii="仿宋" w:eastAsia="仿宋" w:hAnsi="仿宋"/>
                <w:sz w:val="24"/>
                <w:lang w:val="zh-CN"/>
              </w:rPr>
            </w:pPr>
            <w:r w:rsidRPr="00C823F7">
              <w:rPr>
                <w:rFonts w:ascii="仿宋" w:eastAsia="仿宋" w:hAnsi="仿宋"/>
                <w:sz w:val="24"/>
                <w:lang w:val="zh-CN"/>
              </w:rPr>
              <w:t>序</w:t>
            </w:r>
          </w:p>
          <w:p w:rsidR="00171091" w:rsidRPr="00C823F7" w:rsidRDefault="004D3335">
            <w:pPr>
              <w:autoSpaceDE w:val="0"/>
              <w:autoSpaceDN w:val="0"/>
              <w:snapToGrid w:val="0"/>
              <w:jc w:val="center"/>
              <w:rPr>
                <w:rFonts w:ascii="仿宋" w:eastAsia="仿宋" w:hAnsi="仿宋"/>
                <w:sz w:val="24"/>
                <w:lang w:val="zh-CN"/>
              </w:rPr>
            </w:pPr>
            <w:r w:rsidRPr="00C823F7">
              <w:rPr>
                <w:rFonts w:ascii="仿宋" w:eastAsia="仿宋" w:hAnsi="仿宋"/>
                <w:sz w:val="24"/>
                <w:lang w:val="zh-CN"/>
              </w:rPr>
              <w:t>号</w:t>
            </w:r>
          </w:p>
        </w:tc>
        <w:tc>
          <w:tcPr>
            <w:tcW w:w="1554"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4D3335">
            <w:pPr>
              <w:autoSpaceDE w:val="0"/>
              <w:autoSpaceDN w:val="0"/>
              <w:snapToGrid w:val="0"/>
              <w:jc w:val="center"/>
              <w:rPr>
                <w:rFonts w:ascii="仿宋" w:eastAsia="仿宋" w:hAnsi="仿宋"/>
                <w:sz w:val="24"/>
                <w:lang w:val="zh-CN"/>
              </w:rPr>
            </w:pPr>
            <w:r w:rsidRPr="00C823F7">
              <w:rPr>
                <w:rFonts w:ascii="仿宋" w:eastAsia="仿宋" w:hAnsi="仿宋"/>
                <w:sz w:val="24"/>
                <w:lang w:val="zh-CN"/>
              </w:rPr>
              <w:t>产品</w:t>
            </w:r>
          </w:p>
          <w:p w:rsidR="00171091" w:rsidRPr="00C823F7" w:rsidRDefault="004D3335">
            <w:pPr>
              <w:autoSpaceDE w:val="0"/>
              <w:autoSpaceDN w:val="0"/>
              <w:snapToGrid w:val="0"/>
              <w:jc w:val="center"/>
              <w:rPr>
                <w:rFonts w:ascii="仿宋" w:eastAsia="仿宋" w:hAnsi="仿宋"/>
                <w:sz w:val="24"/>
                <w:lang w:val="zh-CN"/>
              </w:rPr>
            </w:pPr>
            <w:r w:rsidRPr="00C823F7">
              <w:rPr>
                <w:rFonts w:ascii="仿宋" w:eastAsia="仿宋" w:hAnsi="仿宋"/>
                <w:sz w:val="24"/>
                <w:lang w:val="zh-CN"/>
              </w:rPr>
              <w:t>名称</w:t>
            </w:r>
          </w:p>
        </w:tc>
        <w:tc>
          <w:tcPr>
            <w:tcW w:w="1036" w:type="dxa"/>
            <w:tcBorders>
              <w:top w:val="single" w:sz="6" w:space="0" w:color="000000"/>
              <w:left w:val="single" w:sz="6" w:space="0" w:color="000000"/>
              <w:bottom w:val="single" w:sz="6" w:space="0" w:color="000000"/>
              <w:right w:val="single" w:sz="4" w:space="0" w:color="000000"/>
            </w:tcBorders>
            <w:vAlign w:val="center"/>
          </w:tcPr>
          <w:p w:rsidR="00171091" w:rsidRPr="00C823F7" w:rsidRDefault="004D3335">
            <w:pPr>
              <w:autoSpaceDE w:val="0"/>
              <w:autoSpaceDN w:val="0"/>
              <w:snapToGrid w:val="0"/>
              <w:jc w:val="center"/>
              <w:rPr>
                <w:rFonts w:ascii="仿宋" w:eastAsia="仿宋" w:hAnsi="仿宋"/>
                <w:sz w:val="24"/>
              </w:rPr>
            </w:pPr>
            <w:r w:rsidRPr="00C823F7">
              <w:rPr>
                <w:rFonts w:ascii="仿宋" w:eastAsia="仿宋" w:hAnsi="仿宋"/>
                <w:sz w:val="24"/>
              </w:rPr>
              <w:t>制造</w:t>
            </w:r>
          </w:p>
          <w:p w:rsidR="00171091" w:rsidRPr="00C823F7" w:rsidRDefault="004D3335">
            <w:pPr>
              <w:autoSpaceDE w:val="0"/>
              <w:autoSpaceDN w:val="0"/>
              <w:snapToGrid w:val="0"/>
              <w:jc w:val="center"/>
              <w:rPr>
                <w:rFonts w:ascii="仿宋" w:eastAsia="仿宋" w:hAnsi="仿宋"/>
                <w:sz w:val="24"/>
              </w:rPr>
            </w:pPr>
            <w:r w:rsidRPr="00C823F7">
              <w:rPr>
                <w:rFonts w:ascii="仿宋" w:eastAsia="仿宋" w:hAnsi="仿宋"/>
                <w:sz w:val="24"/>
              </w:rPr>
              <w:t>厂家</w:t>
            </w:r>
          </w:p>
        </w:tc>
        <w:tc>
          <w:tcPr>
            <w:tcW w:w="1036" w:type="dxa"/>
            <w:tcBorders>
              <w:top w:val="single" w:sz="6" w:space="0" w:color="000000"/>
              <w:left w:val="single" w:sz="4" w:space="0" w:color="000000"/>
              <w:bottom w:val="single" w:sz="6" w:space="0" w:color="000000"/>
              <w:right w:val="single" w:sz="6" w:space="0" w:color="000000"/>
            </w:tcBorders>
            <w:vAlign w:val="center"/>
          </w:tcPr>
          <w:p w:rsidR="00171091" w:rsidRPr="00C823F7" w:rsidRDefault="004D3335">
            <w:pPr>
              <w:autoSpaceDE w:val="0"/>
              <w:autoSpaceDN w:val="0"/>
              <w:snapToGrid w:val="0"/>
              <w:jc w:val="center"/>
              <w:rPr>
                <w:rFonts w:ascii="仿宋" w:eastAsia="仿宋" w:hAnsi="仿宋"/>
                <w:sz w:val="24"/>
                <w:lang w:val="zh-CN"/>
              </w:rPr>
            </w:pPr>
            <w:r w:rsidRPr="00C823F7">
              <w:rPr>
                <w:rFonts w:ascii="仿宋" w:eastAsia="仿宋" w:hAnsi="仿宋"/>
                <w:sz w:val="24"/>
                <w:lang w:val="zh-CN"/>
              </w:rPr>
              <w:t>规格</w:t>
            </w:r>
          </w:p>
          <w:p w:rsidR="00171091" w:rsidRPr="00C823F7" w:rsidRDefault="004D3335">
            <w:pPr>
              <w:autoSpaceDE w:val="0"/>
              <w:autoSpaceDN w:val="0"/>
              <w:snapToGrid w:val="0"/>
              <w:jc w:val="center"/>
              <w:rPr>
                <w:rFonts w:ascii="仿宋" w:eastAsia="仿宋" w:hAnsi="仿宋"/>
                <w:sz w:val="24"/>
                <w:lang w:val="zh-CN"/>
              </w:rPr>
            </w:pPr>
            <w:r w:rsidRPr="00C823F7">
              <w:rPr>
                <w:rFonts w:ascii="仿宋" w:eastAsia="仿宋" w:hAnsi="仿宋"/>
                <w:sz w:val="24"/>
                <w:lang w:val="zh-CN"/>
              </w:rPr>
              <w:t>型号</w:t>
            </w:r>
          </w:p>
        </w:tc>
        <w:tc>
          <w:tcPr>
            <w:tcW w:w="922"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4D3335">
            <w:pPr>
              <w:autoSpaceDE w:val="0"/>
              <w:autoSpaceDN w:val="0"/>
              <w:snapToGrid w:val="0"/>
              <w:jc w:val="center"/>
              <w:rPr>
                <w:rFonts w:ascii="仿宋" w:eastAsia="仿宋" w:hAnsi="仿宋"/>
                <w:sz w:val="24"/>
                <w:lang w:val="zh-CN"/>
              </w:rPr>
            </w:pPr>
            <w:r w:rsidRPr="00C823F7">
              <w:rPr>
                <w:rFonts w:ascii="仿宋" w:eastAsia="仿宋" w:hAnsi="仿宋"/>
                <w:sz w:val="24"/>
                <w:lang w:val="zh-CN"/>
              </w:rPr>
              <w:t>类别</w:t>
            </w:r>
          </w:p>
        </w:tc>
        <w:tc>
          <w:tcPr>
            <w:tcW w:w="1470"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4D3335">
            <w:pPr>
              <w:autoSpaceDE w:val="0"/>
              <w:autoSpaceDN w:val="0"/>
              <w:snapToGrid w:val="0"/>
              <w:jc w:val="center"/>
              <w:rPr>
                <w:rFonts w:ascii="仿宋" w:eastAsia="仿宋" w:hAnsi="仿宋"/>
                <w:sz w:val="24"/>
                <w:lang w:val="zh-CN"/>
              </w:rPr>
            </w:pPr>
            <w:r w:rsidRPr="00C823F7">
              <w:rPr>
                <w:rFonts w:ascii="仿宋" w:eastAsia="仿宋" w:hAnsi="仿宋"/>
                <w:sz w:val="24"/>
                <w:lang w:val="zh-CN"/>
              </w:rPr>
              <w:t>认证证书</w:t>
            </w:r>
          </w:p>
          <w:p w:rsidR="00171091" w:rsidRPr="00C823F7" w:rsidRDefault="004D3335">
            <w:pPr>
              <w:autoSpaceDE w:val="0"/>
              <w:autoSpaceDN w:val="0"/>
              <w:snapToGrid w:val="0"/>
              <w:jc w:val="center"/>
              <w:rPr>
                <w:rFonts w:ascii="仿宋" w:eastAsia="仿宋" w:hAnsi="仿宋"/>
                <w:sz w:val="24"/>
                <w:lang w:val="zh-CN"/>
              </w:rPr>
            </w:pPr>
            <w:r w:rsidRPr="00C823F7">
              <w:rPr>
                <w:rFonts w:ascii="仿宋" w:eastAsia="仿宋" w:hAnsi="仿宋"/>
                <w:sz w:val="24"/>
                <w:lang w:val="zh-CN"/>
              </w:rPr>
              <w:t>编号</w:t>
            </w:r>
          </w:p>
        </w:tc>
        <w:tc>
          <w:tcPr>
            <w:tcW w:w="716"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4D3335">
            <w:pPr>
              <w:autoSpaceDE w:val="0"/>
              <w:autoSpaceDN w:val="0"/>
              <w:snapToGrid w:val="0"/>
              <w:jc w:val="center"/>
              <w:rPr>
                <w:rFonts w:ascii="仿宋" w:eastAsia="仿宋" w:hAnsi="仿宋"/>
                <w:sz w:val="24"/>
                <w:lang w:val="zh-CN"/>
              </w:rPr>
            </w:pPr>
            <w:r w:rsidRPr="00C823F7">
              <w:rPr>
                <w:rFonts w:ascii="仿宋" w:eastAsia="仿宋" w:hAnsi="仿宋"/>
                <w:sz w:val="24"/>
                <w:lang w:val="zh-CN"/>
              </w:rPr>
              <w:t>数</w:t>
            </w:r>
          </w:p>
          <w:p w:rsidR="00171091" w:rsidRPr="00C823F7" w:rsidRDefault="004D3335">
            <w:pPr>
              <w:autoSpaceDE w:val="0"/>
              <w:autoSpaceDN w:val="0"/>
              <w:snapToGrid w:val="0"/>
              <w:jc w:val="center"/>
              <w:rPr>
                <w:rFonts w:ascii="仿宋" w:eastAsia="仿宋" w:hAnsi="仿宋"/>
                <w:sz w:val="24"/>
                <w:lang w:val="zh-CN"/>
              </w:rPr>
            </w:pPr>
            <w:r w:rsidRPr="00C823F7">
              <w:rPr>
                <w:rFonts w:ascii="仿宋" w:eastAsia="仿宋" w:hAnsi="仿宋"/>
                <w:sz w:val="24"/>
                <w:lang w:val="zh-CN"/>
              </w:rPr>
              <w:t>量</w:t>
            </w:r>
          </w:p>
        </w:tc>
        <w:tc>
          <w:tcPr>
            <w:tcW w:w="716"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4D3335">
            <w:pPr>
              <w:autoSpaceDE w:val="0"/>
              <w:autoSpaceDN w:val="0"/>
              <w:snapToGrid w:val="0"/>
              <w:jc w:val="center"/>
              <w:rPr>
                <w:rFonts w:ascii="仿宋" w:eastAsia="仿宋" w:hAnsi="仿宋"/>
                <w:sz w:val="24"/>
                <w:lang w:val="zh-CN"/>
              </w:rPr>
            </w:pPr>
            <w:r w:rsidRPr="00C823F7">
              <w:rPr>
                <w:rFonts w:ascii="仿宋" w:eastAsia="仿宋" w:hAnsi="仿宋"/>
                <w:sz w:val="24"/>
                <w:lang w:val="zh-CN"/>
              </w:rPr>
              <w:t>单</w:t>
            </w:r>
          </w:p>
          <w:p w:rsidR="00171091" w:rsidRPr="00C823F7" w:rsidRDefault="004D3335">
            <w:pPr>
              <w:autoSpaceDE w:val="0"/>
              <w:autoSpaceDN w:val="0"/>
              <w:snapToGrid w:val="0"/>
              <w:jc w:val="center"/>
              <w:rPr>
                <w:rFonts w:ascii="仿宋" w:eastAsia="仿宋" w:hAnsi="仿宋"/>
                <w:sz w:val="24"/>
                <w:lang w:val="zh-CN"/>
              </w:rPr>
            </w:pPr>
            <w:r w:rsidRPr="00C823F7">
              <w:rPr>
                <w:rFonts w:ascii="仿宋" w:eastAsia="仿宋" w:hAnsi="仿宋"/>
                <w:sz w:val="24"/>
                <w:lang w:val="zh-CN"/>
              </w:rPr>
              <w:t>价</w:t>
            </w:r>
          </w:p>
        </w:tc>
        <w:tc>
          <w:tcPr>
            <w:tcW w:w="716"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4D3335">
            <w:pPr>
              <w:autoSpaceDE w:val="0"/>
              <w:autoSpaceDN w:val="0"/>
              <w:snapToGrid w:val="0"/>
              <w:jc w:val="center"/>
              <w:rPr>
                <w:rFonts w:ascii="仿宋" w:eastAsia="仿宋" w:hAnsi="仿宋"/>
                <w:sz w:val="24"/>
                <w:lang w:val="zh-CN"/>
              </w:rPr>
            </w:pPr>
            <w:r w:rsidRPr="00C823F7">
              <w:rPr>
                <w:rFonts w:ascii="仿宋" w:eastAsia="仿宋" w:hAnsi="仿宋"/>
                <w:sz w:val="24"/>
                <w:lang w:val="zh-CN"/>
              </w:rPr>
              <w:t>总</w:t>
            </w:r>
          </w:p>
          <w:p w:rsidR="00171091" w:rsidRPr="00C823F7" w:rsidRDefault="004D3335">
            <w:pPr>
              <w:autoSpaceDE w:val="0"/>
              <w:autoSpaceDN w:val="0"/>
              <w:snapToGrid w:val="0"/>
              <w:jc w:val="center"/>
              <w:rPr>
                <w:rFonts w:ascii="仿宋" w:eastAsia="仿宋" w:hAnsi="仿宋"/>
                <w:sz w:val="24"/>
                <w:lang w:val="zh-CN"/>
              </w:rPr>
            </w:pPr>
            <w:r w:rsidRPr="00C823F7">
              <w:rPr>
                <w:rFonts w:ascii="仿宋" w:eastAsia="仿宋" w:hAnsi="仿宋"/>
                <w:sz w:val="24"/>
                <w:lang w:val="zh-CN"/>
              </w:rPr>
              <w:t>价</w:t>
            </w:r>
          </w:p>
        </w:tc>
      </w:tr>
      <w:tr w:rsidR="00171091" w:rsidRPr="00C823F7">
        <w:trPr>
          <w:trHeight w:val="622"/>
          <w:jc w:val="center"/>
        </w:trPr>
        <w:tc>
          <w:tcPr>
            <w:tcW w:w="8882" w:type="dxa"/>
            <w:gridSpan w:val="9"/>
            <w:tcBorders>
              <w:top w:val="single" w:sz="6" w:space="0" w:color="000000"/>
              <w:left w:val="single" w:sz="6" w:space="0" w:color="000000"/>
              <w:bottom w:val="single" w:sz="6" w:space="0" w:color="000000"/>
              <w:right w:val="single" w:sz="6" w:space="0" w:color="000000"/>
            </w:tcBorders>
            <w:vAlign w:val="center"/>
          </w:tcPr>
          <w:p w:rsidR="00171091" w:rsidRPr="00C823F7" w:rsidRDefault="004D3335">
            <w:pPr>
              <w:autoSpaceDE w:val="0"/>
              <w:autoSpaceDN w:val="0"/>
              <w:snapToGrid w:val="0"/>
              <w:jc w:val="left"/>
              <w:rPr>
                <w:rFonts w:ascii="仿宋" w:eastAsia="仿宋" w:hAnsi="仿宋"/>
                <w:sz w:val="24"/>
              </w:rPr>
            </w:pPr>
            <w:r w:rsidRPr="00C823F7">
              <w:rPr>
                <w:rFonts w:ascii="仿宋" w:eastAsia="仿宋" w:hAnsi="仿宋"/>
                <w:sz w:val="24"/>
              </w:rPr>
              <w:t>（1）强制</w:t>
            </w:r>
            <w:r w:rsidRPr="00C823F7">
              <w:rPr>
                <w:rFonts w:ascii="仿宋" w:eastAsia="仿宋" w:hAnsi="仿宋" w:hint="eastAsia"/>
                <w:sz w:val="24"/>
              </w:rPr>
              <w:t>采购</w:t>
            </w:r>
            <w:r w:rsidRPr="00C823F7">
              <w:rPr>
                <w:rFonts w:ascii="仿宋" w:eastAsia="仿宋" w:hAnsi="仿宋"/>
                <w:sz w:val="24"/>
              </w:rPr>
              <w:t>类</w:t>
            </w:r>
          </w:p>
        </w:tc>
      </w:tr>
      <w:tr w:rsidR="00171091" w:rsidRPr="00C823F7">
        <w:trPr>
          <w:trHeight w:val="622"/>
          <w:jc w:val="center"/>
        </w:trPr>
        <w:tc>
          <w:tcPr>
            <w:tcW w:w="716"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1554"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1036" w:type="dxa"/>
            <w:tcBorders>
              <w:top w:val="single" w:sz="6" w:space="0" w:color="000000"/>
              <w:left w:val="single" w:sz="6" w:space="0" w:color="000000"/>
              <w:bottom w:val="single" w:sz="6" w:space="0" w:color="000000"/>
              <w:right w:val="single" w:sz="4"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1036" w:type="dxa"/>
            <w:tcBorders>
              <w:top w:val="single" w:sz="6" w:space="0" w:color="000000"/>
              <w:left w:val="single" w:sz="4"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922"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1470"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716"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716"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716"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r>
      <w:tr w:rsidR="00171091" w:rsidRPr="00C823F7">
        <w:trPr>
          <w:trHeight w:val="622"/>
          <w:jc w:val="center"/>
        </w:trPr>
        <w:tc>
          <w:tcPr>
            <w:tcW w:w="716"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1554"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1036" w:type="dxa"/>
            <w:tcBorders>
              <w:top w:val="single" w:sz="6" w:space="0" w:color="000000"/>
              <w:left w:val="single" w:sz="6" w:space="0" w:color="000000"/>
              <w:bottom w:val="single" w:sz="6" w:space="0" w:color="000000"/>
              <w:right w:val="single" w:sz="4"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1036" w:type="dxa"/>
            <w:tcBorders>
              <w:top w:val="single" w:sz="6" w:space="0" w:color="000000"/>
              <w:left w:val="single" w:sz="4"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922"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1470"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716"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716"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716"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r>
      <w:tr w:rsidR="00171091" w:rsidRPr="00C823F7">
        <w:trPr>
          <w:trHeight w:val="622"/>
          <w:jc w:val="center"/>
        </w:trPr>
        <w:tc>
          <w:tcPr>
            <w:tcW w:w="716"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1554"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1036" w:type="dxa"/>
            <w:tcBorders>
              <w:top w:val="single" w:sz="6" w:space="0" w:color="000000"/>
              <w:left w:val="single" w:sz="6" w:space="0" w:color="000000"/>
              <w:bottom w:val="single" w:sz="6" w:space="0" w:color="000000"/>
              <w:right w:val="single" w:sz="4"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1036" w:type="dxa"/>
            <w:tcBorders>
              <w:top w:val="single" w:sz="6" w:space="0" w:color="000000"/>
              <w:left w:val="single" w:sz="4"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922"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1470"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716"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716"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c>
          <w:tcPr>
            <w:tcW w:w="716" w:type="dxa"/>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left"/>
              <w:rPr>
                <w:rFonts w:ascii="仿宋" w:eastAsia="仿宋" w:hAnsi="仿宋"/>
                <w:sz w:val="24"/>
              </w:rPr>
            </w:pPr>
          </w:p>
        </w:tc>
      </w:tr>
      <w:tr w:rsidR="00171091" w:rsidRPr="00C823F7">
        <w:trPr>
          <w:trHeight w:val="622"/>
          <w:jc w:val="center"/>
        </w:trPr>
        <w:tc>
          <w:tcPr>
            <w:tcW w:w="8882" w:type="dxa"/>
            <w:gridSpan w:val="9"/>
            <w:tcBorders>
              <w:top w:val="single" w:sz="6" w:space="0" w:color="000000"/>
              <w:left w:val="single" w:sz="6" w:space="0" w:color="000000"/>
              <w:bottom w:val="single" w:sz="6" w:space="0" w:color="000000"/>
              <w:right w:val="single" w:sz="6" w:space="0" w:color="000000"/>
            </w:tcBorders>
            <w:vAlign w:val="center"/>
          </w:tcPr>
          <w:p w:rsidR="00171091" w:rsidRPr="00C823F7" w:rsidRDefault="004D3335">
            <w:pPr>
              <w:autoSpaceDE w:val="0"/>
              <w:autoSpaceDN w:val="0"/>
              <w:snapToGrid w:val="0"/>
              <w:jc w:val="left"/>
              <w:rPr>
                <w:rFonts w:ascii="仿宋" w:eastAsia="仿宋" w:hAnsi="仿宋"/>
                <w:sz w:val="24"/>
              </w:rPr>
            </w:pPr>
            <w:r w:rsidRPr="00C823F7">
              <w:rPr>
                <w:rFonts w:ascii="仿宋" w:eastAsia="仿宋" w:hAnsi="仿宋"/>
                <w:sz w:val="24"/>
              </w:rPr>
              <w:t>（2）</w:t>
            </w:r>
            <w:r w:rsidRPr="00C823F7">
              <w:rPr>
                <w:rFonts w:ascii="仿宋" w:eastAsia="仿宋" w:hAnsi="仿宋" w:hint="eastAsia"/>
                <w:sz w:val="24"/>
              </w:rPr>
              <w:t>优先采购</w:t>
            </w:r>
            <w:r w:rsidRPr="00C823F7">
              <w:rPr>
                <w:rFonts w:ascii="仿宋" w:eastAsia="仿宋" w:hAnsi="仿宋"/>
                <w:sz w:val="24"/>
              </w:rPr>
              <w:t>类</w:t>
            </w:r>
          </w:p>
        </w:tc>
      </w:tr>
      <w:tr w:rsidR="00171091" w:rsidRPr="00C823F7">
        <w:trPr>
          <w:trHeight w:val="622"/>
          <w:jc w:val="center"/>
        </w:trPr>
        <w:tc>
          <w:tcPr>
            <w:tcW w:w="716" w:type="dxa"/>
            <w:tcBorders>
              <w:top w:val="single" w:sz="6" w:space="0" w:color="000000"/>
              <w:left w:val="single" w:sz="6" w:space="0" w:color="000000"/>
              <w:bottom w:val="single" w:sz="6" w:space="0" w:color="000000"/>
              <w:right w:val="single" w:sz="6" w:space="0" w:color="000000"/>
            </w:tcBorders>
          </w:tcPr>
          <w:p w:rsidR="00171091" w:rsidRPr="00C823F7" w:rsidRDefault="00171091">
            <w:pPr>
              <w:autoSpaceDE w:val="0"/>
              <w:autoSpaceDN w:val="0"/>
              <w:snapToGrid w:val="0"/>
              <w:spacing w:line="360" w:lineRule="auto"/>
              <w:rPr>
                <w:rFonts w:ascii="仿宋" w:eastAsia="仿宋" w:hAnsi="仿宋"/>
                <w:sz w:val="24"/>
              </w:rPr>
            </w:pPr>
          </w:p>
        </w:tc>
        <w:tc>
          <w:tcPr>
            <w:tcW w:w="1554" w:type="dxa"/>
            <w:tcBorders>
              <w:top w:val="single" w:sz="6" w:space="0" w:color="000000"/>
              <w:left w:val="single" w:sz="6" w:space="0" w:color="000000"/>
              <w:bottom w:val="single" w:sz="6" w:space="0" w:color="000000"/>
              <w:right w:val="single" w:sz="6" w:space="0" w:color="000000"/>
            </w:tcBorders>
          </w:tcPr>
          <w:p w:rsidR="00171091" w:rsidRPr="00C823F7" w:rsidRDefault="00171091">
            <w:pPr>
              <w:autoSpaceDE w:val="0"/>
              <w:autoSpaceDN w:val="0"/>
              <w:snapToGrid w:val="0"/>
              <w:spacing w:line="360" w:lineRule="auto"/>
              <w:rPr>
                <w:rFonts w:ascii="仿宋" w:eastAsia="仿宋" w:hAnsi="仿宋"/>
                <w:sz w:val="24"/>
              </w:rPr>
            </w:pPr>
          </w:p>
        </w:tc>
        <w:tc>
          <w:tcPr>
            <w:tcW w:w="1036" w:type="dxa"/>
            <w:tcBorders>
              <w:top w:val="single" w:sz="6" w:space="0" w:color="000000"/>
              <w:left w:val="single" w:sz="6" w:space="0" w:color="000000"/>
              <w:bottom w:val="single" w:sz="6" w:space="0" w:color="000000"/>
              <w:right w:val="single" w:sz="4" w:space="0" w:color="000000"/>
            </w:tcBorders>
          </w:tcPr>
          <w:p w:rsidR="00171091" w:rsidRPr="00C823F7" w:rsidRDefault="00171091">
            <w:pPr>
              <w:autoSpaceDE w:val="0"/>
              <w:autoSpaceDN w:val="0"/>
              <w:snapToGrid w:val="0"/>
              <w:spacing w:line="360" w:lineRule="auto"/>
              <w:rPr>
                <w:rFonts w:ascii="仿宋" w:eastAsia="仿宋" w:hAnsi="仿宋"/>
                <w:sz w:val="24"/>
              </w:rPr>
            </w:pPr>
          </w:p>
        </w:tc>
        <w:tc>
          <w:tcPr>
            <w:tcW w:w="1036" w:type="dxa"/>
            <w:tcBorders>
              <w:top w:val="single" w:sz="6" w:space="0" w:color="000000"/>
              <w:left w:val="single" w:sz="4" w:space="0" w:color="000000"/>
              <w:bottom w:val="single" w:sz="6" w:space="0" w:color="000000"/>
              <w:right w:val="single" w:sz="6" w:space="0" w:color="000000"/>
            </w:tcBorders>
          </w:tcPr>
          <w:p w:rsidR="00171091" w:rsidRPr="00C823F7" w:rsidRDefault="00171091">
            <w:pPr>
              <w:autoSpaceDE w:val="0"/>
              <w:autoSpaceDN w:val="0"/>
              <w:snapToGrid w:val="0"/>
              <w:spacing w:line="360" w:lineRule="auto"/>
              <w:rPr>
                <w:rFonts w:ascii="仿宋" w:eastAsia="仿宋" w:hAnsi="仿宋"/>
                <w:sz w:val="24"/>
              </w:rPr>
            </w:pPr>
          </w:p>
        </w:tc>
        <w:tc>
          <w:tcPr>
            <w:tcW w:w="922" w:type="dxa"/>
            <w:tcBorders>
              <w:top w:val="single" w:sz="6" w:space="0" w:color="000000"/>
              <w:left w:val="single" w:sz="6" w:space="0" w:color="000000"/>
              <w:bottom w:val="single" w:sz="6" w:space="0" w:color="000000"/>
              <w:right w:val="single" w:sz="6" w:space="0" w:color="000000"/>
            </w:tcBorders>
          </w:tcPr>
          <w:p w:rsidR="00171091" w:rsidRPr="00C823F7" w:rsidRDefault="00171091">
            <w:pPr>
              <w:autoSpaceDE w:val="0"/>
              <w:autoSpaceDN w:val="0"/>
              <w:snapToGrid w:val="0"/>
              <w:spacing w:line="360" w:lineRule="auto"/>
              <w:rPr>
                <w:rFonts w:ascii="仿宋" w:eastAsia="仿宋" w:hAnsi="仿宋"/>
                <w:sz w:val="24"/>
              </w:rPr>
            </w:pPr>
          </w:p>
        </w:tc>
        <w:tc>
          <w:tcPr>
            <w:tcW w:w="1470" w:type="dxa"/>
            <w:tcBorders>
              <w:top w:val="single" w:sz="6" w:space="0" w:color="000000"/>
              <w:left w:val="single" w:sz="6" w:space="0" w:color="000000"/>
              <w:bottom w:val="single" w:sz="6" w:space="0" w:color="000000"/>
              <w:right w:val="single" w:sz="6" w:space="0" w:color="000000"/>
            </w:tcBorders>
          </w:tcPr>
          <w:p w:rsidR="00171091" w:rsidRPr="00C823F7" w:rsidRDefault="00171091">
            <w:pPr>
              <w:autoSpaceDE w:val="0"/>
              <w:autoSpaceDN w:val="0"/>
              <w:snapToGrid w:val="0"/>
              <w:spacing w:line="360" w:lineRule="auto"/>
              <w:rPr>
                <w:rFonts w:ascii="仿宋" w:eastAsia="仿宋" w:hAnsi="仿宋"/>
                <w:sz w:val="24"/>
              </w:rPr>
            </w:pPr>
          </w:p>
        </w:tc>
        <w:tc>
          <w:tcPr>
            <w:tcW w:w="716" w:type="dxa"/>
            <w:tcBorders>
              <w:top w:val="single" w:sz="6" w:space="0" w:color="000000"/>
              <w:left w:val="single" w:sz="6" w:space="0" w:color="000000"/>
              <w:bottom w:val="single" w:sz="6" w:space="0" w:color="000000"/>
              <w:right w:val="single" w:sz="6" w:space="0" w:color="000000"/>
            </w:tcBorders>
          </w:tcPr>
          <w:p w:rsidR="00171091" w:rsidRPr="00C823F7" w:rsidRDefault="00171091">
            <w:pPr>
              <w:autoSpaceDE w:val="0"/>
              <w:autoSpaceDN w:val="0"/>
              <w:snapToGrid w:val="0"/>
              <w:spacing w:line="360" w:lineRule="auto"/>
              <w:rPr>
                <w:rFonts w:ascii="仿宋" w:eastAsia="仿宋" w:hAnsi="仿宋"/>
                <w:sz w:val="24"/>
              </w:rPr>
            </w:pPr>
          </w:p>
        </w:tc>
        <w:tc>
          <w:tcPr>
            <w:tcW w:w="716" w:type="dxa"/>
            <w:tcBorders>
              <w:top w:val="single" w:sz="6" w:space="0" w:color="000000"/>
              <w:left w:val="single" w:sz="6" w:space="0" w:color="000000"/>
              <w:bottom w:val="single" w:sz="6" w:space="0" w:color="000000"/>
              <w:right w:val="single" w:sz="6" w:space="0" w:color="000000"/>
            </w:tcBorders>
          </w:tcPr>
          <w:p w:rsidR="00171091" w:rsidRPr="00C823F7" w:rsidRDefault="00171091">
            <w:pPr>
              <w:autoSpaceDE w:val="0"/>
              <w:autoSpaceDN w:val="0"/>
              <w:snapToGrid w:val="0"/>
              <w:spacing w:line="360" w:lineRule="auto"/>
              <w:rPr>
                <w:rFonts w:ascii="仿宋" w:eastAsia="仿宋" w:hAnsi="仿宋"/>
                <w:sz w:val="24"/>
              </w:rPr>
            </w:pPr>
          </w:p>
        </w:tc>
        <w:tc>
          <w:tcPr>
            <w:tcW w:w="716" w:type="dxa"/>
            <w:tcBorders>
              <w:top w:val="single" w:sz="6" w:space="0" w:color="000000"/>
              <w:left w:val="single" w:sz="6" w:space="0" w:color="000000"/>
              <w:bottom w:val="single" w:sz="6" w:space="0" w:color="000000"/>
              <w:right w:val="single" w:sz="6" w:space="0" w:color="000000"/>
            </w:tcBorders>
          </w:tcPr>
          <w:p w:rsidR="00171091" w:rsidRPr="00C823F7" w:rsidRDefault="00171091">
            <w:pPr>
              <w:autoSpaceDE w:val="0"/>
              <w:autoSpaceDN w:val="0"/>
              <w:snapToGrid w:val="0"/>
              <w:spacing w:line="360" w:lineRule="auto"/>
              <w:rPr>
                <w:rFonts w:ascii="仿宋" w:eastAsia="仿宋" w:hAnsi="仿宋"/>
                <w:sz w:val="24"/>
              </w:rPr>
            </w:pPr>
          </w:p>
        </w:tc>
      </w:tr>
      <w:tr w:rsidR="00171091" w:rsidRPr="00C823F7">
        <w:trPr>
          <w:trHeight w:val="622"/>
          <w:jc w:val="center"/>
        </w:trPr>
        <w:tc>
          <w:tcPr>
            <w:tcW w:w="716" w:type="dxa"/>
            <w:tcBorders>
              <w:top w:val="single" w:sz="6" w:space="0" w:color="000000"/>
              <w:left w:val="single" w:sz="6" w:space="0" w:color="000000"/>
              <w:bottom w:val="single" w:sz="6" w:space="0" w:color="000000"/>
              <w:right w:val="single" w:sz="6" w:space="0" w:color="000000"/>
            </w:tcBorders>
          </w:tcPr>
          <w:p w:rsidR="00171091" w:rsidRPr="00C823F7" w:rsidRDefault="00171091">
            <w:pPr>
              <w:autoSpaceDE w:val="0"/>
              <w:autoSpaceDN w:val="0"/>
              <w:snapToGrid w:val="0"/>
              <w:spacing w:line="360" w:lineRule="auto"/>
              <w:rPr>
                <w:rFonts w:ascii="仿宋" w:eastAsia="仿宋" w:hAnsi="仿宋"/>
                <w:sz w:val="24"/>
              </w:rPr>
            </w:pPr>
          </w:p>
        </w:tc>
        <w:tc>
          <w:tcPr>
            <w:tcW w:w="1554" w:type="dxa"/>
            <w:tcBorders>
              <w:top w:val="single" w:sz="6" w:space="0" w:color="000000"/>
              <w:left w:val="single" w:sz="6" w:space="0" w:color="000000"/>
              <w:bottom w:val="single" w:sz="6" w:space="0" w:color="000000"/>
              <w:right w:val="single" w:sz="6" w:space="0" w:color="000000"/>
            </w:tcBorders>
          </w:tcPr>
          <w:p w:rsidR="00171091" w:rsidRPr="00C823F7" w:rsidRDefault="00171091">
            <w:pPr>
              <w:autoSpaceDE w:val="0"/>
              <w:autoSpaceDN w:val="0"/>
              <w:snapToGrid w:val="0"/>
              <w:spacing w:line="360" w:lineRule="auto"/>
              <w:rPr>
                <w:rFonts w:ascii="仿宋" w:eastAsia="仿宋" w:hAnsi="仿宋"/>
                <w:sz w:val="24"/>
              </w:rPr>
            </w:pPr>
          </w:p>
        </w:tc>
        <w:tc>
          <w:tcPr>
            <w:tcW w:w="1036" w:type="dxa"/>
            <w:tcBorders>
              <w:top w:val="single" w:sz="6" w:space="0" w:color="000000"/>
              <w:left w:val="single" w:sz="6" w:space="0" w:color="000000"/>
              <w:bottom w:val="single" w:sz="6" w:space="0" w:color="000000"/>
              <w:right w:val="single" w:sz="4" w:space="0" w:color="000000"/>
            </w:tcBorders>
          </w:tcPr>
          <w:p w:rsidR="00171091" w:rsidRPr="00C823F7" w:rsidRDefault="00171091">
            <w:pPr>
              <w:autoSpaceDE w:val="0"/>
              <w:autoSpaceDN w:val="0"/>
              <w:snapToGrid w:val="0"/>
              <w:spacing w:line="360" w:lineRule="auto"/>
              <w:rPr>
                <w:rFonts w:ascii="仿宋" w:eastAsia="仿宋" w:hAnsi="仿宋"/>
                <w:sz w:val="24"/>
              </w:rPr>
            </w:pPr>
          </w:p>
        </w:tc>
        <w:tc>
          <w:tcPr>
            <w:tcW w:w="1036" w:type="dxa"/>
            <w:tcBorders>
              <w:top w:val="single" w:sz="6" w:space="0" w:color="000000"/>
              <w:left w:val="single" w:sz="4" w:space="0" w:color="000000"/>
              <w:bottom w:val="single" w:sz="6" w:space="0" w:color="000000"/>
              <w:right w:val="single" w:sz="6" w:space="0" w:color="000000"/>
            </w:tcBorders>
          </w:tcPr>
          <w:p w:rsidR="00171091" w:rsidRPr="00C823F7" w:rsidRDefault="00171091">
            <w:pPr>
              <w:autoSpaceDE w:val="0"/>
              <w:autoSpaceDN w:val="0"/>
              <w:snapToGrid w:val="0"/>
              <w:spacing w:line="360" w:lineRule="auto"/>
              <w:rPr>
                <w:rFonts w:ascii="仿宋" w:eastAsia="仿宋" w:hAnsi="仿宋"/>
                <w:sz w:val="24"/>
              </w:rPr>
            </w:pPr>
          </w:p>
        </w:tc>
        <w:tc>
          <w:tcPr>
            <w:tcW w:w="922" w:type="dxa"/>
            <w:tcBorders>
              <w:top w:val="single" w:sz="6" w:space="0" w:color="000000"/>
              <w:left w:val="single" w:sz="6" w:space="0" w:color="000000"/>
              <w:bottom w:val="single" w:sz="6" w:space="0" w:color="000000"/>
              <w:right w:val="single" w:sz="6" w:space="0" w:color="000000"/>
            </w:tcBorders>
          </w:tcPr>
          <w:p w:rsidR="00171091" w:rsidRPr="00C823F7" w:rsidRDefault="00171091">
            <w:pPr>
              <w:autoSpaceDE w:val="0"/>
              <w:autoSpaceDN w:val="0"/>
              <w:snapToGrid w:val="0"/>
              <w:spacing w:line="360" w:lineRule="auto"/>
              <w:rPr>
                <w:rFonts w:ascii="仿宋" w:eastAsia="仿宋" w:hAnsi="仿宋"/>
                <w:sz w:val="24"/>
              </w:rPr>
            </w:pPr>
          </w:p>
        </w:tc>
        <w:tc>
          <w:tcPr>
            <w:tcW w:w="1470" w:type="dxa"/>
            <w:tcBorders>
              <w:top w:val="single" w:sz="6" w:space="0" w:color="000000"/>
              <w:left w:val="single" w:sz="6" w:space="0" w:color="000000"/>
              <w:bottom w:val="single" w:sz="6" w:space="0" w:color="000000"/>
              <w:right w:val="single" w:sz="6" w:space="0" w:color="000000"/>
            </w:tcBorders>
          </w:tcPr>
          <w:p w:rsidR="00171091" w:rsidRPr="00C823F7" w:rsidRDefault="00171091">
            <w:pPr>
              <w:autoSpaceDE w:val="0"/>
              <w:autoSpaceDN w:val="0"/>
              <w:snapToGrid w:val="0"/>
              <w:spacing w:line="360" w:lineRule="auto"/>
              <w:rPr>
                <w:rFonts w:ascii="仿宋" w:eastAsia="仿宋" w:hAnsi="仿宋"/>
                <w:sz w:val="24"/>
              </w:rPr>
            </w:pPr>
          </w:p>
        </w:tc>
        <w:tc>
          <w:tcPr>
            <w:tcW w:w="716" w:type="dxa"/>
            <w:tcBorders>
              <w:top w:val="single" w:sz="6" w:space="0" w:color="000000"/>
              <w:left w:val="single" w:sz="6" w:space="0" w:color="000000"/>
              <w:bottom w:val="single" w:sz="6" w:space="0" w:color="000000"/>
              <w:right w:val="single" w:sz="6" w:space="0" w:color="000000"/>
            </w:tcBorders>
          </w:tcPr>
          <w:p w:rsidR="00171091" w:rsidRPr="00C823F7" w:rsidRDefault="00171091">
            <w:pPr>
              <w:autoSpaceDE w:val="0"/>
              <w:autoSpaceDN w:val="0"/>
              <w:snapToGrid w:val="0"/>
              <w:spacing w:line="360" w:lineRule="auto"/>
              <w:rPr>
                <w:rFonts w:ascii="仿宋" w:eastAsia="仿宋" w:hAnsi="仿宋"/>
                <w:sz w:val="24"/>
              </w:rPr>
            </w:pPr>
          </w:p>
        </w:tc>
        <w:tc>
          <w:tcPr>
            <w:tcW w:w="716" w:type="dxa"/>
            <w:tcBorders>
              <w:top w:val="single" w:sz="6" w:space="0" w:color="000000"/>
              <w:left w:val="single" w:sz="6" w:space="0" w:color="000000"/>
              <w:bottom w:val="single" w:sz="6" w:space="0" w:color="000000"/>
              <w:right w:val="single" w:sz="6" w:space="0" w:color="000000"/>
            </w:tcBorders>
          </w:tcPr>
          <w:p w:rsidR="00171091" w:rsidRPr="00C823F7" w:rsidRDefault="00171091">
            <w:pPr>
              <w:autoSpaceDE w:val="0"/>
              <w:autoSpaceDN w:val="0"/>
              <w:snapToGrid w:val="0"/>
              <w:spacing w:line="360" w:lineRule="auto"/>
              <w:rPr>
                <w:rFonts w:ascii="仿宋" w:eastAsia="仿宋" w:hAnsi="仿宋"/>
                <w:sz w:val="24"/>
              </w:rPr>
            </w:pPr>
          </w:p>
        </w:tc>
        <w:tc>
          <w:tcPr>
            <w:tcW w:w="716" w:type="dxa"/>
            <w:tcBorders>
              <w:top w:val="single" w:sz="6" w:space="0" w:color="000000"/>
              <w:left w:val="single" w:sz="6" w:space="0" w:color="000000"/>
              <w:bottom w:val="single" w:sz="6" w:space="0" w:color="000000"/>
              <w:right w:val="single" w:sz="6" w:space="0" w:color="000000"/>
            </w:tcBorders>
          </w:tcPr>
          <w:p w:rsidR="00171091" w:rsidRPr="00C823F7" w:rsidRDefault="00171091">
            <w:pPr>
              <w:autoSpaceDE w:val="0"/>
              <w:autoSpaceDN w:val="0"/>
              <w:snapToGrid w:val="0"/>
              <w:spacing w:line="360" w:lineRule="auto"/>
              <w:rPr>
                <w:rFonts w:ascii="仿宋" w:eastAsia="仿宋" w:hAnsi="仿宋"/>
                <w:sz w:val="24"/>
              </w:rPr>
            </w:pPr>
          </w:p>
        </w:tc>
      </w:tr>
      <w:tr w:rsidR="00171091" w:rsidRPr="00C823F7">
        <w:trPr>
          <w:trHeight w:val="622"/>
          <w:jc w:val="center"/>
        </w:trPr>
        <w:tc>
          <w:tcPr>
            <w:tcW w:w="5264" w:type="dxa"/>
            <w:gridSpan w:val="5"/>
            <w:tcBorders>
              <w:top w:val="single" w:sz="6" w:space="0" w:color="000000"/>
              <w:left w:val="single" w:sz="6" w:space="0" w:color="000000"/>
              <w:bottom w:val="single" w:sz="6" w:space="0" w:color="000000"/>
              <w:right w:val="single" w:sz="6" w:space="0" w:color="000000"/>
            </w:tcBorders>
            <w:vAlign w:val="center"/>
          </w:tcPr>
          <w:p w:rsidR="00171091" w:rsidRPr="00C823F7" w:rsidRDefault="004D3335">
            <w:pPr>
              <w:autoSpaceDE w:val="0"/>
              <w:autoSpaceDN w:val="0"/>
              <w:snapToGrid w:val="0"/>
              <w:jc w:val="center"/>
              <w:rPr>
                <w:rFonts w:ascii="仿宋" w:eastAsia="仿宋" w:hAnsi="仿宋"/>
                <w:sz w:val="24"/>
              </w:rPr>
            </w:pPr>
            <w:r w:rsidRPr="00C823F7">
              <w:rPr>
                <w:rFonts w:ascii="仿宋" w:eastAsia="仿宋" w:hAnsi="仿宋"/>
                <w:sz w:val="24"/>
              </w:rPr>
              <w:t>合计（人民币）</w:t>
            </w:r>
          </w:p>
        </w:tc>
        <w:tc>
          <w:tcPr>
            <w:tcW w:w="3618" w:type="dxa"/>
            <w:gridSpan w:val="4"/>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center"/>
              <w:rPr>
                <w:rFonts w:ascii="仿宋" w:eastAsia="仿宋" w:hAnsi="仿宋"/>
                <w:sz w:val="24"/>
              </w:rPr>
            </w:pPr>
          </w:p>
        </w:tc>
      </w:tr>
      <w:tr w:rsidR="00171091" w:rsidRPr="00C823F7">
        <w:trPr>
          <w:trHeight w:val="622"/>
          <w:jc w:val="center"/>
        </w:trPr>
        <w:tc>
          <w:tcPr>
            <w:tcW w:w="5264" w:type="dxa"/>
            <w:gridSpan w:val="5"/>
            <w:tcBorders>
              <w:top w:val="single" w:sz="6" w:space="0" w:color="000000"/>
              <w:left w:val="single" w:sz="6" w:space="0" w:color="000000"/>
              <w:bottom w:val="single" w:sz="6" w:space="0" w:color="000000"/>
              <w:right w:val="single" w:sz="6" w:space="0" w:color="000000"/>
            </w:tcBorders>
            <w:vAlign w:val="center"/>
          </w:tcPr>
          <w:p w:rsidR="00171091" w:rsidRPr="00C823F7" w:rsidRDefault="004D3335">
            <w:pPr>
              <w:autoSpaceDE w:val="0"/>
              <w:autoSpaceDN w:val="0"/>
              <w:snapToGrid w:val="0"/>
              <w:jc w:val="center"/>
              <w:rPr>
                <w:rFonts w:ascii="仿宋" w:eastAsia="仿宋" w:hAnsi="仿宋"/>
                <w:sz w:val="24"/>
              </w:rPr>
            </w:pPr>
            <w:r w:rsidRPr="00C823F7">
              <w:rPr>
                <w:rFonts w:ascii="仿宋" w:eastAsia="仿宋" w:hAnsi="仿宋"/>
                <w:sz w:val="24"/>
              </w:rPr>
              <w:t>占总价的百分比（%）</w:t>
            </w:r>
          </w:p>
        </w:tc>
        <w:tc>
          <w:tcPr>
            <w:tcW w:w="3618" w:type="dxa"/>
            <w:gridSpan w:val="4"/>
            <w:tcBorders>
              <w:top w:val="single" w:sz="6" w:space="0" w:color="000000"/>
              <w:left w:val="single" w:sz="6" w:space="0" w:color="000000"/>
              <w:bottom w:val="single" w:sz="6" w:space="0" w:color="000000"/>
              <w:right w:val="single" w:sz="6" w:space="0" w:color="000000"/>
            </w:tcBorders>
            <w:vAlign w:val="center"/>
          </w:tcPr>
          <w:p w:rsidR="00171091" w:rsidRPr="00C823F7" w:rsidRDefault="00171091">
            <w:pPr>
              <w:autoSpaceDE w:val="0"/>
              <w:autoSpaceDN w:val="0"/>
              <w:snapToGrid w:val="0"/>
              <w:jc w:val="center"/>
              <w:rPr>
                <w:rFonts w:ascii="仿宋" w:eastAsia="仿宋" w:hAnsi="仿宋"/>
                <w:sz w:val="24"/>
              </w:rPr>
            </w:pPr>
          </w:p>
        </w:tc>
      </w:tr>
    </w:tbl>
    <w:p w:rsidR="00171091" w:rsidRPr="00C823F7" w:rsidRDefault="004D3335">
      <w:pPr>
        <w:snapToGrid w:val="0"/>
        <w:jc w:val="left"/>
        <w:rPr>
          <w:rFonts w:ascii="仿宋" w:eastAsia="仿宋" w:hAnsi="仿宋"/>
          <w:szCs w:val="21"/>
        </w:rPr>
      </w:pPr>
      <w:r w:rsidRPr="00C823F7">
        <w:rPr>
          <w:rFonts w:ascii="仿宋" w:eastAsia="仿宋" w:hAnsi="仿宋"/>
          <w:szCs w:val="21"/>
        </w:rPr>
        <w:t>说明：</w:t>
      </w:r>
    </w:p>
    <w:p w:rsidR="00171091" w:rsidRPr="00C823F7" w:rsidRDefault="004D3335">
      <w:pPr>
        <w:snapToGrid w:val="0"/>
        <w:ind w:firstLineChars="200" w:firstLine="420"/>
        <w:jc w:val="left"/>
        <w:rPr>
          <w:rFonts w:ascii="仿宋" w:eastAsia="仿宋" w:hAnsi="仿宋"/>
          <w:szCs w:val="21"/>
        </w:rPr>
      </w:pPr>
      <w:r w:rsidRPr="00C823F7">
        <w:rPr>
          <w:rFonts w:ascii="仿宋" w:eastAsia="仿宋" w:hAnsi="仿宋"/>
          <w:szCs w:val="21"/>
        </w:rPr>
        <w:t>1、</w:t>
      </w:r>
      <w:r w:rsidRPr="00C823F7">
        <w:rPr>
          <w:rFonts w:ascii="仿宋" w:eastAsia="仿宋" w:hAnsi="仿宋"/>
          <w:szCs w:val="21"/>
          <w:lang w:val="zh-CN"/>
        </w:rPr>
        <w:t>如投标产品为</w:t>
      </w:r>
      <w:r w:rsidRPr="00C823F7">
        <w:rPr>
          <w:rFonts w:ascii="仿宋" w:eastAsia="仿宋" w:hAnsi="仿宋"/>
          <w:szCs w:val="21"/>
        </w:rPr>
        <w:t>品目清单中的</w:t>
      </w:r>
      <w:r w:rsidRPr="00C823F7">
        <w:rPr>
          <w:rFonts w:ascii="仿宋" w:eastAsia="仿宋" w:hAnsi="仿宋"/>
          <w:szCs w:val="21"/>
          <w:lang w:val="zh-CN"/>
        </w:rPr>
        <w:t>节能产品、环境标志产品，须按格式逐项填写，并附相关证明，否则评审时不予计分。</w:t>
      </w:r>
    </w:p>
    <w:p w:rsidR="00171091" w:rsidRPr="00C823F7" w:rsidRDefault="004D3335">
      <w:pPr>
        <w:numPr>
          <w:ilvl w:val="0"/>
          <w:numId w:val="8"/>
        </w:numPr>
        <w:snapToGrid w:val="0"/>
        <w:ind w:firstLineChars="200" w:firstLine="420"/>
        <w:jc w:val="left"/>
        <w:rPr>
          <w:rFonts w:ascii="仿宋" w:eastAsia="仿宋" w:hAnsi="仿宋"/>
          <w:szCs w:val="21"/>
          <w:lang w:val="zh-CN"/>
        </w:rPr>
      </w:pPr>
      <w:r w:rsidRPr="00C823F7">
        <w:rPr>
          <w:rFonts w:ascii="仿宋" w:eastAsia="仿宋" w:hAnsi="仿宋"/>
          <w:szCs w:val="21"/>
          <w:lang w:val="zh-CN"/>
        </w:rPr>
        <w:t>类别填写：节能产品或环境标志产品。</w:t>
      </w:r>
    </w:p>
    <w:p w:rsidR="00171091" w:rsidRPr="00C823F7" w:rsidRDefault="004D3335">
      <w:pPr>
        <w:tabs>
          <w:tab w:val="center" w:pos="4153"/>
          <w:tab w:val="right" w:pos="8306"/>
        </w:tabs>
        <w:snapToGrid w:val="0"/>
        <w:ind w:firstLineChars="200" w:firstLine="420"/>
        <w:rPr>
          <w:rFonts w:ascii="仿宋" w:eastAsia="仿宋" w:hAnsi="仿宋"/>
          <w:szCs w:val="21"/>
        </w:rPr>
      </w:pPr>
      <w:r w:rsidRPr="00C823F7">
        <w:rPr>
          <w:rFonts w:ascii="仿宋" w:eastAsia="仿宋" w:hAnsi="仿宋"/>
          <w:szCs w:val="21"/>
        </w:rPr>
        <w:t>3、</w:t>
      </w:r>
      <w:r w:rsidRPr="00C823F7">
        <w:rPr>
          <w:rFonts w:ascii="仿宋" w:eastAsia="仿宋" w:hAnsi="仿宋"/>
          <w:szCs w:val="21"/>
          <w:lang w:val="zh-CN"/>
        </w:rPr>
        <w:t>若所投产品为政府强制采购的节能产品，需提供响应产品经国家确定的认证机构出具的、处于有效期内的节能产品认证证书。</w:t>
      </w:r>
      <w:r w:rsidRPr="00C823F7">
        <w:rPr>
          <w:rFonts w:ascii="仿宋" w:eastAsia="仿宋" w:hAnsi="仿宋"/>
          <w:szCs w:val="21"/>
        </w:rPr>
        <w:t>强制类产品</w:t>
      </w:r>
      <w:r w:rsidRPr="00C823F7">
        <w:rPr>
          <w:rFonts w:ascii="仿宋" w:eastAsia="仿宋" w:hAnsi="仿宋"/>
          <w:szCs w:val="21"/>
          <w:lang w:val="zh-CN"/>
        </w:rPr>
        <w:t>具体品目详见《关于印发节能产品政府采购品目清单的通知》（财库[2019]19号文）</w:t>
      </w:r>
      <w:r w:rsidRPr="00C823F7">
        <w:rPr>
          <w:rFonts w:ascii="仿宋" w:eastAsia="仿宋" w:hAnsi="仿宋"/>
          <w:szCs w:val="21"/>
        </w:rPr>
        <w:t>。</w:t>
      </w:r>
    </w:p>
    <w:p w:rsidR="00171091" w:rsidRPr="00C823F7" w:rsidRDefault="00171091">
      <w:pPr>
        <w:autoSpaceDE w:val="0"/>
        <w:autoSpaceDN w:val="0"/>
        <w:snapToGrid w:val="0"/>
        <w:spacing w:line="360" w:lineRule="auto"/>
        <w:ind w:firstLineChars="800" w:firstLine="1920"/>
        <w:rPr>
          <w:rFonts w:ascii="仿宋" w:eastAsia="仿宋" w:hAnsi="仿宋"/>
          <w:sz w:val="24"/>
          <w:u w:val="single"/>
        </w:rPr>
      </w:pPr>
    </w:p>
    <w:p w:rsidR="00171091" w:rsidRPr="00C823F7" w:rsidRDefault="004D3335">
      <w:pPr>
        <w:spacing w:line="360" w:lineRule="auto"/>
        <w:ind w:firstLineChars="800" w:firstLine="1920"/>
        <w:rPr>
          <w:rFonts w:ascii="仿宋" w:eastAsia="仿宋" w:hAnsi="仿宋"/>
          <w:sz w:val="24"/>
        </w:rPr>
      </w:pPr>
      <w:r w:rsidRPr="00C823F7">
        <w:rPr>
          <w:rFonts w:ascii="仿宋" w:eastAsia="仿宋" w:hAnsi="仿宋"/>
          <w:sz w:val="24"/>
        </w:rPr>
        <w:t>供应商名称（盖章）：</w:t>
      </w:r>
      <w:r w:rsidRPr="00C823F7">
        <w:rPr>
          <w:rFonts w:ascii="仿宋" w:eastAsia="仿宋" w:hAnsi="仿宋"/>
          <w:sz w:val="24"/>
          <w:u w:val="single"/>
        </w:rPr>
        <w:t xml:space="preserve">                   </w:t>
      </w:r>
    </w:p>
    <w:p w:rsidR="00171091" w:rsidRPr="00C823F7" w:rsidRDefault="004D3335">
      <w:pPr>
        <w:spacing w:line="360" w:lineRule="auto"/>
        <w:ind w:firstLineChars="800" w:firstLine="1920"/>
        <w:rPr>
          <w:rFonts w:ascii="仿宋" w:eastAsia="仿宋" w:hAnsi="仿宋"/>
          <w:sz w:val="24"/>
        </w:rPr>
      </w:pPr>
      <w:r w:rsidRPr="00C823F7">
        <w:rPr>
          <w:rFonts w:ascii="仿宋" w:eastAsia="仿宋" w:hAnsi="仿宋"/>
          <w:sz w:val="24"/>
        </w:rPr>
        <w:t>法定代表人或授权代表（签字）：</w:t>
      </w:r>
      <w:r w:rsidRPr="00C823F7">
        <w:rPr>
          <w:rFonts w:ascii="仿宋" w:eastAsia="仿宋" w:hAnsi="仿宋"/>
          <w:sz w:val="24"/>
          <w:u w:val="single"/>
        </w:rPr>
        <w:t xml:space="preserve">         </w:t>
      </w:r>
    </w:p>
    <w:p w:rsidR="00171091" w:rsidRPr="00C823F7" w:rsidRDefault="004D3335">
      <w:pPr>
        <w:tabs>
          <w:tab w:val="center" w:pos="4535"/>
          <w:tab w:val="left" w:pos="6521"/>
        </w:tabs>
        <w:autoSpaceDE w:val="0"/>
        <w:autoSpaceDN w:val="0"/>
        <w:snapToGrid w:val="0"/>
        <w:spacing w:line="360" w:lineRule="auto"/>
        <w:ind w:firstLineChars="800" w:firstLine="1920"/>
        <w:rPr>
          <w:rFonts w:ascii="仿宋" w:eastAsia="仿宋" w:hAnsi="仿宋"/>
          <w:sz w:val="24"/>
        </w:rPr>
      </w:pPr>
      <w:r w:rsidRPr="00C823F7">
        <w:rPr>
          <w:rFonts w:ascii="仿宋" w:eastAsia="仿宋" w:hAnsi="仿宋"/>
          <w:sz w:val="24"/>
        </w:rPr>
        <w:t>日    期：</w:t>
      </w:r>
      <w:r w:rsidRPr="00C823F7">
        <w:rPr>
          <w:rFonts w:ascii="仿宋" w:eastAsia="仿宋" w:hAnsi="仿宋"/>
          <w:sz w:val="32"/>
          <w:u w:val="single"/>
        </w:rPr>
        <w:t xml:space="preserve">                      </w:t>
      </w:r>
    </w:p>
    <w:p w:rsidR="00171091" w:rsidRPr="00C823F7" w:rsidRDefault="004D3335">
      <w:pPr>
        <w:pStyle w:val="a8"/>
        <w:spacing w:line="360" w:lineRule="auto"/>
        <w:rPr>
          <w:rFonts w:ascii="仿宋" w:eastAsia="仿宋" w:hAnsi="仿宋"/>
          <w:sz w:val="24"/>
        </w:rPr>
      </w:pPr>
      <w:r w:rsidRPr="00C823F7">
        <w:rPr>
          <w:rFonts w:ascii="仿宋" w:eastAsia="仿宋" w:hAnsi="仿宋"/>
        </w:rPr>
        <w:br w:type="page"/>
      </w:r>
      <w:r w:rsidRPr="00C823F7">
        <w:rPr>
          <w:rFonts w:ascii="仿宋" w:eastAsia="仿宋" w:hAnsi="仿宋"/>
          <w:sz w:val="24"/>
        </w:rPr>
        <w:lastRenderedPageBreak/>
        <w:t>（投标文件格式四）</w:t>
      </w:r>
    </w:p>
    <w:p w:rsidR="00171091" w:rsidRPr="00C823F7" w:rsidRDefault="00171091">
      <w:pPr>
        <w:pStyle w:val="a8"/>
        <w:spacing w:line="360" w:lineRule="auto"/>
        <w:ind w:leftChars="257" w:left="1080" w:hanging="540"/>
        <w:rPr>
          <w:rFonts w:ascii="仿宋" w:eastAsia="仿宋" w:hAnsi="仿宋"/>
          <w:sz w:val="24"/>
        </w:rPr>
      </w:pPr>
    </w:p>
    <w:p w:rsidR="00171091" w:rsidRPr="00C823F7" w:rsidRDefault="004D3335">
      <w:pPr>
        <w:pStyle w:val="3"/>
        <w:ind w:firstLineChars="0" w:firstLine="0"/>
        <w:jc w:val="center"/>
        <w:rPr>
          <w:rFonts w:ascii="仿宋" w:eastAsia="仿宋" w:hAnsi="仿宋"/>
          <w:sz w:val="32"/>
          <w:szCs w:val="32"/>
        </w:rPr>
      </w:pPr>
      <w:bookmarkStart w:id="474" w:name="_Toc60929140"/>
      <w:bookmarkStart w:id="475" w:name="_Toc216582817"/>
      <w:bookmarkStart w:id="476" w:name="_Toc60928908"/>
      <w:bookmarkStart w:id="477" w:name="_Toc120890191"/>
      <w:bookmarkStart w:id="478" w:name="_Toc22563"/>
      <w:bookmarkStart w:id="479" w:name="_Toc532473509"/>
      <w:bookmarkStart w:id="480" w:name="_Toc28959"/>
      <w:bookmarkStart w:id="481" w:name="_Toc515647820"/>
      <w:bookmarkEnd w:id="474"/>
      <w:bookmarkEnd w:id="475"/>
      <w:bookmarkEnd w:id="476"/>
      <w:bookmarkEnd w:id="477"/>
      <w:r w:rsidRPr="00C823F7">
        <w:rPr>
          <w:rFonts w:ascii="仿宋" w:eastAsia="仿宋" w:hAnsi="仿宋"/>
          <w:sz w:val="32"/>
          <w:szCs w:val="32"/>
        </w:rPr>
        <w:t>技术偏离表</w:t>
      </w:r>
    </w:p>
    <w:bookmarkEnd w:id="478"/>
    <w:bookmarkEnd w:id="479"/>
    <w:bookmarkEnd w:id="480"/>
    <w:bookmarkEnd w:id="481"/>
    <w:p w:rsidR="00171091" w:rsidRPr="00C823F7" w:rsidRDefault="004D3335">
      <w:pPr>
        <w:pStyle w:val="a3"/>
        <w:rPr>
          <w:rFonts w:ascii="仿宋" w:eastAsia="仿宋" w:hAnsi="仿宋"/>
        </w:rPr>
      </w:pPr>
      <w:r w:rsidRPr="00C823F7">
        <w:rPr>
          <w:rFonts w:ascii="仿宋" w:eastAsia="仿宋" w:hAnsi="仿宋"/>
        </w:rPr>
        <w:t>项目编号：</w:t>
      </w:r>
      <w:r w:rsidRPr="00C823F7">
        <w:rPr>
          <w:rFonts w:ascii="仿宋" w:eastAsia="仿宋" w:hAnsi="仿宋" w:hint="eastAsia"/>
        </w:rPr>
        <w:t xml:space="preserve">                                      包号：</w:t>
      </w:r>
    </w:p>
    <w:p w:rsidR="00171091" w:rsidRPr="00C823F7" w:rsidRDefault="004D3335">
      <w:pPr>
        <w:pStyle w:val="a8"/>
        <w:spacing w:line="360" w:lineRule="auto"/>
        <w:rPr>
          <w:rFonts w:ascii="仿宋" w:eastAsia="仿宋" w:hAnsi="仿宋"/>
          <w:sz w:val="24"/>
        </w:rPr>
      </w:pPr>
      <w:r w:rsidRPr="00C823F7">
        <w:rPr>
          <w:rFonts w:ascii="仿宋" w:eastAsia="仿宋" w:hAnsi="仿宋"/>
          <w:sz w:val="24"/>
        </w:rPr>
        <w:t>项目名称：</w:t>
      </w:r>
    </w:p>
    <w:tbl>
      <w:tblPr>
        <w:tblW w:w="8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
        <w:gridCol w:w="1422"/>
        <w:gridCol w:w="993"/>
        <w:gridCol w:w="1842"/>
        <w:gridCol w:w="1560"/>
        <w:gridCol w:w="1134"/>
        <w:gridCol w:w="1112"/>
      </w:tblGrid>
      <w:tr w:rsidR="00171091" w:rsidRPr="00C823F7">
        <w:trPr>
          <w:trHeight w:val="521"/>
          <w:jc w:val="center"/>
        </w:trPr>
        <w:tc>
          <w:tcPr>
            <w:tcW w:w="685" w:type="dxa"/>
            <w:vAlign w:val="center"/>
          </w:tcPr>
          <w:p w:rsidR="00171091" w:rsidRPr="00C823F7" w:rsidRDefault="004D3335">
            <w:pPr>
              <w:pStyle w:val="a8"/>
              <w:ind w:leftChars="-15" w:left="-31"/>
              <w:jc w:val="center"/>
              <w:rPr>
                <w:rFonts w:ascii="仿宋" w:eastAsia="仿宋" w:hAnsi="仿宋"/>
                <w:sz w:val="24"/>
              </w:rPr>
            </w:pPr>
            <w:r w:rsidRPr="00C823F7">
              <w:rPr>
                <w:rFonts w:ascii="仿宋" w:eastAsia="仿宋" w:hAnsi="仿宋"/>
                <w:sz w:val="24"/>
              </w:rPr>
              <w:t>序号</w:t>
            </w:r>
          </w:p>
        </w:tc>
        <w:tc>
          <w:tcPr>
            <w:tcW w:w="1422" w:type="dxa"/>
            <w:vAlign w:val="center"/>
          </w:tcPr>
          <w:p w:rsidR="00171091" w:rsidRPr="00C823F7" w:rsidRDefault="004D3335">
            <w:pPr>
              <w:pStyle w:val="a8"/>
              <w:ind w:leftChars="-71" w:left="-149"/>
              <w:jc w:val="center"/>
              <w:rPr>
                <w:rFonts w:ascii="仿宋" w:eastAsia="仿宋" w:hAnsi="仿宋"/>
                <w:sz w:val="24"/>
              </w:rPr>
            </w:pPr>
            <w:r w:rsidRPr="00C823F7">
              <w:rPr>
                <w:rFonts w:ascii="仿宋" w:eastAsia="仿宋" w:hAnsi="仿宋"/>
                <w:sz w:val="24"/>
              </w:rPr>
              <w:t>货物名称</w:t>
            </w:r>
          </w:p>
        </w:tc>
        <w:tc>
          <w:tcPr>
            <w:tcW w:w="993" w:type="dxa"/>
            <w:vAlign w:val="center"/>
          </w:tcPr>
          <w:p w:rsidR="00171091" w:rsidRPr="00C823F7" w:rsidRDefault="004D3335">
            <w:pPr>
              <w:pStyle w:val="a8"/>
              <w:ind w:leftChars="-51" w:left="-107"/>
              <w:jc w:val="center"/>
              <w:rPr>
                <w:rFonts w:ascii="仿宋" w:eastAsia="仿宋" w:hAnsi="仿宋"/>
                <w:sz w:val="24"/>
              </w:rPr>
            </w:pPr>
            <w:r w:rsidRPr="00C823F7">
              <w:rPr>
                <w:rFonts w:ascii="仿宋" w:eastAsia="仿宋" w:hAnsi="仿宋"/>
                <w:sz w:val="24"/>
              </w:rPr>
              <w:t>数量</w:t>
            </w:r>
          </w:p>
        </w:tc>
        <w:tc>
          <w:tcPr>
            <w:tcW w:w="1842" w:type="dxa"/>
            <w:vAlign w:val="center"/>
          </w:tcPr>
          <w:p w:rsidR="00171091" w:rsidRPr="00C823F7" w:rsidRDefault="004D3335">
            <w:pPr>
              <w:pStyle w:val="a8"/>
              <w:ind w:leftChars="-98" w:left="-206" w:rightChars="-79" w:right="-166"/>
              <w:jc w:val="center"/>
              <w:rPr>
                <w:rFonts w:ascii="仿宋" w:eastAsia="仿宋" w:hAnsi="仿宋"/>
                <w:sz w:val="24"/>
              </w:rPr>
            </w:pPr>
            <w:r w:rsidRPr="00C823F7">
              <w:rPr>
                <w:rFonts w:ascii="仿宋" w:eastAsia="仿宋" w:hAnsi="仿宋"/>
                <w:sz w:val="24"/>
              </w:rPr>
              <w:t>招标要求</w:t>
            </w:r>
          </w:p>
        </w:tc>
        <w:tc>
          <w:tcPr>
            <w:tcW w:w="1560" w:type="dxa"/>
            <w:vAlign w:val="center"/>
          </w:tcPr>
          <w:p w:rsidR="00171091" w:rsidRPr="00C823F7" w:rsidRDefault="004D3335">
            <w:pPr>
              <w:pStyle w:val="a8"/>
              <w:ind w:leftChars="-23" w:left="-48"/>
              <w:jc w:val="center"/>
              <w:rPr>
                <w:rFonts w:ascii="仿宋" w:eastAsia="仿宋" w:hAnsi="仿宋"/>
                <w:sz w:val="24"/>
              </w:rPr>
            </w:pPr>
            <w:r w:rsidRPr="00C823F7">
              <w:rPr>
                <w:rFonts w:ascii="仿宋" w:eastAsia="仿宋" w:hAnsi="仿宋"/>
                <w:sz w:val="24"/>
              </w:rPr>
              <w:t>投标响应</w:t>
            </w:r>
          </w:p>
        </w:tc>
        <w:tc>
          <w:tcPr>
            <w:tcW w:w="1134" w:type="dxa"/>
            <w:vAlign w:val="center"/>
          </w:tcPr>
          <w:p w:rsidR="00171091" w:rsidRPr="00C823F7" w:rsidRDefault="004D3335">
            <w:pPr>
              <w:pStyle w:val="a8"/>
              <w:ind w:leftChars="-16" w:left="-34"/>
              <w:jc w:val="center"/>
              <w:rPr>
                <w:rFonts w:ascii="仿宋" w:eastAsia="仿宋" w:hAnsi="仿宋"/>
                <w:sz w:val="24"/>
              </w:rPr>
            </w:pPr>
            <w:r w:rsidRPr="00C823F7">
              <w:rPr>
                <w:rFonts w:ascii="仿宋" w:eastAsia="仿宋" w:hAnsi="仿宋"/>
                <w:sz w:val="24"/>
              </w:rPr>
              <w:t>偏离</w:t>
            </w:r>
          </w:p>
        </w:tc>
        <w:tc>
          <w:tcPr>
            <w:tcW w:w="1112" w:type="dxa"/>
            <w:vAlign w:val="center"/>
          </w:tcPr>
          <w:p w:rsidR="00171091" w:rsidRPr="00C823F7" w:rsidRDefault="004D3335">
            <w:pPr>
              <w:pStyle w:val="a8"/>
              <w:ind w:leftChars="-39" w:left="-82"/>
              <w:jc w:val="center"/>
              <w:rPr>
                <w:rFonts w:ascii="仿宋" w:eastAsia="仿宋" w:hAnsi="仿宋"/>
                <w:sz w:val="24"/>
              </w:rPr>
            </w:pPr>
            <w:r w:rsidRPr="00C823F7">
              <w:rPr>
                <w:rFonts w:ascii="仿宋" w:eastAsia="仿宋" w:hAnsi="仿宋"/>
                <w:sz w:val="24"/>
              </w:rPr>
              <w:t>说明</w:t>
            </w:r>
          </w:p>
        </w:tc>
      </w:tr>
      <w:tr w:rsidR="00171091" w:rsidRPr="00C823F7">
        <w:trPr>
          <w:trHeight w:val="521"/>
          <w:jc w:val="center"/>
        </w:trPr>
        <w:tc>
          <w:tcPr>
            <w:tcW w:w="685" w:type="dxa"/>
          </w:tcPr>
          <w:p w:rsidR="00171091" w:rsidRPr="00C823F7" w:rsidRDefault="00171091">
            <w:pPr>
              <w:pStyle w:val="a8"/>
              <w:spacing w:line="360" w:lineRule="auto"/>
              <w:ind w:leftChars="257" w:left="1080" w:hanging="540"/>
              <w:rPr>
                <w:rFonts w:ascii="仿宋" w:eastAsia="仿宋" w:hAnsi="仿宋"/>
                <w:sz w:val="24"/>
              </w:rPr>
            </w:pPr>
          </w:p>
        </w:tc>
        <w:tc>
          <w:tcPr>
            <w:tcW w:w="1422" w:type="dxa"/>
          </w:tcPr>
          <w:p w:rsidR="00171091" w:rsidRPr="00C823F7" w:rsidRDefault="00171091">
            <w:pPr>
              <w:pStyle w:val="a8"/>
              <w:spacing w:line="360" w:lineRule="auto"/>
              <w:ind w:leftChars="257" w:left="1080" w:hanging="540"/>
              <w:rPr>
                <w:rFonts w:ascii="仿宋" w:eastAsia="仿宋" w:hAnsi="仿宋"/>
                <w:sz w:val="24"/>
              </w:rPr>
            </w:pPr>
          </w:p>
        </w:tc>
        <w:tc>
          <w:tcPr>
            <w:tcW w:w="993" w:type="dxa"/>
          </w:tcPr>
          <w:p w:rsidR="00171091" w:rsidRPr="00C823F7" w:rsidRDefault="00171091">
            <w:pPr>
              <w:pStyle w:val="a8"/>
              <w:spacing w:line="360" w:lineRule="auto"/>
              <w:ind w:leftChars="257" w:left="1080" w:hanging="540"/>
              <w:rPr>
                <w:rFonts w:ascii="仿宋" w:eastAsia="仿宋" w:hAnsi="仿宋"/>
                <w:sz w:val="24"/>
              </w:rPr>
            </w:pPr>
          </w:p>
        </w:tc>
        <w:tc>
          <w:tcPr>
            <w:tcW w:w="1842" w:type="dxa"/>
          </w:tcPr>
          <w:p w:rsidR="00171091" w:rsidRPr="00C823F7" w:rsidRDefault="00171091">
            <w:pPr>
              <w:pStyle w:val="a8"/>
              <w:spacing w:line="360" w:lineRule="auto"/>
              <w:ind w:leftChars="257" w:left="1080" w:hanging="540"/>
              <w:rPr>
                <w:rFonts w:ascii="仿宋" w:eastAsia="仿宋" w:hAnsi="仿宋"/>
                <w:sz w:val="24"/>
              </w:rPr>
            </w:pPr>
          </w:p>
        </w:tc>
        <w:tc>
          <w:tcPr>
            <w:tcW w:w="1560" w:type="dxa"/>
          </w:tcPr>
          <w:p w:rsidR="00171091" w:rsidRPr="00C823F7" w:rsidRDefault="00171091">
            <w:pPr>
              <w:pStyle w:val="a8"/>
              <w:spacing w:line="360" w:lineRule="auto"/>
              <w:ind w:leftChars="257" w:left="1080" w:hanging="540"/>
              <w:rPr>
                <w:rFonts w:ascii="仿宋" w:eastAsia="仿宋" w:hAnsi="仿宋"/>
                <w:sz w:val="24"/>
              </w:rPr>
            </w:pPr>
          </w:p>
        </w:tc>
        <w:tc>
          <w:tcPr>
            <w:tcW w:w="1134" w:type="dxa"/>
          </w:tcPr>
          <w:p w:rsidR="00171091" w:rsidRPr="00C823F7" w:rsidRDefault="00171091">
            <w:pPr>
              <w:pStyle w:val="a8"/>
              <w:spacing w:line="360" w:lineRule="auto"/>
              <w:ind w:leftChars="257" w:left="1080" w:hanging="540"/>
              <w:rPr>
                <w:rFonts w:ascii="仿宋" w:eastAsia="仿宋" w:hAnsi="仿宋"/>
                <w:sz w:val="24"/>
              </w:rPr>
            </w:pPr>
          </w:p>
        </w:tc>
        <w:tc>
          <w:tcPr>
            <w:tcW w:w="1112" w:type="dxa"/>
          </w:tcPr>
          <w:p w:rsidR="00171091" w:rsidRPr="00C823F7" w:rsidRDefault="00171091">
            <w:pPr>
              <w:pStyle w:val="a8"/>
              <w:spacing w:line="360" w:lineRule="auto"/>
              <w:ind w:leftChars="257" w:left="1080" w:hanging="540"/>
              <w:rPr>
                <w:rFonts w:ascii="仿宋" w:eastAsia="仿宋" w:hAnsi="仿宋"/>
                <w:sz w:val="24"/>
              </w:rPr>
            </w:pPr>
          </w:p>
        </w:tc>
      </w:tr>
      <w:tr w:rsidR="00171091" w:rsidRPr="00C823F7">
        <w:trPr>
          <w:trHeight w:val="521"/>
          <w:jc w:val="center"/>
        </w:trPr>
        <w:tc>
          <w:tcPr>
            <w:tcW w:w="685" w:type="dxa"/>
          </w:tcPr>
          <w:p w:rsidR="00171091" w:rsidRPr="00C823F7" w:rsidRDefault="00171091">
            <w:pPr>
              <w:pStyle w:val="a8"/>
              <w:spacing w:line="360" w:lineRule="auto"/>
              <w:ind w:leftChars="257" w:left="1080" w:hanging="540"/>
              <w:rPr>
                <w:rFonts w:ascii="仿宋" w:eastAsia="仿宋" w:hAnsi="仿宋"/>
                <w:sz w:val="24"/>
              </w:rPr>
            </w:pPr>
          </w:p>
        </w:tc>
        <w:tc>
          <w:tcPr>
            <w:tcW w:w="1422" w:type="dxa"/>
          </w:tcPr>
          <w:p w:rsidR="00171091" w:rsidRPr="00C823F7" w:rsidRDefault="00171091">
            <w:pPr>
              <w:pStyle w:val="a8"/>
              <w:spacing w:line="360" w:lineRule="auto"/>
              <w:ind w:leftChars="257" w:left="1080" w:hanging="540"/>
              <w:rPr>
                <w:rFonts w:ascii="仿宋" w:eastAsia="仿宋" w:hAnsi="仿宋"/>
                <w:sz w:val="24"/>
              </w:rPr>
            </w:pPr>
          </w:p>
        </w:tc>
        <w:tc>
          <w:tcPr>
            <w:tcW w:w="993" w:type="dxa"/>
          </w:tcPr>
          <w:p w:rsidR="00171091" w:rsidRPr="00C823F7" w:rsidRDefault="00171091">
            <w:pPr>
              <w:pStyle w:val="a8"/>
              <w:spacing w:line="360" w:lineRule="auto"/>
              <w:ind w:leftChars="257" w:left="1080" w:hanging="540"/>
              <w:rPr>
                <w:rFonts w:ascii="仿宋" w:eastAsia="仿宋" w:hAnsi="仿宋"/>
                <w:sz w:val="24"/>
              </w:rPr>
            </w:pPr>
          </w:p>
        </w:tc>
        <w:tc>
          <w:tcPr>
            <w:tcW w:w="1842" w:type="dxa"/>
          </w:tcPr>
          <w:p w:rsidR="00171091" w:rsidRPr="00C823F7" w:rsidRDefault="00171091">
            <w:pPr>
              <w:pStyle w:val="a8"/>
              <w:spacing w:line="360" w:lineRule="auto"/>
              <w:ind w:leftChars="257" w:left="1080" w:hanging="540"/>
              <w:rPr>
                <w:rFonts w:ascii="仿宋" w:eastAsia="仿宋" w:hAnsi="仿宋"/>
                <w:sz w:val="24"/>
              </w:rPr>
            </w:pPr>
          </w:p>
        </w:tc>
        <w:tc>
          <w:tcPr>
            <w:tcW w:w="1560" w:type="dxa"/>
          </w:tcPr>
          <w:p w:rsidR="00171091" w:rsidRPr="00C823F7" w:rsidRDefault="00171091">
            <w:pPr>
              <w:pStyle w:val="a8"/>
              <w:spacing w:line="360" w:lineRule="auto"/>
              <w:ind w:leftChars="257" w:left="1080" w:hanging="540"/>
              <w:rPr>
                <w:rFonts w:ascii="仿宋" w:eastAsia="仿宋" w:hAnsi="仿宋"/>
                <w:sz w:val="24"/>
              </w:rPr>
            </w:pPr>
          </w:p>
        </w:tc>
        <w:tc>
          <w:tcPr>
            <w:tcW w:w="1134" w:type="dxa"/>
          </w:tcPr>
          <w:p w:rsidR="00171091" w:rsidRPr="00C823F7" w:rsidRDefault="00171091">
            <w:pPr>
              <w:pStyle w:val="a8"/>
              <w:spacing w:line="360" w:lineRule="auto"/>
              <w:ind w:leftChars="257" w:left="1080" w:hanging="540"/>
              <w:rPr>
                <w:rFonts w:ascii="仿宋" w:eastAsia="仿宋" w:hAnsi="仿宋"/>
                <w:sz w:val="24"/>
              </w:rPr>
            </w:pPr>
          </w:p>
        </w:tc>
        <w:tc>
          <w:tcPr>
            <w:tcW w:w="1112" w:type="dxa"/>
          </w:tcPr>
          <w:p w:rsidR="00171091" w:rsidRPr="00C823F7" w:rsidRDefault="00171091">
            <w:pPr>
              <w:pStyle w:val="a8"/>
              <w:spacing w:line="360" w:lineRule="auto"/>
              <w:ind w:leftChars="257" w:left="1080" w:hanging="540"/>
              <w:rPr>
                <w:rFonts w:ascii="仿宋" w:eastAsia="仿宋" w:hAnsi="仿宋"/>
                <w:sz w:val="24"/>
              </w:rPr>
            </w:pPr>
          </w:p>
        </w:tc>
      </w:tr>
      <w:tr w:rsidR="00171091" w:rsidRPr="00C823F7">
        <w:trPr>
          <w:trHeight w:val="521"/>
          <w:jc w:val="center"/>
        </w:trPr>
        <w:tc>
          <w:tcPr>
            <w:tcW w:w="685" w:type="dxa"/>
          </w:tcPr>
          <w:p w:rsidR="00171091" w:rsidRPr="00C823F7" w:rsidRDefault="00171091">
            <w:pPr>
              <w:pStyle w:val="a8"/>
              <w:spacing w:line="360" w:lineRule="auto"/>
              <w:ind w:leftChars="257" w:left="1080" w:hanging="540"/>
              <w:rPr>
                <w:rFonts w:ascii="仿宋" w:eastAsia="仿宋" w:hAnsi="仿宋"/>
                <w:sz w:val="24"/>
              </w:rPr>
            </w:pPr>
          </w:p>
        </w:tc>
        <w:tc>
          <w:tcPr>
            <w:tcW w:w="1422" w:type="dxa"/>
          </w:tcPr>
          <w:p w:rsidR="00171091" w:rsidRPr="00C823F7" w:rsidRDefault="00171091">
            <w:pPr>
              <w:pStyle w:val="a8"/>
              <w:spacing w:line="360" w:lineRule="auto"/>
              <w:ind w:leftChars="257" w:left="1080" w:hanging="540"/>
              <w:rPr>
                <w:rFonts w:ascii="仿宋" w:eastAsia="仿宋" w:hAnsi="仿宋"/>
                <w:sz w:val="24"/>
              </w:rPr>
            </w:pPr>
          </w:p>
        </w:tc>
        <w:tc>
          <w:tcPr>
            <w:tcW w:w="993" w:type="dxa"/>
          </w:tcPr>
          <w:p w:rsidR="00171091" w:rsidRPr="00C823F7" w:rsidRDefault="00171091">
            <w:pPr>
              <w:pStyle w:val="a8"/>
              <w:spacing w:line="360" w:lineRule="auto"/>
              <w:ind w:leftChars="257" w:left="1080" w:hanging="540"/>
              <w:rPr>
                <w:rFonts w:ascii="仿宋" w:eastAsia="仿宋" w:hAnsi="仿宋"/>
                <w:sz w:val="24"/>
              </w:rPr>
            </w:pPr>
          </w:p>
        </w:tc>
        <w:tc>
          <w:tcPr>
            <w:tcW w:w="1842" w:type="dxa"/>
          </w:tcPr>
          <w:p w:rsidR="00171091" w:rsidRPr="00C823F7" w:rsidRDefault="00171091">
            <w:pPr>
              <w:pStyle w:val="a8"/>
              <w:spacing w:line="360" w:lineRule="auto"/>
              <w:ind w:leftChars="257" w:left="1080" w:hanging="540"/>
              <w:rPr>
                <w:rFonts w:ascii="仿宋" w:eastAsia="仿宋" w:hAnsi="仿宋"/>
                <w:sz w:val="24"/>
              </w:rPr>
            </w:pPr>
          </w:p>
        </w:tc>
        <w:tc>
          <w:tcPr>
            <w:tcW w:w="1560" w:type="dxa"/>
          </w:tcPr>
          <w:p w:rsidR="00171091" w:rsidRPr="00C823F7" w:rsidRDefault="00171091">
            <w:pPr>
              <w:pStyle w:val="a8"/>
              <w:spacing w:line="360" w:lineRule="auto"/>
              <w:ind w:leftChars="257" w:left="1080" w:hanging="540"/>
              <w:rPr>
                <w:rFonts w:ascii="仿宋" w:eastAsia="仿宋" w:hAnsi="仿宋"/>
                <w:sz w:val="24"/>
              </w:rPr>
            </w:pPr>
          </w:p>
        </w:tc>
        <w:tc>
          <w:tcPr>
            <w:tcW w:w="1134" w:type="dxa"/>
          </w:tcPr>
          <w:p w:rsidR="00171091" w:rsidRPr="00C823F7" w:rsidRDefault="00171091">
            <w:pPr>
              <w:pStyle w:val="a8"/>
              <w:spacing w:line="360" w:lineRule="auto"/>
              <w:ind w:leftChars="257" w:left="1080" w:hanging="540"/>
              <w:rPr>
                <w:rFonts w:ascii="仿宋" w:eastAsia="仿宋" w:hAnsi="仿宋"/>
                <w:sz w:val="24"/>
              </w:rPr>
            </w:pPr>
          </w:p>
        </w:tc>
        <w:tc>
          <w:tcPr>
            <w:tcW w:w="1112" w:type="dxa"/>
          </w:tcPr>
          <w:p w:rsidR="00171091" w:rsidRPr="00C823F7" w:rsidRDefault="00171091">
            <w:pPr>
              <w:pStyle w:val="a8"/>
              <w:spacing w:line="360" w:lineRule="auto"/>
              <w:ind w:leftChars="257" w:left="1080" w:hanging="540"/>
              <w:rPr>
                <w:rFonts w:ascii="仿宋" w:eastAsia="仿宋" w:hAnsi="仿宋"/>
                <w:sz w:val="24"/>
              </w:rPr>
            </w:pPr>
          </w:p>
        </w:tc>
      </w:tr>
      <w:tr w:rsidR="00171091" w:rsidRPr="00C823F7">
        <w:trPr>
          <w:trHeight w:val="521"/>
          <w:jc w:val="center"/>
        </w:trPr>
        <w:tc>
          <w:tcPr>
            <w:tcW w:w="685" w:type="dxa"/>
          </w:tcPr>
          <w:p w:rsidR="00171091" w:rsidRPr="00C823F7" w:rsidRDefault="00171091">
            <w:pPr>
              <w:pStyle w:val="a8"/>
              <w:spacing w:line="360" w:lineRule="auto"/>
              <w:ind w:leftChars="257" w:left="1080" w:hanging="540"/>
              <w:rPr>
                <w:rFonts w:ascii="仿宋" w:eastAsia="仿宋" w:hAnsi="仿宋"/>
                <w:sz w:val="24"/>
              </w:rPr>
            </w:pPr>
          </w:p>
        </w:tc>
        <w:tc>
          <w:tcPr>
            <w:tcW w:w="1422" w:type="dxa"/>
          </w:tcPr>
          <w:p w:rsidR="00171091" w:rsidRPr="00C823F7" w:rsidRDefault="00171091">
            <w:pPr>
              <w:pStyle w:val="a8"/>
              <w:spacing w:line="360" w:lineRule="auto"/>
              <w:ind w:leftChars="257" w:left="1080" w:hanging="540"/>
              <w:rPr>
                <w:rFonts w:ascii="仿宋" w:eastAsia="仿宋" w:hAnsi="仿宋"/>
                <w:sz w:val="24"/>
              </w:rPr>
            </w:pPr>
          </w:p>
        </w:tc>
        <w:tc>
          <w:tcPr>
            <w:tcW w:w="993" w:type="dxa"/>
          </w:tcPr>
          <w:p w:rsidR="00171091" w:rsidRPr="00C823F7" w:rsidRDefault="00171091">
            <w:pPr>
              <w:pStyle w:val="a8"/>
              <w:spacing w:line="360" w:lineRule="auto"/>
              <w:ind w:leftChars="257" w:left="1080" w:hanging="540"/>
              <w:rPr>
                <w:rFonts w:ascii="仿宋" w:eastAsia="仿宋" w:hAnsi="仿宋"/>
                <w:sz w:val="24"/>
              </w:rPr>
            </w:pPr>
          </w:p>
        </w:tc>
        <w:tc>
          <w:tcPr>
            <w:tcW w:w="1842" w:type="dxa"/>
          </w:tcPr>
          <w:p w:rsidR="00171091" w:rsidRPr="00C823F7" w:rsidRDefault="00171091">
            <w:pPr>
              <w:pStyle w:val="a8"/>
              <w:spacing w:line="360" w:lineRule="auto"/>
              <w:ind w:leftChars="257" w:left="1080" w:hanging="540"/>
              <w:rPr>
                <w:rFonts w:ascii="仿宋" w:eastAsia="仿宋" w:hAnsi="仿宋"/>
                <w:sz w:val="24"/>
              </w:rPr>
            </w:pPr>
          </w:p>
        </w:tc>
        <w:tc>
          <w:tcPr>
            <w:tcW w:w="1560" w:type="dxa"/>
          </w:tcPr>
          <w:p w:rsidR="00171091" w:rsidRPr="00C823F7" w:rsidRDefault="00171091">
            <w:pPr>
              <w:pStyle w:val="a8"/>
              <w:spacing w:line="360" w:lineRule="auto"/>
              <w:ind w:leftChars="257" w:left="1080" w:hanging="540"/>
              <w:rPr>
                <w:rFonts w:ascii="仿宋" w:eastAsia="仿宋" w:hAnsi="仿宋"/>
                <w:sz w:val="24"/>
              </w:rPr>
            </w:pPr>
          </w:p>
        </w:tc>
        <w:tc>
          <w:tcPr>
            <w:tcW w:w="1134" w:type="dxa"/>
          </w:tcPr>
          <w:p w:rsidR="00171091" w:rsidRPr="00C823F7" w:rsidRDefault="00171091">
            <w:pPr>
              <w:pStyle w:val="a8"/>
              <w:spacing w:line="360" w:lineRule="auto"/>
              <w:ind w:leftChars="257" w:left="1080" w:hanging="540"/>
              <w:rPr>
                <w:rFonts w:ascii="仿宋" w:eastAsia="仿宋" w:hAnsi="仿宋"/>
                <w:sz w:val="24"/>
              </w:rPr>
            </w:pPr>
          </w:p>
        </w:tc>
        <w:tc>
          <w:tcPr>
            <w:tcW w:w="1112" w:type="dxa"/>
          </w:tcPr>
          <w:p w:rsidR="00171091" w:rsidRPr="00C823F7" w:rsidRDefault="00171091">
            <w:pPr>
              <w:pStyle w:val="a8"/>
              <w:spacing w:line="360" w:lineRule="auto"/>
              <w:ind w:leftChars="257" w:left="1080" w:hanging="540"/>
              <w:rPr>
                <w:rFonts w:ascii="仿宋" w:eastAsia="仿宋" w:hAnsi="仿宋"/>
                <w:sz w:val="24"/>
              </w:rPr>
            </w:pPr>
          </w:p>
        </w:tc>
      </w:tr>
      <w:tr w:rsidR="00171091" w:rsidRPr="00C823F7">
        <w:trPr>
          <w:trHeight w:val="521"/>
          <w:jc w:val="center"/>
        </w:trPr>
        <w:tc>
          <w:tcPr>
            <w:tcW w:w="685" w:type="dxa"/>
          </w:tcPr>
          <w:p w:rsidR="00171091" w:rsidRPr="00C823F7" w:rsidRDefault="00171091">
            <w:pPr>
              <w:pStyle w:val="a8"/>
              <w:spacing w:line="360" w:lineRule="auto"/>
              <w:ind w:leftChars="257" w:left="1080" w:hanging="540"/>
              <w:rPr>
                <w:rFonts w:ascii="仿宋" w:eastAsia="仿宋" w:hAnsi="仿宋"/>
                <w:sz w:val="24"/>
              </w:rPr>
            </w:pPr>
          </w:p>
        </w:tc>
        <w:tc>
          <w:tcPr>
            <w:tcW w:w="1422" w:type="dxa"/>
          </w:tcPr>
          <w:p w:rsidR="00171091" w:rsidRPr="00C823F7" w:rsidRDefault="00171091">
            <w:pPr>
              <w:pStyle w:val="a8"/>
              <w:spacing w:line="360" w:lineRule="auto"/>
              <w:ind w:leftChars="257" w:left="1080" w:hanging="540"/>
              <w:rPr>
                <w:rFonts w:ascii="仿宋" w:eastAsia="仿宋" w:hAnsi="仿宋"/>
                <w:sz w:val="24"/>
              </w:rPr>
            </w:pPr>
          </w:p>
        </w:tc>
        <w:tc>
          <w:tcPr>
            <w:tcW w:w="993" w:type="dxa"/>
          </w:tcPr>
          <w:p w:rsidR="00171091" w:rsidRPr="00C823F7" w:rsidRDefault="00171091">
            <w:pPr>
              <w:pStyle w:val="a8"/>
              <w:spacing w:line="360" w:lineRule="auto"/>
              <w:ind w:leftChars="257" w:left="1080" w:hanging="540"/>
              <w:rPr>
                <w:rFonts w:ascii="仿宋" w:eastAsia="仿宋" w:hAnsi="仿宋"/>
                <w:sz w:val="24"/>
              </w:rPr>
            </w:pPr>
          </w:p>
        </w:tc>
        <w:tc>
          <w:tcPr>
            <w:tcW w:w="1842" w:type="dxa"/>
          </w:tcPr>
          <w:p w:rsidR="00171091" w:rsidRPr="00C823F7" w:rsidRDefault="00171091">
            <w:pPr>
              <w:pStyle w:val="a8"/>
              <w:spacing w:line="360" w:lineRule="auto"/>
              <w:ind w:leftChars="257" w:left="1080" w:hanging="540"/>
              <w:rPr>
                <w:rFonts w:ascii="仿宋" w:eastAsia="仿宋" w:hAnsi="仿宋"/>
                <w:sz w:val="24"/>
              </w:rPr>
            </w:pPr>
          </w:p>
        </w:tc>
        <w:tc>
          <w:tcPr>
            <w:tcW w:w="1560" w:type="dxa"/>
          </w:tcPr>
          <w:p w:rsidR="00171091" w:rsidRPr="00C823F7" w:rsidRDefault="00171091">
            <w:pPr>
              <w:pStyle w:val="a8"/>
              <w:spacing w:line="360" w:lineRule="auto"/>
              <w:ind w:leftChars="257" w:left="1080" w:hanging="540"/>
              <w:rPr>
                <w:rFonts w:ascii="仿宋" w:eastAsia="仿宋" w:hAnsi="仿宋"/>
                <w:sz w:val="24"/>
              </w:rPr>
            </w:pPr>
          </w:p>
        </w:tc>
        <w:tc>
          <w:tcPr>
            <w:tcW w:w="1134" w:type="dxa"/>
          </w:tcPr>
          <w:p w:rsidR="00171091" w:rsidRPr="00C823F7" w:rsidRDefault="00171091">
            <w:pPr>
              <w:pStyle w:val="a8"/>
              <w:spacing w:line="360" w:lineRule="auto"/>
              <w:ind w:leftChars="257" w:left="1080" w:hanging="540"/>
              <w:rPr>
                <w:rFonts w:ascii="仿宋" w:eastAsia="仿宋" w:hAnsi="仿宋"/>
                <w:sz w:val="24"/>
              </w:rPr>
            </w:pPr>
          </w:p>
        </w:tc>
        <w:tc>
          <w:tcPr>
            <w:tcW w:w="1112" w:type="dxa"/>
          </w:tcPr>
          <w:p w:rsidR="00171091" w:rsidRPr="00C823F7" w:rsidRDefault="00171091">
            <w:pPr>
              <w:pStyle w:val="a8"/>
              <w:spacing w:line="360" w:lineRule="auto"/>
              <w:ind w:leftChars="257" w:left="1080" w:hanging="540"/>
              <w:rPr>
                <w:rFonts w:ascii="仿宋" w:eastAsia="仿宋" w:hAnsi="仿宋"/>
                <w:sz w:val="24"/>
              </w:rPr>
            </w:pPr>
          </w:p>
        </w:tc>
      </w:tr>
      <w:tr w:rsidR="00171091" w:rsidRPr="00C823F7">
        <w:trPr>
          <w:trHeight w:val="521"/>
          <w:jc w:val="center"/>
        </w:trPr>
        <w:tc>
          <w:tcPr>
            <w:tcW w:w="685" w:type="dxa"/>
          </w:tcPr>
          <w:p w:rsidR="00171091" w:rsidRPr="00C823F7" w:rsidRDefault="00171091">
            <w:pPr>
              <w:pStyle w:val="a8"/>
              <w:spacing w:line="360" w:lineRule="auto"/>
              <w:ind w:leftChars="257" w:left="1080" w:hanging="540"/>
              <w:rPr>
                <w:rFonts w:ascii="仿宋" w:eastAsia="仿宋" w:hAnsi="仿宋"/>
                <w:sz w:val="24"/>
              </w:rPr>
            </w:pPr>
          </w:p>
        </w:tc>
        <w:tc>
          <w:tcPr>
            <w:tcW w:w="1422" w:type="dxa"/>
          </w:tcPr>
          <w:p w:rsidR="00171091" w:rsidRPr="00C823F7" w:rsidRDefault="00171091">
            <w:pPr>
              <w:pStyle w:val="a8"/>
              <w:spacing w:line="360" w:lineRule="auto"/>
              <w:ind w:leftChars="257" w:left="1080" w:hanging="540"/>
              <w:rPr>
                <w:rFonts w:ascii="仿宋" w:eastAsia="仿宋" w:hAnsi="仿宋"/>
                <w:sz w:val="24"/>
              </w:rPr>
            </w:pPr>
          </w:p>
        </w:tc>
        <w:tc>
          <w:tcPr>
            <w:tcW w:w="993" w:type="dxa"/>
          </w:tcPr>
          <w:p w:rsidR="00171091" w:rsidRPr="00C823F7" w:rsidRDefault="00171091">
            <w:pPr>
              <w:pStyle w:val="a8"/>
              <w:spacing w:line="360" w:lineRule="auto"/>
              <w:ind w:leftChars="257" w:left="1080" w:hanging="540"/>
              <w:rPr>
                <w:rFonts w:ascii="仿宋" w:eastAsia="仿宋" w:hAnsi="仿宋"/>
                <w:sz w:val="24"/>
              </w:rPr>
            </w:pPr>
          </w:p>
        </w:tc>
        <w:tc>
          <w:tcPr>
            <w:tcW w:w="1842" w:type="dxa"/>
          </w:tcPr>
          <w:p w:rsidR="00171091" w:rsidRPr="00C823F7" w:rsidRDefault="00171091">
            <w:pPr>
              <w:pStyle w:val="a8"/>
              <w:spacing w:line="360" w:lineRule="auto"/>
              <w:ind w:leftChars="257" w:left="1080" w:hanging="540"/>
              <w:rPr>
                <w:rFonts w:ascii="仿宋" w:eastAsia="仿宋" w:hAnsi="仿宋"/>
                <w:sz w:val="24"/>
              </w:rPr>
            </w:pPr>
          </w:p>
        </w:tc>
        <w:tc>
          <w:tcPr>
            <w:tcW w:w="1560" w:type="dxa"/>
          </w:tcPr>
          <w:p w:rsidR="00171091" w:rsidRPr="00C823F7" w:rsidRDefault="00171091">
            <w:pPr>
              <w:pStyle w:val="a8"/>
              <w:spacing w:line="360" w:lineRule="auto"/>
              <w:ind w:leftChars="257" w:left="1080" w:hanging="540"/>
              <w:rPr>
                <w:rFonts w:ascii="仿宋" w:eastAsia="仿宋" w:hAnsi="仿宋"/>
                <w:sz w:val="24"/>
              </w:rPr>
            </w:pPr>
          </w:p>
        </w:tc>
        <w:tc>
          <w:tcPr>
            <w:tcW w:w="1134" w:type="dxa"/>
          </w:tcPr>
          <w:p w:rsidR="00171091" w:rsidRPr="00C823F7" w:rsidRDefault="00171091">
            <w:pPr>
              <w:pStyle w:val="a8"/>
              <w:spacing w:line="360" w:lineRule="auto"/>
              <w:ind w:leftChars="257" w:left="1080" w:hanging="540"/>
              <w:rPr>
                <w:rFonts w:ascii="仿宋" w:eastAsia="仿宋" w:hAnsi="仿宋"/>
                <w:sz w:val="24"/>
              </w:rPr>
            </w:pPr>
          </w:p>
        </w:tc>
        <w:tc>
          <w:tcPr>
            <w:tcW w:w="1112" w:type="dxa"/>
          </w:tcPr>
          <w:p w:rsidR="00171091" w:rsidRPr="00C823F7" w:rsidRDefault="00171091">
            <w:pPr>
              <w:pStyle w:val="a8"/>
              <w:spacing w:line="360" w:lineRule="auto"/>
              <w:ind w:leftChars="257" w:left="1080" w:hanging="540"/>
              <w:rPr>
                <w:rFonts w:ascii="仿宋" w:eastAsia="仿宋" w:hAnsi="仿宋"/>
                <w:sz w:val="24"/>
              </w:rPr>
            </w:pPr>
          </w:p>
        </w:tc>
      </w:tr>
      <w:tr w:rsidR="00171091" w:rsidRPr="00C823F7">
        <w:trPr>
          <w:trHeight w:val="521"/>
          <w:jc w:val="center"/>
        </w:trPr>
        <w:tc>
          <w:tcPr>
            <w:tcW w:w="685" w:type="dxa"/>
          </w:tcPr>
          <w:p w:rsidR="00171091" w:rsidRPr="00C823F7" w:rsidRDefault="00171091">
            <w:pPr>
              <w:pStyle w:val="a8"/>
              <w:spacing w:line="360" w:lineRule="auto"/>
              <w:ind w:leftChars="257" w:left="1080" w:hanging="540"/>
              <w:rPr>
                <w:rFonts w:ascii="仿宋" w:eastAsia="仿宋" w:hAnsi="仿宋"/>
                <w:sz w:val="24"/>
              </w:rPr>
            </w:pPr>
          </w:p>
        </w:tc>
        <w:tc>
          <w:tcPr>
            <w:tcW w:w="1422" w:type="dxa"/>
          </w:tcPr>
          <w:p w:rsidR="00171091" w:rsidRPr="00C823F7" w:rsidRDefault="00171091">
            <w:pPr>
              <w:pStyle w:val="a8"/>
              <w:spacing w:line="360" w:lineRule="auto"/>
              <w:ind w:leftChars="257" w:left="1080" w:hanging="540"/>
              <w:rPr>
                <w:rFonts w:ascii="仿宋" w:eastAsia="仿宋" w:hAnsi="仿宋"/>
                <w:sz w:val="24"/>
              </w:rPr>
            </w:pPr>
          </w:p>
        </w:tc>
        <w:tc>
          <w:tcPr>
            <w:tcW w:w="993" w:type="dxa"/>
          </w:tcPr>
          <w:p w:rsidR="00171091" w:rsidRPr="00C823F7" w:rsidRDefault="00171091">
            <w:pPr>
              <w:pStyle w:val="a8"/>
              <w:spacing w:line="360" w:lineRule="auto"/>
              <w:ind w:leftChars="257" w:left="1080" w:hanging="540"/>
              <w:rPr>
                <w:rFonts w:ascii="仿宋" w:eastAsia="仿宋" w:hAnsi="仿宋"/>
                <w:sz w:val="24"/>
              </w:rPr>
            </w:pPr>
          </w:p>
        </w:tc>
        <w:tc>
          <w:tcPr>
            <w:tcW w:w="1842" w:type="dxa"/>
          </w:tcPr>
          <w:p w:rsidR="00171091" w:rsidRPr="00C823F7" w:rsidRDefault="00171091">
            <w:pPr>
              <w:pStyle w:val="a8"/>
              <w:spacing w:line="360" w:lineRule="auto"/>
              <w:ind w:leftChars="257" w:left="1080" w:hanging="540"/>
              <w:rPr>
                <w:rFonts w:ascii="仿宋" w:eastAsia="仿宋" w:hAnsi="仿宋"/>
                <w:sz w:val="24"/>
              </w:rPr>
            </w:pPr>
          </w:p>
        </w:tc>
        <w:tc>
          <w:tcPr>
            <w:tcW w:w="1560" w:type="dxa"/>
          </w:tcPr>
          <w:p w:rsidR="00171091" w:rsidRPr="00C823F7" w:rsidRDefault="00171091">
            <w:pPr>
              <w:pStyle w:val="a8"/>
              <w:spacing w:line="360" w:lineRule="auto"/>
              <w:ind w:leftChars="257" w:left="1080" w:hanging="540"/>
              <w:rPr>
                <w:rFonts w:ascii="仿宋" w:eastAsia="仿宋" w:hAnsi="仿宋"/>
                <w:sz w:val="24"/>
              </w:rPr>
            </w:pPr>
          </w:p>
        </w:tc>
        <w:tc>
          <w:tcPr>
            <w:tcW w:w="1134" w:type="dxa"/>
          </w:tcPr>
          <w:p w:rsidR="00171091" w:rsidRPr="00C823F7" w:rsidRDefault="00171091">
            <w:pPr>
              <w:pStyle w:val="a8"/>
              <w:spacing w:line="360" w:lineRule="auto"/>
              <w:ind w:leftChars="257" w:left="1080" w:hanging="540"/>
              <w:rPr>
                <w:rFonts w:ascii="仿宋" w:eastAsia="仿宋" w:hAnsi="仿宋"/>
                <w:sz w:val="24"/>
              </w:rPr>
            </w:pPr>
          </w:p>
        </w:tc>
        <w:tc>
          <w:tcPr>
            <w:tcW w:w="1112" w:type="dxa"/>
          </w:tcPr>
          <w:p w:rsidR="00171091" w:rsidRPr="00C823F7" w:rsidRDefault="00171091">
            <w:pPr>
              <w:pStyle w:val="a8"/>
              <w:spacing w:line="360" w:lineRule="auto"/>
              <w:ind w:leftChars="257" w:left="1080" w:hanging="540"/>
              <w:rPr>
                <w:rFonts w:ascii="仿宋" w:eastAsia="仿宋" w:hAnsi="仿宋"/>
                <w:sz w:val="24"/>
              </w:rPr>
            </w:pPr>
          </w:p>
        </w:tc>
      </w:tr>
      <w:tr w:rsidR="00171091" w:rsidRPr="00C823F7">
        <w:trPr>
          <w:trHeight w:val="521"/>
          <w:jc w:val="center"/>
        </w:trPr>
        <w:tc>
          <w:tcPr>
            <w:tcW w:w="685" w:type="dxa"/>
          </w:tcPr>
          <w:p w:rsidR="00171091" w:rsidRPr="00C823F7" w:rsidRDefault="00171091">
            <w:pPr>
              <w:pStyle w:val="a8"/>
              <w:spacing w:line="360" w:lineRule="auto"/>
              <w:ind w:leftChars="257" w:left="1080" w:hanging="540"/>
              <w:rPr>
                <w:rFonts w:ascii="仿宋" w:eastAsia="仿宋" w:hAnsi="仿宋"/>
                <w:sz w:val="24"/>
              </w:rPr>
            </w:pPr>
          </w:p>
        </w:tc>
        <w:tc>
          <w:tcPr>
            <w:tcW w:w="1422" w:type="dxa"/>
          </w:tcPr>
          <w:p w:rsidR="00171091" w:rsidRPr="00C823F7" w:rsidRDefault="00171091">
            <w:pPr>
              <w:pStyle w:val="a8"/>
              <w:spacing w:line="360" w:lineRule="auto"/>
              <w:ind w:leftChars="257" w:left="1080" w:hanging="540"/>
              <w:rPr>
                <w:rFonts w:ascii="仿宋" w:eastAsia="仿宋" w:hAnsi="仿宋"/>
                <w:sz w:val="24"/>
              </w:rPr>
            </w:pPr>
          </w:p>
        </w:tc>
        <w:tc>
          <w:tcPr>
            <w:tcW w:w="993" w:type="dxa"/>
          </w:tcPr>
          <w:p w:rsidR="00171091" w:rsidRPr="00C823F7" w:rsidRDefault="00171091">
            <w:pPr>
              <w:pStyle w:val="a8"/>
              <w:spacing w:line="360" w:lineRule="auto"/>
              <w:ind w:leftChars="257" w:left="1080" w:hanging="540"/>
              <w:rPr>
                <w:rFonts w:ascii="仿宋" w:eastAsia="仿宋" w:hAnsi="仿宋"/>
                <w:sz w:val="24"/>
              </w:rPr>
            </w:pPr>
          </w:p>
        </w:tc>
        <w:tc>
          <w:tcPr>
            <w:tcW w:w="1842" w:type="dxa"/>
          </w:tcPr>
          <w:p w:rsidR="00171091" w:rsidRPr="00C823F7" w:rsidRDefault="00171091">
            <w:pPr>
              <w:pStyle w:val="a8"/>
              <w:spacing w:line="360" w:lineRule="auto"/>
              <w:ind w:leftChars="257" w:left="1080" w:hanging="540"/>
              <w:rPr>
                <w:rFonts w:ascii="仿宋" w:eastAsia="仿宋" w:hAnsi="仿宋"/>
                <w:sz w:val="24"/>
              </w:rPr>
            </w:pPr>
          </w:p>
        </w:tc>
        <w:tc>
          <w:tcPr>
            <w:tcW w:w="1560" w:type="dxa"/>
          </w:tcPr>
          <w:p w:rsidR="00171091" w:rsidRPr="00C823F7" w:rsidRDefault="00171091">
            <w:pPr>
              <w:pStyle w:val="a8"/>
              <w:spacing w:line="360" w:lineRule="auto"/>
              <w:ind w:leftChars="257" w:left="1080" w:hanging="540"/>
              <w:rPr>
                <w:rFonts w:ascii="仿宋" w:eastAsia="仿宋" w:hAnsi="仿宋"/>
                <w:sz w:val="24"/>
              </w:rPr>
            </w:pPr>
          </w:p>
        </w:tc>
        <w:tc>
          <w:tcPr>
            <w:tcW w:w="1134" w:type="dxa"/>
          </w:tcPr>
          <w:p w:rsidR="00171091" w:rsidRPr="00C823F7" w:rsidRDefault="00171091">
            <w:pPr>
              <w:pStyle w:val="a8"/>
              <w:spacing w:line="360" w:lineRule="auto"/>
              <w:ind w:leftChars="257" w:left="1080" w:hanging="540"/>
              <w:rPr>
                <w:rFonts w:ascii="仿宋" w:eastAsia="仿宋" w:hAnsi="仿宋"/>
                <w:sz w:val="24"/>
              </w:rPr>
            </w:pPr>
          </w:p>
        </w:tc>
        <w:tc>
          <w:tcPr>
            <w:tcW w:w="1112" w:type="dxa"/>
          </w:tcPr>
          <w:p w:rsidR="00171091" w:rsidRPr="00C823F7" w:rsidRDefault="00171091">
            <w:pPr>
              <w:pStyle w:val="a8"/>
              <w:spacing w:line="360" w:lineRule="auto"/>
              <w:ind w:leftChars="257" w:left="1080" w:hanging="540"/>
              <w:rPr>
                <w:rFonts w:ascii="仿宋" w:eastAsia="仿宋" w:hAnsi="仿宋"/>
                <w:sz w:val="24"/>
              </w:rPr>
            </w:pPr>
          </w:p>
        </w:tc>
      </w:tr>
      <w:tr w:rsidR="00171091" w:rsidRPr="00C823F7">
        <w:trPr>
          <w:trHeight w:val="522"/>
          <w:jc w:val="center"/>
        </w:trPr>
        <w:tc>
          <w:tcPr>
            <w:tcW w:w="685" w:type="dxa"/>
          </w:tcPr>
          <w:p w:rsidR="00171091" w:rsidRPr="00C823F7" w:rsidRDefault="00171091">
            <w:pPr>
              <w:pStyle w:val="a8"/>
              <w:spacing w:line="360" w:lineRule="auto"/>
              <w:ind w:leftChars="257" w:left="1080" w:hanging="540"/>
              <w:rPr>
                <w:rFonts w:ascii="仿宋" w:eastAsia="仿宋" w:hAnsi="仿宋"/>
                <w:sz w:val="24"/>
              </w:rPr>
            </w:pPr>
          </w:p>
        </w:tc>
        <w:tc>
          <w:tcPr>
            <w:tcW w:w="1422" w:type="dxa"/>
          </w:tcPr>
          <w:p w:rsidR="00171091" w:rsidRPr="00C823F7" w:rsidRDefault="00171091">
            <w:pPr>
              <w:pStyle w:val="a8"/>
              <w:spacing w:line="360" w:lineRule="auto"/>
              <w:ind w:leftChars="257" w:left="1080" w:hanging="540"/>
              <w:rPr>
                <w:rFonts w:ascii="仿宋" w:eastAsia="仿宋" w:hAnsi="仿宋"/>
                <w:sz w:val="24"/>
              </w:rPr>
            </w:pPr>
          </w:p>
        </w:tc>
        <w:tc>
          <w:tcPr>
            <w:tcW w:w="993" w:type="dxa"/>
          </w:tcPr>
          <w:p w:rsidR="00171091" w:rsidRPr="00C823F7" w:rsidRDefault="00171091">
            <w:pPr>
              <w:pStyle w:val="a8"/>
              <w:spacing w:line="360" w:lineRule="auto"/>
              <w:ind w:leftChars="257" w:left="1080" w:hanging="540"/>
              <w:rPr>
                <w:rFonts w:ascii="仿宋" w:eastAsia="仿宋" w:hAnsi="仿宋"/>
                <w:sz w:val="24"/>
              </w:rPr>
            </w:pPr>
          </w:p>
        </w:tc>
        <w:tc>
          <w:tcPr>
            <w:tcW w:w="1842" w:type="dxa"/>
          </w:tcPr>
          <w:p w:rsidR="00171091" w:rsidRPr="00C823F7" w:rsidRDefault="00171091">
            <w:pPr>
              <w:pStyle w:val="a8"/>
              <w:spacing w:line="360" w:lineRule="auto"/>
              <w:ind w:leftChars="257" w:left="1080" w:hanging="540"/>
              <w:rPr>
                <w:rFonts w:ascii="仿宋" w:eastAsia="仿宋" w:hAnsi="仿宋"/>
                <w:sz w:val="24"/>
              </w:rPr>
            </w:pPr>
          </w:p>
        </w:tc>
        <w:tc>
          <w:tcPr>
            <w:tcW w:w="1560" w:type="dxa"/>
          </w:tcPr>
          <w:p w:rsidR="00171091" w:rsidRPr="00C823F7" w:rsidRDefault="00171091">
            <w:pPr>
              <w:pStyle w:val="a8"/>
              <w:spacing w:line="360" w:lineRule="auto"/>
              <w:ind w:leftChars="257" w:left="1080" w:hanging="540"/>
              <w:rPr>
                <w:rFonts w:ascii="仿宋" w:eastAsia="仿宋" w:hAnsi="仿宋"/>
                <w:sz w:val="24"/>
              </w:rPr>
            </w:pPr>
          </w:p>
        </w:tc>
        <w:tc>
          <w:tcPr>
            <w:tcW w:w="1134" w:type="dxa"/>
          </w:tcPr>
          <w:p w:rsidR="00171091" w:rsidRPr="00C823F7" w:rsidRDefault="00171091">
            <w:pPr>
              <w:pStyle w:val="a8"/>
              <w:spacing w:line="360" w:lineRule="auto"/>
              <w:ind w:leftChars="257" w:left="1080" w:hanging="540"/>
              <w:rPr>
                <w:rFonts w:ascii="仿宋" w:eastAsia="仿宋" w:hAnsi="仿宋"/>
                <w:sz w:val="24"/>
              </w:rPr>
            </w:pPr>
          </w:p>
        </w:tc>
        <w:tc>
          <w:tcPr>
            <w:tcW w:w="1112" w:type="dxa"/>
          </w:tcPr>
          <w:p w:rsidR="00171091" w:rsidRPr="00C823F7" w:rsidRDefault="00171091">
            <w:pPr>
              <w:pStyle w:val="a8"/>
              <w:spacing w:line="360" w:lineRule="auto"/>
              <w:ind w:leftChars="257" w:left="1080" w:hanging="540"/>
              <w:rPr>
                <w:rFonts w:ascii="仿宋" w:eastAsia="仿宋" w:hAnsi="仿宋"/>
                <w:sz w:val="24"/>
              </w:rPr>
            </w:pPr>
          </w:p>
        </w:tc>
      </w:tr>
      <w:tr w:rsidR="00171091" w:rsidRPr="00C823F7">
        <w:trPr>
          <w:trHeight w:val="521"/>
          <w:jc w:val="center"/>
        </w:trPr>
        <w:tc>
          <w:tcPr>
            <w:tcW w:w="685" w:type="dxa"/>
          </w:tcPr>
          <w:p w:rsidR="00171091" w:rsidRPr="00C823F7" w:rsidRDefault="00171091">
            <w:pPr>
              <w:pStyle w:val="a8"/>
              <w:spacing w:line="360" w:lineRule="auto"/>
              <w:ind w:leftChars="257" w:left="1080" w:hanging="540"/>
              <w:rPr>
                <w:rFonts w:ascii="仿宋" w:eastAsia="仿宋" w:hAnsi="仿宋"/>
                <w:sz w:val="24"/>
              </w:rPr>
            </w:pPr>
          </w:p>
        </w:tc>
        <w:tc>
          <w:tcPr>
            <w:tcW w:w="1422" w:type="dxa"/>
          </w:tcPr>
          <w:p w:rsidR="00171091" w:rsidRPr="00C823F7" w:rsidRDefault="00171091">
            <w:pPr>
              <w:pStyle w:val="a8"/>
              <w:spacing w:line="360" w:lineRule="auto"/>
              <w:ind w:leftChars="257" w:left="1080" w:hanging="540"/>
              <w:rPr>
                <w:rFonts w:ascii="仿宋" w:eastAsia="仿宋" w:hAnsi="仿宋"/>
                <w:sz w:val="24"/>
              </w:rPr>
            </w:pPr>
          </w:p>
        </w:tc>
        <w:tc>
          <w:tcPr>
            <w:tcW w:w="993" w:type="dxa"/>
          </w:tcPr>
          <w:p w:rsidR="00171091" w:rsidRPr="00C823F7" w:rsidRDefault="00171091">
            <w:pPr>
              <w:pStyle w:val="a8"/>
              <w:spacing w:line="360" w:lineRule="auto"/>
              <w:ind w:leftChars="257" w:left="1080" w:hanging="540"/>
              <w:rPr>
                <w:rFonts w:ascii="仿宋" w:eastAsia="仿宋" w:hAnsi="仿宋"/>
                <w:sz w:val="24"/>
              </w:rPr>
            </w:pPr>
          </w:p>
        </w:tc>
        <w:tc>
          <w:tcPr>
            <w:tcW w:w="1842" w:type="dxa"/>
          </w:tcPr>
          <w:p w:rsidR="00171091" w:rsidRPr="00C823F7" w:rsidRDefault="00171091">
            <w:pPr>
              <w:pStyle w:val="a8"/>
              <w:spacing w:line="360" w:lineRule="auto"/>
              <w:ind w:leftChars="257" w:left="1080" w:hanging="540"/>
              <w:rPr>
                <w:rFonts w:ascii="仿宋" w:eastAsia="仿宋" w:hAnsi="仿宋"/>
                <w:sz w:val="24"/>
              </w:rPr>
            </w:pPr>
          </w:p>
        </w:tc>
        <w:tc>
          <w:tcPr>
            <w:tcW w:w="1560" w:type="dxa"/>
          </w:tcPr>
          <w:p w:rsidR="00171091" w:rsidRPr="00C823F7" w:rsidRDefault="00171091">
            <w:pPr>
              <w:pStyle w:val="a8"/>
              <w:spacing w:line="360" w:lineRule="auto"/>
              <w:ind w:leftChars="257" w:left="1080" w:hanging="540"/>
              <w:rPr>
                <w:rFonts w:ascii="仿宋" w:eastAsia="仿宋" w:hAnsi="仿宋"/>
                <w:sz w:val="24"/>
              </w:rPr>
            </w:pPr>
          </w:p>
        </w:tc>
        <w:tc>
          <w:tcPr>
            <w:tcW w:w="1134" w:type="dxa"/>
          </w:tcPr>
          <w:p w:rsidR="00171091" w:rsidRPr="00C823F7" w:rsidRDefault="00171091">
            <w:pPr>
              <w:pStyle w:val="a8"/>
              <w:spacing w:line="360" w:lineRule="auto"/>
              <w:ind w:leftChars="257" w:left="1080" w:hanging="540"/>
              <w:rPr>
                <w:rFonts w:ascii="仿宋" w:eastAsia="仿宋" w:hAnsi="仿宋"/>
                <w:sz w:val="24"/>
              </w:rPr>
            </w:pPr>
          </w:p>
        </w:tc>
        <w:tc>
          <w:tcPr>
            <w:tcW w:w="1112" w:type="dxa"/>
          </w:tcPr>
          <w:p w:rsidR="00171091" w:rsidRPr="00C823F7" w:rsidRDefault="00171091">
            <w:pPr>
              <w:pStyle w:val="a8"/>
              <w:spacing w:line="360" w:lineRule="auto"/>
              <w:ind w:leftChars="257" w:left="1080" w:hanging="540"/>
              <w:rPr>
                <w:rFonts w:ascii="仿宋" w:eastAsia="仿宋" w:hAnsi="仿宋"/>
                <w:sz w:val="24"/>
              </w:rPr>
            </w:pPr>
          </w:p>
        </w:tc>
      </w:tr>
    </w:tbl>
    <w:p w:rsidR="00171091" w:rsidRPr="00C823F7" w:rsidRDefault="00171091">
      <w:pPr>
        <w:pStyle w:val="a8"/>
        <w:spacing w:line="360" w:lineRule="auto"/>
        <w:ind w:leftChars="257" w:left="1080" w:hanging="540"/>
        <w:rPr>
          <w:rFonts w:ascii="仿宋" w:eastAsia="仿宋" w:hAnsi="仿宋"/>
          <w:sz w:val="24"/>
        </w:rPr>
      </w:pPr>
    </w:p>
    <w:p w:rsidR="00171091" w:rsidRPr="00C823F7" w:rsidRDefault="004D3335">
      <w:pPr>
        <w:pStyle w:val="a8"/>
        <w:tabs>
          <w:tab w:val="left" w:pos="5370"/>
        </w:tabs>
        <w:spacing w:line="360" w:lineRule="auto"/>
        <w:ind w:leftChars="257" w:left="1080" w:hanging="540"/>
        <w:rPr>
          <w:rFonts w:ascii="仿宋" w:eastAsia="仿宋" w:hAnsi="仿宋"/>
          <w:sz w:val="24"/>
        </w:rPr>
      </w:pPr>
      <w:r w:rsidRPr="00C823F7">
        <w:rPr>
          <w:rFonts w:ascii="仿宋" w:eastAsia="仿宋" w:hAnsi="仿宋"/>
          <w:sz w:val="24"/>
        </w:rPr>
        <w:t>投标人(公章):</w:t>
      </w:r>
      <w:r w:rsidRPr="00C823F7">
        <w:rPr>
          <w:rFonts w:ascii="仿宋" w:eastAsia="仿宋" w:hAnsi="仿宋"/>
        </w:rPr>
        <w:tab/>
      </w:r>
    </w:p>
    <w:p w:rsidR="00171091" w:rsidRPr="00C823F7" w:rsidRDefault="004D3335">
      <w:pPr>
        <w:pStyle w:val="a8"/>
        <w:spacing w:line="360" w:lineRule="auto"/>
        <w:ind w:leftChars="257" w:left="1080" w:hanging="540"/>
        <w:rPr>
          <w:rFonts w:ascii="仿宋" w:eastAsia="仿宋" w:hAnsi="仿宋"/>
          <w:sz w:val="24"/>
        </w:rPr>
      </w:pPr>
      <w:r w:rsidRPr="00C823F7">
        <w:rPr>
          <w:rFonts w:ascii="仿宋" w:eastAsia="仿宋" w:hAnsi="仿宋"/>
          <w:sz w:val="24"/>
        </w:rPr>
        <w:t>法定代表人或授权代表（签字）:</w:t>
      </w:r>
      <w:r w:rsidRPr="00C823F7">
        <w:rPr>
          <w:rFonts w:ascii="仿宋" w:eastAsia="仿宋" w:hAnsi="仿宋"/>
          <w:sz w:val="24"/>
          <w:u w:val="single"/>
        </w:rPr>
        <w:t xml:space="preserve"> </w:t>
      </w:r>
      <w:r w:rsidRPr="00C823F7">
        <w:rPr>
          <w:rFonts w:ascii="仿宋" w:eastAsia="仿宋" w:hAnsi="仿宋"/>
        </w:rPr>
        <w:tab/>
      </w:r>
      <w:r w:rsidRPr="00C823F7">
        <w:rPr>
          <w:rFonts w:ascii="仿宋" w:eastAsia="仿宋" w:hAnsi="仿宋"/>
          <w:sz w:val="24"/>
          <w:u w:val="single"/>
        </w:rPr>
        <w:t xml:space="preserve">                 </w:t>
      </w:r>
    </w:p>
    <w:p w:rsidR="00171091" w:rsidRPr="00C823F7" w:rsidRDefault="00171091">
      <w:pPr>
        <w:pStyle w:val="a8"/>
        <w:spacing w:line="360" w:lineRule="auto"/>
        <w:rPr>
          <w:rFonts w:ascii="仿宋" w:eastAsia="仿宋" w:hAnsi="仿宋"/>
          <w:sz w:val="24"/>
          <w:u w:val="single"/>
        </w:rPr>
      </w:pPr>
    </w:p>
    <w:p w:rsidR="00171091" w:rsidRPr="00C823F7" w:rsidRDefault="004D3335">
      <w:pPr>
        <w:pStyle w:val="a8"/>
        <w:spacing w:line="360" w:lineRule="auto"/>
        <w:rPr>
          <w:rFonts w:ascii="仿宋" w:eastAsia="仿宋" w:hAnsi="仿宋"/>
          <w:szCs w:val="21"/>
        </w:rPr>
      </w:pPr>
      <w:r w:rsidRPr="00C823F7">
        <w:rPr>
          <w:rFonts w:ascii="仿宋" w:eastAsia="仿宋" w:hAnsi="仿宋"/>
          <w:szCs w:val="21"/>
        </w:rPr>
        <w:t>注：1.投标文件技术参数指标响应内容必须按照投标产品实际参数指标填写，与相关证明材料一致，不得直接将采购文件的技术参数指标要求完全复制作为投标文件响应内容，否则将会影响评审得分。</w:t>
      </w:r>
    </w:p>
    <w:p w:rsidR="00171091" w:rsidRPr="00C823F7" w:rsidRDefault="004D3335">
      <w:pPr>
        <w:pStyle w:val="a8"/>
        <w:spacing w:line="360" w:lineRule="auto"/>
        <w:ind w:leftChars="257" w:left="1080" w:hanging="540"/>
        <w:rPr>
          <w:rFonts w:ascii="仿宋" w:eastAsia="仿宋" w:hAnsi="仿宋"/>
          <w:szCs w:val="21"/>
        </w:rPr>
      </w:pPr>
      <w:r w:rsidRPr="00C823F7">
        <w:rPr>
          <w:rFonts w:ascii="仿宋" w:eastAsia="仿宋" w:hAnsi="仿宋"/>
          <w:szCs w:val="21"/>
        </w:rPr>
        <w:t>2.务必完整填写所有指标响应参数；必须在备注栏进行明确说明偏离情况，且偏离</w:t>
      </w:r>
    </w:p>
    <w:p w:rsidR="00171091" w:rsidRPr="00C823F7" w:rsidRDefault="004D3335">
      <w:pPr>
        <w:pStyle w:val="a8"/>
        <w:spacing w:line="360" w:lineRule="auto"/>
        <w:rPr>
          <w:rFonts w:ascii="仿宋" w:eastAsia="仿宋" w:hAnsi="仿宋"/>
          <w:szCs w:val="21"/>
        </w:rPr>
      </w:pPr>
      <w:r w:rsidRPr="00C823F7">
        <w:rPr>
          <w:rFonts w:ascii="仿宋" w:eastAsia="仿宋" w:hAnsi="仿宋"/>
          <w:szCs w:val="21"/>
        </w:rPr>
        <w:t>情况与实际相符，否则将会影响评审得分。</w:t>
      </w:r>
    </w:p>
    <w:p w:rsidR="00171091" w:rsidRPr="00C823F7" w:rsidRDefault="004D3335">
      <w:pPr>
        <w:pStyle w:val="a8"/>
        <w:spacing w:line="360" w:lineRule="auto"/>
        <w:ind w:leftChars="257" w:left="1080" w:hanging="540"/>
        <w:rPr>
          <w:rFonts w:ascii="仿宋" w:eastAsia="仿宋" w:hAnsi="仿宋"/>
          <w:szCs w:val="21"/>
        </w:rPr>
      </w:pPr>
      <w:r w:rsidRPr="00C823F7">
        <w:rPr>
          <w:rFonts w:ascii="仿宋" w:eastAsia="仿宋" w:hAnsi="仿宋"/>
          <w:szCs w:val="21"/>
        </w:rPr>
        <w:t>3.采购文件中约定的每项采购内容的技术偏离情况都必须体现在此技术偏离表中，</w:t>
      </w:r>
    </w:p>
    <w:p w:rsidR="00171091" w:rsidRPr="00C823F7" w:rsidRDefault="004D3335">
      <w:pPr>
        <w:pStyle w:val="a8"/>
        <w:spacing w:line="360" w:lineRule="auto"/>
        <w:rPr>
          <w:rFonts w:ascii="仿宋" w:eastAsia="仿宋" w:hAnsi="仿宋"/>
          <w:szCs w:val="21"/>
        </w:rPr>
      </w:pPr>
      <w:r w:rsidRPr="00C823F7">
        <w:rPr>
          <w:rFonts w:ascii="仿宋" w:eastAsia="仿宋" w:hAnsi="仿宋"/>
          <w:szCs w:val="21"/>
        </w:rPr>
        <w:t>否则将会影响评审得分。</w:t>
      </w:r>
    </w:p>
    <w:p w:rsidR="00171091" w:rsidRPr="00C823F7" w:rsidRDefault="004D3335">
      <w:pPr>
        <w:pStyle w:val="a8"/>
        <w:spacing w:line="360" w:lineRule="auto"/>
        <w:rPr>
          <w:rFonts w:ascii="仿宋" w:eastAsia="仿宋" w:hAnsi="仿宋"/>
          <w:sz w:val="24"/>
        </w:rPr>
      </w:pPr>
      <w:r w:rsidRPr="00C823F7">
        <w:rPr>
          <w:rFonts w:ascii="仿宋" w:eastAsia="仿宋" w:hAnsi="仿宋"/>
        </w:rPr>
        <w:br w:type="page"/>
      </w:r>
      <w:r w:rsidRPr="00C823F7">
        <w:rPr>
          <w:rFonts w:ascii="仿宋" w:eastAsia="仿宋" w:hAnsi="仿宋"/>
          <w:sz w:val="24"/>
        </w:rPr>
        <w:lastRenderedPageBreak/>
        <w:t>（投标文件格式五）</w:t>
      </w:r>
    </w:p>
    <w:p w:rsidR="00171091" w:rsidRPr="00C823F7" w:rsidRDefault="00171091">
      <w:pPr>
        <w:pStyle w:val="a8"/>
        <w:tabs>
          <w:tab w:val="left" w:pos="5580"/>
        </w:tabs>
        <w:spacing w:line="360" w:lineRule="auto"/>
        <w:rPr>
          <w:rFonts w:ascii="仿宋" w:eastAsia="仿宋" w:hAnsi="仿宋"/>
          <w:sz w:val="24"/>
        </w:rPr>
      </w:pPr>
    </w:p>
    <w:p w:rsidR="00171091" w:rsidRPr="00C823F7" w:rsidRDefault="004D3335">
      <w:pPr>
        <w:pStyle w:val="3"/>
        <w:ind w:firstLineChars="0" w:firstLine="0"/>
        <w:jc w:val="center"/>
        <w:rPr>
          <w:rFonts w:ascii="仿宋" w:eastAsia="仿宋" w:hAnsi="仿宋"/>
          <w:sz w:val="32"/>
          <w:szCs w:val="32"/>
        </w:rPr>
      </w:pPr>
      <w:bookmarkStart w:id="482" w:name="_Toc60929141"/>
      <w:bookmarkStart w:id="483" w:name="_Toc60928909"/>
      <w:bookmarkStart w:id="484" w:name="_Toc216582818"/>
      <w:bookmarkStart w:id="485" w:name="_Toc120890192"/>
      <w:bookmarkStart w:id="486" w:name="_Toc1980"/>
      <w:bookmarkStart w:id="487" w:name="_Toc23"/>
      <w:bookmarkStart w:id="488" w:name="_Toc515647821"/>
      <w:bookmarkStart w:id="489" w:name="_Toc532473510"/>
      <w:bookmarkEnd w:id="482"/>
      <w:bookmarkEnd w:id="483"/>
      <w:bookmarkEnd w:id="484"/>
      <w:bookmarkEnd w:id="485"/>
      <w:r w:rsidRPr="00C823F7">
        <w:rPr>
          <w:rFonts w:ascii="仿宋" w:eastAsia="仿宋" w:hAnsi="仿宋"/>
          <w:sz w:val="32"/>
          <w:szCs w:val="32"/>
        </w:rPr>
        <w:t>商务条款偏离表</w:t>
      </w:r>
    </w:p>
    <w:bookmarkEnd w:id="486"/>
    <w:bookmarkEnd w:id="487"/>
    <w:bookmarkEnd w:id="488"/>
    <w:bookmarkEnd w:id="489"/>
    <w:p w:rsidR="00171091" w:rsidRPr="00C823F7" w:rsidRDefault="004D3335">
      <w:pPr>
        <w:pStyle w:val="a3"/>
        <w:rPr>
          <w:rFonts w:ascii="仿宋" w:eastAsia="仿宋" w:hAnsi="仿宋"/>
        </w:rPr>
      </w:pPr>
      <w:r w:rsidRPr="00C823F7">
        <w:rPr>
          <w:rFonts w:ascii="仿宋" w:eastAsia="仿宋" w:hAnsi="仿宋"/>
        </w:rPr>
        <w:t>项目编号：</w:t>
      </w:r>
      <w:r w:rsidRPr="00C823F7">
        <w:rPr>
          <w:rFonts w:ascii="仿宋" w:eastAsia="仿宋" w:hAnsi="仿宋" w:hint="eastAsia"/>
        </w:rPr>
        <w:t xml:space="preserve">                                       包号：</w:t>
      </w:r>
    </w:p>
    <w:p w:rsidR="00171091" w:rsidRPr="00C823F7" w:rsidRDefault="004D3335">
      <w:pPr>
        <w:pStyle w:val="a8"/>
        <w:spacing w:line="360" w:lineRule="auto"/>
        <w:rPr>
          <w:rFonts w:ascii="仿宋" w:eastAsia="仿宋" w:hAnsi="仿宋"/>
          <w:sz w:val="24"/>
        </w:rPr>
      </w:pPr>
      <w:r w:rsidRPr="00C823F7">
        <w:rPr>
          <w:rFonts w:ascii="仿宋" w:eastAsia="仿宋" w:hAnsi="仿宋"/>
          <w:sz w:val="24"/>
        </w:rPr>
        <w:t>项目名称：</w:t>
      </w:r>
    </w:p>
    <w:p w:rsidR="00171091" w:rsidRPr="00C823F7" w:rsidRDefault="00171091">
      <w:pPr>
        <w:pStyle w:val="a8"/>
        <w:wordWrap w:val="0"/>
        <w:spacing w:line="360" w:lineRule="auto"/>
        <w:ind w:leftChars="257" w:left="1080" w:hanging="540"/>
        <w:jc w:val="right"/>
        <w:rPr>
          <w:rFonts w:ascii="仿宋" w:eastAsia="仿宋" w:hAnsi="仿宋"/>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2040"/>
        <w:gridCol w:w="2520"/>
        <w:gridCol w:w="1792"/>
        <w:gridCol w:w="1628"/>
      </w:tblGrid>
      <w:tr w:rsidR="00171091" w:rsidRPr="00C823F7">
        <w:trPr>
          <w:trHeight w:val="485"/>
          <w:jc w:val="center"/>
        </w:trPr>
        <w:tc>
          <w:tcPr>
            <w:tcW w:w="948" w:type="dxa"/>
            <w:vAlign w:val="center"/>
          </w:tcPr>
          <w:p w:rsidR="00171091" w:rsidRPr="00C823F7" w:rsidRDefault="004D3335">
            <w:pPr>
              <w:pStyle w:val="a8"/>
              <w:jc w:val="center"/>
              <w:rPr>
                <w:rFonts w:ascii="仿宋" w:eastAsia="仿宋" w:hAnsi="仿宋"/>
                <w:sz w:val="24"/>
              </w:rPr>
            </w:pPr>
            <w:r w:rsidRPr="00C823F7">
              <w:rPr>
                <w:rFonts w:ascii="仿宋" w:eastAsia="仿宋" w:hAnsi="仿宋"/>
                <w:sz w:val="24"/>
              </w:rPr>
              <w:t>序号</w:t>
            </w:r>
          </w:p>
        </w:tc>
        <w:tc>
          <w:tcPr>
            <w:tcW w:w="2040" w:type="dxa"/>
            <w:vAlign w:val="center"/>
          </w:tcPr>
          <w:p w:rsidR="00171091" w:rsidRPr="00C823F7" w:rsidRDefault="004D3335">
            <w:pPr>
              <w:pStyle w:val="a8"/>
              <w:jc w:val="center"/>
              <w:rPr>
                <w:rFonts w:ascii="仿宋" w:eastAsia="仿宋" w:hAnsi="仿宋"/>
                <w:sz w:val="24"/>
              </w:rPr>
            </w:pPr>
            <w:r w:rsidRPr="00C823F7">
              <w:rPr>
                <w:rFonts w:ascii="仿宋" w:eastAsia="仿宋" w:hAnsi="仿宋"/>
                <w:sz w:val="24"/>
              </w:rPr>
              <w:t>招标要求</w:t>
            </w:r>
          </w:p>
        </w:tc>
        <w:tc>
          <w:tcPr>
            <w:tcW w:w="2520" w:type="dxa"/>
            <w:vAlign w:val="center"/>
          </w:tcPr>
          <w:p w:rsidR="00171091" w:rsidRPr="00C823F7" w:rsidRDefault="004D3335">
            <w:pPr>
              <w:pStyle w:val="a8"/>
              <w:jc w:val="center"/>
              <w:rPr>
                <w:rFonts w:ascii="仿宋" w:eastAsia="仿宋" w:hAnsi="仿宋"/>
                <w:sz w:val="24"/>
              </w:rPr>
            </w:pPr>
            <w:r w:rsidRPr="00C823F7">
              <w:rPr>
                <w:rFonts w:ascii="仿宋" w:eastAsia="仿宋" w:hAnsi="仿宋"/>
                <w:sz w:val="24"/>
              </w:rPr>
              <w:t>投标响应</w:t>
            </w:r>
          </w:p>
        </w:tc>
        <w:tc>
          <w:tcPr>
            <w:tcW w:w="1792" w:type="dxa"/>
            <w:vAlign w:val="center"/>
          </w:tcPr>
          <w:p w:rsidR="00171091" w:rsidRPr="00C823F7" w:rsidRDefault="004D3335">
            <w:pPr>
              <w:pStyle w:val="a8"/>
              <w:jc w:val="center"/>
              <w:rPr>
                <w:rFonts w:ascii="仿宋" w:eastAsia="仿宋" w:hAnsi="仿宋"/>
                <w:sz w:val="24"/>
              </w:rPr>
            </w:pPr>
            <w:r w:rsidRPr="00C823F7">
              <w:rPr>
                <w:rFonts w:ascii="仿宋" w:eastAsia="仿宋" w:hAnsi="仿宋"/>
                <w:sz w:val="24"/>
              </w:rPr>
              <w:t>偏离</w:t>
            </w:r>
          </w:p>
        </w:tc>
        <w:tc>
          <w:tcPr>
            <w:tcW w:w="1628" w:type="dxa"/>
            <w:vAlign w:val="center"/>
          </w:tcPr>
          <w:p w:rsidR="00171091" w:rsidRPr="00C823F7" w:rsidRDefault="004D3335">
            <w:pPr>
              <w:pStyle w:val="a8"/>
              <w:jc w:val="center"/>
              <w:rPr>
                <w:rFonts w:ascii="仿宋" w:eastAsia="仿宋" w:hAnsi="仿宋"/>
                <w:sz w:val="24"/>
              </w:rPr>
            </w:pPr>
            <w:r w:rsidRPr="00C823F7">
              <w:rPr>
                <w:rFonts w:ascii="仿宋" w:eastAsia="仿宋" w:hAnsi="仿宋"/>
                <w:sz w:val="24"/>
              </w:rPr>
              <w:t>说明</w:t>
            </w:r>
          </w:p>
        </w:tc>
      </w:tr>
      <w:tr w:rsidR="00171091" w:rsidRPr="00C823F7">
        <w:trPr>
          <w:trHeight w:val="485"/>
          <w:jc w:val="center"/>
        </w:trPr>
        <w:tc>
          <w:tcPr>
            <w:tcW w:w="948" w:type="dxa"/>
            <w:vAlign w:val="center"/>
          </w:tcPr>
          <w:p w:rsidR="00171091" w:rsidRPr="00C823F7" w:rsidRDefault="00171091">
            <w:pPr>
              <w:pStyle w:val="a8"/>
              <w:ind w:leftChars="257" w:left="1080" w:hanging="540"/>
              <w:jc w:val="center"/>
              <w:rPr>
                <w:rFonts w:ascii="仿宋" w:eastAsia="仿宋" w:hAnsi="仿宋"/>
                <w:sz w:val="24"/>
              </w:rPr>
            </w:pPr>
          </w:p>
        </w:tc>
        <w:tc>
          <w:tcPr>
            <w:tcW w:w="2040" w:type="dxa"/>
            <w:vAlign w:val="center"/>
          </w:tcPr>
          <w:p w:rsidR="00171091" w:rsidRPr="00C823F7" w:rsidRDefault="004D3335">
            <w:pPr>
              <w:jc w:val="center"/>
              <w:rPr>
                <w:rFonts w:ascii="仿宋" w:eastAsia="仿宋" w:hAnsi="仿宋"/>
                <w:bCs/>
                <w:sz w:val="24"/>
              </w:rPr>
            </w:pPr>
            <w:r w:rsidRPr="00C823F7">
              <w:rPr>
                <w:rFonts w:ascii="仿宋" w:eastAsia="仿宋" w:hAnsi="仿宋"/>
                <w:bCs/>
                <w:sz w:val="24"/>
              </w:rPr>
              <w:t>交货期</w:t>
            </w:r>
          </w:p>
        </w:tc>
        <w:tc>
          <w:tcPr>
            <w:tcW w:w="2520" w:type="dxa"/>
            <w:vAlign w:val="center"/>
          </w:tcPr>
          <w:p w:rsidR="00171091" w:rsidRPr="00C823F7" w:rsidRDefault="00171091">
            <w:pPr>
              <w:pStyle w:val="a8"/>
              <w:ind w:leftChars="257" w:left="1080" w:hanging="540"/>
              <w:jc w:val="center"/>
              <w:rPr>
                <w:rFonts w:ascii="仿宋" w:eastAsia="仿宋" w:hAnsi="仿宋"/>
                <w:sz w:val="24"/>
              </w:rPr>
            </w:pPr>
          </w:p>
        </w:tc>
        <w:tc>
          <w:tcPr>
            <w:tcW w:w="1792" w:type="dxa"/>
            <w:vAlign w:val="center"/>
          </w:tcPr>
          <w:p w:rsidR="00171091" w:rsidRPr="00C823F7" w:rsidRDefault="00171091">
            <w:pPr>
              <w:pStyle w:val="a8"/>
              <w:ind w:leftChars="257" w:left="1080" w:hanging="540"/>
              <w:jc w:val="center"/>
              <w:rPr>
                <w:rFonts w:ascii="仿宋" w:eastAsia="仿宋" w:hAnsi="仿宋"/>
                <w:sz w:val="24"/>
              </w:rPr>
            </w:pPr>
          </w:p>
        </w:tc>
        <w:tc>
          <w:tcPr>
            <w:tcW w:w="1628" w:type="dxa"/>
            <w:vAlign w:val="center"/>
          </w:tcPr>
          <w:p w:rsidR="00171091" w:rsidRPr="00C823F7" w:rsidRDefault="00171091">
            <w:pPr>
              <w:pStyle w:val="a8"/>
              <w:ind w:leftChars="257" w:left="1080" w:hanging="540"/>
              <w:jc w:val="center"/>
              <w:rPr>
                <w:rFonts w:ascii="仿宋" w:eastAsia="仿宋" w:hAnsi="仿宋"/>
                <w:sz w:val="24"/>
              </w:rPr>
            </w:pPr>
          </w:p>
        </w:tc>
      </w:tr>
      <w:tr w:rsidR="00171091" w:rsidRPr="00C823F7">
        <w:trPr>
          <w:trHeight w:val="485"/>
          <w:jc w:val="center"/>
        </w:trPr>
        <w:tc>
          <w:tcPr>
            <w:tcW w:w="948" w:type="dxa"/>
            <w:vAlign w:val="center"/>
          </w:tcPr>
          <w:p w:rsidR="00171091" w:rsidRPr="00C823F7" w:rsidRDefault="00171091">
            <w:pPr>
              <w:pStyle w:val="a8"/>
              <w:ind w:leftChars="257" w:left="1080" w:hanging="540"/>
              <w:jc w:val="center"/>
              <w:rPr>
                <w:rFonts w:ascii="仿宋" w:eastAsia="仿宋" w:hAnsi="仿宋"/>
                <w:sz w:val="24"/>
              </w:rPr>
            </w:pPr>
          </w:p>
        </w:tc>
        <w:tc>
          <w:tcPr>
            <w:tcW w:w="2040" w:type="dxa"/>
            <w:vAlign w:val="center"/>
          </w:tcPr>
          <w:p w:rsidR="00171091" w:rsidRPr="00C823F7" w:rsidRDefault="004D3335">
            <w:pPr>
              <w:jc w:val="center"/>
              <w:rPr>
                <w:rFonts w:ascii="仿宋" w:eastAsia="仿宋" w:hAnsi="仿宋"/>
                <w:bCs/>
                <w:sz w:val="24"/>
              </w:rPr>
            </w:pPr>
            <w:r w:rsidRPr="00C823F7">
              <w:rPr>
                <w:rFonts w:ascii="仿宋" w:eastAsia="仿宋" w:hAnsi="仿宋"/>
                <w:bCs/>
                <w:sz w:val="24"/>
              </w:rPr>
              <w:t>付款方式</w:t>
            </w:r>
          </w:p>
        </w:tc>
        <w:tc>
          <w:tcPr>
            <w:tcW w:w="2520" w:type="dxa"/>
            <w:vAlign w:val="center"/>
          </w:tcPr>
          <w:p w:rsidR="00171091" w:rsidRPr="00C823F7" w:rsidRDefault="00171091">
            <w:pPr>
              <w:pStyle w:val="a8"/>
              <w:ind w:leftChars="257" w:left="1080" w:hanging="540"/>
              <w:jc w:val="center"/>
              <w:rPr>
                <w:rFonts w:ascii="仿宋" w:eastAsia="仿宋" w:hAnsi="仿宋"/>
                <w:sz w:val="24"/>
              </w:rPr>
            </w:pPr>
          </w:p>
        </w:tc>
        <w:tc>
          <w:tcPr>
            <w:tcW w:w="1792" w:type="dxa"/>
            <w:vAlign w:val="center"/>
          </w:tcPr>
          <w:p w:rsidR="00171091" w:rsidRPr="00C823F7" w:rsidRDefault="00171091">
            <w:pPr>
              <w:pStyle w:val="a8"/>
              <w:ind w:leftChars="257" w:left="1080" w:hanging="540"/>
              <w:jc w:val="center"/>
              <w:rPr>
                <w:rFonts w:ascii="仿宋" w:eastAsia="仿宋" w:hAnsi="仿宋"/>
                <w:sz w:val="24"/>
              </w:rPr>
            </w:pPr>
          </w:p>
        </w:tc>
        <w:tc>
          <w:tcPr>
            <w:tcW w:w="1628" w:type="dxa"/>
            <w:vAlign w:val="center"/>
          </w:tcPr>
          <w:p w:rsidR="00171091" w:rsidRPr="00C823F7" w:rsidRDefault="00171091">
            <w:pPr>
              <w:pStyle w:val="a8"/>
              <w:ind w:leftChars="257" w:left="1080" w:hanging="540"/>
              <w:jc w:val="center"/>
              <w:rPr>
                <w:rFonts w:ascii="仿宋" w:eastAsia="仿宋" w:hAnsi="仿宋"/>
                <w:sz w:val="24"/>
              </w:rPr>
            </w:pPr>
          </w:p>
        </w:tc>
      </w:tr>
      <w:tr w:rsidR="00171091" w:rsidRPr="00C823F7">
        <w:trPr>
          <w:trHeight w:val="485"/>
          <w:jc w:val="center"/>
        </w:trPr>
        <w:tc>
          <w:tcPr>
            <w:tcW w:w="948" w:type="dxa"/>
            <w:vAlign w:val="center"/>
          </w:tcPr>
          <w:p w:rsidR="00171091" w:rsidRPr="00C823F7" w:rsidRDefault="00171091">
            <w:pPr>
              <w:pStyle w:val="a8"/>
              <w:ind w:leftChars="257" w:left="1080" w:hanging="540"/>
              <w:jc w:val="center"/>
              <w:rPr>
                <w:rFonts w:ascii="仿宋" w:eastAsia="仿宋" w:hAnsi="仿宋"/>
                <w:sz w:val="24"/>
              </w:rPr>
            </w:pPr>
          </w:p>
        </w:tc>
        <w:tc>
          <w:tcPr>
            <w:tcW w:w="2040" w:type="dxa"/>
            <w:vAlign w:val="center"/>
          </w:tcPr>
          <w:p w:rsidR="00171091" w:rsidRPr="00C823F7" w:rsidRDefault="004D3335">
            <w:pPr>
              <w:jc w:val="center"/>
              <w:rPr>
                <w:rFonts w:ascii="仿宋" w:eastAsia="仿宋" w:hAnsi="仿宋"/>
                <w:bCs/>
                <w:sz w:val="24"/>
              </w:rPr>
            </w:pPr>
            <w:r w:rsidRPr="00C823F7">
              <w:rPr>
                <w:rFonts w:ascii="仿宋" w:eastAsia="仿宋" w:hAnsi="仿宋"/>
                <w:bCs/>
                <w:sz w:val="24"/>
              </w:rPr>
              <w:t>质保期</w:t>
            </w:r>
          </w:p>
        </w:tc>
        <w:tc>
          <w:tcPr>
            <w:tcW w:w="2520" w:type="dxa"/>
            <w:vAlign w:val="center"/>
          </w:tcPr>
          <w:p w:rsidR="00171091" w:rsidRPr="00C823F7" w:rsidRDefault="00171091">
            <w:pPr>
              <w:pStyle w:val="a8"/>
              <w:ind w:leftChars="257" w:left="1080" w:hanging="540"/>
              <w:jc w:val="center"/>
              <w:rPr>
                <w:rFonts w:ascii="仿宋" w:eastAsia="仿宋" w:hAnsi="仿宋"/>
                <w:sz w:val="24"/>
              </w:rPr>
            </w:pPr>
          </w:p>
        </w:tc>
        <w:tc>
          <w:tcPr>
            <w:tcW w:w="1792" w:type="dxa"/>
            <w:vAlign w:val="center"/>
          </w:tcPr>
          <w:p w:rsidR="00171091" w:rsidRPr="00C823F7" w:rsidRDefault="00171091">
            <w:pPr>
              <w:pStyle w:val="a8"/>
              <w:ind w:leftChars="257" w:left="1080" w:hanging="540"/>
              <w:jc w:val="center"/>
              <w:rPr>
                <w:rFonts w:ascii="仿宋" w:eastAsia="仿宋" w:hAnsi="仿宋"/>
                <w:sz w:val="24"/>
              </w:rPr>
            </w:pPr>
          </w:p>
        </w:tc>
        <w:tc>
          <w:tcPr>
            <w:tcW w:w="1628" w:type="dxa"/>
            <w:vAlign w:val="center"/>
          </w:tcPr>
          <w:p w:rsidR="00171091" w:rsidRPr="00C823F7" w:rsidRDefault="00171091">
            <w:pPr>
              <w:pStyle w:val="a8"/>
              <w:ind w:leftChars="257" w:left="1080" w:hanging="540"/>
              <w:jc w:val="center"/>
              <w:rPr>
                <w:rFonts w:ascii="仿宋" w:eastAsia="仿宋" w:hAnsi="仿宋"/>
                <w:sz w:val="24"/>
              </w:rPr>
            </w:pPr>
          </w:p>
        </w:tc>
      </w:tr>
      <w:tr w:rsidR="00171091" w:rsidRPr="00C823F7">
        <w:trPr>
          <w:trHeight w:val="485"/>
          <w:jc w:val="center"/>
        </w:trPr>
        <w:tc>
          <w:tcPr>
            <w:tcW w:w="948" w:type="dxa"/>
            <w:vAlign w:val="center"/>
          </w:tcPr>
          <w:p w:rsidR="00171091" w:rsidRPr="00C823F7" w:rsidRDefault="00171091">
            <w:pPr>
              <w:pStyle w:val="a8"/>
              <w:ind w:leftChars="257" w:left="1080" w:hanging="540"/>
              <w:jc w:val="center"/>
              <w:rPr>
                <w:rFonts w:ascii="仿宋" w:eastAsia="仿宋" w:hAnsi="仿宋"/>
                <w:sz w:val="24"/>
              </w:rPr>
            </w:pPr>
          </w:p>
        </w:tc>
        <w:tc>
          <w:tcPr>
            <w:tcW w:w="2040" w:type="dxa"/>
            <w:vAlign w:val="center"/>
          </w:tcPr>
          <w:p w:rsidR="00171091" w:rsidRPr="00C823F7" w:rsidRDefault="004D3335">
            <w:pPr>
              <w:jc w:val="center"/>
              <w:rPr>
                <w:rFonts w:ascii="仿宋" w:eastAsia="仿宋" w:hAnsi="仿宋"/>
                <w:bCs/>
                <w:sz w:val="24"/>
              </w:rPr>
            </w:pPr>
            <w:r w:rsidRPr="00C823F7">
              <w:rPr>
                <w:rFonts w:ascii="仿宋" w:eastAsia="仿宋" w:hAnsi="仿宋"/>
                <w:bCs/>
                <w:sz w:val="24"/>
              </w:rPr>
              <w:t>投标文件有效期</w:t>
            </w:r>
          </w:p>
        </w:tc>
        <w:tc>
          <w:tcPr>
            <w:tcW w:w="2520" w:type="dxa"/>
            <w:vAlign w:val="center"/>
          </w:tcPr>
          <w:p w:rsidR="00171091" w:rsidRPr="00C823F7" w:rsidRDefault="00171091">
            <w:pPr>
              <w:pStyle w:val="a8"/>
              <w:ind w:leftChars="257" w:left="1080" w:hanging="540"/>
              <w:jc w:val="center"/>
              <w:rPr>
                <w:rFonts w:ascii="仿宋" w:eastAsia="仿宋" w:hAnsi="仿宋"/>
                <w:sz w:val="24"/>
              </w:rPr>
            </w:pPr>
          </w:p>
        </w:tc>
        <w:tc>
          <w:tcPr>
            <w:tcW w:w="1792" w:type="dxa"/>
            <w:vAlign w:val="center"/>
          </w:tcPr>
          <w:p w:rsidR="00171091" w:rsidRPr="00C823F7" w:rsidRDefault="00171091">
            <w:pPr>
              <w:pStyle w:val="a8"/>
              <w:ind w:leftChars="257" w:left="1080" w:hanging="540"/>
              <w:jc w:val="center"/>
              <w:rPr>
                <w:rFonts w:ascii="仿宋" w:eastAsia="仿宋" w:hAnsi="仿宋"/>
                <w:sz w:val="24"/>
              </w:rPr>
            </w:pPr>
          </w:p>
        </w:tc>
        <w:tc>
          <w:tcPr>
            <w:tcW w:w="1628" w:type="dxa"/>
            <w:vAlign w:val="center"/>
          </w:tcPr>
          <w:p w:rsidR="00171091" w:rsidRPr="00C823F7" w:rsidRDefault="00171091">
            <w:pPr>
              <w:pStyle w:val="a8"/>
              <w:ind w:leftChars="257" w:left="1080" w:hanging="540"/>
              <w:jc w:val="center"/>
              <w:rPr>
                <w:rFonts w:ascii="仿宋" w:eastAsia="仿宋" w:hAnsi="仿宋"/>
                <w:sz w:val="24"/>
              </w:rPr>
            </w:pPr>
          </w:p>
        </w:tc>
      </w:tr>
      <w:tr w:rsidR="00171091" w:rsidRPr="00C823F7">
        <w:trPr>
          <w:trHeight w:val="485"/>
          <w:jc w:val="center"/>
        </w:trPr>
        <w:tc>
          <w:tcPr>
            <w:tcW w:w="948" w:type="dxa"/>
            <w:vAlign w:val="center"/>
          </w:tcPr>
          <w:p w:rsidR="00171091" w:rsidRPr="00C823F7" w:rsidRDefault="00171091">
            <w:pPr>
              <w:pStyle w:val="a8"/>
              <w:ind w:leftChars="257" w:left="1080" w:hanging="540"/>
              <w:jc w:val="center"/>
              <w:rPr>
                <w:rFonts w:ascii="仿宋" w:eastAsia="仿宋" w:hAnsi="仿宋"/>
                <w:sz w:val="24"/>
              </w:rPr>
            </w:pPr>
          </w:p>
        </w:tc>
        <w:tc>
          <w:tcPr>
            <w:tcW w:w="2040" w:type="dxa"/>
            <w:vAlign w:val="center"/>
          </w:tcPr>
          <w:p w:rsidR="00171091" w:rsidRPr="00C823F7" w:rsidRDefault="004D3335">
            <w:pPr>
              <w:jc w:val="center"/>
              <w:rPr>
                <w:rFonts w:ascii="仿宋" w:eastAsia="仿宋" w:hAnsi="仿宋"/>
                <w:bCs/>
                <w:sz w:val="24"/>
              </w:rPr>
            </w:pPr>
            <w:r w:rsidRPr="00C823F7">
              <w:rPr>
                <w:rFonts w:ascii="仿宋" w:eastAsia="仿宋" w:hAnsi="仿宋"/>
                <w:bCs/>
                <w:sz w:val="24"/>
              </w:rPr>
              <w:t>投标保证金</w:t>
            </w:r>
          </w:p>
        </w:tc>
        <w:tc>
          <w:tcPr>
            <w:tcW w:w="2520" w:type="dxa"/>
            <w:vAlign w:val="center"/>
          </w:tcPr>
          <w:p w:rsidR="00171091" w:rsidRPr="00C823F7" w:rsidRDefault="00171091">
            <w:pPr>
              <w:pStyle w:val="a8"/>
              <w:ind w:leftChars="257" w:left="1080" w:hanging="540"/>
              <w:jc w:val="center"/>
              <w:rPr>
                <w:rFonts w:ascii="仿宋" w:eastAsia="仿宋" w:hAnsi="仿宋"/>
                <w:sz w:val="24"/>
              </w:rPr>
            </w:pPr>
          </w:p>
        </w:tc>
        <w:tc>
          <w:tcPr>
            <w:tcW w:w="1792" w:type="dxa"/>
            <w:vAlign w:val="center"/>
          </w:tcPr>
          <w:p w:rsidR="00171091" w:rsidRPr="00C823F7" w:rsidRDefault="00171091">
            <w:pPr>
              <w:pStyle w:val="a8"/>
              <w:ind w:leftChars="257" w:left="1080" w:hanging="540"/>
              <w:jc w:val="center"/>
              <w:rPr>
                <w:rFonts w:ascii="仿宋" w:eastAsia="仿宋" w:hAnsi="仿宋"/>
                <w:sz w:val="24"/>
              </w:rPr>
            </w:pPr>
          </w:p>
        </w:tc>
        <w:tc>
          <w:tcPr>
            <w:tcW w:w="1628" w:type="dxa"/>
            <w:vAlign w:val="center"/>
          </w:tcPr>
          <w:p w:rsidR="00171091" w:rsidRPr="00C823F7" w:rsidRDefault="00171091">
            <w:pPr>
              <w:pStyle w:val="a8"/>
              <w:ind w:leftChars="257" w:left="1080" w:hanging="540"/>
              <w:jc w:val="center"/>
              <w:rPr>
                <w:rFonts w:ascii="仿宋" w:eastAsia="仿宋" w:hAnsi="仿宋"/>
                <w:sz w:val="24"/>
              </w:rPr>
            </w:pPr>
          </w:p>
        </w:tc>
      </w:tr>
      <w:tr w:rsidR="00171091" w:rsidRPr="00C823F7">
        <w:trPr>
          <w:trHeight w:val="485"/>
          <w:jc w:val="center"/>
        </w:trPr>
        <w:tc>
          <w:tcPr>
            <w:tcW w:w="948" w:type="dxa"/>
            <w:vAlign w:val="center"/>
          </w:tcPr>
          <w:p w:rsidR="00171091" w:rsidRPr="00C823F7" w:rsidRDefault="00171091">
            <w:pPr>
              <w:pStyle w:val="a8"/>
              <w:ind w:leftChars="257" w:left="1080" w:hanging="540"/>
              <w:jc w:val="center"/>
              <w:rPr>
                <w:rFonts w:ascii="仿宋" w:eastAsia="仿宋" w:hAnsi="仿宋"/>
                <w:sz w:val="24"/>
              </w:rPr>
            </w:pPr>
          </w:p>
        </w:tc>
        <w:tc>
          <w:tcPr>
            <w:tcW w:w="2040" w:type="dxa"/>
            <w:vAlign w:val="center"/>
          </w:tcPr>
          <w:p w:rsidR="00171091" w:rsidRPr="00C823F7" w:rsidRDefault="004D3335">
            <w:pPr>
              <w:jc w:val="center"/>
              <w:rPr>
                <w:rFonts w:ascii="仿宋" w:eastAsia="仿宋" w:hAnsi="仿宋"/>
                <w:bCs/>
                <w:sz w:val="24"/>
              </w:rPr>
            </w:pPr>
            <w:r w:rsidRPr="00C823F7">
              <w:rPr>
                <w:rFonts w:ascii="仿宋" w:eastAsia="仿宋" w:hAnsi="仿宋"/>
                <w:bCs/>
                <w:sz w:val="24"/>
              </w:rPr>
              <w:t>投标文件数量</w:t>
            </w:r>
          </w:p>
        </w:tc>
        <w:tc>
          <w:tcPr>
            <w:tcW w:w="2520" w:type="dxa"/>
            <w:vAlign w:val="center"/>
          </w:tcPr>
          <w:p w:rsidR="00171091" w:rsidRPr="00C823F7" w:rsidRDefault="00171091">
            <w:pPr>
              <w:pStyle w:val="a8"/>
              <w:ind w:leftChars="257" w:left="1080" w:hanging="540"/>
              <w:jc w:val="center"/>
              <w:rPr>
                <w:rFonts w:ascii="仿宋" w:eastAsia="仿宋" w:hAnsi="仿宋"/>
                <w:sz w:val="24"/>
              </w:rPr>
            </w:pPr>
          </w:p>
        </w:tc>
        <w:tc>
          <w:tcPr>
            <w:tcW w:w="1792" w:type="dxa"/>
            <w:vAlign w:val="center"/>
          </w:tcPr>
          <w:p w:rsidR="00171091" w:rsidRPr="00C823F7" w:rsidRDefault="00171091">
            <w:pPr>
              <w:pStyle w:val="a8"/>
              <w:ind w:leftChars="257" w:left="1080" w:hanging="540"/>
              <w:jc w:val="center"/>
              <w:rPr>
                <w:rFonts w:ascii="仿宋" w:eastAsia="仿宋" w:hAnsi="仿宋"/>
                <w:sz w:val="24"/>
              </w:rPr>
            </w:pPr>
          </w:p>
        </w:tc>
        <w:tc>
          <w:tcPr>
            <w:tcW w:w="1628" w:type="dxa"/>
            <w:vAlign w:val="center"/>
          </w:tcPr>
          <w:p w:rsidR="00171091" w:rsidRPr="00C823F7" w:rsidRDefault="00171091">
            <w:pPr>
              <w:pStyle w:val="a8"/>
              <w:ind w:leftChars="257" w:left="1080" w:hanging="540"/>
              <w:jc w:val="center"/>
              <w:rPr>
                <w:rFonts w:ascii="仿宋" w:eastAsia="仿宋" w:hAnsi="仿宋"/>
                <w:sz w:val="24"/>
              </w:rPr>
            </w:pPr>
          </w:p>
        </w:tc>
      </w:tr>
      <w:tr w:rsidR="00171091" w:rsidRPr="00C823F7">
        <w:trPr>
          <w:trHeight w:val="485"/>
          <w:jc w:val="center"/>
        </w:trPr>
        <w:tc>
          <w:tcPr>
            <w:tcW w:w="948" w:type="dxa"/>
            <w:vAlign w:val="center"/>
          </w:tcPr>
          <w:p w:rsidR="00171091" w:rsidRPr="00C823F7" w:rsidRDefault="00171091">
            <w:pPr>
              <w:pStyle w:val="a8"/>
              <w:ind w:leftChars="257" w:left="1080" w:hanging="540"/>
              <w:jc w:val="center"/>
              <w:rPr>
                <w:rFonts w:ascii="仿宋" w:eastAsia="仿宋" w:hAnsi="仿宋"/>
                <w:sz w:val="24"/>
              </w:rPr>
            </w:pPr>
          </w:p>
        </w:tc>
        <w:tc>
          <w:tcPr>
            <w:tcW w:w="2040" w:type="dxa"/>
            <w:vAlign w:val="center"/>
          </w:tcPr>
          <w:p w:rsidR="00171091" w:rsidRPr="00C823F7" w:rsidRDefault="004D3335">
            <w:pPr>
              <w:jc w:val="center"/>
              <w:rPr>
                <w:rFonts w:ascii="仿宋" w:eastAsia="仿宋" w:hAnsi="仿宋"/>
                <w:bCs/>
                <w:sz w:val="24"/>
              </w:rPr>
            </w:pPr>
            <w:r w:rsidRPr="00C823F7">
              <w:rPr>
                <w:rFonts w:ascii="仿宋" w:eastAsia="仿宋" w:hAnsi="仿宋"/>
                <w:bCs/>
                <w:sz w:val="24"/>
              </w:rPr>
              <w:t>...</w:t>
            </w:r>
          </w:p>
        </w:tc>
        <w:tc>
          <w:tcPr>
            <w:tcW w:w="2520" w:type="dxa"/>
            <w:vAlign w:val="center"/>
          </w:tcPr>
          <w:p w:rsidR="00171091" w:rsidRPr="00C823F7" w:rsidRDefault="00171091">
            <w:pPr>
              <w:pStyle w:val="a8"/>
              <w:ind w:leftChars="257" w:left="1080" w:hanging="540"/>
              <w:jc w:val="center"/>
              <w:rPr>
                <w:rFonts w:ascii="仿宋" w:eastAsia="仿宋" w:hAnsi="仿宋"/>
                <w:sz w:val="24"/>
              </w:rPr>
            </w:pPr>
          </w:p>
        </w:tc>
        <w:tc>
          <w:tcPr>
            <w:tcW w:w="1792" w:type="dxa"/>
            <w:vAlign w:val="center"/>
          </w:tcPr>
          <w:p w:rsidR="00171091" w:rsidRPr="00C823F7" w:rsidRDefault="00171091">
            <w:pPr>
              <w:pStyle w:val="a8"/>
              <w:ind w:leftChars="257" w:left="1080" w:hanging="540"/>
              <w:jc w:val="center"/>
              <w:rPr>
                <w:rFonts w:ascii="仿宋" w:eastAsia="仿宋" w:hAnsi="仿宋"/>
                <w:sz w:val="24"/>
              </w:rPr>
            </w:pPr>
          </w:p>
        </w:tc>
        <w:tc>
          <w:tcPr>
            <w:tcW w:w="1628" w:type="dxa"/>
            <w:vAlign w:val="center"/>
          </w:tcPr>
          <w:p w:rsidR="00171091" w:rsidRPr="00C823F7" w:rsidRDefault="00171091">
            <w:pPr>
              <w:pStyle w:val="a8"/>
              <w:ind w:leftChars="257" w:left="1080" w:hanging="540"/>
              <w:jc w:val="center"/>
              <w:rPr>
                <w:rFonts w:ascii="仿宋" w:eastAsia="仿宋" w:hAnsi="仿宋"/>
                <w:sz w:val="24"/>
              </w:rPr>
            </w:pPr>
          </w:p>
        </w:tc>
      </w:tr>
      <w:tr w:rsidR="00171091" w:rsidRPr="00C823F7">
        <w:trPr>
          <w:trHeight w:val="485"/>
          <w:jc w:val="center"/>
        </w:trPr>
        <w:tc>
          <w:tcPr>
            <w:tcW w:w="948" w:type="dxa"/>
            <w:vAlign w:val="center"/>
          </w:tcPr>
          <w:p w:rsidR="00171091" w:rsidRPr="00C823F7" w:rsidRDefault="00171091">
            <w:pPr>
              <w:pStyle w:val="a8"/>
              <w:ind w:leftChars="257" w:left="1080" w:hanging="540"/>
              <w:jc w:val="center"/>
              <w:rPr>
                <w:rFonts w:ascii="仿宋" w:eastAsia="仿宋" w:hAnsi="仿宋"/>
                <w:sz w:val="24"/>
              </w:rPr>
            </w:pPr>
          </w:p>
        </w:tc>
        <w:tc>
          <w:tcPr>
            <w:tcW w:w="2040" w:type="dxa"/>
            <w:vAlign w:val="center"/>
          </w:tcPr>
          <w:p w:rsidR="00171091" w:rsidRPr="00C823F7" w:rsidRDefault="00171091">
            <w:pPr>
              <w:pStyle w:val="a8"/>
              <w:ind w:leftChars="257" w:left="1080" w:hanging="540"/>
              <w:jc w:val="center"/>
              <w:rPr>
                <w:rFonts w:ascii="仿宋" w:eastAsia="仿宋" w:hAnsi="仿宋"/>
                <w:sz w:val="24"/>
              </w:rPr>
            </w:pPr>
          </w:p>
        </w:tc>
        <w:tc>
          <w:tcPr>
            <w:tcW w:w="2520" w:type="dxa"/>
            <w:vAlign w:val="center"/>
          </w:tcPr>
          <w:p w:rsidR="00171091" w:rsidRPr="00C823F7" w:rsidRDefault="00171091">
            <w:pPr>
              <w:pStyle w:val="a8"/>
              <w:ind w:leftChars="257" w:left="1080" w:hanging="540"/>
              <w:jc w:val="center"/>
              <w:rPr>
                <w:rFonts w:ascii="仿宋" w:eastAsia="仿宋" w:hAnsi="仿宋"/>
                <w:sz w:val="24"/>
              </w:rPr>
            </w:pPr>
          </w:p>
        </w:tc>
        <w:tc>
          <w:tcPr>
            <w:tcW w:w="1792" w:type="dxa"/>
            <w:vAlign w:val="center"/>
          </w:tcPr>
          <w:p w:rsidR="00171091" w:rsidRPr="00C823F7" w:rsidRDefault="00171091">
            <w:pPr>
              <w:pStyle w:val="a8"/>
              <w:ind w:leftChars="257" w:left="1080" w:hanging="540"/>
              <w:jc w:val="center"/>
              <w:rPr>
                <w:rFonts w:ascii="仿宋" w:eastAsia="仿宋" w:hAnsi="仿宋"/>
                <w:sz w:val="24"/>
              </w:rPr>
            </w:pPr>
          </w:p>
        </w:tc>
        <w:tc>
          <w:tcPr>
            <w:tcW w:w="1628" w:type="dxa"/>
            <w:vAlign w:val="center"/>
          </w:tcPr>
          <w:p w:rsidR="00171091" w:rsidRPr="00C823F7" w:rsidRDefault="00171091">
            <w:pPr>
              <w:pStyle w:val="a8"/>
              <w:ind w:leftChars="257" w:left="1080" w:hanging="540"/>
              <w:jc w:val="center"/>
              <w:rPr>
                <w:rFonts w:ascii="仿宋" w:eastAsia="仿宋" w:hAnsi="仿宋"/>
                <w:sz w:val="24"/>
              </w:rPr>
            </w:pPr>
          </w:p>
        </w:tc>
      </w:tr>
      <w:tr w:rsidR="00171091" w:rsidRPr="00C823F7">
        <w:trPr>
          <w:trHeight w:val="485"/>
          <w:jc w:val="center"/>
        </w:trPr>
        <w:tc>
          <w:tcPr>
            <w:tcW w:w="948" w:type="dxa"/>
            <w:vAlign w:val="center"/>
          </w:tcPr>
          <w:p w:rsidR="00171091" w:rsidRPr="00C823F7" w:rsidRDefault="00171091">
            <w:pPr>
              <w:pStyle w:val="a8"/>
              <w:ind w:leftChars="257" w:left="1080" w:hanging="540"/>
              <w:jc w:val="center"/>
              <w:rPr>
                <w:rFonts w:ascii="仿宋" w:eastAsia="仿宋" w:hAnsi="仿宋"/>
                <w:sz w:val="24"/>
              </w:rPr>
            </w:pPr>
          </w:p>
        </w:tc>
        <w:tc>
          <w:tcPr>
            <w:tcW w:w="2040" w:type="dxa"/>
            <w:vAlign w:val="center"/>
          </w:tcPr>
          <w:p w:rsidR="00171091" w:rsidRPr="00C823F7" w:rsidRDefault="00171091">
            <w:pPr>
              <w:pStyle w:val="a8"/>
              <w:ind w:leftChars="257" w:left="1080" w:hanging="540"/>
              <w:jc w:val="center"/>
              <w:rPr>
                <w:rFonts w:ascii="仿宋" w:eastAsia="仿宋" w:hAnsi="仿宋"/>
                <w:sz w:val="24"/>
              </w:rPr>
            </w:pPr>
          </w:p>
        </w:tc>
        <w:tc>
          <w:tcPr>
            <w:tcW w:w="2520" w:type="dxa"/>
            <w:vAlign w:val="center"/>
          </w:tcPr>
          <w:p w:rsidR="00171091" w:rsidRPr="00C823F7" w:rsidRDefault="00171091">
            <w:pPr>
              <w:pStyle w:val="a8"/>
              <w:ind w:leftChars="257" w:left="1080" w:hanging="540"/>
              <w:jc w:val="center"/>
              <w:rPr>
                <w:rFonts w:ascii="仿宋" w:eastAsia="仿宋" w:hAnsi="仿宋"/>
                <w:sz w:val="24"/>
              </w:rPr>
            </w:pPr>
          </w:p>
        </w:tc>
        <w:tc>
          <w:tcPr>
            <w:tcW w:w="1792" w:type="dxa"/>
            <w:vAlign w:val="center"/>
          </w:tcPr>
          <w:p w:rsidR="00171091" w:rsidRPr="00C823F7" w:rsidRDefault="00171091">
            <w:pPr>
              <w:pStyle w:val="a8"/>
              <w:ind w:leftChars="257" w:left="1080" w:hanging="540"/>
              <w:jc w:val="center"/>
              <w:rPr>
                <w:rFonts w:ascii="仿宋" w:eastAsia="仿宋" w:hAnsi="仿宋"/>
                <w:sz w:val="24"/>
              </w:rPr>
            </w:pPr>
          </w:p>
        </w:tc>
        <w:tc>
          <w:tcPr>
            <w:tcW w:w="1628" w:type="dxa"/>
            <w:vAlign w:val="center"/>
          </w:tcPr>
          <w:p w:rsidR="00171091" w:rsidRPr="00C823F7" w:rsidRDefault="00171091">
            <w:pPr>
              <w:pStyle w:val="a8"/>
              <w:ind w:leftChars="257" w:left="1080" w:hanging="540"/>
              <w:jc w:val="center"/>
              <w:rPr>
                <w:rFonts w:ascii="仿宋" w:eastAsia="仿宋" w:hAnsi="仿宋"/>
                <w:sz w:val="24"/>
              </w:rPr>
            </w:pPr>
          </w:p>
        </w:tc>
      </w:tr>
      <w:tr w:rsidR="00171091" w:rsidRPr="00C823F7">
        <w:trPr>
          <w:trHeight w:val="485"/>
          <w:jc w:val="center"/>
        </w:trPr>
        <w:tc>
          <w:tcPr>
            <w:tcW w:w="948" w:type="dxa"/>
            <w:vAlign w:val="center"/>
          </w:tcPr>
          <w:p w:rsidR="00171091" w:rsidRPr="00C823F7" w:rsidRDefault="00171091">
            <w:pPr>
              <w:pStyle w:val="a8"/>
              <w:ind w:leftChars="257" w:left="1080" w:hanging="540"/>
              <w:jc w:val="center"/>
              <w:rPr>
                <w:rFonts w:ascii="仿宋" w:eastAsia="仿宋" w:hAnsi="仿宋"/>
                <w:sz w:val="24"/>
              </w:rPr>
            </w:pPr>
          </w:p>
        </w:tc>
        <w:tc>
          <w:tcPr>
            <w:tcW w:w="2040" w:type="dxa"/>
            <w:vAlign w:val="center"/>
          </w:tcPr>
          <w:p w:rsidR="00171091" w:rsidRPr="00C823F7" w:rsidRDefault="00171091">
            <w:pPr>
              <w:pStyle w:val="a8"/>
              <w:ind w:leftChars="257" w:left="1080" w:hanging="540"/>
              <w:jc w:val="center"/>
              <w:rPr>
                <w:rFonts w:ascii="仿宋" w:eastAsia="仿宋" w:hAnsi="仿宋"/>
                <w:sz w:val="24"/>
              </w:rPr>
            </w:pPr>
          </w:p>
        </w:tc>
        <w:tc>
          <w:tcPr>
            <w:tcW w:w="2520" w:type="dxa"/>
            <w:vAlign w:val="center"/>
          </w:tcPr>
          <w:p w:rsidR="00171091" w:rsidRPr="00C823F7" w:rsidRDefault="00171091">
            <w:pPr>
              <w:pStyle w:val="a8"/>
              <w:ind w:leftChars="257" w:left="1080" w:hanging="540"/>
              <w:jc w:val="center"/>
              <w:rPr>
                <w:rFonts w:ascii="仿宋" w:eastAsia="仿宋" w:hAnsi="仿宋"/>
                <w:sz w:val="24"/>
              </w:rPr>
            </w:pPr>
          </w:p>
        </w:tc>
        <w:tc>
          <w:tcPr>
            <w:tcW w:w="1792" w:type="dxa"/>
            <w:vAlign w:val="center"/>
          </w:tcPr>
          <w:p w:rsidR="00171091" w:rsidRPr="00C823F7" w:rsidRDefault="00171091">
            <w:pPr>
              <w:pStyle w:val="a8"/>
              <w:ind w:leftChars="257" w:left="1080" w:hanging="540"/>
              <w:jc w:val="center"/>
              <w:rPr>
                <w:rFonts w:ascii="仿宋" w:eastAsia="仿宋" w:hAnsi="仿宋"/>
                <w:sz w:val="24"/>
              </w:rPr>
            </w:pPr>
          </w:p>
        </w:tc>
        <w:tc>
          <w:tcPr>
            <w:tcW w:w="1628" w:type="dxa"/>
            <w:vAlign w:val="center"/>
          </w:tcPr>
          <w:p w:rsidR="00171091" w:rsidRPr="00C823F7" w:rsidRDefault="00171091">
            <w:pPr>
              <w:pStyle w:val="a8"/>
              <w:ind w:leftChars="257" w:left="1080" w:hanging="540"/>
              <w:jc w:val="center"/>
              <w:rPr>
                <w:rFonts w:ascii="仿宋" w:eastAsia="仿宋" w:hAnsi="仿宋"/>
                <w:sz w:val="24"/>
              </w:rPr>
            </w:pPr>
          </w:p>
        </w:tc>
      </w:tr>
      <w:tr w:rsidR="00171091" w:rsidRPr="00C823F7">
        <w:trPr>
          <w:trHeight w:val="485"/>
          <w:jc w:val="center"/>
        </w:trPr>
        <w:tc>
          <w:tcPr>
            <w:tcW w:w="948" w:type="dxa"/>
            <w:vAlign w:val="center"/>
          </w:tcPr>
          <w:p w:rsidR="00171091" w:rsidRPr="00C823F7" w:rsidRDefault="00171091">
            <w:pPr>
              <w:pStyle w:val="a8"/>
              <w:ind w:leftChars="257" w:left="1080" w:hanging="540"/>
              <w:jc w:val="center"/>
              <w:rPr>
                <w:rFonts w:ascii="仿宋" w:eastAsia="仿宋" w:hAnsi="仿宋"/>
                <w:sz w:val="24"/>
              </w:rPr>
            </w:pPr>
          </w:p>
        </w:tc>
        <w:tc>
          <w:tcPr>
            <w:tcW w:w="2040" w:type="dxa"/>
            <w:vAlign w:val="center"/>
          </w:tcPr>
          <w:p w:rsidR="00171091" w:rsidRPr="00C823F7" w:rsidRDefault="00171091">
            <w:pPr>
              <w:pStyle w:val="a8"/>
              <w:ind w:leftChars="257" w:left="1080" w:hanging="540"/>
              <w:jc w:val="center"/>
              <w:rPr>
                <w:rFonts w:ascii="仿宋" w:eastAsia="仿宋" w:hAnsi="仿宋"/>
                <w:sz w:val="24"/>
              </w:rPr>
            </w:pPr>
          </w:p>
        </w:tc>
        <w:tc>
          <w:tcPr>
            <w:tcW w:w="2520" w:type="dxa"/>
            <w:vAlign w:val="center"/>
          </w:tcPr>
          <w:p w:rsidR="00171091" w:rsidRPr="00C823F7" w:rsidRDefault="00171091">
            <w:pPr>
              <w:pStyle w:val="a8"/>
              <w:ind w:leftChars="257" w:left="1080" w:hanging="540"/>
              <w:jc w:val="center"/>
              <w:rPr>
                <w:rFonts w:ascii="仿宋" w:eastAsia="仿宋" w:hAnsi="仿宋"/>
                <w:sz w:val="24"/>
              </w:rPr>
            </w:pPr>
          </w:p>
        </w:tc>
        <w:tc>
          <w:tcPr>
            <w:tcW w:w="1792" w:type="dxa"/>
            <w:vAlign w:val="center"/>
          </w:tcPr>
          <w:p w:rsidR="00171091" w:rsidRPr="00C823F7" w:rsidRDefault="00171091">
            <w:pPr>
              <w:pStyle w:val="a8"/>
              <w:ind w:leftChars="257" w:left="1080" w:hanging="540"/>
              <w:jc w:val="center"/>
              <w:rPr>
                <w:rFonts w:ascii="仿宋" w:eastAsia="仿宋" w:hAnsi="仿宋"/>
                <w:sz w:val="24"/>
              </w:rPr>
            </w:pPr>
          </w:p>
        </w:tc>
        <w:tc>
          <w:tcPr>
            <w:tcW w:w="1628" w:type="dxa"/>
            <w:vAlign w:val="center"/>
          </w:tcPr>
          <w:p w:rsidR="00171091" w:rsidRPr="00C823F7" w:rsidRDefault="00171091">
            <w:pPr>
              <w:pStyle w:val="a8"/>
              <w:ind w:leftChars="257" w:left="1080" w:hanging="540"/>
              <w:jc w:val="center"/>
              <w:rPr>
                <w:rFonts w:ascii="仿宋" w:eastAsia="仿宋" w:hAnsi="仿宋"/>
                <w:sz w:val="24"/>
              </w:rPr>
            </w:pPr>
          </w:p>
        </w:tc>
      </w:tr>
      <w:tr w:rsidR="00171091" w:rsidRPr="00C823F7">
        <w:trPr>
          <w:trHeight w:val="485"/>
          <w:jc w:val="center"/>
        </w:trPr>
        <w:tc>
          <w:tcPr>
            <w:tcW w:w="948" w:type="dxa"/>
            <w:vAlign w:val="center"/>
          </w:tcPr>
          <w:p w:rsidR="00171091" w:rsidRPr="00C823F7" w:rsidRDefault="00171091">
            <w:pPr>
              <w:pStyle w:val="a8"/>
              <w:ind w:leftChars="257" w:left="1080" w:hanging="540"/>
              <w:jc w:val="center"/>
              <w:rPr>
                <w:rFonts w:ascii="仿宋" w:eastAsia="仿宋" w:hAnsi="仿宋"/>
                <w:sz w:val="24"/>
              </w:rPr>
            </w:pPr>
          </w:p>
        </w:tc>
        <w:tc>
          <w:tcPr>
            <w:tcW w:w="2040" w:type="dxa"/>
            <w:vAlign w:val="center"/>
          </w:tcPr>
          <w:p w:rsidR="00171091" w:rsidRPr="00C823F7" w:rsidRDefault="00171091">
            <w:pPr>
              <w:pStyle w:val="a8"/>
              <w:ind w:leftChars="257" w:left="1080" w:hanging="540"/>
              <w:jc w:val="center"/>
              <w:rPr>
                <w:rFonts w:ascii="仿宋" w:eastAsia="仿宋" w:hAnsi="仿宋"/>
                <w:sz w:val="24"/>
              </w:rPr>
            </w:pPr>
          </w:p>
        </w:tc>
        <w:tc>
          <w:tcPr>
            <w:tcW w:w="2520" w:type="dxa"/>
            <w:vAlign w:val="center"/>
          </w:tcPr>
          <w:p w:rsidR="00171091" w:rsidRPr="00C823F7" w:rsidRDefault="00171091">
            <w:pPr>
              <w:pStyle w:val="a8"/>
              <w:ind w:leftChars="257" w:left="1080" w:hanging="540"/>
              <w:jc w:val="center"/>
              <w:rPr>
                <w:rFonts w:ascii="仿宋" w:eastAsia="仿宋" w:hAnsi="仿宋"/>
                <w:sz w:val="24"/>
              </w:rPr>
            </w:pPr>
          </w:p>
        </w:tc>
        <w:tc>
          <w:tcPr>
            <w:tcW w:w="1792" w:type="dxa"/>
            <w:vAlign w:val="center"/>
          </w:tcPr>
          <w:p w:rsidR="00171091" w:rsidRPr="00C823F7" w:rsidRDefault="00171091">
            <w:pPr>
              <w:pStyle w:val="a8"/>
              <w:ind w:leftChars="257" w:left="1080" w:hanging="540"/>
              <w:jc w:val="center"/>
              <w:rPr>
                <w:rFonts w:ascii="仿宋" w:eastAsia="仿宋" w:hAnsi="仿宋"/>
                <w:sz w:val="24"/>
              </w:rPr>
            </w:pPr>
          </w:p>
        </w:tc>
        <w:tc>
          <w:tcPr>
            <w:tcW w:w="1628" w:type="dxa"/>
            <w:vAlign w:val="center"/>
          </w:tcPr>
          <w:p w:rsidR="00171091" w:rsidRPr="00C823F7" w:rsidRDefault="00171091">
            <w:pPr>
              <w:pStyle w:val="a8"/>
              <w:ind w:leftChars="257" w:left="1080" w:hanging="540"/>
              <w:jc w:val="center"/>
              <w:rPr>
                <w:rFonts w:ascii="仿宋" w:eastAsia="仿宋" w:hAnsi="仿宋"/>
                <w:sz w:val="24"/>
              </w:rPr>
            </w:pPr>
          </w:p>
        </w:tc>
      </w:tr>
      <w:tr w:rsidR="00171091" w:rsidRPr="00C823F7">
        <w:trPr>
          <w:trHeight w:val="485"/>
          <w:jc w:val="center"/>
        </w:trPr>
        <w:tc>
          <w:tcPr>
            <w:tcW w:w="948" w:type="dxa"/>
            <w:vAlign w:val="center"/>
          </w:tcPr>
          <w:p w:rsidR="00171091" w:rsidRPr="00C823F7" w:rsidRDefault="00171091">
            <w:pPr>
              <w:pStyle w:val="a8"/>
              <w:ind w:leftChars="257" w:left="1080" w:hanging="540"/>
              <w:jc w:val="center"/>
              <w:rPr>
                <w:rFonts w:ascii="仿宋" w:eastAsia="仿宋" w:hAnsi="仿宋"/>
                <w:sz w:val="24"/>
              </w:rPr>
            </w:pPr>
          </w:p>
        </w:tc>
        <w:tc>
          <w:tcPr>
            <w:tcW w:w="2040" w:type="dxa"/>
            <w:vAlign w:val="center"/>
          </w:tcPr>
          <w:p w:rsidR="00171091" w:rsidRPr="00C823F7" w:rsidRDefault="00171091">
            <w:pPr>
              <w:pStyle w:val="a8"/>
              <w:ind w:leftChars="257" w:left="1080" w:hanging="540"/>
              <w:jc w:val="center"/>
              <w:rPr>
                <w:rFonts w:ascii="仿宋" w:eastAsia="仿宋" w:hAnsi="仿宋"/>
                <w:sz w:val="24"/>
              </w:rPr>
            </w:pPr>
          </w:p>
        </w:tc>
        <w:tc>
          <w:tcPr>
            <w:tcW w:w="2520" w:type="dxa"/>
            <w:vAlign w:val="center"/>
          </w:tcPr>
          <w:p w:rsidR="00171091" w:rsidRPr="00C823F7" w:rsidRDefault="00171091">
            <w:pPr>
              <w:pStyle w:val="a8"/>
              <w:ind w:leftChars="257" w:left="1080" w:hanging="540"/>
              <w:jc w:val="center"/>
              <w:rPr>
                <w:rFonts w:ascii="仿宋" w:eastAsia="仿宋" w:hAnsi="仿宋"/>
                <w:sz w:val="24"/>
              </w:rPr>
            </w:pPr>
          </w:p>
        </w:tc>
        <w:tc>
          <w:tcPr>
            <w:tcW w:w="1792" w:type="dxa"/>
            <w:vAlign w:val="center"/>
          </w:tcPr>
          <w:p w:rsidR="00171091" w:rsidRPr="00C823F7" w:rsidRDefault="00171091">
            <w:pPr>
              <w:pStyle w:val="a8"/>
              <w:ind w:leftChars="257" w:left="1080" w:hanging="540"/>
              <w:jc w:val="center"/>
              <w:rPr>
                <w:rFonts w:ascii="仿宋" w:eastAsia="仿宋" w:hAnsi="仿宋"/>
                <w:sz w:val="24"/>
              </w:rPr>
            </w:pPr>
          </w:p>
        </w:tc>
        <w:tc>
          <w:tcPr>
            <w:tcW w:w="1628" w:type="dxa"/>
            <w:vAlign w:val="center"/>
          </w:tcPr>
          <w:p w:rsidR="00171091" w:rsidRPr="00C823F7" w:rsidRDefault="00171091">
            <w:pPr>
              <w:pStyle w:val="a8"/>
              <w:ind w:leftChars="257" w:left="1080" w:hanging="540"/>
              <w:jc w:val="center"/>
              <w:rPr>
                <w:rFonts w:ascii="仿宋" w:eastAsia="仿宋" w:hAnsi="仿宋"/>
                <w:sz w:val="24"/>
              </w:rPr>
            </w:pPr>
          </w:p>
        </w:tc>
      </w:tr>
      <w:tr w:rsidR="00171091" w:rsidRPr="00C823F7">
        <w:trPr>
          <w:trHeight w:val="485"/>
          <w:jc w:val="center"/>
        </w:trPr>
        <w:tc>
          <w:tcPr>
            <w:tcW w:w="948" w:type="dxa"/>
            <w:vAlign w:val="center"/>
          </w:tcPr>
          <w:p w:rsidR="00171091" w:rsidRPr="00C823F7" w:rsidRDefault="00171091">
            <w:pPr>
              <w:pStyle w:val="a8"/>
              <w:ind w:leftChars="257" w:left="1080" w:hanging="540"/>
              <w:jc w:val="center"/>
              <w:rPr>
                <w:rFonts w:ascii="仿宋" w:eastAsia="仿宋" w:hAnsi="仿宋"/>
                <w:sz w:val="24"/>
              </w:rPr>
            </w:pPr>
          </w:p>
        </w:tc>
        <w:tc>
          <w:tcPr>
            <w:tcW w:w="2040" w:type="dxa"/>
            <w:vAlign w:val="center"/>
          </w:tcPr>
          <w:p w:rsidR="00171091" w:rsidRPr="00C823F7" w:rsidRDefault="00171091">
            <w:pPr>
              <w:pStyle w:val="a8"/>
              <w:ind w:leftChars="257" w:left="1080" w:hanging="540"/>
              <w:jc w:val="center"/>
              <w:rPr>
                <w:rFonts w:ascii="仿宋" w:eastAsia="仿宋" w:hAnsi="仿宋"/>
                <w:sz w:val="24"/>
              </w:rPr>
            </w:pPr>
          </w:p>
        </w:tc>
        <w:tc>
          <w:tcPr>
            <w:tcW w:w="2520" w:type="dxa"/>
            <w:vAlign w:val="center"/>
          </w:tcPr>
          <w:p w:rsidR="00171091" w:rsidRPr="00C823F7" w:rsidRDefault="00171091">
            <w:pPr>
              <w:pStyle w:val="a8"/>
              <w:ind w:leftChars="257" w:left="1080" w:hanging="540"/>
              <w:jc w:val="center"/>
              <w:rPr>
                <w:rFonts w:ascii="仿宋" w:eastAsia="仿宋" w:hAnsi="仿宋"/>
                <w:sz w:val="24"/>
              </w:rPr>
            </w:pPr>
          </w:p>
        </w:tc>
        <w:tc>
          <w:tcPr>
            <w:tcW w:w="1792" w:type="dxa"/>
            <w:vAlign w:val="center"/>
          </w:tcPr>
          <w:p w:rsidR="00171091" w:rsidRPr="00C823F7" w:rsidRDefault="00171091">
            <w:pPr>
              <w:pStyle w:val="a8"/>
              <w:ind w:leftChars="257" w:left="1080" w:hanging="540"/>
              <w:jc w:val="center"/>
              <w:rPr>
                <w:rFonts w:ascii="仿宋" w:eastAsia="仿宋" w:hAnsi="仿宋"/>
                <w:sz w:val="24"/>
              </w:rPr>
            </w:pPr>
          </w:p>
        </w:tc>
        <w:tc>
          <w:tcPr>
            <w:tcW w:w="1628" w:type="dxa"/>
            <w:vAlign w:val="center"/>
          </w:tcPr>
          <w:p w:rsidR="00171091" w:rsidRPr="00C823F7" w:rsidRDefault="00171091">
            <w:pPr>
              <w:pStyle w:val="a8"/>
              <w:ind w:leftChars="257" w:left="1080" w:hanging="540"/>
              <w:jc w:val="center"/>
              <w:rPr>
                <w:rFonts w:ascii="仿宋" w:eastAsia="仿宋" w:hAnsi="仿宋"/>
                <w:sz w:val="24"/>
              </w:rPr>
            </w:pPr>
          </w:p>
        </w:tc>
      </w:tr>
      <w:tr w:rsidR="00171091" w:rsidRPr="00C823F7">
        <w:trPr>
          <w:trHeight w:val="485"/>
          <w:jc w:val="center"/>
        </w:trPr>
        <w:tc>
          <w:tcPr>
            <w:tcW w:w="948" w:type="dxa"/>
            <w:vAlign w:val="center"/>
          </w:tcPr>
          <w:p w:rsidR="00171091" w:rsidRPr="00C823F7" w:rsidRDefault="00171091">
            <w:pPr>
              <w:pStyle w:val="a8"/>
              <w:ind w:leftChars="257" w:left="1080" w:hanging="540"/>
              <w:jc w:val="center"/>
              <w:rPr>
                <w:rFonts w:ascii="仿宋" w:eastAsia="仿宋" w:hAnsi="仿宋"/>
                <w:sz w:val="24"/>
              </w:rPr>
            </w:pPr>
          </w:p>
        </w:tc>
        <w:tc>
          <w:tcPr>
            <w:tcW w:w="2040" w:type="dxa"/>
            <w:vAlign w:val="center"/>
          </w:tcPr>
          <w:p w:rsidR="00171091" w:rsidRPr="00C823F7" w:rsidRDefault="00171091">
            <w:pPr>
              <w:pStyle w:val="a8"/>
              <w:ind w:leftChars="257" w:left="1080" w:hanging="540"/>
              <w:jc w:val="center"/>
              <w:rPr>
                <w:rFonts w:ascii="仿宋" w:eastAsia="仿宋" w:hAnsi="仿宋"/>
                <w:sz w:val="24"/>
              </w:rPr>
            </w:pPr>
          </w:p>
        </w:tc>
        <w:tc>
          <w:tcPr>
            <w:tcW w:w="2520" w:type="dxa"/>
            <w:vAlign w:val="center"/>
          </w:tcPr>
          <w:p w:rsidR="00171091" w:rsidRPr="00C823F7" w:rsidRDefault="00171091">
            <w:pPr>
              <w:pStyle w:val="a8"/>
              <w:ind w:leftChars="257" w:left="1080" w:hanging="540"/>
              <w:jc w:val="center"/>
              <w:rPr>
                <w:rFonts w:ascii="仿宋" w:eastAsia="仿宋" w:hAnsi="仿宋"/>
                <w:sz w:val="24"/>
              </w:rPr>
            </w:pPr>
          </w:p>
        </w:tc>
        <w:tc>
          <w:tcPr>
            <w:tcW w:w="1792" w:type="dxa"/>
            <w:vAlign w:val="center"/>
          </w:tcPr>
          <w:p w:rsidR="00171091" w:rsidRPr="00C823F7" w:rsidRDefault="00171091">
            <w:pPr>
              <w:pStyle w:val="a8"/>
              <w:ind w:leftChars="257" w:left="1080" w:hanging="540"/>
              <w:jc w:val="center"/>
              <w:rPr>
                <w:rFonts w:ascii="仿宋" w:eastAsia="仿宋" w:hAnsi="仿宋"/>
                <w:sz w:val="24"/>
              </w:rPr>
            </w:pPr>
          </w:p>
        </w:tc>
        <w:tc>
          <w:tcPr>
            <w:tcW w:w="1628" w:type="dxa"/>
            <w:vAlign w:val="center"/>
          </w:tcPr>
          <w:p w:rsidR="00171091" w:rsidRPr="00C823F7" w:rsidRDefault="00171091">
            <w:pPr>
              <w:pStyle w:val="a8"/>
              <w:ind w:leftChars="257" w:left="1080" w:hanging="540"/>
              <w:jc w:val="center"/>
              <w:rPr>
                <w:rFonts w:ascii="仿宋" w:eastAsia="仿宋" w:hAnsi="仿宋"/>
                <w:sz w:val="24"/>
              </w:rPr>
            </w:pPr>
          </w:p>
        </w:tc>
      </w:tr>
      <w:tr w:rsidR="00171091" w:rsidRPr="00C823F7">
        <w:trPr>
          <w:trHeight w:val="485"/>
          <w:jc w:val="center"/>
        </w:trPr>
        <w:tc>
          <w:tcPr>
            <w:tcW w:w="948" w:type="dxa"/>
            <w:vAlign w:val="center"/>
          </w:tcPr>
          <w:p w:rsidR="00171091" w:rsidRPr="00C823F7" w:rsidRDefault="00171091">
            <w:pPr>
              <w:pStyle w:val="a8"/>
              <w:ind w:leftChars="257" w:left="1080" w:hanging="540"/>
              <w:jc w:val="center"/>
              <w:rPr>
                <w:rFonts w:ascii="仿宋" w:eastAsia="仿宋" w:hAnsi="仿宋"/>
                <w:sz w:val="24"/>
              </w:rPr>
            </w:pPr>
          </w:p>
        </w:tc>
        <w:tc>
          <w:tcPr>
            <w:tcW w:w="2040" w:type="dxa"/>
            <w:vAlign w:val="center"/>
          </w:tcPr>
          <w:p w:rsidR="00171091" w:rsidRPr="00C823F7" w:rsidRDefault="00171091">
            <w:pPr>
              <w:pStyle w:val="a8"/>
              <w:ind w:leftChars="257" w:left="1080" w:hanging="540"/>
              <w:jc w:val="center"/>
              <w:rPr>
                <w:rFonts w:ascii="仿宋" w:eastAsia="仿宋" w:hAnsi="仿宋"/>
                <w:sz w:val="24"/>
              </w:rPr>
            </w:pPr>
          </w:p>
        </w:tc>
        <w:tc>
          <w:tcPr>
            <w:tcW w:w="2520" w:type="dxa"/>
            <w:vAlign w:val="center"/>
          </w:tcPr>
          <w:p w:rsidR="00171091" w:rsidRPr="00C823F7" w:rsidRDefault="00171091">
            <w:pPr>
              <w:pStyle w:val="a8"/>
              <w:ind w:leftChars="257" w:left="1080" w:hanging="540"/>
              <w:jc w:val="center"/>
              <w:rPr>
                <w:rFonts w:ascii="仿宋" w:eastAsia="仿宋" w:hAnsi="仿宋"/>
                <w:sz w:val="24"/>
              </w:rPr>
            </w:pPr>
          </w:p>
        </w:tc>
        <w:tc>
          <w:tcPr>
            <w:tcW w:w="1792" w:type="dxa"/>
            <w:vAlign w:val="center"/>
          </w:tcPr>
          <w:p w:rsidR="00171091" w:rsidRPr="00C823F7" w:rsidRDefault="00171091">
            <w:pPr>
              <w:pStyle w:val="a8"/>
              <w:ind w:leftChars="257" w:left="1080" w:hanging="540"/>
              <w:jc w:val="center"/>
              <w:rPr>
                <w:rFonts w:ascii="仿宋" w:eastAsia="仿宋" w:hAnsi="仿宋"/>
                <w:sz w:val="24"/>
              </w:rPr>
            </w:pPr>
          </w:p>
        </w:tc>
        <w:tc>
          <w:tcPr>
            <w:tcW w:w="1628" w:type="dxa"/>
            <w:vAlign w:val="center"/>
          </w:tcPr>
          <w:p w:rsidR="00171091" w:rsidRPr="00C823F7" w:rsidRDefault="00171091">
            <w:pPr>
              <w:pStyle w:val="a8"/>
              <w:ind w:leftChars="257" w:left="1080" w:hanging="540"/>
              <w:jc w:val="center"/>
              <w:rPr>
                <w:rFonts w:ascii="仿宋" w:eastAsia="仿宋" w:hAnsi="仿宋"/>
                <w:sz w:val="24"/>
              </w:rPr>
            </w:pPr>
          </w:p>
        </w:tc>
      </w:tr>
      <w:tr w:rsidR="00171091" w:rsidRPr="00C823F7">
        <w:trPr>
          <w:trHeight w:val="485"/>
          <w:jc w:val="center"/>
        </w:trPr>
        <w:tc>
          <w:tcPr>
            <w:tcW w:w="948" w:type="dxa"/>
            <w:vAlign w:val="center"/>
          </w:tcPr>
          <w:p w:rsidR="00171091" w:rsidRPr="00C823F7" w:rsidRDefault="00171091">
            <w:pPr>
              <w:pStyle w:val="a8"/>
              <w:ind w:leftChars="257" w:left="1080" w:hanging="540"/>
              <w:jc w:val="center"/>
              <w:rPr>
                <w:rFonts w:ascii="仿宋" w:eastAsia="仿宋" w:hAnsi="仿宋"/>
                <w:sz w:val="24"/>
              </w:rPr>
            </w:pPr>
          </w:p>
        </w:tc>
        <w:tc>
          <w:tcPr>
            <w:tcW w:w="2040" w:type="dxa"/>
            <w:vAlign w:val="center"/>
          </w:tcPr>
          <w:p w:rsidR="00171091" w:rsidRPr="00C823F7" w:rsidRDefault="00171091">
            <w:pPr>
              <w:pStyle w:val="a8"/>
              <w:ind w:leftChars="257" w:left="1080" w:hanging="540"/>
              <w:jc w:val="center"/>
              <w:rPr>
                <w:rFonts w:ascii="仿宋" w:eastAsia="仿宋" w:hAnsi="仿宋"/>
                <w:sz w:val="24"/>
              </w:rPr>
            </w:pPr>
          </w:p>
        </w:tc>
        <w:tc>
          <w:tcPr>
            <w:tcW w:w="2520" w:type="dxa"/>
            <w:vAlign w:val="center"/>
          </w:tcPr>
          <w:p w:rsidR="00171091" w:rsidRPr="00C823F7" w:rsidRDefault="00171091">
            <w:pPr>
              <w:pStyle w:val="a8"/>
              <w:ind w:leftChars="257" w:left="1080" w:hanging="540"/>
              <w:jc w:val="center"/>
              <w:rPr>
                <w:rFonts w:ascii="仿宋" w:eastAsia="仿宋" w:hAnsi="仿宋"/>
                <w:sz w:val="24"/>
              </w:rPr>
            </w:pPr>
          </w:p>
        </w:tc>
        <w:tc>
          <w:tcPr>
            <w:tcW w:w="1792" w:type="dxa"/>
            <w:vAlign w:val="center"/>
          </w:tcPr>
          <w:p w:rsidR="00171091" w:rsidRPr="00C823F7" w:rsidRDefault="00171091">
            <w:pPr>
              <w:pStyle w:val="a8"/>
              <w:ind w:leftChars="257" w:left="1080" w:hanging="540"/>
              <w:jc w:val="center"/>
              <w:rPr>
                <w:rFonts w:ascii="仿宋" w:eastAsia="仿宋" w:hAnsi="仿宋"/>
                <w:sz w:val="24"/>
              </w:rPr>
            </w:pPr>
          </w:p>
        </w:tc>
        <w:tc>
          <w:tcPr>
            <w:tcW w:w="1628" w:type="dxa"/>
            <w:vAlign w:val="center"/>
          </w:tcPr>
          <w:p w:rsidR="00171091" w:rsidRPr="00C823F7" w:rsidRDefault="00171091">
            <w:pPr>
              <w:pStyle w:val="a8"/>
              <w:ind w:leftChars="257" w:left="1080" w:hanging="540"/>
              <w:jc w:val="center"/>
              <w:rPr>
                <w:rFonts w:ascii="仿宋" w:eastAsia="仿宋" w:hAnsi="仿宋"/>
                <w:sz w:val="24"/>
              </w:rPr>
            </w:pPr>
          </w:p>
        </w:tc>
      </w:tr>
    </w:tbl>
    <w:p w:rsidR="00171091" w:rsidRPr="00C823F7" w:rsidRDefault="004D3335">
      <w:pPr>
        <w:pStyle w:val="a8"/>
        <w:spacing w:line="360" w:lineRule="auto"/>
        <w:ind w:leftChars="257" w:left="1080" w:hanging="540"/>
        <w:rPr>
          <w:rFonts w:ascii="仿宋" w:eastAsia="仿宋" w:hAnsi="仿宋"/>
          <w:sz w:val="24"/>
        </w:rPr>
      </w:pPr>
      <w:r w:rsidRPr="00C823F7">
        <w:rPr>
          <w:rFonts w:ascii="仿宋" w:eastAsia="仿宋" w:hAnsi="仿宋"/>
          <w:sz w:val="24"/>
        </w:rPr>
        <w:t>声明：除本商务偏离表中所列的偏离项目外，其他所有商务均完全响应“招标文件”中的要求</w:t>
      </w:r>
    </w:p>
    <w:p w:rsidR="00171091" w:rsidRPr="00C823F7" w:rsidRDefault="004D3335">
      <w:pPr>
        <w:pStyle w:val="a8"/>
        <w:tabs>
          <w:tab w:val="left" w:pos="5370"/>
        </w:tabs>
        <w:spacing w:line="360" w:lineRule="auto"/>
        <w:ind w:leftChars="257" w:left="1080" w:hanging="540"/>
        <w:rPr>
          <w:rFonts w:ascii="仿宋" w:eastAsia="仿宋" w:hAnsi="仿宋"/>
          <w:sz w:val="24"/>
        </w:rPr>
      </w:pPr>
      <w:r w:rsidRPr="00C823F7">
        <w:rPr>
          <w:rFonts w:ascii="仿宋" w:eastAsia="仿宋" w:hAnsi="仿宋"/>
          <w:sz w:val="24"/>
        </w:rPr>
        <w:t>投标人(公章):</w:t>
      </w:r>
      <w:r w:rsidRPr="00C823F7">
        <w:rPr>
          <w:rFonts w:ascii="仿宋" w:eastAsia="仿宋" w:hAnsi="仿宋"/>
        </w:rPr>
        <w:tab/>
      </w:r>
    </w:p>
    <w:p w:rsidR="00171091" w:rsidRPr="00C823F7" w:rsidRDefault="004D3335">
      <w:pPr>
        <w:pStyle w:val="a8"/>
        <w:spacing w:line="360" w:lineRule="auto"/>
        <w:ind w:leftChars="257" w:left="1080" w:hanging="540"/>
        <w:rPr>
          <w:rFonts w:ascii="仿宋" w:eastAsia="仿宋" w:hAnsi="仿宋"/>
          <w:sz w:val="24"/>
        </w:rPr>
      </w:pPr>
      <w:r w:rsidRPr="00C823F7">
        <w:rPr>
          <w:rFonts w:ascii="仿宋" w:eastAsia="仿宋" w:hAnsi="仿宋"/>
          <w:sz w:val="24"/>
        </w:rPr>
        <w:t>法定代表人或授权代表（签字）:</w:t>
      </w:r>
      <w:r w:rsidRPr="00C823F7">
        <w:rPr>
          <w:rFonts w:ascii="仿宋" w:eastAsia="仿宋" w:hAnsi="仿宋"/>
          <w:sz w:val="24"/>
          <w:u w:val="single"/>
        </w:rPr>
        <w:t xml:space="preserve"> </w:t>
      </w:r>
      <w:r w:rsidRPr="00C823F7">
        <w:rPr>
          <w:rFonts w:ascii="仿宋" w:eastAsia="仿宋" w:hAnsi="仿宋"/>
        </w:rPr>
        <w:tab/>
      </w:r>
      <w:r w:rsidRPr="00C823F7">
        <w:rPr>
          <w:rFonts w:ascii="仿宋" w:eastAsia="仿宋" w:hAnsi="仿宋"/>
          <w:sz w:val="24"/>
          <w:u w:val="single"/>
        </w:rPr>
        <w:t xml:space="preserve">                 </w:t>
      </w:r>
    </w:p>
    <w:p w:rsidR="00171091" w:rsidRPr="00C823F7" w:rsidRDefault="004D3335">
      <w:pPr>
        <w:spacing w:before="100" w:beforeAutospacing="1" w:after="100" w:afterAutospacing="1" w:line="360" w:lineRule="auto"/>
        <w:rPr>
          <w:rFonts w:ascii="仿宋" w:eastAsia="仿宋" w:hAnsi="仿宋"/>
          <w:kern w:val="0"/>
          <w:sz w:val="24"/>
        </w:rPr>
      </w:pPr>
      <w:bookmarkStart w:id="490" w:name="_Hlt520274407"/>
      <w:bookmarkStart w:id="491" w:name="_Hlt520273711"/>
      <w:bookmarkStart w:id="492" w:name="_Hlt520274393"/>
      <w:bookmarkStart w:id="493" w:name="_Hlt520274065"/>
      <w:bookmarkStart w:id="494" w:name="_Hlt520273973"/>
      <w:bookmarkStart w:id="495" w:name="_Hlt520350957"/>
      <w:bookmarkStart w:id="496" w:name="_Hlt520274911"/>
      <w:bookmarkStart w:id="497" w:name="_Hlt520271212"/>
      <w:bookmarkStart w:id="498" w:name="_Hlt520343392"/>
      <w:bookmarkStart w:id="499" w:name="_Hlt520343000"/>
      <w:bookmarkStart w:id="500" w:name="_Hlt520350918"/>
      <w:bookmarkStart w:id="501" w:name="_Toc532473511"/>
      <w:bookmarkStart w:id="502" w:name="_Toc10725"/>
      <w:bookmarkStart w:id="503" w:name="_Toc21312"/>
      <w:bookmarkStart w:id="504" w:name="_Toc515647823"/>
      <w:bookmarkEnd w:id="490"/>
      <w:bookmarkEnd w:id="491"/>
      <w:bookmarkEnd w:id="492"/>
      <w:bookmarkEnd w:id="493"/>
      <w:bookmarkEnd w:id="494"/>
      <w:bookmarkEnd w:id="495"/>
      <w:bookmarkEnd w:id="496"/>
      <w:bookmarkEnd w:id="497"/>
      <w:bookmarkEnd w:id="498"/>
      <w:bookmarkEnd w:id="499"/>
      <w:bookmarkEnd w:id="500"/>
      <w:r w:rsidRPr="00C823F7">
        <w:rPr>
          <w:rFonts w:ascii="仿宋" w:eastAsia="仿宋" w:hAnsi="仿宋"/>
        </w:rPr>
        <w:br w:type="page"/>
      </w:r>
      <w:r w:rsidRPr="00C823F7">
        <w:rPr>
          <w:rFonts w:ascii="仿宋" w:eastAsia="仿宋" w:hAnsi="仿宋"/>
          <w:kern w:val="0"/>
          <w:sz w:val="24"/>
        </w:rPr>
        <w:t>（投标文件格式六）</w:t>
      </w:r>
    </w:p>
    <w:p w:rsidR="00171091" w:rsidRPr="00C823F7" w:rsidRDefault="004D3335">
      <w:pPr>
        <w:pStyle w:val="3"/>
        <w:ind w:firstLineChars="0" w:firstLine="0"/>
        <w:jc w:val="center"/>
        <w:rPr>
          <w:rFonts w:ascii="仿宋" w:eastAsia="仿宋" w:hAnsi="仿宋"/>
          <w:sz w:val="32"/>
          <w:szCs w:val="32"/>
        </w:rPr>
      </w:pPr>
      <w:bookmarkStart w:id="505" w:name="_Toc120890193"/>
      <w:bookmarkEnd w:id="501"/>
      <w:bookmarkEnd w:id="502"/>
      <w:bookmarkEnd w:id="503"/>
      <w:bookmarkEnd w:id="504"/>
      <w:bookmarkEnd w:id="505"/>
      <w:r w:rsidRPr="00C823F7">
        <w:rPr>
          <w:rFonts w:ascii="仿宋" w:eastAsia="仿宋" w:hAnsi="仿宋"/>
          <w:sz w:val="32"/>
          <w:szCs w:val="32"/>
        </w:rPr>
        <w:t>中小企业声明函(货物)</w:t>
      </w:r>
    </w:p>
    <w:p w:rsidR="00171091" w:rsidRPr="00C823F7" w:rsidRDefault="004D3335">
      <w:pPr>
        <w:jc w:val="center"/>
        <w:rPr>
          <w:rFonts w:ascii="仿宋" w:eastAsia="仿宋" w:hAnsi="仿宋"/>
          <w:sz w:val="24"/>
          <w:szCs w:val="22"/>
        </w:rPr>
      </w:pPr>
      <w:r w:rsidRPr="00C823F7">
        <w:rPr>
          <w:rFonts w:ascii="仿宋" w:eastAsia="仿宋" w:hAnsi="仿宋"/>
          <w:sz w:val="24"/>
          <w:szCs w:val="22"/>
        </w:rPr>
        <w:t>（注：符合中小企业划型标准的企业请提供本函，不符合的不提供本函）</w:t>
      </w:r>
    </w:p>
    <w:p w:rsidR="00171091" w:rsidRPr="00C823F7" w:rsidRDefault="00171091">
      <w:pPr>
        <w:snapToGrid w:val="0"/>
        <w:spacing w:before="120"/>
        <w:ind w:firstLineChars="200" w:firstLine="480"/>
        <w:rPr>
          <w:rFonts w:ascii="仿宋" w:eastAsia="仿宋" w:hAnsi="仿宋"/>
          <w:sz w:val="24"/>
          <w:szCs w:val="22"/>
        </w:rPr>
      </w:pPr>
    </w:p>
    <w:p w:rsidR="00171091" w:rsidRPr="00C823F7" w:rsidRDefault="004D3335">
      <w:pPr>
        <w:spacing w:line="560" w:lineRule="exact"/>
        <w:ind w:firstLineChars="200" w:firstLine="480"/>
        <w:rPr>
          <w:rFonts w:ascii="仿宋" w:eastAsia="仿宋" w:hAnsi="仿宋"/>
          <w:kern w:val="0"/>
          <w:sz w:val="24"/>
        </w:rPr>
      </w:pPr>
      <w:r w:rsidRPr="00C823F7">
        <w:rPr>
          <w:rFonts w:ascii="仿宋" w:eastAsia="仿宋" w:hAnsi="仿宋"/>
          <w:kern w:val="0"/>
          <w:sz w:val="24"/>
        </w:rPr>
        <w:t>本公司郑重声明，根据《政府采购促进中小企业发展管理办法》(财库(2020)46号)的规定，本公司(联合体)参加</w:t>
      </w:r>
      <w:r w:rsidRPr="00C823F7">
        <w:rPr>
          <w:rFonts w:ascii="仿宋" w:eastAsia="仿宋" w:hAnsi="仿宋"/>
          <w:kern w:val="0"/>
          <w:sz w:val="24"/>
          <w:u w:val="single"/>
        </w:rPr>
        <w:t xml:space="preserve">  (单位名称) </w:t>
      </w:r>
      <w:r w:rsidRPr="00C823F7">
        <w:rPr>
          <w:rFonts w:ascii="仿宋" w:eastAsia="仿宋" w:hAnsi="仿宋"/>
          <w:kern w:val="0"/>
          <w:sz w:val="24"/>
        </w:rPr>
        <w:t xml:space="preserve"> 的</w:t>
      </w:r>
      <w:r w:rsidRPr="00C823F7">
        <w:rPr>
          <w:rFonts w:ascii="仿宋" w:eastAsia="仿宋" w:hAnsi="仿宋"/>
          <w:kern w:val="0"/>
          <w:sz w:val="24"/>
          <w:u w:val="single"/>
        </w:rPr>
        <w:t xml:space="preserve"> (项目名称) 采购</w:t>
      </w:r>
      <w:r w:rsidRPr="00C823F7">
        <w:rPr>
          <w:rFonts w:ascii="仿宋" w:eastAsia="仿宋" w:hAnsi="仿宋"/>
          <w:kern w:val="0"/>
          <w:sz w:val="24"/>
        </w:rPr>
        <w:t>活动，提供的货物全部由符合政策要求的中小企业制造。相关企业(含联合体中的中小企业、签订分包意向协议的中小企业)的具体情况如下：</w:t>
      </w:r>
    </w:p>
    <w:p w:rsidR="00171091" w:rsidRPr="00C823F7" w:rsidRDefault="004D3335">
      <w:pPr>
        <w:numPr>
          <w:ilvl w:val="0"/>
          <w:numId w:val="9"/>
        </w:numPr>
        <w:spacing w:line="560" w:lineRule="exact"/>
        <w:ind w:left="720" w:hangingChars="300" w:hanging="720"/>
        <w:rPr>
          <w:rFonts w:ascii="仿宋" w:eastAsia="仿宋" w:hAnsi="仿宋"/>
          <w:kern w:val="0"/>
          <w:sz w:val="24"/>
          <w:u w:val="single"/>
        </w:rPr>
      </w:pPr>
      <w:r w:rsidRPr="00C823F7">
        <w:rPr>
          <w:rFonts w:ascii="仿宋" w:eastAsia="仿宋" w:hAnsi="仿宋"/>
          <w:kern w:val="0"/>
          <w:sz w:val="24"/>
          <w:u w:val="single"/>
        </w:rPr>
        <w:t xml:space="preserve">  (标的名称)  </w:t>
      </w:r>
      <w:r w:rsidRPr="00C823F7">
        <w:rPr>
          <w:rFonts w:ascii="仿宋" w:eastAsia="仿宋" w:hAnsi="仿宋"/>
          <w:kern w:val="0"/>
          <w:sz w:val="24"/>
        </w:rPr>
        <w:t>，属于</w:t>
      </w:r>
      <w:r w:rsidRPr="00C823F7">
        <w:rPr>
          <w:rFonts w:ascii="仿宋" w:eastAsia="仿宋" w:hAnsi="仿宋"/>
          <w:kern w:val="0"/>
          <w:sz w:val="24"/>
          <w:u w:val="single"/>
        </w:rPr>
        <w:t xml:space="preserve">  ( 采购文件中明确的所属行业) 行业</w:t>
      </w:r>
      <w:r w:rsidRPr="00C823F7">
        <w:rPr>
          <w:rFonts w:ascii="仿宋" w:eastAsia="仿宋" w:hAnsi="仿宋"/>
          <w:kern w:val="0"/>
          <w:sz w:val="24"/>
        </w:rPr>
        <w:t xml:space="preserve"> ；制造商为</w:t>
      </w:r>
      <w:r w:rsidRPr="00C823F7">
        <w:rPr>
          <w:rFonts w:ascii="仿宋" w:eastAsia="仿宋" w:hAnsi="仿宋"/>
          <w:kern w:val="0"/>
          <w:sz w:val="24"/>
          <w:u w:val="single"/>
        </w:rPr>
        <w:t xml:space="preserve"> (企业名称)  </w:t>
      </w:r>
      <w:r w:rsidRPr="00C823F7">
        <w:rPr>
          <w:rFonts w:ascii="仿宋" w:eastAsia="仿宋" w:hAnsi="仿宋"/>
          <w:kern w:val="0"/>
          <w:sz w:val="24"/>
        </w:rPr>
        <w:t>，从业人员</w:t>
      </w:r>
      <w:r w:rsidRPr="00C823F7">
        <w:rPr>
          <w:rFonts w:ascii="仿宋" w:eastAsia="仿宋" w:hAnsi="仿宋"/>
          <w:kern w:val="0"/>
          <w:sz w:val="24"/>
          <w:u w:val="single"/>
        </w:rPr>
        <w:t xml:space="preserve">      </w:t>
      </w:r>
      <w:r w:rsidRPr="00C823F7">
        <w:rPr>
          <w:rFonts w:ascii="仿宋" w:eastAsia="仿宋" w:hAnsi="仿宋"/>
          <w:kern w:val="0"/>
          <w:sz w:val="24"/>
        </w:rPr>
        <w:t>人，营业收入为</w:t>
      </w:r>
      <w:r w:rsidRPr="00C823F7">
        <w:rPr>
          <w:rFonts w:ascii="仿宋" w:eastAsia="仿宋" w:hAnsi="仿宋"/>
          <w:kern w:val="0"/>
          <w:sz w:val="24"/>
          <w:u w:val="single"/>
        </w:rPr>
        <w:t xml:space="preserve">     </w:t>
      </w:r>
      <w:r w:rsidRPr="00C823F7">
        <w:rPr>
          <w:rFonts w:ascii="仿宋" w:eastAsia="仿宋" w:hAnsi="仿宋"/>
          <w:kern w:val="0"/>
          <w:sz w:val="24"/>
        </w:rPr>
        <w:t>万元，资产总额为</w:t>
      </w:r>
      <w:r w:rsidRPr="00C823F7">
        <w:rPr>
          <w:rFonts w:ascii="仿宋" w:eastAsia="仿宋" w:hAnsi="仿宋"/>
          <w:kern w:val="0"/>
          <w:sz w:val="24"/>
          <w:u w:val="single"/>
        </w:rPr>
        <w:t xml:space="preserve">     </w:t>
      </w:r>
      <w:r w:rsidRPr="00C823F7">
        <w:rPr>
          <w:rFonts w:ascii="仿宋" w:eastAsia="仿宋" w:hAnsi="仿宋"/>
          <w:kern w:val="0"/>
          <w:sz w:val="24"/>
        </w:rPr>
        <w:t xml:space="preserve">万元，属于 </w:t>
      </w:r>
      <w:r w:rsidRPr="00C823F7">
        <w:rPr>
          <w:rFonts w:ascii="仿宋" w:eastAsia="仿宋" w:hAnsi="仿宋"/>
          <w:kern w:val="0"/>
          <w:sz w:val="24"/>
          <w:u w:val="single"/>
        </w:rPr>
        <w:t>(中型企业、小型企业、微型企业）</w:t>
      </w:r>
      <w:r w:rsidRPr="00C823F7">
        <w:rPr>
          <w:rFonts w:ascii="仿宋" w:eastAsia="仿宋" w:hAnsi="仿宋"/>
          <w:kern w:val="0"/>
          <w:sz w:val="24"/>
        </w:rPr>
        <w:t>；</w:t>
      </w:r>
    </w:p>
    <w:p w:rsidR="00171091" w:rsidRPr="00C823F7" w:rsidRDefault="004D3335">
      <w:pPr>
        <w:numPr>
          <w:ilvl w:val="0"/>
          <w:numId w:val="9"/>
        </w:numPr>
        <w:spacing w:line="560" w:lineRule="exact"/>
        <w:ind w:left="720" w:hangingChars="300" w:hanging="720"/>
        <w:rPr>
          <w:rFonts w:ascii="仿宋" w:eastAsia="仿宋" w:hAnsi="仿宋"/>
          <w:kern w:val="0"/>
          <w:sz w:val="24"/>
          <w:u w:val="single"/>
        </w:rPr>
      </w:pPr>
      <w:r w:rsidRPr="00C823F7">
        <w:rPr>
          <w:rFonts w:ascii="仿宋" w:eastAsia="仿宋" w:hAnsi="仿宋"/>
          <w:kern w:val="0"/>
          <w:sz w:val="24"/>
          <w:u w:val="single"/>
        </w:rPr>
        <w:t xml:space="preserve">  (标的名称)  </w:t>
      </w:r>
      <w:r w:rsidRPr="00C823F7">
        <w:rPr>
          <w:rFonts w:ascii="仿宋" w:eastAsia="仿宋" w:hAnsi="仿宋"/>
          <w:kern w:val="0"/>
          <w:sz w:val="24"/>
        </w:rPr>
        <w:t>，属于</w:t>
      </w:r>
      <w:r w:rsidRPr="00C823F7">
        <w:rPr>
          <w:rFonts w:ascii="仿宋" w:eastAsia="仿宋" w:hAnsi="仿宋"/>
          <w:kern w:val="0"/>
          <w:sz w:val="24"/>
          <w:u w:val="single"/>
        </w:rPr>
        <w:t xml:space="preserve">  ( 采购文件中明确的所属行业) 行业</w:t>
      </w:r>
      <w:r w:rsidRPr="00C823F7">
        <w:rPr>
          <w:rFonts w:ascii="仿宋" w:eastAsia="仿宋" w:hAnsi="仿宋"/>
          <w:kern w:val="0"/>
          <w:sz w:val="24"/>
        </w:rPr>
        <w:t xml:space="preserve"> ；制造商为</w:t>
      </w:r>
      <w:r w:rsidRPr="00C823F7">
        <w:rPr>
          <w:rFonts w:ascii="仿宋" w:eastAsia="仿宋" w:hAnsi="仿宋"/>
          <w:kern w:val="0"/>
          <w:sz w:val="24"/>
          <w:u w:val="single"/>
        </w:rPr>
        <w:t xml:space="preserve"> (企业名称)  </w:t>
      </w:r>
      <w:r w:rsidRPr="00C823F7">
        <w:rPr>
          <w:rFonts w:ascii="仿宋" w:eastAsia="仿宋" w:hAnsi="仿宋"/>
          <w:kern w:val="0"/>
          <w:sz w:val="24"/>
        </w:rPr>
        <w:t>，从业人员</w:t>
      </w:r>
      <w:r w:rsidRPr="00C823F7">
        <w:rPr>
          <w:rFonts w:ascii="仿宋" w:eastAsia="仿宋" w:hAnsi="仿宋"/>
          <w:kern w:val="0"/>
          <w:sz w:val="24"/>
          <w:u w:val="single"/>
        </w:rPr>
        <w:t xml:space="preserve">      </w:t>
      </w:r>
      <w:r w:rsidRPr="00C823F7">
        <w:rPr>
          <w:rFonts w:ascii="仿宋" w:eastAsia="仿宋" w:hAnsi="仿宋"/>
          <w:kern w:val="0"/>
          <w:sz w:val="24"/>
        </w:rPr>
        <w:t>人，营业收入为</w:t>
      </w:r>
      <w:r w:rsidRPr="00C823F7">
        <w:rPr>
          <w:rFonts w:ascii="仿宋" w:eastAsia="仿宋" w:hAnsi="仿宋"/>
          <w:kern w:val="0"/>
          <w:sz w:val="24"/>
          <w:u w:val="single"/>
        </w:rPr>
        <w:t xml:space="preserve">     </w:t>
      </w:r>
      <w:r w:rsidRPr="00C823F7">
        <w:rPr>
          <w:rFonts w:ascii="仿宋" w:eastAsia="仿宋" w:hAnsi="仿宋"/>
          <w:kern w:val="0"/>
          <w:sz w:val="24"/>
        </w:rPr>
        <w:t>万元，资产总额为</w:t>
      </w:r>
      <w:r w:rsidRPr="00C823F7">
        <w:rPr>
          <w:rFonts w:ascii="仿宋" w:eastAsia="仿宋" w:hAnsi="仿宋"/>
          <w:kern w:val="0"/>
          <w:sz w:val="24"/>
          <w:u w:val="single"/>
        </w:rPr>
        <w:t xml:space="preserve">     </w:t>
      </w:r>
      <w:r w:rsidRPr="00C823F7">
        <w:rPr>
          <w:rFonts w:ascii="仿宋" w:eastAsia="仿宋" w:hAnsi="仿宋"/>
          <w:kern w:val="0"/>
          <w:sz w:val="24"/>
        </w:rPr>
        <w:t xml:space="preserve">万元，属于 </w:t>
      </w:r>
      <w:r w:rsidRPr="00C823F7">
        <w:rPr>
          <w:rFonts w:ascii="仿宋" w:eastAsia="仿宋" w:hAnsi="仿宋"/>
          <w:kern w:val="0"/>
          <w:sz w:val="24"/>
          <w:u w:val="single"/>
        </w:rPr>
        <w:t>(中型企业、小型企业、微型企业）</w:t>
      </w:r>
      <w:r w:rsidRPr="00C823F7">
        <w:rPr>
          <w:rFonts w:ascii="仿宋" w:eastAsia="仿宋" w:hAnsi="仿宋"/>
          <w:kern w:val="0"/>
          <w:sz w:val="24"/>
        </w:rPr>
        <w:t>；</w:t>
      </w:r>
    </w:p>
    <w:p w:rsidR="00171091" w:rsidRPr="00C823F7" w:rsidRDefault="004D3335">
      <w:pPr>
        <w:spacing w:line="560" w:lineRule="exact"/>
        <w:ind w:firstLineChars="200" w:firstLine="480"/>
        <w:rPr>
          <w:rFonts w:ascii="仿宋" w:eastAsia="仿宋" w:hAnsi="仿宋"/>
          <w:kern w:val="0"/>
          <w:sz w:val="24"/>
        </w:rPr>
      </w:pPr>
      <w:r w:rsidRPr="00C823F7">
        <w:rPr>
          <w:rFonts w:ascii="仿宋" w:eastAsia="仿宋" w:hAnsi="仿宋"/>
          <w:kern w:val="0"/>
          <w:sz w:val="24"/>
        </w:rPr>
        <w:t>……</w:t>
      </w:r>
    </w:p>
    <w:p w:rsidR="00171091" w:rsidRPr="00C823F7" w:rsidRDefault="004D3335">
      <w:pPr>
        <w:spacing w:line="560" w:lineRule="exact"/>
        <w:ind w:firstLineChars="200" w:firstLine="480"/>
        <w:rPr>
          <w:rFonts w:ascii="仿宋" w:eastAsia="仿宋" w:hAnsi="仿宋"/>
          <w:kern w:val="0"/>
          <w:sz w:val="24"/>
        </w:rPr>
      </w:pPr>
      <w:r w:rsidRPr="00C823F7">
        <w:rPr>
          <w:rFonts w:ascii="仿宋" w:eastAsia="仿宋" w:hAnsi="仿宋"/>
          <w:kern w:val="0"/>
          <w:sz w:val="24"/>
        </w:rPr>
        <w:t>以上企业，不属于大企业的分支机构，不存在控股股东为大企业的情形，也不存在与大企业的负责人为同一人的情形。</w:t>
      </w:r>
    </w:p>
    <w:p w:rsidR="00171091" w:rsidRPr="00C823F7" w:rsidRDefault="004D3335">
      <w:pPr>
        <w:spacing w:line="560" w:lineRule="exact"/>
        <w:ind w:firstLineChars="200" w:firstLine="480"/>
        <w:rPr>
          <w:rFonts w:ascii="仿宋" w:eastAsia="仿宋" w:hAnsi="仿宋"/>
          <w:kern w:val="0"/>
          <w:sz w:val="24"/>
        </w:rPr>
      </w:pPr>
      <w:r w:rsidRPr="00C823F7">
        <w:rPr>
          <w:rFonts w:ascii="仿宋" w:eastAsia="仿宋" w:hAnsi="仿宋"/>
          <w:kern w:val="0"/>
          <w:sz w:val="24"/>
        </w:rPr>
        <w:t>本企业对上述声明内容的真实性负责。如有虚假，将依法承担相应责任。</w:t>
      </w:r>
    </w:p>
    <w:p w:rsidR="00171091" w:rsidRPr="00C823F7" w:rsidRDefault="00171091">
      <w:pPr>
        <w:spacing w:line="560" w:lineRule="exact"/>
        <w:ind w:firstLineChars="1450" w:firstLine="3480"/>
        <w:rPr>
          <w:rFonts w:ascii="仿宋" w:eastAsia="仿宋" w:hAnsi="仿宋"/>
          <w:kern w:val="0"/>
          <w:sz w:val="24"/>
        </w:rPr>
      </w:pPr>
    </w:p>
    <w:p w:rsidR="00171091" w:rsidRPr="00C823F7" w:rsidRDefault="00171091">
      <w:pPr>
        <w:spacing w:line="560" w:lineRule="exact"/>
        <w:ind w:firstLineChars="1450" w:firstLine="3480"/>
        <w:rPr>
          <w:rFonts w:ascii="仿宋" w:eastAsia="仿宋" w:hAnsi="仿宋"/>
          <w:kern w:val="0"/>
          <w:sz w:val="24"/>
        </w:rPr>
      </w:pPr>
    </w:p>
    <w:p w:rsidR="00171091" w:rsidRPr="00C823F7" w:rsidRDefault="004D3335">
      <w:pPr>
        <w:spacing w:line="560" w:lineRule="exact"/>
        <w:ind w:firstLineChars="1450" w:firstLine="3480"/>
        <w:rPr>
          <w:rFonts w:ascii="仿宋" w:eastAsia="仿宋" w:hAnsi="仿宋"/>
          <w:kern w:val="0"/>
          <w:sz w:val="24"/>
        </w:rPr>
      </w:pPr>
      <w:r w:rsidRPr="00C823F7">
        <w:rPr>
          <w:rFonts w:ascii="仿宋" w:eastAsia="仿宋" w:hAnsi="仿宋"/>
          <w:kern w:val="0"/>
          <w:sz w:val="24"/>
        </w:rPr>
        <w:t>企业名称(盖章)：</w:t>
      </w:r>
    </w:p>
    <w:p w:rsidR="00171091" w:rsidRPr="00C823F7" w:rsidRDefault="004D3335">
      <w:pPr>
        <w:spacing w:line="560" w:lineRule="exact"/>
        <w:ind w:firstLineChars="1450" w:firstLine="3480"/>
        <w:rPr>
          <w:rFonts w:ascii="仿宋" w:eastAsia="仿宋" w:hAnsi="仿宋"/>
          <w:kern w:val="0"/>
          <w:sz w:val="24"/>
        </w:rPr>
      </w:pPr>
      <w:r w:rsidRPr="00C823F7">
        <w:rPr>
          <w:rFonts w:ascii="仿宋" w:eastAsia="仿宋" w:hAnsi="仿宋"/>
          <w:kern w:val="0"/>
          <w:sz w:val="24"/>
        </w:rPr>
        <w:t>日期：</w:t>
      </w:r>
    </w:p>
    <w:p w:rsidR="00171091" w:rsidRPr="00C823F7" w:rsidRDefault="00171091">
      <w:pPr>
        <w:spacing w:line="360" w:lineRule="auto"/>
        <w:rPr>
          <w:rFonts w:ascii="仿宋" w:eastAsia="仿宋" w:hAnsi="仿宋"/>
        </w:rPr>
      </w:pPr>
    </w:p>
    <w:p w:rsidR="00171091" w:rsidRPr="00C823F7" w:rsidRDefault="004D3335">
      <w:pPr>
        <w:ind w:left="450" w:hangingChars="150" w:hanging="450"/>
        <w:rPr>
          <w:rFonts w:ascii="仿宋" w:eastAsia="仿宋" w:hAnsi="仿宋"/>
          <w:kern w:val="0"/>
          <w:sz w:val="30"/>
          <w:szCs w:val="30"/>
        </w:rPr>
      </w:pPr>
      <w:r w:rsidRPr="00C823F7">
        <w:rPr>
          <w:rFonts w:ascii="仿宋" w:eastAsia="仿宋" w:hAnsi="仿宋"/>
          <w:kern w:val="0"/>
          <w:sz w:val="30"/>
          <w:szCs w:val="30"/>
        </w:rPr>
        <w:t xml:space="preserve"> </w:t>
      </w:r>
      <w:r w:rsidRPr="00C823F7">
        <w:rPr>
          <w:rFonts w:ascii="仿宋" w:eastAsia="仿宋" w:hAnsi="仿宋"/>
          <w:kern w:val="0"/>
          <w:sz w:val="30"/>
          <w:szCs w:val="30"/>
          <w:u w:val="single"/>
        </w:rPr>
        <w:t xml:space="preserve">                                                     </w:t>
      </w:r>
      <w:r w:rsidRPr="00C823F7">
        <w:rPr>
          <w:rFonts w:ascii="仿宋" w:eastAsia="仿宋" w:hAnsi="仿宋"/>
          <w:kern w:val="0"/>
          <w:sz w:val="30"/>
          <w:szCs w:val="30"/>
        </w:rPr>
        <w:t xml:space="preserve">    </w:t>
      </w:r>
      <w:r w:rsidRPr="00C823F7">
        <w:rPr>
          <w:rFonts w:ascii="仿宋" w:eastAsia="仿宋" w:hAnsi="仿宋"/>
          <w:kern w:val="0"/>
          <w:sz w:val="18"/>
          <w:szCs w:val="18"/>
        </w:rPr>
        <w:t xml:space="preserve"> </w:t>
      </w:r>
    </w:p>
    <w:p w:rsidR="00171091" w:rsidRPr="00C823F7" w:rsidRDefault="004D3335">
      <w:pPr>
        <w:ind w:leftChars="150" w:left="315" w:firstLineChars="150" w:firstLine="270"/>
        <w:rPr>
          <w:rFonts w:ascii="仿宋" w:eastAsia="仿宋" w:hAnsi="仿宋"/>
          <w:kern w:val="0"/>
          <w:sz w:val="18"/>
          <w:szCs w:val="18"/>
        </w:rPr>
      </w:pPr>
      <w:r w:rsidRPr="00C823F7">
        <w:rPr>
          <w:rFonts w:ascii="仿宋" w:eastAsia="仿宋" w:hAnsi="仿宋"/>
          <w:kern w:val="0"/>
          <w:sz w:val="18"/>
          <w:szCs w:val="18"/>
        </w:rPr>
        <w:t>（从业人员、营业收入、资产总额填报上一年度数据，无上一年度数据的新成立企业可不填报）</w:t>
      </w:r>
    </w:p>
    <w:p w:rsidR="00171091" w:rsidRPr="00C823F7" w:rsidRDefault="004D3335">
      <w:pPr>
        <w:spacing w:before="100" w:beforeAutospacing="1" w:after="100" w:afterAutospacing="1" w:line="360" w:lineRule="auto"/>
        <w:rPr>
          <w:rFonts w:ascii="仿宋" w:eastAsia="仿宋" w:hAnsi="仿宋"/>
        </w:rPr>
      </w:pPr>
      <w:bookmarkStart w:id="506" w:name="_Toc532473512"/>
      <w:bookmarkStart w:id="507" w:name="_Toc10977"/>
      <w:bookmarkStart w:id="508" w:name="_Toc515647824"/>
      <w:bookmarkStart w:id="509" w:name="_Toc11803"/>
      <w:r w:rsidRPr="00C823F7">
        <w:rPr>
          <w:rFonts w:ascii="仿宋" w:eastAsia="仿宋" w:hAnsi="仿宋"/>
        </w:rPr>
        <w:br w:type="page"/>
      </w:r>
      <w:r w:rsidRPr="00C823F7">
        <w:rPr>
          <w:rFonts w:ascii="仿宋" w:eastAsia="仿宋" w:hAnsi="仿宋"/>
          <w:bCs/>
          <w:kern w:val="0"/>
          <w:sz w:val="24"/>
          <w:szCs w:val="20"/>
        </w:rPr>
        <w:t>（投标文件格式七）</w:t>
      </w:r>
    </w:p>
    <w:p w:rsidR="00171091" w:rsidRPr="00C823F7" w:rsidRDefault="004D3335">
      <w:pPr>
        <w:pStyle w:val="3"/>
        <w:ind w:firstLineChars="0" w:firstLine="0"/>
        <w:jc w:val="center"/>
        <w:rPr>
          <w:rFonts w:ascii="仿宋" w:eastAsia="仿宋" w:hAnsi="仿宋"/>
          <w:sz w:val="32"/>
          <w:szCs w:val="32"/>
        </w:rPr>
      </w:pPr>
      <w:bookmarkStart w:id="510" w:name="_Toc60929143"/>
      <w:bookmarkStart w:id="511" w:name="_Toc120890194"/>
      <w:bookmarkStart w:id="512" w:name="_Toc60928911"/>
      <w:bookmarkEnd w:id="510"/>
      <w:bookmarkEnd w:id="511"/>
      <w:bookmarkEnd w:id="512"/>
      <w:r w:rsidRPr="00C823F7">
        <w:rPr>
          <w:rFonts w:ascii="仿宋" w:eastAsia="仿宋" w:hAnsi="仿宋"/>
          <w:sz w:val="32"/>
          <w:szCs w:val="32"/>
        </w:rPr>
        <w:t>投标人监狱企业声明函</w:t>
      </w:r>
    </w:p>
    <w:bookmarkEnd w:id="506"/>
    <w:p w:rsidR="00171091" w:rsidRPr="00C823F7" w:rsidRDefault="00171091">
      <w:pPr>
        <w:spacing w:line="360" w:lineRule="auto"/>
        <w:ind w:leftChars="257" w:left="1080" w:hanging="540"/>
        <w:jc w:val="center"/>
        <w:rPr>
          <w:rFonts w:ascii="仿宋" w:eastAsia="仿宋" w:hAnsi="仿宋"/>
          <w:b/>
          <w:kern w:val="0"/>
          <w:sz w:val="24"/>
          <w:szCs w:val="20"/>
        </w:rPr>
      </w:pPr>
    </w:p>
    <w:p w:rsidR="00171091" w:rsidRPr="00C823F7" w:rsidRDefault="004D3335">
      <w:pPr>
        <w:spacing w:before="100" w:beforeAutospacing="1" w:after="100" w:afterAutospacing="1" w:line="360" w:lineRule="auto"/>
        <w:ind w:firstLineChars="200" w:firstLine="480"/>
        <w:jc w:val="left"/>
        <w:rPr>
          <w:rFonts w:ascii="仿宋" w:eastAsia="仿宋" w:hAnsi="仿宋"/>
          <w:kern w:val="0"/>
          <w:sz w:val="24"/>
        </w:rPr>
      </w:pPr>
      <w:r w:rsidRPr="00C823F7">
        <w:rPr>
          <w:rFonts w:ascii="仿宋" w:eastAsia="仿宋" w:hAnsi="仿宋"/>
          <w:kern w:val="0"/>
          <w:sz w:val="24"/>
        </w:rPr>
        <w:t>本单位郑重声明下列事项（按照实际情况勾选或填空）：</w:t>
      </w:r>
    </w:p>
    <w:p w:rsidR="00171091" w:rsidRPr="00C823F7" w:rsidRDefault="004D3335">
      <w:pPr>
        <w:spacing w:before="100" w:beforeAutospacing="1" w:after="100" w:afterAutospacing="1" w:line="360" w:lineRule="auto"/>
        <w:ind w:firstLineChars="200" w:firstLine="480"/>
        <w:jc w:val="left"/>
        <w:rPr>
          <w:rFonts w:ascii="仿宋" w:eastAsia="仿宋" w:hAnsi="仿宋"/>
          <w:kern w:val="0"/>
          <w:sz w:val="24"/>
        </w:rPr>
      </w:pPr>
      <w:r w:rsidRPr="00C823F7">
        <w:rPr>
          <w:rFonts w:ascii="仿宋" w:eastAsia="仿宋" w:hAnsi="仿宋"/>
          <w:kern w:val="0"/>
          <w:sz w:val="24"/>
        </w:rPr>
        <w:t>本单位为直接投标人提供本单位制造的货物。</w:t>
      </w:r>
    </w:p>
    <w:p w:rsidR="00171091" w:rsidRPr="00C823F7" w:rsidRDefault="004D3335">
      <w:pPr>
        <w:spacing w:before="100" w:beforeAutospacing="1" w:after="100" w:afterAutospacing="1" w:line="360" w:lineRule="auto"/>
        <w:ind w:firstLineChars="150" w:firstLine="360"/>
        <w:jc w:val="left"/>
        <w:rPr>
          <w:rFonts w:ascii="仿宋" w:eastAsia="仿宋" w:hAnsi="仿宋"/>
          <w:kern w:val="0"/>
          <w:sz w:val="24"/>
        </w:rPr>
      </w:pPr>
      <w:r w:rsidRPr="00C823F7">
        <w:rPr>
          <w:rFonts w:ascii="仿宋" w:eastAsia="仿宋" w:hAnsi="仿宋"/>
          <w:kern w:val="0"/>
          <w:sz w:val="24"/>
        </w:rPr>
        <w:t>（1）本企业（单位）</w:t>
      </w:r>
      <w:r w:rsidRPr="00C823F7">
        <w:rPr>
          <w:rFonts w:ascii="仿宋" w:eastAsia="仿宋" w:hAnsi="仿宋"/>
          <w:kern w:val="0"/>
          <w:sz w:val="24"/>
          <w:u w:val="single"/>
        </w:rPr>
        <w:t xml:space="preserve">        </w:t>
      </w:r>
      <w:r w:rsidRPr="00C823F7">
        <w:rPr>
          <w:rFonts w:ascii="仿宋" w:eastAsia="仿宋" w:hAnsi="仿宋"/>
          <w:kern w:val="0"/>
          <w:sz w:val="24"/>
        </w:rPr>
        <w:t>（请填写：是、不是）监狱企业。如果是，后附省级以上监狱管理局、戒毒管理局（含新疆生产建设兵团）出具的属于监狱企业的证明文件。</w:t>
      </w:r>
    </w:p>
    <w:p w:rsidR="00171091" w:rsidRPr="00C823F7" w:rsidRDefault="004D3335">
      <w:pPr>
        <w:spacing w:before="100" w:beforeAutospacing="1" w:after="100" w:afterAutospacing="1" w:line="360" w:lineRule="auto"/>
        <w:ind w:firstLine="420"/>
        <w:jc w:val="left"/>
        <w:rPr>
          <w:rFonts w:ascii="仿宋" w:eastAsia="仿宋" w:hAnsi="仿宋"/>
          <w:kern w:val="0"/>
          <w:sz w:val="24"/>
        </w:rPr>
      </w:pPr>
      <w:r w:rsidRPr="00C823F7">
        <w:rPr>
          <w:rFonts w:ascii="仿宋" w:eastAsia="仿宋" w:hAnsi="仿宋"/>
          <w:kern w:val="0"/>
          <w:sz w:val="24"/>
        </w:rPr>
        <w:t>（2）本企业（单位）</w:t>
      </w:r>
      <w:r w:rsidRPr="00C823F7">
        <w:rPr>
          <w:rFonts w:ascii="仿宋" w:eastAsia="仿宋" w:hAnsi="仿宋"/>
          <w:kern w:val="0"/>
          <w:sz w:val="24"/>
          <w:u w:val="single"/>
        </w:rPr>
        <w:t xml:space="preserve">        </w:t>
      </w:r>
      <w:r w:rsidRPr="00C823F7">
        <w:rPr>
          <w:rFonts w:ascii="仿宋" w:eastAsia="仿宋" w:hAnsi="仿宋"/>
          <w:kern w:val="0"/>
          <w:sz w:val="24"/>
        </w:rPr>
        <w:t>（请填写：是、不是）为联合体一方，提供本企业（单位）制造的货物，由本企业（单位）承担工程、提供服务。本企业（单位）提供协议合同金额占到共同投标协议合同总金额的比例为</w:t>
      </w:r>
      <w:r w:rsidRPr="00C823F7">
        <w:rPr>
          <w:rFonts w:ascii="仿宋" w:eastAsia="仿宋" w:hAnsi="仿宋"/>
          <w:kern w:val="0"/>
          <w:sz w:val="24"/>
          <w:u w:val="single"/>
        </w:rPr>
        <w:t xml:space="preserve">       </w:t>
      </w:r>
      <w:r w:rsidRPr="00C823F7">
        <w:rPr>
          <w:rFonts w:ascii="仿宋" w:eastAsia="仿宋" w:hAnsi="仿宋"/>
          <w:kern w:val="0"/>
          <w:sz w:val="24"/>
        </w:rPr>
        <w:t>。</w:t>
      </w:r>
    </w:p>
    <w:p w:rsidR="00171091" w:rsidRPr="00C823F7" w:rsidRDefault="004D3335">
      <w:pPr>
        <w:spacing w:before="100" w:beforeAutospacing="1" w:after="100" w:afterAutospacing="1" w:line="360" w:lineRule="auto"/>
        <w:jc w:val="left"/>
        <w:rPr>
          <w:rFonts w:ascii="仿宋" w:eastAsia="仿宋" w:hAnsi="仿宋"/>
          <w:kern w:val="0"/>
          <w:sz w:val="24"/>
        </w:rPr>
      </w:pPr>
      <w:r w:rsidRPr="00C823F7">
        <w:rPr>
          <w:rFonts w:ascii="仿宋" w:eastAsia="仿宋" w:hAnsi="仿宋"/>
          <w:kern w:val="0"/>
          <w:sz w:val="24"/>
        </w:rPr>
        <w:t xml:space="preserve">　　本企业（单位）对上述声明的真实性负责。如有虚假，将依法承担相应责任。</w:t>
      </w:r>
    </w:p>
    <w:p w:rsidR="00171091" w:rsidRPr="00C823F7" w:rsidRDefault="004D3335">
      <w:pPr>
        <w:spacing w:before="100" w:beforeAutospacing="1" w:after="100" w:afterAutospacing="1" w:line="360" w:lineRule="auto"/>
        <w:jc w:val="left"/>
        <w:rPr>
          <w:rFonts w:ascii="仿宋" w:eastAsia="仿宋" w:hAnsi="仿宋"/>
          <w:kern w:val="0"/>
          <w:sz w:val="24"/>
        </w:rPr>
      </w:pPr>
      <w:r w:rsidRPr="00C823F7">
        <w:rPr>
          <w:rFonts w:ascii="仿宋" w:eastAsia="仿宋" w:hAnsi="仿宋"/>
          <w:kern w:val="0"/>
          <w:sz w:val="24"/>
        </w:rPr>
        <w:t xml:space="preserve">　</w:t>
      </w:r>
      <w:r w:rsidRPr="00C823F7">
        <w:rPr>
          <w:rFonts w:ascii="仿宋" w:eastAsia="仿宋" w:hAnsi="仿宋"/>
          <w:b/>
          <w:kern w:val="0"/>
          <w:sz w:val="24"/>
          <w:szCs w:val="20"/>
        </w:rPr>
        <w:t xml:space="preserve">　</w:t>
      </w:r>
    </w:p>
    <w:p w:rsidR="00171091" w:rsidRPr="00C823F7" w:rsidRDefault="004D3335">
      <w:pPr>
        <w:spacing w:before="100" w:beforeAutospacing="1" w:after="100" w:afterAutospacing="1" w:line="360" w:lineRule="auto"/>
        <w:ind w:firstLineChars="200" w:firstLine="480"/>
        <w:jc w:val="left"/>
        <w:rPr>
          <w:rFonts w:ascii="仿宋" w:eastAsia="仿宋" w:hAnsi="仿宋"/>
          <w:kern w:val="0"/>
          <w:sz w:val="24"/>
        </w:rPr>
      </w:pPr>
      <w:r w:rsidRPr="00C823F7">
        <w:rPr>
          <w:rFonts w:ascii="仿宋" w:eastAsia="仿宋" w:hAnsi="仿宋"/>
          <w:kern w:val="0"/>
          <w:sz w:val="24"/>
        </w:rPr>
        <w:t>投标人（盖公章）：</w:t>
      </w:r>
      <w:r w:rsidRPr="00C823F7">
        <w:rPr>
          <w:rFonts w:ascii="仿宋" w:eastAsia="仿宋" w:hAnsi="仿宋"/>
          <w:kern w:val="0"/>
          <w:sz w:val="24"/>
          <w:u w:val="single"/>
        </w:rPr>
        <w:t xml:space="preserve">             </w:t>
      </w:r>
    </w:p>
    <w:p w:rsidR="00171091" w:rsidRPr="00C823F7" w:rsidRDefault="004D3335">
      <w:pPr>
        <w:spacing w:before="100" w:beforeAutospacing="1" w:after="100" w:afterAutospacing="1" w:line="360" w:lineRule="auto"/>
        <w:ind w:firstLineChars="200" w:firstLine="480"/>
        <w:jc w:val="left"/>
        <w:rPr>
          <w:rFonts w:ascii="仿宋" w:eastAsia="仿宋" w:hAnsi="仿宋"/>
          <w:kern w:val="0"/>
          <w:sz w:val="24"/>
        </w:rPr>
      </w:pPr>
      <w:r w:rsidRPr="00C823F7">
        <w:rPr>
          <w:rFonts w:ascii="仿宋" w:eastAsia="仿宋" w:hAnsi="仿宋"/>
          <w:kern w:val="0"/>
          <w:sz w:val="24"/>
        </w:rPr>
        <w:t xml:space="preserve">法定代表人或授权代表（签字）:  </w:t>
      </w:r>
      <w:r w:rsidRPr="00C823F7">
        <w:rPr>
          <w:rFonts w:ascii="仿宋" w:eastAsia="仿宋" w:hAnsi="仿宋"/>
          <w:kern w:val="0"/>
          <w:sz w:val="24"/>
          <w:u w:val="single"/>
        </w:rPr>
        <w:t xml:space="preserve">           </w:t>
      </w:r>
      <w:r w:rsidRPr="00C823F7">
        <w:rPr>
          <w:rFonts w:ascii="仿宋" w:eastAsia="仿宋" w:hAnsi="仿宋"/>
          <w:kern w:val="0"/>
          <w:sz w:val="24"/>
        </w:rPr>
        <w:t xml:space="preserve">           </w:t>
      </w:r>
    </w:p>
    <w:p w:rsidR="00171091" w:rsidRPr="00C823F7" w:rsidRDefault="004D3335">
      <w:pPr>
        <w:spacing w:before="100" w:beforeAutospacing="1" w:after="100" w:afterAutospacing="1" w:line="360" w:lineRule="auto"/>
        <w:ind w:firstLineChars="200" w:firstLine="480"/>
        <w:jc w:val="left"/>
        <w:rPr>
          <w:rFonts w:ascii="仿宋" w:eastAsia="仿宋" w:hAnsi="仿宋"/>
          <w:kern w:val="0"/>
          <w:sz w:val="24"/>
        </w:rPr>
      </w:pPr>
      <w:r w:rsidRPr="00C823F7">
        <w:rPr>
          <w:rFonts w:ascii="仿宋" w:eastAsia="仿宋" w:hAnsi="仿宋"/>
          <w:kern w:val="0"/>
          <w:sz w:val="24"/>
        </w:rPr>
        <w:t>日　期：</w:t>
      </w:r>
      <w:r w:rsidRPr="00C823F7">
        <w:rPr>
          <w:rFonts w:ascii="仿宋" w:eastAsia="仿宋" w:hAnsi="仿宋"/>
          <w:kern w:val="0"/>
          <w:sz w:val="24"/>
          <w:u w:val="single"/>
        </w:rPr>
        <w:t xml:space="preserve">             </w:t>
      </w:r>
    </w:p>
    <w:p w:rsidR="00171091" w:rsidRPr="00C823F7" w:rsidRDefault="00171091">
      <w:pPr>
        <w:spacing w:before="100" w:beforeAutospacing="1" w:after="100" w:afterAutospacing="1" w:line="360" w:lineRule="auto"/>
        <w:jc w:val="left"/>
        <w:rPr>
          <w:rFonts w:ascii="仿宋" w:eastAsia="仿宋" w:hAnsi="仿宋"/>
          <w:kern w:val="0"/>
          <w:sz w:val="24"/>
          <w:u w:val="single"/>
        </w:rPr>
      </w:pPr>
    </w:p>
    <w:p w:rsidR="00171091" w:rsidRPr="00C823F7" w:rsidRDefault="004D3335">
      <w:pPr>
        <w:spacing w:before="100" w:beforeAutospacing="1" w:after="100" w:afterAutospacing="1" w:line="360" w:lineRule="auto"/>
        <w:jc w:val="left"/>
        <w:rPr>
          <w:rFonts w:ascii="仿宋" w:eastAsia="仿宋" w:hAnsi="仿宋"/>
          <w:kern w:val="0"/>
          <w:sz w:val="24"/>
        </w:rPr>
      </w:pPr>
      <w:r w:rsidRPr="00C823F7">
        <w:rPr>
          <w:rFonts w:ascii="仿宋" w:eastAsia="仿宋" w:hAnsi="仿宋"/>
          <w:kern w:val="0"/>
          <w:sz w:val="24"/>
        </w:rPr>
        <w:t>注：符合《关于政府采购支持监狱企业发展有关问题的通知》价格扣减条件的</w:t>
      </w:r>
      <w:r w:rsidRPr="00C823F7">
        <w:rPr>
          <w:rFonts w:ascii="仿宋" w:eastAsia="仿宋" w:hAnsi="仿宋"/>
          <w:sz w:val="24"/>
          <w:szCs w:val="22"/>
        </w:rPr>
        <w:t>请提供本函，不符合的不提供本函</w:t>
      </w:r>
      <w:r w:rsidRPr="00C823F7">
        <w:rPr>
          <w:rFonts w:ascii="仿宋" w:eastAsia="仿宋" w:hAnsi="仿宋"/>
          <w:kern w:val="0"/>
          <w:sz w:val="24"/>
        </w:rPr>
        <w:t>。</w:t>
      </w:r>
    </w:p>
    <w:p w:rsidR="00171091" w:rsidRPr="00C823F7" w:rsidRDefault="004D3335">
      <w:pPr>
        <w:spacing w:line="360" w:lineRule="auto"/>
        <w:rPr>
          <w:rFonts w:ascii="仿宋" w:eastAsia="仿宋" w:hAnsi="仿宋"/>
          <w:sz w:val="24"/>
        </w:rPr>
      </w:pPr>
      <w:r w:rsidRPr="00C823F7">
        <w:rPr>
          <w:rFonts w:ascii="仿宋" w:eastAsia="仿宋" w:hAnsi="仿宋"/>
        </w:rPr>
        <w:br w:type="page"/>
      </w:r>
      <w:r w:rsidRPr="00C823F7">
        <w:rPr>
          <w:rFonts w:ascii="仿宋" w:eastAsia="仿宋" w:hAnsi="仿宋"/>
          <w:kern w:val="0"/>
          <w:sz w:val="24"/>
          <w:szCs w:val="20"/>
        </w:rPr>
        <w:t>（投标文件格式八）</w:t>
      </w:r>
    </w:p>
    <w:p w:rsidR="00171091" w:rsidRPr="00C823F7" w:rsidRDefault="00171091">
      <w:pPr>
        <w:pStyle w:val="a3"/>
        <w:rPr>
          <w:rFonts w:ascii="仿宋" w:eastAsia="仿宋" w:hAnsi="仿宋"/>
        </w:rPr>
      </w:pPr>
    </w:p>
    <w:p w:rsidR="00171091" w:rsidRPr="00C823F7" w:rsidRDefault="004D3335">
      <w:pPr>
        <w:pStyle w:val="3"/>
        <w:ind w:firstLineChars="0" w:firstLine="0"/>
        <w:jc w:val="center"/>
        <w:rPr>
          <w:rFonts w:ascii="仿宋" w:eastAsia="仿宋" w:hAnsi="仿宋"/>
          <w:sz w:val="32"/>
          <w:szCs w:val="32"/>
        </w:rPr>
      </w:pPr>
      <w:bookmarkStart w:id="513" w:name="_Toc60928912"/>
      <w:bookmarkStart w:id="514" w:name="_Toc60929144"/>
      <w:bookmarkStart w:id="515" w:name="_Toc120890195"/>
      <w:bookmarkStart w:id="516" w:name="_Toc532473513"/>
      <w:bookmarkEnd w:id="513"/>
      <w:bookmarkEnd w:id="514"/>
      <w:bookmarkEnd w:id="515"/>
      <w:r w:rsidRPr="00C823F7">
        <w:rPr>
          <w:rFonts w:ascii="仿宋" w:eastAsia="仿宋" w:hAnsi="仿宋"/>
          <w:sz w:val="32"/>
          <w:szCs w:val="32"/>
        </w:rPr>
        <w:t>残疾人福利性单位声明函</w:t>
      </w:r>
    </w:p>
    <w:bookmarkEnd w:id="516"/>
    <w:p w:rsidR="00171091" w:rsidRPr="00C823F7" w:rsidRDefault="00171091">
      <w:pPr>
        <w:spacing w:line="360" w:lineRule="auto"/>
        <w:ind w:leftChars="257" w:left="1080" w:hanging="540"/>
        <w:jc w:val="center"/>
        <w:rPr>
          <w:rFonts w:ascii="仿宋" w:eastAsia="仿宋" w:hAnsi="仿宋"/>
          <w:kern w:val="0"/>
          <w:sz w:val="24"/>
          <w:szCs w:val="20"/>
        </w:rPr>
      </w:pPr>
    </w:p>
    <w:p w:rsidR="00171091" w:rsidRPr="00C823F7" w:rsidRDefault="004D3335">
      <w:pPr>
        <w:spacing w:line="360" w:lineRule="auto"/>
        <w:ind w:firstLine="567"/>
        <w:rPr>
          <w:rFonts w:ascii="仿宋" w:eastAsia="仿宋" w:hAnsi="仿宋"/>
          <w:kern w:val="0"/>
          <w:sz w:val="24"/>
          <w:szCs w:val="20"/>
        </w:rPr>
      </w:pPr>
      <w:r w:rsidRPr="00C823F7">
        <w:rPr>
          <w:rFonts w:ascii="仿宋" w:eastAsia="仿宋" w:hAnsi="仿宋"/>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sidRPr="00C823F7">
        <w:rPr>
          <w:rFonts w:ascii="仿宋" w:eastAsia="仿宋" w:hAnsi="仿宋"/>
          <w:kern w:val="0"/>
          <w:sz w:val="24"/>
        </w:rPr>
        <w:t>（由本单位承担提供服务）</w:t>
      </w:r>
      <w:r w:rsidRPr="00C823F7">
        <w:rPr>
          <w:rFonts w:ascii="仿宋" w:eastAsia="仿宋" w:hAnsi="仿宋"/>
          <w:kern w:val="0"/>
          <w:sz w:val="24"/>
          <w:szCs w:val="20"/>
        </w:rPr>
        <w:t>，或者提供其他残疾人福利性单位制造的货物（不包括使用非残疾人福利性单位注册商标的货物）。</w:t>
      </w:r>
    </w:p>
    <w:p w:rsidR="00171091" w:rsidRPr="00C823F7" w:rsidRDefault="004D3335">
      <w:pPr>
        <w:spacing w:line="360" w:lineRule="auto"/>
        <w:ind w:leftChars="257" w:left="1080" w:hanging="540"/>
        <w:rPr>
          <w:rFonts w:ascii="仿宋" w:eastAsia="仿宋" w:hAnsi="仿宋"/>
          <w:kern w:val="0"/>
          <w:sz w:val="24"/>
          <w:szCs w:val="20"/>
        </w:rPr>
      </w:pPr>
      <w:r w:rsidRPr="00C823F7">
        <w:rPr>
          <w:rFonts w:ascii="仿宋" w:eastAsia="仿宋" w:hAnsi="仿宋"/>
          <w:kern w:val="0"/>
          <w:sz w:val="24"/>
          <w:szCs w:val="20"/>
        </w:rPr>
        <w:t>本单位对上述声明的真实性负责。如有虚假，将依法承担相应责任。</w:t>
      </w:r>
    </w:p>
    <w:p w:rsidR="00171091" w:rsidRPr="00C823F7" w:rsidRDefault="00171091">
      <w:pPr>
        <w:spacing w:line="360" w:lineRule="auto"/>
        <w:ind w:leftChars="257" w:left="1080" w:hanging="540"/>
        <w:jc w:val="center"/>
        <w:rPr>
          <w:rFonts w:ascii="仿宋" w:eastAsia="仿宋" w:hAnsi="仿宋"/>
          <w:kern w:val="0"/>
          <w:sz w:val="24"/>
          <w:szCs w:val="20"/>
        </w:rPr>
      </w:pPr>
    </w:p>
    <w:p w:rsidR="00171091" w:rsidRPr="00C823F7" w:rsidRDefault="00171091">
      <w:pPr>
        <w:spacing w:line="360" w:lineRule="auto"/>
        <w:ind w:leftChars="257" w:left="1080" w:hanging="540"/>
        <w:jc w:val="center"/>
        <w:rPr>
          <w:rFonts w:ascii="仿宋" w:eastAsia="仿宋" w:hAnsi="仿宋"/>
          <w:kern w:val="0"/>
          <w:sz w:val="24"/>
          <w:szCs w:val="20"/>
        </w:rPr>
      </w:pPr>
    </w:p>
    <w:p w:rsidR="00171091" w:rsidRPr="00C823F7" w:rsidRDefault="004D3335">
      <w:pPr>
        <w:spacing w:line="360" w:lineRule="auto"/>
        <w:ind w:leftChars="257" w:left="1080" w:hanging="540"/>
        <w:rPr>
          <w:rFonts w:ascii="仿宋" w:eastAsia="仿宋" w:hAnsi="仿宋"/>
          <w:kern w:val="0"/>
          <w:sz w:val="24"/>
          <w:szCs w:val="20"/>
        </w:rPr>
      </w:pPr>
      <w:r w:rsidRPr="00C823F7">
        <w:rPr>
          <w:rFonts w:ascii="仿宋" w:eastAsia="仿宋" w:hAnsi="仿宋"/>
          <w:kern w:val="0"/>
          <w:sz w:val="24"/>
          <w:szCs w:val="20"/>
        </w:rPr>
        <w:t>残疾人福利性单位（盖公章）：</w:t>
      </w:r>
      <w:r w:rsidRPr="00C823F7">
        <w:rPr>
          <w:rFonts w:ascii="仿宋" w:eastAsia="仿宋" w:hAnsi="仿宋"/>
          <w:kern w:val="0"/>
          <w:sz w:val="24"/>
          <w:szCs w:val="20"/>
          <w:u w:val="single"/>
        </w:rPr>
        <w:t xml:space="preserve">                  </w:t>
      </w:r>
    </w:p>
    <w:p w:rsidR="00171091" w:rsidRPr="00C823F7" w:rsidRDefault="004D3335">
      <w:pPr>
        <w:spacing w:line="360" w:lineRule="auto"/>
        <w:ind w:leftChars="257" w:left="1080" w:hanging="540"/>
        <w:rPr>
          <w:rFonts w:ascii="仿宋" w:eastAsia="仿宋" w:hAnsi="仿宋"/>
          <w:kern w:val="0"/>
          <w:sz w:val="24"/>
        </w:rPr>
      </w:pPr>
      <w:r w:rsidRPr="00C823F7">
        <w:rPr>
          <w:rFonts w:ascii="仿宋" w:eastAsia="仿宋" w:hAnsi="仿宋"/>
          <w:kern w:val="0"/>
          <w:sz w:val="24"/>
        </w:rPr>
        <w:t xml:space="preserve">法定代表人或授权代表（签字）:  </w:t>
      </w:r>
      <w:r w:rsidRPr="00C823F7">
        <w:rPr>
          <w:rFonts w:ascii="仿宋" w:eastAsia="仿宋" w:hAnsi="仿宋"/>
          <w:kern w:val="0"/>
          <w:sz w:val="24"/>
          <w:szCs w:val="20"/>
          <w:u w:val="single"/>
        </w:rPr>
        <w:t xml:space="preserve">             </w:t>
      </w:r>
      <w:r w:rsidRPr="00C823F7">
        <w:rPr>
          <w:rFonts w:ascii="仿宋" w:eastAsia="仿宋" w:hAnsi="仿宋"/>
          <w:kern w:val="0"/>
          <w:sz w:val="24"/>
        </w:rPr>
        <w:t xml:space="preserve">         </w:t>
      </w:r>
    </w:p>
    <w:p w:rsidR="00171091" w:rsidRPr="00C823F7" w:rsidRDefault="004D3335">
      <w:pPr>
        <w:spacing w:line="360" w:lineRule="auto"/>
        <w:ind w:firstLineChars="250" w:firstLine="600"/>
        <w:rPr>
          <w:rFonts w:ascii="仿宋" w:eastAsia="仿宋" w:hAnsi="仿宋"/>
          <w:kern w:val="0"/>
          <w:sz w:val="24"/>
          <w:szCs w:val="20"/>
        </w:rPr>
      </w:pPr>
      <w:r w:rsidRPr="00C823F7">
        <w:rPr>
          <w:rFonts w:ascii="仿宋" w:eastAsia="仿宋" w:hAnsi="仿宋"/>
          <w:kern w:val="0"/>
          <w:sz w:val="24"/>
          <w:szCs w:val="20"/>
        </w:rPr>
        <w:t>日  期：</w:t>
      </w:r>
      <w:r w:rsidRPr="00C823F7">
        <w:rPr>
          <w:rFonts w:ascii="仿宋" w:eastAsia="仿宋" w:hAnsi="仿宋"/>
          <w:kern w:val="0"/>
          <w:sz w:val="24"/>
          <w:szCs w:val="20"/>
          <w:u w:val="single"/>
        </w:rPr>
        <w:t xml:space="preserve">                             </w:t>
      </w:r>
    </w:p>
    <w:p w:rsidR="00171091" w:rsidRPr="00C823F7" w:rsidRDefault="00171091">
      <w:pPr>
        <w:spacing w:line="360" w:lineRule="auto"/>
        <w:ind w:firstLineChars="250" w:firstLine="600"/>
        <w:rPr>
          <w:rFonts w:ascii="仿宋" w:eastAsia="仿宋" w:hAnsi="仿宋"/>
          <w:kern w:val="0"/>
          <w:sz w:val="24"/>
          <w:szCs w:val="20"/>
          <w:u w:val="single"/>
        </w:rPr>
      </w:pPr>
    </w:p>
    <w:p w:rsidR="00171091" w:rsidRPr="00C823F7" w:rsidRDefault="00171091">
      <w:pPr>
        <w:spacing w:line="360" w:lineRule="auto"/>
        <w:ind w:firstLineChars="250" w:firstLine="600"/>
        <w:rPr>
          <w:rFonts w:ascii="仿宋" w:eastAsia="仿宋" w:hAnsi="仿宋"/>
          <w:kern w:val="0"/>
          <w:sz w:val="24"/>
          <w:szCs w:val="20"/>
          <w:u w:val="single"/>
        </w:rPr>
      </w:pPr>
    </w:p>
    <w:p w:rsidR="00171091" w:rsidRPr="00C823F7" w:rsidRDefault="00171091">
      <w:pPr>
        <w:spacing w:line="360" w:lineRule="auto"/>
        <w:ind w:firstLineChars="250" w:firstLine="600"/>
        <w:rPr>
          <w:rFonts w:ascii="仿宋" w:eastAsia="仿宋" w:hAnsi="仿宋"/>
          <w:kern w:val="0"/>
          <w:sz w:val="24"/>
          <w:szCs w:val="20"/>
          <w:u w:val="single"/>
        </w:rPr>
      </w:pPr>
    </w:p>
    <w:p w:rsidR="00171091" w:rsidRPr="00C823F7" w:rsidRDefault="00171091">
      <w:pPr>
        <w:spacing w:line="360" w:lineRule="auto"/>
        <w:ind w:firstLineChars="250" w:firstLine="600"/>
        <w:rPr>
          <w:rFonts w:ascii="仿宋" w:eastAsia="仿宋" w:hAnsi="仿宋"/>
          <w:kern w:val="0"/>
          <w:sz w:val="24"/>
          <w:szCs w:val="20"/>
          <w:u w:val="single"/>
        </w:rPr>
      </w:pPr>
    </w:p>
    <w:p w:rsidR="00171091" w:rsidRPr="00C823F7" w:rsidRDefault="00171091">
      <w:pPr>
        <w:spacing w:line="360" w:lineRule="auto"/>
        <w:ind w:firstLineChars="250" w:firstLine="600"/>
        <w:rPr>
          <w:rFonts w:ascii="仿宋" w:eastAsia="仿宋" w:hAnsi="仿宋"/>
          <w:kern w:val="0"/>
          <w:sz w:val="24"/>
          <w:szCs w:val="20"/>
          <w:u w:val="single"/>
        </w:rPr>
      </w:pPr>
    </w:p>
    <w:p w:rsidR="00171091" w:rsidRPr="00C823F7" w:rsidRDefault="00171091">
      <w:pPr>
        <w:spacing w:line="360" w:lineRule="auto"/>
        <w:ind w:firstLineChars="250" w:firstLine="600"/>
        <w:rPr>
          <w:rFonts w:ascii="仿宋" w:eastAsia="仿宋" w:hAnsi="仿宋"/>
          <w:kern w:val="0"/>
          <w:sz w:val="24"/>
          <w:szCs w:val="20"/>
          <w:u w:val="single"/>
        </w:rPr>
      </w:pPr>
    </w:p>
    <w:p w:rsidR="00171091" w:rsidRPr="00C823F7" w:rsidRDefault="004D3335">
      <w:pPr>
        <w:spacing w:line="360" w:lineRule="auto"/>
        <w:rPr>
          <w:rFonts w:ascii="仿宋" w:eastAsia="仿宋" w:hAnsi="仿宋"/>
          <w:kern w:val="0"/>
          <w:sz w:val="24"/>
          <w:szCs w:val="20"/>
        </w:rPr>
      </w:pPr>
      <w:r w:rsidRPr="00C823F7">
        <w:rPr>
          <w:rFonts w:ascii="仿宋" w:eastAsia="仿宋" w:hAnsi="仿宋"/>
          <w:kern w:val="0"/>
          <w:sz w:val="24"/>
          <w:szCs w:val="20"/>
        </w:rPr>
        <w:t>注：符合《三部门联合发布关于促进残疾人就业政府采购政策的通知》价格扣减条件的</w:t>
      </w:r>
      <w:r w:rsidRPr="00C823F7">
        <w:rPr>
          <w:rFonts w:ascii="仿宋" w:eastAsia="仿宋" w:hAnsi="仿宋"/>
          <w:sz w:val="24"/>
          <w:szCs w:val="22"/>
        </w:rPr>
        <w:t>请提供本函，不符合的不提供本函</w:t>
      </w:r>
      <w:r w:rsidRPr="00C823F7">
        <w:rPr>
          <w:rFonts w:ascii="仿宋" w:eastAsia="仿宋" w:hAnsi="仿宋"/>
          <w:kern w:val="0"/>
          <w:sz w:val="24"/>
          <w:szCs w:val="20"/>
        </w:rPr>
        <w:t>。</w:t>
      </w:r>
    </w:p>
    <w:bookmarkEnd w:id="507"/>
    <w:bookmarkEnd w:id="508"/>
    <w:bookmarkEnd w:id="509"/>
    <w:p w:rsidR="00171091" w:rsidRPr="00C823F7" w:rsidRDefault="00171091">
      <w:pPr>
        <w:spacing w:before="100" w:beforeAutospacing="1" w:after="100" w:afterAutospacing="1" w:line="360" w:lineRule="auto"/>
        <w:rPr>
          <w:rFonts w:ascii="仿宋" w:eastAsia="仿宋" w:hAnsi="仿宋"/>
          <w:sz w:val="24"/>
        </w:rPr>
      </w:pPr>
    </w:p>
    <w:p w:rsidR="00171091" w:rsidRPr="00C823F7" w:rsidRDefault="004D3335">
      <w:pPr>
        <w:pStyle w:val="3"/>
        <w:ind w:firstLineChars="0" w:firstLine="0"/>
        <w:jc w:val="center"/>
        <w:rPr>
          <w:rFonts w:ascii="仿宋" w:eastAsia="仿宋" w:hAnsi="仿宋"/>
          <w:sz w:val="32"/>
          <w:szCs w:val="32"/>
        </w:rPr>
      </w:pPr>
      <w:bookmarkStart w:id="517" w:name="_Toc120890196"/>
      <w:bookmarkEnd w:id="517"/>
      <w:r w:rsidRPr="00C823F7">
        <w:rPr>
          <w:rFonts w:ascii="仿宋" w:eastAsia="仿宋" w:hAnsi="仿宋"/>
        </w:rPr>
        <w:br w:type="page"/>
      </w:r>
      <w:r w:rsidRPr="00C823F7">
        <w:rPr>
          <w:rFonts w:ascii="仿宋" w:eastAsia="仿宋" w:hAnsi="仿宋"/>
          <w:sz w:val="32"/>
          <w:szCs w:val="32"/>
        </w:rPr>
        <w:t>符合评分标准要求的商务文件</w:t>
      </w:r>
    </w:p>
    <w:p w:rsidR="00171091" w:rsidRPr="00C823F7" w:rsidRDefault="004D3335">
      <w:pPr>
        <w:pStyle w:val="a4"/>
        <w:spacing w:line="360" w:lineRule="auto"/>
        <w:ind w:firstLineChars="200" w:firstLine="480"/>
        <w:rPr>
          <w:rFonts w:ascii="仿宋" w:eastAsia="仿宋" w:hAnsi="仿宋"/>
        </w:rPr>
      </w:pPr>
      <w:r w:rsidRPr="00C823F7">
        <w:rPr>
          <w:rFonts w:ascii="仿宋" w:eastAsia="仿宋" w:hAnsi="仿宋"/>
        </w:rPr>
        <w:br w:type="page"/>
      </w:r>
    </w:p>
    <w:p w:rsidR="00171091" w:rsidRPr="00C823F7" w:rsidRDefault="004D3335">
      <w:pPr>
        <w:pStyle w:val="3"/>
        <w:ind w:firstLineChars="0" w:firstLine="0"/>
        <w:jc w:val="center"/>
        <w:rPr>
          <w:rFonts w:ascii="仿宋" w:eastAsia="仿宋" w:hAnsi="仿宋"/>
          <w:sz w:val="32"/>
          <w:szCs w:val="32"/>
        </w:rPr>
      </w:pPr>
      <w:bookmarkStart w:id="518" w:name="_Toc120890197"/>
      <w:bookmarkEnd w:id="518"/>
      <w:r w:rsidRPr="00C823F7">
        <w:rPr>
          <w:rFonts w:ascii="仿宋" w:eastAsia="仿宋" w:hAnsi="仿宋"/>
          <w:sz w:val="32"/>
          <w:szCs w:val="32"/>
        </w:rPr>
        <w:t>投标人须知第10条要求的所有技术文件</w:t>
      </w:r>
    </w:p>
    <w:p w:rsidR="00171091" w:rsidRPr="00C823F7" w:rsidRDefault="004D3335">
      <w:pPr>
        <w:pStyle w:val="3"/>
        <w:ind w:firstLineChars="0" w:firstLine="0"/>
        <w:jc w:val="center"/>
        <w:rPr>
          <w:rFonts w:ascii="仿宋" w:eastAsia="仿宋" w:hAnsi="仿宋"/>
        </w:rPr>
      </w:pPr>
      <w:bookmarkStart w:id="519" w:name="_Toc120890198"/>
      <w:bookmarkStart w:id="520" w:name="_Toc60928916"/>
      <w:bookmarkStart w:id="521" w:name="_Toc60929148"/>
      <w:bookmarkStart w:id="522" w:name="_Toc60929149"/>
      <w:bookmarkStart w:id="523" w:name="_Toc60928917"/>
      <w:bookmarkEnd w:id="519"/>
      <w:bookmarkEnd w:id="520"/>
      <w:bookmarkEnd w:id="521"/>
      <w:r w:rsidRPr="00C823F7">
        <w:rPr>
          <w:rFonts w:ascii="仿宋" w:eastAsia="仿宋" w:hAnsi="仿宋"/>
        </w:rPr>
        <w:br w:type="page"/>
      </w:r>
      <w:r w:rsidRPr="00C823F7">
        <w:rPr>
          <w:rFonts w:ascii="仿宋" w:eastAsia="仿宋" w:hAnsi="仿宋"/>
          <w:sz w:val="32"/>
          <w:szCs w:val="32"/>
        </w:rPr>
        <w:t>投标方案或技术方案</w:t>
      </w:r>
    </w:p>
    <w:bookmarkEnd w:id="522"/>
    <w:bookmarkEnd w:id="523"/>
    <w:p w:rsidR="00171091" w:rsidRPr="00C823F7" w:rsidRDefault="004D3335">
      <w:pPr>
        <w:pStyle w:val="a3"/>
        <w:jc w:val="center"/>
        <w:rPr>
          <w:rFonts w:ascii="仿宋" w:eastAsia="仿宋" w:hAnsi="仿宋"/>
        </w:rPr>
      </w:pPr>
      <w:r w:rsidRPr="00C823F7">
        <w:rPr>
          <w:rFonts w:ascii="仿宋" w:eastAsia="仿宋" w:hAnsi="仿宋" w:hint="eastAsia"/>
        </w:rPr>
        <w:t>（格式自拟，内容应包含评标办法中要求的内容）</w:t>
      </w:r>
    </w:p>
    <w:p w:rsidR="00171091" w:rsidRPr="00C823F7" w:rsidRDefault="00171091">
      <w:pPr>
        <w:rPr>
          <w:rFonts w:ascii="仿宋" w:eastAsia="仿宋" w:hAnsi="仿宋"/>
        </w:rPr>
      </w:pPr>
    </w:p>
    <w:p w:rsidR="00171091" w:rsidRPr="00C823F7" w:rsidRDefault="004D3335">
      <w:pPr>
        <w:pStyle w:val="3"/>
        <w:ind w:firstLineChars="0" w:firstLine="0"/>
        <w:jc w:val="center"/>
        <w:rPr>
          <w:rFonts w:ascii="仿宋" w:eastAsia="仿宋" w:hAnsi="仿宋"/>
        </w:rPr>
      </w:pPr>
      <w:bookmarkStart w:id="524" w:name="_Toc120890199"/>
      <w:bookmarkStart w:id="525" w:name="_Toc60928918"/>
      <w:bookmarkStart w:id="526" w:name="_Toc60929150"/>
      <w:bookmarkEnd w:id="524"/>
      <w:bookmarkEnd w:id="525"/>
      <w:bookmarkEnd w:id="526"/>
      <w:r w:rsidRPr="00C823F7">
        <w:rPr>
          <w:rFonts w:ascii="仿宋" w:eastAsia="仿宋" w:hAnsi="仿宋"/>
        </w:rPr>
        <w:br w:type="page"/>
      </w:r>
      <w:r w:rsidRPr="00C823F7">
        <w:rPr>
          <w:rFonts w:ascii="仿宋" w:eastAsia="仿宋" w:hAnsi="仿宋"/>
          <w:sz w:val="32"/>
          <w:szCs w:val="32"/>
        </w:rPr>
        <w:t>业绩一览表</w:t>
      </w:r>
    </w:p>
    <w:p w:rsidR="00171091" w:rsidRPr="00C823F7" w:rsidRDefault="00171091">
      <w:pPr>
        <w:rPr>
          <w:rFonts w:ascii="仿宋" w:eastAsia="仿宋" w:hAnsi="仿宋"/>
          <w:sz w:val="24"/>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48"/>
        <w:gridCol w:w="1980"/>
        <w:gridCol w:w="1800"/>
        <w:gridCol w:w="1441"/>
        <w:gridCol w:w="2700"/>
      </w:tblGrid>
      <w:tr w:rsidR="00171091" w:rsidRPr="00C823F7">
        <w:trPr>
          <w:cantSplit/>
          <w:trHeight w:val="740"/>
        </w:trPr>
        <w:tc>
          <w:tcPr>
            <w:tcW w:w="748" w:type="dxa"/>
            <w:vAlign w:val="center"/>
          </w:tcPr>
          <w:p w:rsidR="00171091" w:rsidRPr="00C823F7" w:rsidRDefault="004D3335">
            <w:pPr>
              <w:jc w:val="center"/>
              <w:rPr>
                <w:rFonts w:ascii="仿宋" w:eastAsia="仿宋" w:hAnsi="仿宋"/>
                <w:sz w:val="24"/>
              </w:rPr>
            </w:pPr>
            <w:r w:rsidRPr="00C823F7">
              <w:rPr>
                <w:rFonts w:ascii="仿宋" w:eastAsia="仿宋" w:hAnsi="仿宋"/>
                <w:sz w:val="24"/>
              </w:rPr>
              <w:t>序号</w:t>
            </w:r>
          </w:p>
        </w:tc>
        <w:tc>
          <w:tcPr>
            <w:tcW w:w="1980" w:type="dxa"/>
            <w:vAlign w:val="center"/>
          </w:tcPr>
          <w:p w:rsidR="00171091" w:rsidRPr="00C823F7" w:rsidRDefault="004D3335">
            <w:pPr>
              <w:jc w:val="center"/>
              <w:rPr>
                <w:rFonts w:ascii="仿宋" w:eastAsia="仿宋" w:hAnsi="仿宋"/>
                <w:sz w:val="24"/>
              </w:rPr>
            </w:pPr>
            <w:r w:rsidRPr="00C823F7">
              <w:rPr>
                <w:rFonts w:ascii="仿宋" w:eastAsia="仿宋" w:hAnsi="仿宋"/>
                <w:sz w:val="24"/>
              </w:rPr>
              <w:t>项目名称</w:t>
            </w:r>
          </w:p>
        </w:tc>
        <w:tc>
          <w:tcPr>
            <w:tcW w:w="1800" w:type="dxa"/>
            <w:tcBorders>
              <w:left w:val="single" w:sz="4" w:space="0" w:color="000000"/>
              <w:right w:val="single" w:sz="4" w:space="0" w:color="000000"/>
            </w:tcBorders>
            <w:vAlign w:val="center"/>
          </w:tcPr>
          <w:p w:rsidR="00171091" w:rsidRPr="00C823F7" w:rsidRDefault="004D3335">
            <w:pPr>
              <w:jc w:val="center"/>
              <w:rPr>
                <w:rFonts w:ascii="仿宋" w:eastAsia="仿宋" w:hAnsi="仿宋"/>
                <w:sz w:val="24"/>
              </w:rPr>
            </w:pPr>
            <w:r w:rsidRPr="00C823F7">
              <w:rPr>
                <w:rFonts w:ascii="仿宋" w:eastAsia="仿宋" w:hAnsi="仿宋"/>
                <w:sz w:val="24"/>
              </w:rPr>
              <w:t>合同金额（万元）</w:t>
            </w:r>
          </w:p>
        </w:tc>
        <w:tc>
          <w:tcPr>
            <w:tcW w:w="1441" w:type="dxa"/>
            <w:vAlign w:val="center"/>
          </w:tcPr>
          <w:p w:rsidR="00171091" w:rsidRPr="00C823F7" w:rsidRDefault="004D3335">
            <w:pPr>
              <w:jc w:val="center"/>
              <w:rPr>
                <w:rFonts w:ascii="仿宋" w:eastAsia="仿宋" w:hAnsi="仿宋"/>
                <w:sz w:val="24"/>
              </w:rPr>
            </w:pPr>
            <w:r w:rsidRPr="00C823F7">
              <w:rPr>
                <w:rFonts w:ascii="仿宋" w:eastAsia="仿宋" w:hAnsi="仿宋"/>
                <w:sz w:val="24"/>
              </w:rPr>
              <w:t>完成日期</w:t>
            </w:r>
          </w:p>
        </w:tc>
        <w:tc>
          <w:tcPr>
            <w:tcW w:w="2700" w:type="dxa"/>
            <w:vAlign w:val="center"/>
          </w:tcPr>
          <w:p w:rsidR="00171091" w:rsidRPr="00C823F7" w:rsidRDefault="004D3335">
            <w:pPr>
              <w:jc w:val="center"/>
              <w:rPr>
                <w:rFonts w:ascii="仿宋" w:eastAsia="仿宋" w:hAnsi="仿宋"/>
                <w:sz w:val="24"/>
              </w:rPr>
            </w:pPr>
            <w:r w:rsidRPr="00C823F7">
              <w:rPr>
                <w:rFonts w:ascii="仿宋" w:eastAsia="仿宋" w:hAnsi="仿宋"/>
                <w:sz w:val="24"/>
              </w:rPr>
              <w:t>业主名称、联系人及电话</w:t>
            </w:r>
          </w:p>
        </w:tc>
      </w:tr>
      <w:tr w:rsidR="00171091" w:rsidRPr="00C823F7">
        <w:trPr>
          <w:cantSplit/>
          <w:trHeight w:val="740"/>
        </w:trPr>
        <w:tc>
          <w:tcPr>
            <w:tcW w:w="748" w:type="dxa"/>
            <w:vAlign w:val="center"/>
          </w:tcPr>
          <w:p w:rsidR="00171091" w:rsidRPr="00C823F7" w:rsidRDefault="004D3335">
            <w:pPr>
              <w:jc w:val="center"/>
              <w:rPr>
                <w:rFonts w:ascii="仿宋" w:eastAsia="仿宋" w:hAnsi="仿宋"/>
                <w:sz w:val="24"/>
              </w:rPr>
            </w:pPr>
            <w:r w:rsidRPr="00C823F7">
              <w:rPr>
                <w:rFonts w:ascii="仿宋" w:eastAsia="仿宋" w:hAnsi="仿宋"/>
                <w:sz w:val="24"/>
              </w:rPr>
              <w:t>1</w:t>
            </w:r>
          </w:p>
        </w:tc>
        <w:tc>
          <w:tcPr>
            <w:tcW w:w="1980" w:type="dxa"/>
            <w:vAlign w:val="center"/>
          </w:tcPr>
          <w:p w:rsidR="00171091" w:rsidRPr="00C823F7" w:rsidRDefault="00171091">
            <w:pPr>
              <w:jc w:val="center"/>
              <w:rPr>
                <w:rFonts w:ascii="仿宋" w:eastAsia="仿宋" w:hAnsi="仿宋"/>
                <w:sz w:val="24"/>
              </w:rPr>
            </w:pPr>
          </w:p>
        </w:tc>
        <w:tc>
          <w:tcPr>
            <w:tcW w:w="1800" w:type="dxa"/>
            <w:tcBorders>
              <w:left w:val="single" w:sz="4" w:space="0" w:color="000000"/>
              <w:right w:val="single" w:sz="4" w:space="0" w:color="000000"/>
            </w:tcBorders>
            <w:vAlign w:val="center"/>
          </w:tcPr>
          <w:p w:rsidR="00171091" w:rsidRPr="00C823F7" w:rsidRDefault="00171091">
            <w:pPr>
              <w:jc w:val="center"/>
              <w:rPr>
                <w:rFonts w:ascii="仿宋" w:eastAsia="仿宋" w:hAnsi="仿宋"/>
                <w:sz w:val="24"/>
              </w:rPr>
            </w:pPr>
          </w:p>
        </w:tc>
        <w:tc>
          <w:tcPr>
            <w:tcW w:w="1441" w:type="dxa"/>
            <w:vAlign w:val="center"/>
          </w:tcPr>
          <w:p w:rsidR="00171091" w:rsidRPr="00C823F7" w:rsidRDefault="00171091">
            <w:pPr>
              <w:jc w:val="center"/>
              <w:rPr>
                <w:rFonts w:ascii="仿宋" w:eastAsia="仿宋" w:hAnsi="仿宋"/>
                <w:sz w:val="24"/>
              </w:rPr>
            </w:pPr>
          </w:p>
        </w:tc>
        <w:tc>
          <w:tcPr>
            <w:tcW w:w="2700" w:type="dxa"/>
          </w:tcPr>
          <w:p w:rsidR="00171091" w:rsidRPr="00C823F7" w:rsidRDefault="00171091">
            <w:pPr>
              <w:jc w:val="center"/>
              <w:rPr>
                <w:rFonts w:ascii="仿宋" w:eastAsia="仿宋" w:hAnsi="仿宋"/>
                <w:sz w:val="24"/>
              </w:rPr>
            </w:pPr>
          </w:p>
        </w:tc>
      </w:tr>
      <w:tr w:rsidR="00171091" w:rsidRPr="00C823F7">
        <w:trPr>
          <w:cantSplit/>
          <w:trHeight w:val="740"/>
        </w:trPr>
        <w:tc>
          <w:tcPr>
            <w:tcW w:w="748" w:type="dxa"/>
            <w:vAlign w:val="center"/>
          </w:tcPr>
          <w:p w:rsidR="00171091" w:rsidRPr="00C823F7" w:rsidRDefault="004D3335">
            <w:pPr>
              <w:jc w:val="center"/>
              <w:rPr>
                <w:rFonts w:ascii="仿宋" w:eastAsia="仿宋" w:hAnsi="仿宋"/>
                <w:sz w:val="24"/>
              </w:rPr>
            </w:pPr>
            <w:r w:rsidRPr="00C823F7">
              <w:rPr>
                <w:rFonts w:ascii="仿宋" w:eastAsia="仿宋" w:hAnsi="仿宋"/>
                <w:sz w:val="24"/>
              </w:rPr>
              <w:t>2</w:t>
            </w:r>
          </w:p>
        </w:tc>
        <w:tc>
          <w:tcPr>
            <w:tcW w:w="1980" w:type="dxa"/>
            <w:vAlign w:val="center"/>
          </w:tcPr>
          <w:p w:rsidR="00171091" w:rsidRPr="00C823F7" w:rsidRDefault="00171091">
            <w:pPr>
              <w:jc w:val="center"/>
              <w:rPr>
                <w:rFonts w:ascii="仿宋" w:eastAsia="仿宋" w:hAnsi="仿宋"/>
                <w:sz w:val="24"/>
              </w:rPr>
            </w:pPr>
          </w:p>
        </w:tc>
        <w:tc>
          <w:tcPr>
            <w:tcW w:w="1800" w:type="dxa"/>
            <w:tcBorders>
              <w:left w:val="single" w:sz="4" w:space="0" w:color="000000"/>
              <w:right w:val="single" w:sz="4" w:space="0" w:color="000000"/>
            </w:tcBorders>
            <w:vAlign w:val="center"/>
          </w:tcPr>
          <w:p w:rsidR="00171091" w:rsidRPr="00C823F7" w:rsidRDefault="00171091">
            <w:pPr>
              <w:jc w:val="center"/>
              <w:rPr>
                <w:rFonts w:ascii="仿宋" w:eastAsia="仿宋" w:hAnsi="仿宋"/>
                <w:sz w:val="24"/>
              </w:rPr>
            </w:pPr>
          </w:p>
        </w:tc>
        <w:tc>
          <w:tcPr>
            <w:tcW w:w="1441" w:type="dxa"/>
            <w:vAlign w:val="center"/>
          </w:tcPr>
          <w:p w:rsidR="00171091" w:rsidRPr="00C823F7" w:rsidRDefault="00171091">
            <w:pPr>
              <w:jc w:val="center"/>
              <w:rPr>
                <w:rFonts w:ascii="仿宋" w:eastAsia="仿宋" w:hAnsi="仿宋"/>
                <w:sz w:val="24"/>
              </w:rPr>
            </w:pPr>
          </w:p>
        </w:tc>
        <w:tc>
          <w:tcPr>
            <w:tcW w:w="2700" w:type="dxa"/>
          </w:tcPr>
          <w:p w:rsidR="00171091" w:rsidRPr="00C823F7" w:rsidRDefault="00171091">
            <w:pPr>
              <w:jc w:val="center"/>
              <w:rPr>
                <w:rFonts w:ascii="仿宋" w:eastAsia="仿宋" w:hAnsi="仿宋"/>
                <w:sz w:val="24"/>
              </w:rPr>
            </w:pPr>
          </w:p>
        </w:tc>
      </w:tr>
      <w:tr w:rsidR="00171091" w:rsidRPr="00C823F7">
        <w:trPr>
          <w:cantSplit/>
          <w:trHeight w:val="740"/>
        </w:trPr>
        <w:tc>
          <w:tcPr>
            <w:tcW w:w="748" w:type="dxa"/>
            <w:vAlign w:val="center"/>
          </w:tcPr>
          <w:p w:rsidR="00171091" w:rsidRPr="00C823F7" w:rsidRDefault="004D3335">
            <w:pPr>
              <w:jc w:val="center"/>
              <w:rPr>
                <w:rFonts w:ascii="仿宋" w:eastAsia="仿宋" w:hAnsi="仿宋"/>
                <w:sz w:val="24"/>
              </w:rPr>
            </w:pPr>
            <w:r w:rsidRPr="00C823F7">
              <w:rPr>
                <w:rFonts w:ascii="仿宋" w:eastAsia="仿宋" w:hAnsi="仿宋"/>
                <w:sz w:val="24"/>
              </w:rPr>
              <w:t>3</w:t>
            </w:r>
          </w:p>
        </w:tc>
        <w:tc>
          <w:tcPr>
            <w:tcW w:w="1980" w:type="dxa"/>
            <w:vAlign w:val="center"/>
          </w:tcPr>
          <w:p w:rsidR="00171091" w:rsidRPr="00C823F7" w:rsidRDefault="00171091">
            <w:pPr>
              <w:jc w:val="center"/>
              <w:rPr>
                <w:rFonts w:ascii="仿宋" w:eastAsia="仿宋" w:hAnsi="仿宋"/>
                <w:sz w:val="24"/>
              </w:rPr>
            </w:pPr>
          </w:p>
        </w:tc>
        <w:tc>
          <w:tcPr>
            <w:tcW w:w="1800" w:type="dxa"/>
            <w:tcBorders>
              <w:left w:val="single" w:sz="4" w:space="0" w:color="000000"/>
              <w:right w:val="single" w:sz="4" w:space="0" w:color="000000"/>
            </w:tcBorders>
            <w:vAlign w:val="center"/>
          </w:tcPr>
          <w:p w:rsidR="00171091" w:rsidRPr="00C823F7" w:rsidRDefault="00171091">
            <w:pPr>
              <w:jc w:val="center"/>
              <w:rPr>
                <w:rFonts w:ascii="仿宋" w:eastAsia="仿宋" w:hAnsi="仿宋"/>
                <w:sz w:val="24"/>
              </w:rPr>
            </w:pPr>
          </w:p>
        </w:tc>
        <w:tc>
          <w:tcPr>
            <w:tcW w:w="1441" w:type="dxa"/>
            <w:vAlign w:val="center"/>
          </w:tcPr>
          <w:p w:rsidR="00171091" w:rsidRPr="00C823F7" w:rsidRDefault="00171091">
            <w:pPr>
              <w:jc w:val="center"/>
              <w:rPr>
                <w:rFonts w:ascii="仿宋" w:eastAsia="仿宋" w:hAnsi="仿宋"/>
                <w:sz w:val="24"/>
              </w:rPr>
            </w:pPr>
          </w:p>
        </w:tc>
        <w:tc>
          <w:tcPr>
            <w:tcW w:w="2700" w:type="dxa"/>
          </w:tcPr>
          <w:p w:rsidR="00171091" w:rsidRPr="00C823F7" w:rsidRDefault="00171091">
            <w:pPr>
              <w:jc w:val="center"/>
              <w:rPr>
                <w:rFonts w:ascii="仿宋" w:eastAsia="仿宋" w:hAnsi="仿宋"/>
                <w:sz w:val="24"/>
              </w:rPr>
            </w:pPr>
          </w:p>
        </w:tc>
      </w:tr>
      <w:tr w:rsidR="00171091" w:rsidRPr="00C823F7">
        <w:trPr>
          <w:cantSplit/>
          <w:trHeight w:val="740"/>
        </w:trPr>
        <w:tc>
          <w:tcPr>
            <w:tcW w:w="748" w:type="dxa"/>
            <w:vAlign w:val="center"/>
          </w:tcPr>
          <w:p w:rsidR="00171091" w:rsidRPr="00C823F7" w:rsidRDefault="004D3335">
            <w:pPr>
              <w:jc w:val="center"/>
              <w:rPr>
                <w:rFonts w:ascii="仿宋" w:eastAsia="仿宋" w:hAnsi="仿宋"/>
                <w:sz w:val="24"/>
              </w:rPr>
            </w:pPr>
            <w:r w:rsidRPr="00C823F7">
              <w:rPr>
                <w:rFonts w:ascii="仿宋" w:eastAsia="仿宋" w:hAnsi="仿宋"/>
                <w:sz w:val="24"/>
              </w:rPr>
              <w:t>4</w:t>
            </w:r>
          </w:p>
        </w:tc>
        <w:tc>
          <w:tcPr>
            <w:tcW w:w="1980" w:type="dxa"/>
            <w:vAlign w:val="center"/>
          </w:tcPr>
          <w:p w:rsidR="00171091" w:rsidRPr="00C823F7" w:rsidRDefault="00171091">
            <w:pPr>
              <w:jc w:val="center"/>
              <w:rPr>
                <w:rFonts w:ascii="仿宋" w:eastAsia="仿宋" w:hAnsi="仿宋"/>
                <w:sz w:val="24"/>
              </w:rPr>
            </w:pPr>
          </w:p>
        </w:tc>
        <w:tc>
          <w:tcPr>
            <w:tcW w:w="1800" w:type="dxa"/>
            <w:tcBorders>
              <w:left w:val="single" w:sz="4" w:space="0" w:color="000000"/>
              <w:right w:val="single" w:sz="4" w:space="0" w:color="000000"/>
            </w:tcBorders>
            <w:vAlign w:val="center"/>
          </w:tcPr>
          <w:p w:rsidR="00171091" w:rsidRPr="00C823F7" w:rsidRDefault="00171091">
            <w:pPr>
              <w:jc w:val="center"/>
              <w:rPr>
                <w:rFonts w:ascii="仿宋" w:eastAsia="仿宋" w:hAnsi="仿宋"/>
                <w:sz w:val="24"/>
              </w:rPr>
            </w:pPr>
          </w:p>
        </w:tc>
        <w:tc>
          <w:tcPr>
            <w:tcW w:w="1441" w:type="dxa"/>
            <w:vAlign w:val="center"/>
          </w:tcPr>
          <w:p w:rsidR="00171091" w:rsidRPr="00C823F7" w:rsidRDefault="00171091">
            <w:pPr>
              <w:jc w:val="center"/>
              <w:rPr>
                <w:rFonts w:ascii="仿宋" w:eastAsia="仿宋" w:hAnsi="仿宋"/>
                <w:sz w:val="24"/>
              </w:rPr>
            </w:pPr>
          </w:p>
        </w:tc>
        <w:tc>
          <w:tcPr>
            <w:tcW w:w="2700" w:type="dxa"/>
          </w:tcPr>
          <w:p w:rsidR="00171091" w:rsidRPr="00C823F7" w:rsidRDefault="00171091">
            <w:pPr>
              <w:jc w:val="center"/>
              <w:rPr>
                <w:rFonts w:ascii="仿宋" w:eastAsia="仿宋" w:hAnsi="仿宋"/>
                <w:sz w:val="24"/>
              </w:rPr>
            </w:pPr>
          </w:p>
        </w:tc>
      </w:tr>
      <w:tr w:rsidR="00171091" w:rsidRPr="00C823F7">
        <w:trPr>
          <w:cantSplit/>
          <w:trHeight w:val="740"/>
        </w:trPr>
        <w:tc>
          <w:tcPr>
            <w:tcW w:w="748" w:type="dxa"/>
            <w:vAlign w:val="center"/>
          </w:tcPr>
          <w:p w:rsidR="00171091" w:rsidRPr="00C823F7" w:rsidRDefault="004D3335">
            <w:pPr>
              <w:jc w:val="center"/>
              <w:rPr>
                <w:rFonts w:ascii="仿宋" w:eastAsia="仿宋" w:hAnsi="仿宋"/>
                <w:sz w:val="24"/>
              </w:rPr>
            </w:pPr>
            <w:r w:rsidRPr="00C823F7">
              <w:rPr>
                <w:rFonts w:ascii="仿宋" w:eastAsia="仿宋" w:hAnsi="仿宋"/>
                <w:sz w:val="24"/>
              </w:rPr>
              <w:t>5</w:t>
            </w:r>
          </w:p>
        </w:tc>
        <w:tc>
          <w:tcPr>
            <w:tcW w:w="1980" w:type="dxa"/>
            <w:vAlign w:val="center"/>
          </w:tcPr>
          <w:p w:rsidR="00171091" w:rsidRPr="00C823F7" w:rsidRDefault="00171091">
            <w:pPr>
              <w:jc w:val="center"/>
              <w:rPr>
                <w:rFonts w:ascii="仿宋" w:eastAsia="仿宋" w:hAnsi="仿宋"/>
                <w:sz w:val="24"/>
              </w:rPr>
            </w:pPr>
          </w:p>
        </w:tc>
        <w:tc>
          <w:tcPr>
            <w:tcW w:w="1800" w:type="dxa"/>
            <w:tcBorders>
              <w:left w:val="single" w:sz="4" w:space="0" w:color="000000"/>
              <w:right w:val="single" w:sz="4" w:space="0" w:color="000000"/>
            </w:tcBorders>
            <w:vAlign w:val="center"/>
          </w:tcPr>
          <w:p w:rsidR="00171091" w:rsidRPr="00C823F7" w:rsidRDefault="00171091">
            <w:pPr>
              <w:jc w:val="center"/>
              <w:rPr>
                <w:rFonts w:ascii="仿宋" w:eastAsia="仿宋" w:hAnsi="仿宋"/>
                <w:sz w:val="24"/>
              </w:rPr>
            </w:pPr>
          </w:p>
        </w:tc>
        <w:tc>
          <w:tcPr>
            <w:tcW w:w="1441" w:type="dxa"/>
            <w:vAlign w:val="center"/>
          </w:tcPr>
          <w:p w:rsidR="00171091" w:rsidRPr="00C823F7" w:rsidRDefault="00171091">
            <w:pPr>
              <w:jc w:val="center"/>
              <w:rPr>
                <w:rFonts w:ascii="仿宋" w:eastAsia="仿宋" w:hAnsi="仿宋"/>
                <w:sz w:val="24"/>
              </w:rPr>
            </w:pPr>
          </w:p>
        </w:tc>
        <w:tc>
          <w:tcPr>
            <w:tcW w:w="2700" w:type="dxa"/>
          </w:tcPr>
          <w:p w:rsidR="00171091" w:rsidRPr="00C823F7" w:rsidRDefault="00171091">
            <w:pPr>
              <w:jc w:val="center"/>
              <w:rPr>
                <w:rFonts w:ascii="仿宋" w:eastAsia="仿宋" w:hAnsi="仿宋"/>
                <w:sz w:val="24"/>
              </w:rPr>
            </w:pPr>
          </w:p>
        </w:tc>
      </w:tr>
      <w:tr w:rsidR="00171091" w:rsidRPr="00C823F7">
        <w:trPr>
          <w:cantSplit/>
          <w:trHeight w:val="740"/>
        </w:trPr>
        <w:tc>
          <w:tcPr>
            <w:tcW w:w="748" w:type="dxa"/>
            <w:vAlign w:val="center"/>
          </w:tcPr>
          <w:p w:rsidR="00171091" w:rsidRPr="00C823F7" w:rsidRDefault="004D3335">
            <w:pPr>
              <w:jc w:val="center"/>
              <w:rPr>
                <w:rFonts w:ascii="仿宋" w:eastAsia="仿宋" w:hAnsi="仿宋"/>
                <w:sz w:val="24"/>
              </w:rPr>
            </w:pPr>
            <w:r w:rsidRPr="00C823F7">
              <w:rPr>
                <w:rFonts w:ascii="仿宋" w:eastAsia="仿宋" w:hAnsi="仿宋"/>
                <w:sz w:val="24"/>
              </w:rPr>
              <w:t>…</w:t>
            </w:r>
          </w:p>
        </w:tc>
        <w:tc>
          <w:tcPr>
            <w:tcW w:w="1980" w:type="dxa"/>
            <w:vAlign w:val="center"/>
          </w:tcPr>
          <w:p w:rsidR="00171091" w:rsidRPr="00C823F7" w:rsidRDefault="00171091">
            <w:pPr>
              <w:jc w:val="center"/>
              <w:rPr>
                <w:rFonts w:ascii="仿宋" w:eastAsia="仿宋" w:hAnsi="仿宋"/>
                <w:sz w:val="24"/>
              </w:rPr>
            </w:pPr>
          </w:p>
        </w:tc>
        <w:tc>
          <w:tcPr>
            <w:tcW w:w="1800" w:type="dxa"/>
            <w:tcBorders>
              <w:left w:val="single" w:sz="4" w:space="0" w:color="000000"/>
              <w:right w:val="single" w:sz="4" w:space="0" w:color="000000"/>
            </w:tcBorders>
            <w:vAlign w:val="center"/>
          </w:tcPr>
          <w:p w:rsidR="00171091" w:rsidRPr="00C823F7" w:rsidRDefault="00171091">
            <w:pPr>
              <w:jc w:val="center"/>
              <w:rPr>
                <w:rFonts w:ascii="仿宋" w:eastAsia="仿宋" w:hAnsi="仿宋"/>
                <w:sz w:val="24"/>
              </w:rPr>
            </w:pPr>
          </w:p>
        </w:tc>
        <w:tc>
          <w:tcPr>
            <w:tcW w:w="1441" w:type="dxa"/>
            <w:vAlign w:val="center"/>
          </w:tcPr>
          <w:p w:rsidR="00171091" w:rsidRPr="00C823F7" w:rsidRDefault="00171091">
            <w:pPr>
              <w:jc w:val="center"/>
              <w:rPr>
                <w:rFonts w:ascii="仿宋" w:eastAsia="仿宋" w:hAnsi="仿宋"/>
                <w:sz w:val="24"/>
              </w:rPr>
            </w:pPr>
          </w:p>
        </w:tc>
        <w:tc>
          <w:tcPr>
            <w:tcW w:w="2700" w:type="dxa"/>
          </w:tcPr>
          <w:p w:rsidR="00171091" w:rsidRPr="00C823F7" w:rsidRDefault="00171091">
            <w:pPr>
              <w:jc w:val="center"/>
              <w:rPr>
                <w:rFonts w:ascii="仿宋" w:eastAsia="仿宋" w:hAnsi="仿宋"/>
                <w:sz w:val="24"/>
              </w:rPr>
            </w:pPr>
          </w:p>
        </w:tc>
      </w:tr>
      <w:tr w:rsidR="00171091" w:rsidRPr="00C823F7">
        <w:trPr>
          <w:cantSplit/>
          <w:trHeight w:val="740"/>
        </w:trPr>
        <w:tc>
          <w:tcPr>
            <w:tcW w:w="748" w:type="dxa"/>
            <w:vAlign w:val="center"/>
          </w:tcPr>
          <w:p w:rsidR="00171091" w:rsidRPr="00C823F7" w:rsidRDefault="00171091">
            <w:pPr>
              <w:jc w:val="center"/>
              <w:rPr>
                <w:rFonts w:ascii="仿宋" w:eastAsia="仿宋" w:hAnsi="仿宋"/>
                <w:sz w:val="24"/>
              </w:rPr>
            </w:pPr>
          </w:p>
        </w:tc>
        <w:tc>
          <w:tcPr>
            <w:tcW w:w="1980" w:type="dxa"/>
            <w:vAlign w:val="center"/>
          </w:tcPr>
          <w:p w:rsidR="00171091" w:rsidRPr="00C823F7" w:rsidRDefault="00171091">
            <w:pPr>
              <w:jc w:val="center"/>
              <w:rPr>
                <w:rFonts w:ascii="仿宋" w:eastAsia="仿宋" w:hAnsi="仿宋"/>
                <w:sz w:val="24"/>
              </w:rPr>
            </w:pPr>
          </w:p>
        </w:tc>
        <w:tc>
          <w:tcPr>
            <w:tcW w:w="1800" w:type="dxa"/>
            <w:tcBorders>
              <w:left w:val="single" w:sz="4" w:space="0" w:color="000000"/>
              <w:right w:val="single" w:sz="4" w:space="0" w:color="000000"/>
            </w:tcBorders>
            <w:vAlign w:val="center"/>
          </w:tcPr>
          <w:p w:rsidR="00171091" w:rsidRPr="00C823F7" w:rsidRDefault="00171091">
            <w:pPr>
              <w:jc w:val="center"/>
              <w:rPr>
                <w:rFonts w:ascii="仿宋" w:eastAsia="仿宋" w:hAnsi="仿宋"/>
                <w:sz w:val="24"/>
              </w:rPr>
            </w:pPr>
          </w:p>
        </w:tc>
        <w:tc>
          <w:tcPr>
            <w:tcW w:w="1441" w:type="dxa"/>
            <w:vAlign w:val="center"/>
          </w:tcPr>
          <w:p w:rsidR="00171091" w:rsidRPr="00C823F7" w:rsidRDefault="00171091">
            <w:pPr>
              <w:jc w:val="center"/>
              <w:rPr>
                <w:rFonts w:ascii="仿宋" w:eastAsia="仿宋" w:hAnsi="仿宋"/>
                <w:sz w:val="24"/>
              </w:rPr>
            </w:pPr>
          </w:p>
        </w:tc>
        <w:tc>
          <w:tcPr>
            <w:tcW w:w="2700" w:type="dxa"/>
          </w:tcPr>
          <w:p w:rsidR="00171091" w:rsidRPr="00C823F7" w:rsidRDefault="00171091">
            <w:pPr>
              <w:jc w:val="center"/>
              <w:rPr>
                <w:rFonts w:ascii="仿宋" w:eastAsia="仿宋" w:hAnsi="仿宋"/>
                <w:sz w:val="24"/>
              </w:rPr>
            </w:pPr>
          </w:p>
        </w:tc>
      </w:tr>
      <w:tr w:rsidR="00171091" w:rsidRPr="00C823F7">
        <w:trPr>
          <w:cantSplit/>
          <w:trHeight w:val="740"/>
        </w:trPr>
        <w:tc>
          <w:tcPr>
            <w:tcW w:w="748" w:type="dxa"/>
            <w:vAlign w:val="center"/>
          </w:tcPr>
          <w:p w:rsidR="00171091" w:rsidRPr="00C823F7" w:rsidRDefault="00171091">
            <w:pPr>
              <w:jc w:val="center"/>
              <w:rPr>
                <w:rFonts w:ascii="仿宋" w:eastAsia="仿宋" w:hAnsi="仿宋"/>
                <w:sz w:val="24"/>
              </w:rPr>
            </w:pPr>
          </w:p>
        </w:tc>
        <w:tc>
          <w:tcPr>
            <w:tcW w:w="1980" w:type="dxa"/>
            <w:vAlign w:val="center"/>
          </w:tcPr>
          <w:p w:rsidR="00171091" w:rsidRPr="00C823F7" w:rsidRDefault="00171091">
            <w:pPr>
              <w:jc w:val="center"/>
              <w:rPr>
                <w:rFonts w:ascii="仿宋" w:eastAsia="仿宋" w:hAnsi="仿宋"/>
                <w:sz w:val="24"/>
              </w:rPr>
            </w:pPr>
          </w:p>
        </w:tc>
        <w:tc>
          <w:tcPr>
            <w:tcW w:w="1800" w:type="dxa"/>
            <w:tcBorders>
              <w:left w:val="single" w:sz="4" w:space="0" w:color="000000"/>
              <w:right w:val="single" w:sz="4" w:space="0" w:color="000000"/>
            </w:tcBorders>
            <w:vAlign w:val="center"/>
          </w:tcPr>
          <w:p w:rsidR="00171091" w:rsidRPr="00C823F7" w:rsidRDefault="00171091">
            <w:pPr>
              <w:jc w:val="center"/>
              <w:rPr>
                <w:rFonts w:ascii="仿宋" w:eastAsia="仿宋" w:hAnsi="仿宋"/>
                <w:sz w:val="24"/>
              </w:rPr>
            </w:pPr>
          </w:p>
        </w:tc>
        <w:tc>
          <w:tcPr>
            <w:tcW w:w="1441" w:type="dxa"/>
            <w:vAlign w:val="center"/>
          </w:tcPr>
          <w:p w:rsidR="00171091" w:rsidRPr="00C823F7" w:rsidRDefault="00171091">
            <w:pPr>
              <w:jc w:val="center"/>
              <w:rPr>
                <w:rFonts w:ascii="仿宋" w:eastAsia="仿宋" w:hAnsi="仿宋"/>
                <w:sz w:val="24"/>
              </w:rPr>
            </w:pPr>
          </w:p>
        </w:tc>
        <w:tc>
          <w:tcPr>
            <w:tcW w:w="2700" w:type="dxa"/>
          </w:tcPr>
          <w:p w:rsidR="00171091" w:rsidRPr="00C823F7" w:rsidRDefault="00171091">
            <w:pPr>
              <w:jc w:val="center"/>
              <w:rPr>
                <w:rFonts w:ascii="仿宋" w:eastAsia="仿宋" w:hAnsi="仿宋"/>
                <w:sz w:val="24"/>
              </w:rPr>
            </w:pPr>
          </w:p>
        </w:tc>
      </w:tr>
      <w:tr w:rsidR="00171091" w:rsidRPr="00C823F7">
        <w:trPr>
          <w:cantSplit/>
          <w:trHeight w:val="740"/>
        </w:trPr>
        <w:tc>
          <w:tcPr>
            <w:tcW w:w="748" w:type="dxa"/>
            <w:vAlign w:val="center"/>
          </w:tcPr>
          <w:p w:rsidR="00171091" w:rsidRPr="00C823F7" w:rsidRDefault="00171091">
            <w:pPr>
              <w:jc w:val="center"/>
              <w:rPr>
                <w:rFonts w:ascii="仿宋" w:eastAsia="仿宋" w:hAnsi="仿宋"/>
                <w:sz w:val="24"/>
              </w:rPr>
            </w:pPr>
          </w:p>
        </w:tc>
        <w:tc>
          <w:tcPr>
            <w:tcW w:w="1980" w:type="dxa"/>
            <w:vAlign w:val="center"/>
          </w:tcPr>
          <w:p w:rsidR="00171091" w:rsidRPr="00C823F7" w:rsidRDefault="00171091">
            <w:pPr>
              <w:jc w:val="center"/>
              <w:rPr>
                <w:rFonts w:ascii="仿宋" w:eastAsia="仿宋" w:hAnsi="仿宋"/>
                <w:sz w:val="24"/>
              </w:rPr>
            </w:pPr>
          </w:p>
        </w:tc>
        <w:tc>
          <w:tcPr>
            <w:tcW w:w="1800" w:type="dxa"/>
            <w:tcBorders>
              <w:left w:val="single" w:sz="4" w:space="0" w:color="000000"/>
              <w:right w:val="single" w:sz="4" w:space="0" w:color="000000"/>
            </w:tcBorders>
            <w:vAlign w:val="center"/>
          </w:tcPr>
          <w:p w:rsidR="00171091" w:rsidRPr="00C823F7" w:rsidRDefault="00171091">
            <w:pPr>
              <w:jc w:val="center"/>
              <w:rPr>
                <w:rFonts w:ascii="仿宋" w:eastAsia="仿宋" w:hAnsi="仿宋"/>
                <w:sz w:val="24"/>
              </w:rPr>
            </w:pPr>
          </w:p>
        </w:tc>
        <w:tc>
          <w:tcPr>
            <w:tcW w:w="1441" w:type="dxa"/>
            <w:vAlign w:val="center"/>
          </w:tcPr>
          <w:p w:rsidR="00171091" w:rsidRPr="00C823F7" w:rsidRDefault="00171091">
            <w:pPr>
              <w:jc w:val="center"/>
              <w:rPr>
                <w:rFonts w:ascii="仿宋" w:eastAsia="仿宋" w:hAnsi="仿宋"/>
                <w:sz w:val="24"/>
              </w:rPr>
            </w:pPr>
          </w:p>
        </w:tc>
        <w:tc>
          <w:tcPr>
            <w:tcW w:w="2700" w:type="dxa"/>
          </w:tcPr>
          <w:p w:rsidR="00171091" w:rsidRPr="00C823F7" w:rsidRDefault="00171091">
            <w:pPr>
              <w:jc w:val="center"/>
              <w:rPr>
                <w:rFonts w:ascii="仿宋" w:eastAsia="仿宋" w:hAnsi="仿宋"/>
                <w:sz w:val="24"/>
              </w:rPr>
            </w:pPr>
          </w:p>
        </w:tc>
      </w:tr>
      <w:tr w:rsidR="00171091" w:rsidRPr="00C823F7">
        <w:trPr>
          <w:cantSplit/>
          <w:trHeight w:val="740"/>
        </w:trPr>
        <w:tc>
          <w:tcPr>
            <w:tcW w:w="748" w:type="dxa"/>
            <w:vAlign w:val="center"/>
          </w:tcPr>
          <w:p w:rsidR="00171091" w:rsidRPr="00C823F7" w:rsidRDefault="00171091">
            <w:pPr>
              <w:jc w:val="center"/>
              <w:rPr>
                <w:rFonts w:ascii="仿宋" w:eastAsia="仿宋" w:hAnsi="仿宋"/>
                <w:sz w:val="24"/>
              </w:rPr>
            </w:pPr>
          </w:p>
        </w:tc>
        <w:tc>
          <w:tcPr>
            <w:tcW w:w="1980" w:type="dxa"/>
            <w:vAlign w:val="center"/>
          </w:tcPr>
          <w:p w:rsidR="00171091" w:rsidRPr="00C823F7" w:rsidRDefault="00171091">
            <w:pPr>
              <w:jc w:val="center"/>
              <w:rPr>
                <w:rFonts w:ascii="仿宋" w:eastAsia="仿宋" w:hAnsi="仿宋"/>
                <w:sz w:val="24"/>
              </w:rPr>
            </w:pPr>
          </w:p>
        </w:tc>
        <w:tc>
          <w:tcPr>
            <w:tcW w:w="1800" w:type="dxa"/>
            <w:tcBorders>
              <w:left w:val="single" w:sz="4" w:space="0" w:color="000000"/>
              <w:right w:val="single" w:sz="4" w:space="0" w:color="000000"/>
            </w:tcBorders>
            <w:vAlign w:val="center"/>
          </w:tcPr>
          <w:p w:rsidR="00171091" w:rsidRPr="00C823F7" w:rsidRDefault="00171091">
            <w:pPr>
              <w:jc w:val="center"/>
              <w:rPr>
                <w:rFonts w:ascii="仿宋" w:eastAsia="仿宋" w:hAnsi="仿宋"/>
                <w:sz w:val="24"/>
              </w:rPr>
            </w:pPr>
          </w:p>
        </w:tc>
        <w:tc>
          <w:tcPr>
            <w:tcW w:w="1441" w:type="dxa"/>
            <w:vAlign w:val="center"/>
          </w:tcPr>
          <w:p w:rsidR="00171091" w:rsidRPr="00C823F7" w:rsidRDefault="00171091">
            <w:pPr>
              <w:jc w:val="center"/>
              <w:rPr>
                <w:rFonts w:ascii="仿宋" w:eastAsia="仿宋" w:hAnsi="仿宋"/>
                <w:sz w:val="24"/>
              </w:rPr>
            </w:pPr>
          </w:p>
        </w:tc>
        <w:tc>
          <w:tcPr>
            <w:tcW w:w="2700" w:type="dxa"/>
          </w:tcPr>
          <w:p w:rsidR="00171091" w:rsidRPr="00C823F7" w:rsidRDefault="00171091">
            <w:pPr>
              <w:jc w:val="center"/>
              <w:rPr>
                <w:rFonts w:ascii="仿宋" w:eastAsia="仿宋" w:hAnsi="仿宋"/>
                <w:sz w:val="24"/>
              </w:rPr>
            </w:pPr>
          </w:p>
        </w:tc>
      </w:tr>
    </w:tbl>
    <w:p w:rsidR="00171091" w:rsidRPr="00C823F7" w:rsidRDefault="00171091">
      <w:pPr>
        <w:snapToGrid w:val="0"/>
        <w:ind w:left="349" w:hangingChars="166" w:hanging="349"/>
        <w:rPr>
          <w:rFonts w:ascii="仿宋" w:eastAsia="仿宋" w:hAnsi="仿宋"/>
        </w:rPr>
      </w:pPr>
    </w:p>
    <w:p w:rsidR="00171091" w:rsidRPr="00C823F7" w:rsidRDefault="004D3335">
      <w:pPr>
        <w:snapToGrid w:val="0"/>
        <w:ind w:left="349" w:hangingChars="166" w:hanging="349"/>
        <w:rPr>
          <w:rFonts w:ascii="仿宋" w:eastAsia="仿宋" w:hAnsi="仿宋"/>
        </w:rPr>
      </w:pPr>
      <w:r w:rsidRPr="00C823F7">
        <w:rPr>
          <w:rFonts w:ascii="仿宋" w:eastAsia="仿宋" w:hAnsi="仿宋"/>
        </w:rPr>
        <w:t>注：1. 供应商应如实列出以上情况，如有隐瞒，一经查实将导致其投标申请被拒绝。</w:t>
      </w:r>
    </w:p>
    <w:p w:rsidR="00171091" w:rsidRPr="00C823F7" w:rsidRDefault="004D3335">
      <w:pPr>
        <w:rPr>
          <w:rFonts w:ascii="仿宋" w:eastAsia="仿宋" w:hAnsi="仿宋"/>
        </w:rPr>
      </w:pPr>
      <w:r w:rsidRPr="00C823F7">
        <w:rPr>
          <w:rFonts w:ascii="仿宋" w:eastAsia="仿宋" w:hAnsi="仿宋"/>
        </w:rPr>
        <w:t>2、每个项目合同须单独具表，提供双方签订的合同复印件加盖公章，无相关证明的项目在评审时将不予确认。</w:t>
      </w:r>
    </w:p>
    <w:p w:rsidR="00171091" w:rsidRPr="00C823F7" w:rsidRDefault="004D3335">
      <w:pPr>
        <w:pStyle w:val="3"/>
        <w:ind w:firstLineChars="0" w:firstLine="0"/>
        <w:jc w:val="center"/>
        <w:rPr>
          <w:rFonts w:ascii="仿宋" w:eastAsia="仿宋" w:hAnsi="仿宋"/>
        </w:rPr>
      </w:pPr>
      <w:bookmarkStart w:id="527" w:name="_Toc60928919"/>
      <w:bookmarkStart w:id="528" w:name="_Toc60929151"/>
      <w:bookmarkStart w:id="529" w:name="_Toc120890200"/>
      <w:bookmarkEnd w:id="527"/>
      <w:bookmarkEnd w:id="528"/>
      <w:bookmarkEnd w:id="529"/>
      <w:r w:rsidRPr="00C823F7">
        <w:rPr>
          <w:rFonts w:ascii="仿宋" w:eastAsia="仿宋" w:hAnsi="仿宋"/>
        </w:rPr>
        <w:br w:type="page"/>
      </w:r>
      <w:r w:rsidRPr="00C823F7">
        <w:rPr>
          <w:rFonts w:ascii="仿宋" w:eastAsia="仿宋" w:hAnsi="仿宋"/>
          <w:sz w:val="32"/>
          <w:szCs w:val="32"/>
        </w:rPr>
        <w:t>投标人须知前附表要求的其他文件</w:t>
      </w:r>
    </w:p>
    <w:p w:rsidR="00171091" w:rsidRPr="00C823F7" w:rsidRDefault="004D3335">
      <w:pPr>
        <w:pStyle w:val="3"/>
        <w:ind w:firstLineChars="0" w:firstLine="0"/>
        <w:jc w:val="center"/>
        <w:rPr>
          <w:rFonts w:ascii="仿宋" w:eastAsia="仿宋" w:hAnsi="仿宋"/>
          <w:sz w:val="32"/>
          <w:szCs w:val="32"/>
        </w:rPr>
      </w:pPr>
      <w:r w:rsidRPr="00C823F7">
        <w:rPr>
          <w:rFonts w:ascii="仿宋" w:eastAsia="仿宋" w:hAnsi="仿宋"/>
        </w:rPr>
        <w:br w:type="page"/>
      </w:r>
      <w:r w:rsidRPr="00C823F7">
        <w:rPr>
          <w:rFonts w:ascii="仿宋" w:eastAsia="仿宋" w:hAnsi="仿宋"/>
          <w:sz w:val="32"/>
          <w:szCs w:val="32"/>
        </w:rPr>
        <w:t>投标保证金支付凭证或担保函（复印件）</w:t>
      </w:r>
    </w:p>
    <w:sectPr w:rsidR="00171091" w:rsidRPr="00C823F7">
      <w:footerReference w:type="default" r:id="rId15"/>
      <w:pgSz w:w="11907" w:h="16840"/>
      <w:pgMar w:top="1474" w:right="1814" w:bottom="1474" w:left="1814"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56A" w:rsidRDefault="00C4656A">
      <w:r>
        <w:separator/>
      </w:r>
    </w:p>
  </w:endnote>
  <w:endnote w:type="continuationSeparator" w:id="0">
    <w:p w:rsidR="00C4656A" w:rsidRDefault="00C4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onsolas">
    <w:panose1 w:val="020B0609020204030204"/>
    <w:charset w:val="00"/>
    <w:family w:val="modern"/>
    <w:pitch w:val="fixed"/>
    <w:sig w:usb0="E10002FF" w:usb1="4000FCFF" w:usb2="00000009" w:usb3="00000000" w:csb0="0000019F" w:csb1="00000000"/>
  </w:font>
  <w:font w:name="等线 Light">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ourceHanSansCN-Regular">
    <w:altName w:val="Segoe Print"/>
    <w:charset w:val="00"/>
    <w:family w:val="auto"/>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方正书宋简体">
    <w:altName w:val="Arial Unicode MS"/>
    <w:charset w:val="86"/>
    <w:family w:val="script"/>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091" w:rsidRDefault="00171091">
    <w:pPr>
      <w:pStyle w:val="ac"/>
      <w:jc w:val="center"/>
    </w:pPr>
  </w:p>
  <w:p w:rsidR="00171091" w:rsidRDefault="00171091">
    <w:pPr>
      <w:pStyle w:val="ac"/>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091" w:rsidRDefault="004D3335">
    <w:pPr>
      <w:pStyle w:val="ac"/>
      <w:jc w:val="center"/>
    </w:pPr>
    <w:r>
      <w:rPr>
        <w:noProof/>
      </w:rPr>
      <mc:AlternateContent>
        <mc:Choice Requires="wps">
          <w:drawing>
            <wp:anchor distT="0" distB="0" distL="0" distR="0" simplePos="0" relativeHeight="252184577" behindDoc="0" locked="0" layoutInCell="1" allowOverlap="1" wp14:anchorId="25D81106" wp14:editId="6D11D5A3">
              <wp:simplePos x="0" y="0"/>
              <wp:positionH relativeFrom="margin">
                <wp:align>center</wp:align>
              </wp:positionH>
              <wp:positionV relativeFrom="paragraph">
                <wp:posOffset>0</wp:posOffset>
              </wp:positionV>
              <wp:extent cx="1828800" cy="1828800"/>
              <wp:effectExtent l="0" t="0" r="0" b="0"/>
              <wp:wrapNone/>
              <wp:docPr id="5" name="_x0000_s205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rsidR="00171091" w:rsidRDefault="004D3335">
                          <w:pPr>
                            <w:pStyle w:val="ac"/>
                            <w:jc w:val="center"/>
                            <w:rPr>
                              <w:rFonts w:ascii="Times New Roman"/>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sidR="007C5A34" w:rsidRPr="007C5A34">
                            <w:rPr>
                              <w:rFonts w:ascii="Times New Roman"/>
                              <w:noProof/>
                              <w:sz w:val="21"/>
                              <w:szCs w:val="22"/>
                              <w:lang w:val="zh-CN"/>
                            </w:rPr>
                            <w:t>26</w:t>
                          </w:r>
                          <w:r>
                            <w:rPr>
                              <w:rFonts w:ascii="Times New Roman"/>
                              <w:sz w:val="21"/>
                              <w:szCs w:val="22"/>
                            </w:rPr>
                            <w:fldChar w:fldCharType="end"/>
                          </w:r>
                        </w:p>
                        <w:p w:rsidR="00171091" w:rsidRDefault="00171091"/>
                      </w:txbxContent>
                    </wps:txbx>
                    <wps:bodyPr rot="0" vert="horz" wrap="square" lIns="0" tIns="0" rIns="0" bIns="0" anchor="t" anchorCtr="0"/>
                  </wps:wsp>
                </a:graphicData>
              </a:graphic>
            </wp:anchor>
          </w:drawing>
        </mc:Choice>
        <mc:Fallback>
          <w:pict>
            <v:rect id="_x0000_s2054" o:spid="_x0000_s1026" style="position:absolute;left:0;text-align:left;margin-left:0;margin-top:0;width:2in;height:2in;z-index:2521845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" filled="f" stroked="f">
              <v:textbox inset="0,0,0,0">
                <w:txbxContent>
                  <w:p w:rsidR="00171091" w:rsidRDefault="004D3335">
                    <w:pPr>
                      <w:pStyle w:val="ac"/>
                      <w:jc w:val="center"/>
                      <w:rPr>
                        <w:rFonts w:ascii="Times New Roman"/>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sidR="007C5A34" w:rsidRPr="007C5A34">
                      <w:rPr>
                        <w:rFonts w:ascii="Times New Roman"/>
                        <w:noProof/>
                        <w:sz w:val="21"/>
                        <w:szCs w:val="22"/>
                        <w:lang w:val="zh-CN"/>
                      </w:rPr>
                      <w:t>26</w:t>
                    </w:r>
                    <w:r>
                      <w:rPr>
                        <w:rFonts w:ascii="Times New Roman"/>
                        <w:sz w:val="21"/>
                        <w:szCs w:val="22"/>
                      </w:rPr>
                      <w:fldChar w:fldCharType="end"/>
                    </w:r>
                  </w:p>
                  <w:p w:rsidR="00171091" w:rsidRDefault="00171091"/>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091" w:rsidRDefault="004D3335">
    <w:pPr>
      <w:pStyle w:val="ac"/>
      <w:jc w:val="center"/>
    </w:pPr>
    <w:r>
      <w:fldChar w:fldCharType="begin"/>
    </w:r>
    <w:r>
      <w:instrText xml:space="preserve"> PAGE   \* MERGEFORMAT </w:instrText>
    </w:r>
    <w:r>
      <w:fldChar w:fldCharType="separate"/>
    </w:r>
    <w:r w:rsidR="007C5A34">
      <w:rPr>
        <w:noProof/>
      </w:rPr>
      <w:t>113</w:t>
    </w:r>
    <w:r>
      <w:fldChar w:fldCharType="end"/>
    </w:r>
  </w:p>
  <w:p w:rsidR="00171091" w:rsidRDefault="00171091">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091" w:rsidRDefault="004D3335">
    <w:pPr>
      <w:pStyle w:val="ac"/>
      <w:jc w:val="center"/>
    </w:pPr>
    <w:r>
      <w:rPr>
        <w:noProof/>
      </w:rPr>
      <mc:AlternateContent>
        <mc:Choice Requires="wps">
          <w:drawing>
            <wp:anchor distT="0" distB="0" distL="0" distR="0" simplePos="0" relativeHeight="252184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5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rsidR="00171091" w:rsidRDefault="004D3335">
                          <w:pPr>
                            <w:pStyle w:val="ac"/>
                            <w:jc w:val="center"/>
                            <w:rPr>
                              <w:rFonts w:ascii="Times New Roman"/>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sidR="007C5A34" w:rsidRPr="007C5A34">
                            <w:rPr>
                              <w:rFonts w:ascii="Times New Roman"/>
                              <w:noProof/>
                              <w:sz w:val="21"/>
                              <w:szCs w:val="22"/>
                              <w:lang w:val="zh-CN"/>
                            </w:rPr>
                            <w:t>124</w:t>
                          </w:r>
                          <w:r>
                            <w:rPr>
                              <w:rFonts w:ascii="Times New Roman"/>
                              <w:sz w:val="21"/>
                              <w:szCs w:val="22"/>
                            </w:rPr>
                            <w:fldChar w:fldCharType="end"/>
                          </w:r>
                        </w:p>
                        <w:p w:rsidR="00171091" w:rsidRDefault="00171091"/>
                      </w:txbxContent>
                    </wps:txbx>
                    <wps:bodyPr rot="0" vert="horz" wrap="square" lIns="0" tIns="0" rIns="0" bIns="0" anchor="t" anchorCtr="0"/>
                  </wps:wsp>
                </a:graphicData>
              </a:graphic>
            </wp:anchor>
          </w:drawing>
        </mc:Choice>
        <mc:Fallback>
          <w:pict>
            <v:rect id="_x0000_s2053" o:spid="_x0000_s1027" style="position:absolute;left:0;text-align:left;margin-left:0;margin-top:0;width:2in;height:2in;z-index:25218457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" filled="f" stroked="f">
              <v:textbox inset="0,0,0,0">
                <w:txbxContent>
                  <w:p w:rsidR="00171091" w:rsidRDefault="004D3335">
                    <w:pPr>
                      <w:pStyle w:val="ac"/>
                      <w:jc w:val="center"/>
                      <w:rPr>
                        <w:rFonts w:ascii="Times New Roman"/>
                        <w:sz w:val="21"/>
                        <w:szCs w:val="22"/>
                      </w:rPr>
                    </w:pPr>
                    <w:r>
                      <w:rPr>
                        <w:rFonts w:ascii="Times New Roman"/>
                        <w:sz w:val="21"/>
                        <w:szCs w:val="22"/>
                      </w:rPr>
                      <w:fldChar w:fldCharType="begin"/>
                    </w:r>
                    <w:r>
                      <w:rPr>
                        <w:rFonts w:ascii="Times New Roman"/>
                        <w:sz w:val="21"/>
                        <w:szCs w:val="22"/>
                      </w:rPr>
                      <w:instrText>PAGE   \* MERGEFORMAT</w:instrText>
                    </w:r>
                    <w:r>
                      <w:rPr>
                        <w:rFonts w:ascii="Times New Roman"/>
                        <w:sz w:val="21"/>
                        <w:szCs w:val="22"/>
                      </w:rPr>
                      <w:fldChar w:fldCharType="separate"/>
                    </w:r>
                    <w:r w:rsidR="007C5A34" w:rsidRPr="007C5A34">
                      <w:rPr>
                        <w:rFonts w:ascii="Times New Roman"/>
                        <w:noProof/>
                        <w:sz w:val="21"/>
                        <w:szCs w:val="22"/>
                        <w:lang w:val="zh-CN"/>
                      </w:rPr>
                      <w:t>124</w:t>
                    </w:r>
                    <w:r>
                      <w:rPr>
                        <w:rFonts w:ascii="Times New Roman"/>
                        <w:sz w:val="21"/>
                        <w:szCs w:val="22"/>
                      </w:rPr>
                      <w:fldChar w:fldCharType="end"/>
                    </w:r>
                  </w:p>
                  <w:p w:rsidR="00171091" w:rsidRDefault="00171091"/>
                </w:txbxContent>
              </v:textbox>
              <w10:wrap anchorx="margin"/>
            </v:rect>
          </w:pict>
        </mc:Fallback>
      </mc:AlternateContent>
    </w:r>
  </w:p>
  <w:p w:rsidR="00171091" w:rsidRDefault="00171091">
    <w:pPr>
      <w:pStyle w:val="ac"/>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56A" w:rsidRDefault="00C4656A">
      <w:r>
        <w:separator/>
      </w:r>
    </w:p>
  </w:footnote>
  <w:footnote w:type="continuationSeparator" w:id="0">
    <w:p w:rsidR="00C4656A" w:rsidRDefault="00C46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B6643"/>
    <w:multiLevelType w:val="singleLevel"/>
    <w:tmpl w:val="93CB6643"/>
    <w:lvl w:ilvl="0">
      <w:start w:val="1"/>
      <w:numFmt w:val="decimal"/>
      <w:suff w:val="nothing"/>
      <w:lvlText w:val="%1、"/>
      <w:lvlJc w:val="left"/>
      <w:pPr>
        <w:ind w:left="-403" w:firstLine="403"/>
      </w:pPr>
    </w:lvl>
  </w:abstractNum>
  <w:abstractNum w:abstractNumId="1">
    <w:nsid w:val="9D1B0074"/>
    <w:multiLevelType w:val="singleLevel"/>
    <w:tmpl w:val="9D1B0074"/>
    <w:lvl w:ilvl="0">
      <w:start w:val="1"/>
      <w:numFmt w:val="decimal"/>
      <w:suff w:val="nothing"/>
      <w:lvlText w:val="%1、"/>
      <w:lvlJc w:val="left"/>
      <w:pPr>
        <w:ind w:left="-403" w:firstLine="403"/>
      </w:pPr>
    </w:lvl>
  </w:abstractNum>
  <w:abstractNum w:abstractNumId="2">
    <w:nsid w:val="A4F7E4E5"/>
    <w:multiLevelType w:val="singleLevel"/>
    <w:tmpl w:val="A4F7E4E5"/>
    <w:lvl w:ilvl="0">
      <w:start w:val="1"/>
      <w:numFmt w:val="decimal"/>
      <w:suff w:val="nothing"/>
      <w:lvlText w:val="%1、"/>
      <w:lvlJc w:val="left"/>
      <w:pPr>
        <w:ind w:left="-403" w:firstLine="403"/>
      </w:pPr>
    </w:lvl>
  </w:abstractNum>
  <w:abstractNum w:abstractNumId="3">
    <w:nsid w:val="CBEE6509"/>
    <w:multiLevelType w:val="singleLevel"/>
    <w:tmpl w:val="CBEE6509"/>
    <w:lvl w:ilvl="0">
      <w:start w:val="1"/>
      <w:numFmt w:val="decimal"/>
      <w:suff w:val="nothing"/>
      <w:lvlText w:val="%1、"/>
      <w:lvlJc w:val="left"/>
      <w:pPr>
        <w:ind w:left="-403" w:firstLine="403"/>
      </w:pPr>
    </w:lvl>
  </w:abstractNum>
  <w:abstractNum w:abstractNumId="4">
    <w:nsid w:val="CF4D19AF"/>
    <w:multiLevelType w:val="singleLevel"/>
    <w:tmpl w:val="CF4D19AF"/>
    <w:lvl w:ilvl="0">
      <w:start w:val="1"/>
      <w:numFmt w:val="decimal"/>
      <w:suff w:val="nothing"/>
      <w:lvlText w:val="%1、"/>
      <w:lvlJc w:val="left"/>
      <w:pPr>
        <w:ind w:left="-403" w:firstLine="403"/>
      </w:pPr>
    </w:lvl>
  </w:abstractNum>
  <w:abstractNum w:abstractNumId="5">
    <w:nsid w:val="E13BC363"/>
    <w:multiLevelType w:val="singleLevel"/>
    <w:tmpl w:val="E13BC363"/>
    <w:lvl w:ilvl="0">
      <w:start w:val="1"/>
      <w:numFmt w:val="decimal"/>
      <w:suff w:val="nothing"/>
      <w:lvlText w:val="%1、"/>
      <w:lvlJc w:val="left"/>
    </w:lvl>
  </w:abstractNum>
  <w:abstractNum w:abstractNumId="6">
    <w:nsid w:val="0862126D"/>
    <w:multiLevelType w:val="singleLevel"/>
    <w:tmpl w:val="0862126D"/>
    <w:lvl w:ilvl="0">
      <w:start w:val="2"/>
      <w:numFmt w:val="decimal"/>
      <w:suff w:val="nothing"/>
      <w:lvlText w:val="%1、"/>
      <w:lvlJc w:val="left"/>
    </w:lvl>
  </w:abstractNum>
  <w:abstractNum w:abstractNumId="7">
    <w:nsid w:val="0FF9642E"/>
    <w:multiLevelType w:val="multilevel"/>
    <w:tmpl w:val="0FF9642E"/>
    <w:lvl w:ilvl="0">
      <w:start w:val="1"/>
      <w:numFmt w:val="decimal"/>
      <w:lvlText w:val="第%1章"/>
      <w:lvlJc w:val="left"/>
      <w:pPr>
        <w:tabs>
          <w:tab w:val="num" w:pos="4834"/>
        </w:tabs>
        <w:ind w:left="4834" w:hanging="1290"/>
      </w:pPr>
      <w:rPr>
        <w:b/>
        <w:lang w:val="en-US"/>
      </w:rPr>
    </w:lvl>
    <w:lvl w:ilvl="1">
      <w:start w:val="1"/>
      <w:numFmt w:val="lowerLetter"/>
      <w:lvlText w:val="%2)"/>
      <w:lvlJc w:val="left"/>
      <w:pPr>
        <w:tabs>
          <w:tab w:val="num" w:pos="1380"/>
        </w:tabs>
        <w:ind w:left="1380" w:hanging="420"/>
      </w:pPr>
      <w:rPr>
        <w:rFonts w:hint="eastAsia"/>
      </w:rPr>
    </w:lvl>
    <w:lvl w:ilvl="2">
      <w:start w:val="1"/>
      <w:numFmt w:val="lowerRoman"/>
      <w:lvlText w:val="%3."/>
      <w:lvlJc w:val="right"/>
      <w:pPr>
        <w:tabs>
          <w:tab w:val="num" w:pos="1800"/>
        </w:tabs>
        <w:ind w:left="1800" w:hanging="420"/>
      </w:pPr>
      <w:rPr>
        <w:rFonts w:hint="eastAsia"/>
      </w:rPr>
    </w:lvl>
    <w:lvl w:ilvl="3">
      <w:start w:val="1"/>
      <w:numFmt w:val="decimal"/>
      <w:lvlText w:val="%4."/>
      <w:lvlJc w:val="left"/>
      <w:pPr>
        <w:tabs>
          <w:tab w:val="num" w:pos="2220"/>
        </w:tabs>
        <w:ind w:left="2220" w:hanging="420"/>
      </w:pPr>
      <w:rPr>
        <w:rFonts w:hint="eastAsia"/>
      </w:rPr>
    </w:lvl>
    <w:lvl w:ilvl="4">
      <w:start w:val="1"/>
      <w:numFmt w:val="lowerLetter"/>
      <w:lvlText w:val="%5)"/>
      <w:lvlJc w:val="left"/>
      <w:pPr>
        <w:tabs>
          <w:tab w:val="num" w:pos="2640"/>
        </w:tabs>
        <w:ind w:left="2640" w:hanging="420"/>
      </w:pPr>
      <w:rPr>
        <w:rFonts w:hint="eastAsia"/>
      </w:rPr>
    </w:lvl>
    <w:lvl w:ilvl="5">
      <w:start w:val="1"/>
      <w:numFmt w:val="lowerRoman"/>
      <w:lvlText w:val="%6."/>
      <w:lvlJc w:val="right"/>
      <w:pPr>
        <w:tabs>
          <w:tab w:val="num" w:pos="3060"/>
        </w:tabs>
        <w:ind w:left="3060" w:hanging="420"/>
      </w:pPr>
      <w:rPr>
        <w:rFonts w:hint="eastAsia"/>
      </w:rPr>
    </w:lvl>
    <w:lvl w:ilvl="6">
      <w:start w:val="1"/>
      <w:numFmt w:val="decimal"/>
      <w:lvlText w:val="%7."/>
      <w:lvlJc w:val="left"/>
      <w:pPr>
        <w:tabs>
          <w:tab w:val="num" w:pos="3480"/>
        </w:tabs>
        <w:ind w:left="3480" w:hanging="420"/>
      </w:pPr>
      <w:rPr>
        <w:rFonts w:hint="eastAsia"/>
      </w:rPr>
    </w:lvl>
    <w:lvl w:ilvl="7">
      <w:start w:val="1"/>
      <w:numFmt w:val="lowerLetter"/>
      <w:lvlText w:val="%8)"/>
      <w:lvlJc w:val="left"/>
      <w:pPr>
        <w:tabs>
          <w:tab w:val="num" w:pos="3900"/>
        </w:tabs>
        <w:ind w:left="3900" w:hanging="420"/>
      </w:pPr>
      <w:rPr>
        <w:rFonts w:hint="eastAsia"/>
      </w:rPr>
    </w:lvl>
    <w:lvl w:ilvl="8">
      <w:start w:val="1"/>
      <w:numFmt w:val="lowerRoman"/>
      <w:lvlText w:val="%9."/>
      <w:lvlJc w:val="right"/>
      <w:pPr>
        <w:tabs>
          <w:tab w:val="num" w:pos="4320"/>
        </w:tabs>
        <w:ind w:left="4320" w:hanging="420"/>
      </w:pPr>
      <w:rPr>
        <w:rFonts w:hint="eastAsia"/>
      </w:rPr>
    </w:lvl>
  </w:abstractNum>
  <w:abstractNum w:abstractNumId="8">
    <w:nsid w:val="141761A0"/>
    <w:multiLevelType w:val="multilevel"/>
    <w:tmpl w:val="141761A0"/>
    <w:lvl w:ilvl="0">
      <w:start w:val="1"/>
      <w:numFmt w:val="decimal"/>
      <w:lvlText w:val="%1、"/>
      <w:lvlJc w:val="left"/>
      <w:pPr>
        <w:ind w:left="570" w:hanging="57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C7B9AAC"/>
    <w:multiLevelType w:val="singleLevel"/>
    <w:tmpl w:val="1C7B9AAC"/>
    <w:lvl w:ilvl="0">
      <w:start w:val="1"/>
      <w:numFmt w:val="decimal"/>
      <w:suff w:val="nothing"/>
      <w:lvlText w:val="%1、"/>
      <w:lvlJc w:val="left"/>
      <w:pPr>
        <w:ind w:left="-403" w:firstLine="403"/>
      </w:pPr>
    </w:lvl>
  </w:abstractNum>
  <w:abstractNum w:abstractNumId="10">
    <w:nsid w:val="25683D5D"/>
    <w:multiLevelType w:val="multilevel"/>
    <w:tmpl w:val="25683D5D"/>
    <w:lvl w:ilvl="0">
      <w:start w:val="1"/>
      <w:numFmt w:val="decimal"/>
      <w:lvlText w:val="%1"/>
      <w:lvlJc w:val="left"/>
      <w:pPr>
        <w:ind w:left="0" w:firstLine="0"/>
      </w:pPr>
      <w:rPr>
        <w:rFonts w:hint="eastAsia"/>
        <w:b/>
        <w:bCs/>
        <w:color w:val="000000"/>
      </w:rPr>
    </w:lvl>
    <w:lvl w:ilvl="1">
      <w:start w:val="1"/>
      <w:numFmt w:val="decimal"/>
      <w:lvlText w:val="%1.%2"/>
      <w:lvlJc w:val="left"/>
      <w:pPr>
        <w:ind w:left="357" w:hanging="357"/>
      </w:pPr>
      <w:rPr>
        <w:rFonts w:hint="eastAsia"/>
        <w:color w:val="000000"/>
      </w:rPr>
    </w:lvl>
    <w:lvl w:ilvl="2">
      <w:start w:val="1"/>
      <w:numFmt w:val="decimal"/>
      <w:lvlText w:val="%1.%2.%3"/>
      <w:lvlJc w:val="left"/>
      <w:pPr>
        <w:ind w:left="357" w:hanging="357"/>
      </w:pPr>
      <w:rPr>
        <w:rFonts w:hint="eastAsia"/>
        <w:color w:val="000000"/>
      </w:rPr>
    </w:lvl>
    <w:lvl w:ilvl="3">
      <w:start w:val="1"/>
      <w:numFmt w:val="decimal"/>
      <w:lvlText w:val="%1.%2.%3.%4"/>
      <w:lvlJc w:val="left"/>
      <w:pPr>
        <w:ind w:left="357" w:hanging="357"/>
      </w:pPr>
      <w:rPr>
        <w:rFonts w:hint="eastAsia"/>
        <w:color w:val="000000"/>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11">
    <w:nsid w:val="30CD642B"/>
    <w:multiLevelType w:val="multilevel"/>
    <w:tmpl w:val="30CD642B"/>
    <w:lvl w:ilvl="0">
      <w:start w:val="1"/>
      <w:numFmt w:val="decimal"/>
      <w:lvlText w:val="%1."/>
      <w:lvlJc w:val="left"/>
      <w:pPr>
        <w:ind w:left="960" w:hanging="36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
    <w:nsid w:val="34516BB1"/>
    <w:multiLevelType w:val="singleLevel"/>
    <w:tmpl w:val="34516BB1"/>
    <w:lvl w:ilvl="0">
      <w:start w:val="1"/>
      <w:numFmt w:val="decimal"/>
      <w:lvlText w:val="%1."/>
      <w:lvlJc w:val="left"/>
      <w:pPr>
        <w:ind w:left="425" w:hanging="425"/>
      </w:pPr>
    </w:lvl>
  </w:abstractNum>
  <w:abstractNum w:abstractNumId="13">
    <w:nsid w:val="359CB8E8"/>
    <w:multiLevelType w:val="singleLevel"/>
    <w:tmpl w:val="359CB8E8"/>
    <w:lvl w:ilvl="0">
      <w:start w:val="1"/>
      <w:numFmt w:val="chineseCounting"/>
      <w:suff w:val="nothing"/>
      <w:lvlText w:val="%1、"/>
      <w:lvlJc w:val="left"/>
      <w:rPr>
        <w:rFonts w:hint="eastAsia"/>
      </w:rPr>
    </w:lvl>
  </w:abstractNum>
  <w:abstractNum w:abstractNumId="14">
    <w:nsid w:val="549B2B2D"/>
    <w:multiLevelType w:val="singleLevel"/>
    <w:tmpl w:val="549B2B2D"/>
    <w:lvl w:ilvl="0">
      <w:start w:val="1"/>
      <w:numFmt w:val="decimal"/>
      <w:suff w:val="nothing"/>
      <w:lvlText w:val="%1、"/>
      <w:lvlJc w:val="left"/>
    </w:lvl>
  </w:abstractNum>
  <w:abstractNum w:abstractNumId="15">
    <w:nsid w:val="551C6547"/>
    <w:multiLevelType w:val="singleLevel"/>
    <w:tmpl w:val="551C6547"/>
    <w:lvl w:ilvl="0">
      <w:start w:val="1"/>
      <w:numFmt w:val="decimal"/>
      <w:suff w:val="nothing"/>
      <w:lvlText w:val="%1、"/>
      <w:lvlJc w:val="left"/>
    </w:lvl>
  </w:abstractNum>
  <w:abstractNum w:abstractNumId="16">
    <w:nsid w:val="6273DDD2"/>
    <w:multiLevelType w:val="singleLevel"/>
    <w:tmpl w:val="6273DDD2"/>
    <w:lvl w:ilvl="0">
      <w:start w:val="8"/>
      <w:numFmt w:val="decimal"/>
      <w:lvlText w:val="%1."/>
      <w:lvlJc w:val="left"/>
      <w:pPr>
        <w:tabs>
          <w:tab w:val="num" w:pos="312"/>
        </w:tabs>
      </w:pPr>
    </w:lvl>
  </w:abstractNum>
  <w:abstractNum w:abstractNumId="17">
    <w:nsid w:val="66EF2FA4"/>
    <w:multiLevelType w:val="singleLevel"/>
    <w:tmpl w:val="66EF2FA4"/>
    <w:lvl w:ilvl="0">
      <w:start w:val="1"/>
      <w:numFmt w:val="decimal"/>
      <w:suff w:val="nothing"/>
      <w:lvlText w:val="%1、"/>
      <w:lvlJc w:val="left"/>
    </w:lvl>
  </w:abstractNum>
  <w:abstractNum w:abstractNumId="18">
    <w:nsid w:val="6825878F"/>
    <w:multiLevelType w:val="singleLevel"/>
    <w:tmpl w:val="6825878F"/>
    <w:lvl w:ilvl="0">
      <w:start w:val="2"/>
      <w:numFmt w:val="decimal"/>
      <w:suff w:val="nothing"/>
      <w:lvlText w:val="%1、"/>
      <w:lvlJc w:val="left"/>
    </w:lvl>
  </w:abstractNum>
  <w:num w:numId="1">
    <w:abstractNumId w:val="7"/>
  </w:num>
  <w:num w:numId="2">
    <w:abstractNumId w:val="13"/>
  </w:num>
  <w:num w:numId="3">
    <w:abstractNumId w:val="16"/>
  </w:num>
  <w:num w:numId="4">
    <w:abstractNumId w:val="17"/>
  </w:num>
  <w:num w:numId="5">
    <w:abstractNumId w:val="14"/>
  </w:num>
  <w:num w:numId="6">
    <w:abstractNumId w:val="8"/>
  </w:num>
  <w:num w:numId="7">
    <w:abstractNumId w:val="15"/>
  </w:num>
  <w:num w:numId="8">
    <w:abstractNumId w:val="6"/>
  </w:num>
  <w:num w:numId="9">
    <w:abstractNumId w:val="11"/>
  </w:num>
  <w:num w:numId="10">
    <w:abstractNumId w:val="10"/>
  </w:num>
  <w:num w:numId="11">
    <w:abstractNumId w:val="5"/>
  </w:num>
  <w:num w:numId="12">
    <w:abstractNumId w:val="18"/>
  </w:num>
  <w:num w:numId="13">
    <w:abstractNumId w:val="1"/>
  </w:num>
  <w:num w:numId="14">
    <w:abstractNumId w:val="2"/>
  </w:num>
  <w:num w:numId="15">
    <w:abstractNumId w:val="9"/>
  </w:num>
  <w:num w:numId="16">
    <w:abstractNumId w:val="3"/>
  </w:num>
  <w:num w:numId="17">
    <w:abstractNumId w:val="0"/>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91"/>
    <w:rsid w:val="00171091"/>
    <w:rsid w:val="003D75D8"/>
    <w:rsid w:val="004D3335"/>
    <w:rsid w:val="007C5A34"/>
    <w:rsid w:val="007F35AF"/>
    <w:rsid w:val="008E1B3F"/>
    <w:rsid w:val="00A03766"/>
    <w:rsid w:val="00A60CA8"/>
    <w:rsid w:val="00C4656A"/>
    <w:rsid w:val="00C75713"/>
    <w:rsid w:val="00C823F7"/>
    <w:rsid w:val="00CF696C"/>
    <w:rsid w:val="00D6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paragraph" w:styleId="1">
    <w:name w:val="heading 1"/>
    <w:basedOn w:val="a"/>
    <w:link w:val="1Char"/>
    <w:pPr>
      <w:autoSpaceDE w:val="0"/>
      <w:autoSpaceDN w:val="0"/>
      <w:spacing w:before="240" w:after="120" w:line="300" w:lineRule="auto"/>
      <w:jc w:val="center"/>
      <w:outlineLvl w:val="0"/>
    </w:pPr>
    <w:rPr>
      <w:rFonts w:ascii="宋体"/>
      <w:b/>
      <w:kern w:val="44"/>
      <w:sz w:val="32"/>
      <w:szCs w:val="20"/>
    </w:rPr>
  </w:style>
  <w:style w:type="paragraph" w:styleId="2">
    <w:name w:val="heading 2"/>
    <w:basedOn w:val="a"/>
    <w:link w:val="2Char"/>
    <w:pPr>
      <w:autoSpaceDE w:val="0"/>
      <w:autoSpaceDN w:val="0"/>
      <w:spacing w:before="120" w:line="300" w:lineRule="auto"/>
      <w:jc w:val="center"/>
      <w:outlineLvl w:val="1"/>
    </w:pPr>
    <w:rPr>
      <w:rFonts w:ascii="Arial" w:eastAsia="黑体" w:hAnsi="Arial"/>
      <w:b/>
      <w:kern w:val="0"/>
      <w:sz w:val="30"/>
      <w:szCs w:val="20"/>
    </w:rPr>
  </w:style>
  <w:style w:type="paragraph" w:styleId="3">
    <w:name w:val="heading 3"/>
    <w:basedOn w:val="a"/>
    <w:link w:val="3Char"/>
    <w:pPr>
      <w:autoSpaceDE w:val="0"/>
      <w:autoSpaceDN w:val="0"/>
      <w:spacing w:line="360" w:lineRule="auto"/>
      <w:ind w:firstLineChars="1150" w:firstLine="3453"/>
      <w:jc w:val="left"/>
      <w:outlineLvl w:val="2"/>
    </w:pPr>
    <w:rPr>
      <w:rFonts w:ascii="宋体" w:hAnsi="宋体"/>
      <w:b/>
      <w:kern w:val="0"/>
      <w:sz w:val="30"/>
      <w:szCs w:val="30"/>
      <w:shd w:val="clear" w:color="auto" w:fill="FFFFFF"/>
    </w:rPr>
  </w:style>
  <w:style w:type="paragraph" w:styleId="4">
    <w:name w:val="heading 4"/>
    <w:basedOn w:val="a"/>
    <w:link w:val="4Char"/>
    <w:pPr>
      <w:spacing w:before="280" w:after="290" w:line="376" w:lineRule="auto"/>
      <w:outlineLvl w:val="3"/>
    </w:pPr>
    <w:rPr>
      <w:rFonts w:ascii="Cambria" w:eastAsia="宋体" w:hAnsi="Cambria"/>
      <w:b/>
      <w:bCs/>
      <w:sz w:val="28"/>
      <w:szCs w:val="28"/>
    </w:rPr>
  </w:style>
  <w:style w:type="paragraph" w:styleId="5">
    <w:name w:val="heading 5"/>
    <w:basedOn w:val="a"/>
    <w:link w:val="5Char"/>
    <w:pPr>
      <w:spacing w:before="280" w:after="290" w:line="376" w:lineRule="auto"/>
      <w:ind w:left="2520" w:hanging="420"/>
      <w:outlineLvl w:val="4"/>
    </w:pPr>
    <w:rPr>
      <w:rFonts w:ascii="Calibri" w:hAnsi="Calibri"/>
      <w:b/>
      <w:sz w:val="28"/>
      <w:szCs w:val="20"/>
    </w:rPr>
  </w:style>
  <w:style w:type="paragraph" w:styleId="6">
    <w:name w:val="heading 6"/>
    <w:basedOn w:val="a"/>
    <w:link w:val="6Char"/>
    <w:pPr>
      <w:spacing w:before="240" w:after="64" w:line="320" w:lineRule="auto"/>
      <w:outlineLvl w:val="5"/>
    </w:pPr>
    <w:rPr>
      <w:rFonts w:ascii="Cambria" w:eastAsia="宋体" w:hAnsi="Cambria"/>
      <w:b/>
      <w:bCs/>
      <w:sz w:val="24"/>
    </w:rPr>
  </w:style>
  <w:style w:type="paragraph" w:styleId="7">
    <w:name w:val="heading 7"/>
    <w:basedOn w:val="a"/>
    <w:link w:val="7Char"/>
    <w:pPr>
      <w:spacing w:before="240" w:after="64" w:line="320" w:lineRule="auto"/>
      <w:ind w:left="3360" w:hanging="420"/>
      <w:outlineLvl w:val="6"/>
    </w:pPr>
    <w:rPr>
      <w:rFonts w:ascii="Calibri" w:hAnsi="Calibri"/>
      <w:b/>
      <w:sz w:val="24"/>
      <w:szCs w:val="20"/>
    </w:rPr>
  </w:style>
  <w:style w:type="paragraph" w:styleId="8">
    <w:name w:val="heading 8"/>
    <w:basedOn w:val="a"/>
    <w:link w:val="8Char"/>
    <w:pPr>
      <w:spacing w:before="240" w:after="64" w:line="320" w:lineRule="auto"/>
      <w:ind w:left="3780" w:hanging="420"/>
      <w:outlineLvl w:val="7"/>
    </w:pPr>
    <w:rPr>
      <w:rFonts w:ascii="Arial" w:eastAsia="黑体" w:hAnsi="Arial"/>
      <w:sz w:val="24"/>
      <w:szCs w:val="20"/>
    </w:rPr>
  </w:style>
  <w:style w:type="paragraph" w:styleId="9">
    <w:name w:val="heading 9"/>
    <w:basedOn w:val="a"/>
    <w:link w:val="9Char"/>
    <w:pPr>
      <w:spacing w:before="240" w:after="64" w:line="320" w:lineRule="auto"/>
      <w:ind w:left="4200" w:hanging="420"/>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tabs>
        <w:tab w:val="left" w:pos="567"/>
      </w:tabs>
      <w:spacing w:before="120" w:line="22" w:lineRule="atLeast"/>
    </w:pPr>
    <w:rPr>
      <w:rFonts w:ascii="宋体" w:hAnsi="宋体"/>
      <w:sz w:val="24"/>
    </w:rPr>
  </w:style>
  <w:style w:type="character" w:customStyle="1" w:styleId="Char">
    <w:name w:val="正文文本 Char"/>
    <w:link w:val="a3"/>
    <w:rPr>
      <w:rFonts w:ascii="宋体" w:hAnsi="宋体"/>
      <w:kern w:val="2"/>
      <w:sz w:val="24"/>
      <w:szCs w:val="24"/>
    </w:rPr>
  </w:style>
  <w:style w:type="character" w:customStyle="1" w:styleId="1Char">
    <w:name w:val="标题 1 Char"/>
    <w:link w:val="1"/>
    <w:rPr>
      <w:rFonts w:ascii="宋体"/>
      <w:b/>
      <w:kern w:val="44"/>
      <w:sz w:val="32"/>
    </w:rPr>
  </w:style>
  <w:style w:type="character" w:customStyle="1" w:styleId="2Char">
    <w:name w:val="标题 2 Char"/>
    <w:link w:val="2"/>
    <w:rPr>
      <w:rFonts w:ascii="Arial" w:eastAsia="黑体" w:hAnsi="Arial"/>
      <w:b/>
      <w:sz w:val="30"/>
    </w:rPr>
  </w:style>
  <w:style w:type="paragraph" w:styleId="a4">
    <w:name w:val="Normal Indent"/>
    <w:basedOn w:val="a"/>
    <w:pPr>
      <w:autoSpaceDE w:val="0"/>
      <w:autoSpaceDN w:val="0"/>
      <w:ind w:firstLine="420"/>
      <w:jc w:val="left"/>
    </w:pPr>
    <w:rPr>
      <w:rFonts w:ascii="宋体"/>
      <w:kern w:val="0"/>
      <w:sz w:val="24"/>
      <w:szCs w:val="20"/>
    </w:rPr>
  </w:style>
  <w:style w:type="character" w:customStyle="1" w:styleId="3Char">
    <w:name w:val="标题 3 Char"/>
    <w:link w:val="3"/>
    <w:rPr>
      <w:rFonts w:ascii="宋体" w:hAnsi="宋体"/>
      <w:b/>
      <w:sz w:val="30"/>
      <w:szCs w:val="30"/>
    </w:rPr>
  </w:style>
  <w:style w:type="character" w:customStyle="1" w:styleId="4Char">
    <w:name w:val="标题 4 Char"/>
    <w:link w:val="4"/>
    <w:rPr>
      <w:rFonts w:ascii="Cambria" w:eastAsia="宋体" w:hAnsi="Cambria"/>
      <w:b/>
      <w:bCs/>
      <w:kern w:val="2"/>
      <w:sz w:val="28"/>
      <w:szCs w:val="28"/>
    </w:rPr>
  </w:style>
  <w:style w:type="character" w:customStyle="1" w:styleId="6Char">
    <w:name w:val="标题 6 Char"/>
    <w:link w:val="6"/>
    <w:rPr>
      <w:rFonts w:ascii="Cambria" w:eastAsia="宋体" w:hAnsi="Cambria"/>
      <w:b/>
      <w:bCs/>
      <w:kern w:val="2"/>
      <w:sz w:val="24"/>
      <w:szCs w:val="24"/>
    </w:rPr>
  </w:style>
  <w:style w:type="paragraph" w:styleId="70">
    <w:name w:val="toc 7"/>
    <w:basedOn w:val="a"/>
    <w:uiPriority w:val="39"/>
    <w:pPr>
      <w:ind w:leftChars="1200" w:left="2520"/>
    </w:pPr>
  </w:style>
  <w:style w:type="paragraph" w:styleId="a5">
    <w:name w:val="Document Map"/>
    <w:basedOn w:val="a"/>
    <w:link w:val="Char0"/>
    <w:rPr>
      <w:rFonts w:ascii="宋体"/>
      <w:sz w:val="18"/>
      <w:szCs w:val="18"/>
    </w:rPr>
  </w:style>
  <w:style w:type="character" w:customStyle="1" w:styleId="Char0">
    <w:name w:val="文档结构图 Char"/>
    <w:link w:val="a5"/>
    <w:rPr>
      <w:rFonts w:ascii="宋体"/>
      <w:kern w:val="2"/>
      <w:sz w:val="18"/>
      <w:szCs w:val="18"/>
    </w:rPr>
  </w:style>
  <w:style w:type="paragraph" w:styleId="a6">
    <w:name w:val="annotation text"/>
    <w:basedOn w:val="a"/>
    <w:link w:val="Char1"/>
    <w:pPr>
      <w:jc w:val="left"/>
    </w:pPr>
  </w:style>
  <w:style w:type="character" w:customStyle="1" w:styleId="Char1">
    <w:name w:val="批注文字 Char"/>
    <w:link w:val="a6"/>
    <w:rPr>
      <w:kern w:val="2"/>
      <w:sz w:val="21"/>
      <w:szCs w:val="24"/>
    </w:rPr>
  </w:style>
  <w:style w:type="paragraph" w:styleId="a7">
    <w:name w:val="Body Text Indent"/>
    <w:basedOn w:val="a"/>
    <w:link w:val="Char10"/>
    <w:pPr>
      <w:spacing w:line="360" w:lineRule="auto"/>
      <w:ind w:firstLine="570"/>
    </w:pPr>
    <w:rPr>
      <w:sz w:val="24"/>
    </w:rPr>
  </w:style>
  <w:style w:type="paragraph" w:styleId="50">
    <w:name w:val="toc 5"/>
    <w:basedOn w:val="a"/>
    <w:uiPriority w:val="39"/>
    <w:pPr>
      <w:ind w:leftChars="800" w:left="1680"/>
    </w:pPr>
  </w:style>
  <w:style w:type="paragraph" w:styleId="30">
    <w:name w:val="toc 3"/>
    <w:basedOn w:val="a"/>
    <w:uiPriority w:val="39"/>
    <w:pPr>
      <w:tabs>
        <w:tab w:val="left" w:pos="1260"/>
        <w:tab w:val="right" w:leader="dot" w:pos="8630"/>
      </w:tabs>
      <w:ind w:leftChars="400" w:left="840"/>
    </w:pPr>
  </w:style>
  <w:style w:type="paragraph" w:styleId="a8">
    <w:name w:val="Plain Text"/>
    <w:basedOn w:val="a"/>
    <w:link w:val="Char2"/>
    <w:rPr>
      <w:rFonts w:ascii="宋体" w:hAnsi="Courier New"/>
      <w:szCs w:val="20"/>
    </w:rPr>
  </w:style>
  <w:style w:type="character" w:customStyle="1" w:styleId="Char2">
    <w:name w:val="纯文本 Char"/>
    <w:link w:val="a8"/>
    <w:rPr>
      <w:rFonts w:ascii="宋体" w:hAnsi="Courier New"/>
      <w:kern w:val="2"/>
      <w:sz w:val="21"/>
    </w:rPr>
  </w:style>
  <w:style w:type="paragraph" w:styleId="80">
    <w:name w:val="toc 8"/>
    <w:basedOn w:val="a"/>
    <w:uiPriority w:val="39"/>
    <w:pPr>
      <w:ind w:leftChars="1400" w:left="2940"/>
    </w:pPr>
  </w:style>
  <w:style w:type="paragraph" w:styleId="a9">
    <w:name w:val="Date"/>
    <w:basedOn w:val="a"/>
    <w:link w:val="Char3"/>
    <w:pPr>
      <w:ind w:leftChars="2500" w:left="100"/>
    </w:pPr>
    <w:rPr>
      <w:rFonts w:ascii="仿宋_GB2312" w:eastAsia="仿宋_GB2312" w:hAnsi="宋体"/>
      <w:color w:val="000000"/>
      <w:sz w:val="24"/>
    </w:rPr>
  </w:style>
  <w:style w:type="character" w:customStyle="1" w:styleId="Char3">
    <w:name w:val="日期 Char"/>
    <w:link w:val="a9"/>
    <w:rPr>
      <w:rFonts w:ascii="仿宋_GB2312" w:eastAsia="仿宋_GB2312" w:hAnsi="宋体"/>
      <w:color w:val="000000"/>
      <w:kern w:val="2"/>
      <w:sz w:val="24"/>
      <w:szCs w:val="24"/>
    </w:rPr>
  </w:style>
  <w:style w:type="paragraph" w:styleId="20">
    <w:name w:val="Body Text Indent 2"/>
    <w:basedOn w:val="a"/>
    <w:link w:val="2Char0"/>
    <w:pPr>
      <w:ind w:firstLineChars="200" w:firstLine="480"/>
    </w:pPr>
    <w:rPr>
      <w:rFonts w:ascii="仿宋_GB2312" w:eastAsia="仿宋_GB2312"/>
      <w:sz w:val="24"/>
    </w:rPr>
  </w:style>
  <w:style w:type="paragraph" w:styleId="aa">
    <w:name w:val="endnote text"/>
    <w:basedOn w:val="a"/>
    <w:link w:val="Char4"/>
    <w:pPr>
      <w:snapToGrid w:val="0"/>
      <w:jc w:val="left"/>
    </w:pPr>
    <w:rPr>
      <w:rFonts w:ascii="Calibri" w:eastAsia="宋体" w:hAnsi="Calibri"/>
    </w:rPr>
  </w:style>
  <w:style w:type="character" w:customStyle="1" w:styleId="Char4">
    <w:name w:val="尾注文本 Char"/>
    <w:link w:val="aa"/>
    <w:rPr>
      <w:rFonts w:ascii="Calibri" w:hAnsi="Calibri"/>
      <w:kern w:val="2"/>
      <w:sz w:val="21"/>
      <w:szCs w:val="24"/>
    </w:rPr>
  </w:style>
  <w:style w:type="paragraph" w:styleId="ab">
    <w:name w:val="Balloon Text"/>
    <w:basedOn w:val="a"/>
    <w:link w:val="Char5"/>
    <w:rPr>
      <w:sz w:val="18"/>
      <w:szCs w:val="18"/>
    </w:rPr>
  </w:style>
  <w:style w:type="character" w:customStyle="1" w:styleId="Char5">
    <w:name w:val="批注框文本 Char"/>
    <w:link w:val="ab"/>
    <w:rPr>
      <w:kern w:val="2"/>
      <w:sz w:val="18"/>
      <w:szCs w:val="18"/>
    </w:rPr>
  </w:style>
  <w:style w:type="paragraph" w:styleId="ac">
    <w:name w:val="footer"/>
    <w:basedOn w:val="a"/>
    <w:link w:val="Char6"/>
    <w:pPr>
      <w:tabs>
        <w:tab w:val="center" w:pos="4153"/>
        <w:tab w:val="right" w:pos="8306"/>
      </w:tabs>
      <w:autoSpaceDE w:val="0"/>
      <w:autoSpaceDN w:val="0"/>
      <w:snapToGrid w:val="0"/>
      <w:jc w:val="left"/>
    </w:pPr>
    <w:rPr>
      <w:rFonts w:ascii="宋体"/>
      <w:kern w:val="0"/>
      <w:sz w:val="18"/>
      <w:szCs w:val="20"/>
    </w:rPr>
  </w:style>
  <w:style w:type="character" w:customStyle="1" w:styleId="Char6">
    <w:name w:val="页脚 Char"/>
    <w:link w:val="ac"/>
    <w:rPr>
      <w:rFonts w:ascii="宋体"/>
      <w:sz w:val="18"/>
    </w:rPr>
  </w:style>
  <w:style w:type="paragraph" w:styleId="ad">
    <w:name w:val="header"/>
    <w:basedOn w:val="a"/>
    <w:link w:val="Char7"/>
    <w:pPr>
      <w:pBdr>
        <w:bottom w:val="single" w:sz="6" w:space="1" w:color="000000"/>
      </w:pBdr>
      <w:tabs>
        <w:tab w:val="center" w:pos="4153"/>
        <w:tab w:val="right" w:pos="8306"/>
      </w:tabs>
      <w:snapToGrid w:val="0"/>
      <w:jc w:val="center"/>
    </w:pPr>
    <w:rPr>
      <w:sz w:val="18"/>
      <w:szCs w:val="18"/>
    </w:rPr>
  </w:style>
  <w:style w:type="character" w:customStyle="1" w:styleId="Char7">
    <w:name w:val="页眉 Char"/>
    <w:link w:val="ad"/>
    <w:rPr>
      <w:kern w:val="2"/>
      <w:sz w:val="18"/>
      <w:szCs w:val="18"/>
    </w:rPr>
  </w:style>
  <w:style w:type="paragraph" w:styleId="10">
    <w:name w:val="toc 1"/>
    <w:basedOn w:val="a"/>
    <w:link w:val="1Char0"/>
    <w:uiPriority w:val="39"/>
  </w:style>
  <w:style w:type="paragraph" w:styleId="40">
    <w:name w:val="toc 4"/>
    <w:basedOn w:val="a"/>
    <w:uiPriority w:val="39"/>
    <w:pPr>
      <w:ind w:leftChars="600" w:left="1260"/>
    </w:pPr>
  </w:style>
  <w:style w:type="paragraph" w:styleId="60">
    <w:name w:val="toc 6"/>
    <w:basedOn w:val="a"/>
    <w:uiPriority w:val="39"/>
    <w:pPr>
      <w:ind w:leftChars="1000" w:left="2100"/>
    </w:pPr>
  </w:style>
  <w:style w:type="paragraph" w:styleId="31">
    <w:name w:val="Body Text Indent 3"/>
    <w:basedOn w:val="a"/>
    <w:link w:val="3Char0"/>
    <w:pPr>
      <w:autoSpaceDE w:val="0"/>
      <w:autoSpaceDN w:val="0"/>
      <w:spacing w:before="120" w:line="22" w:lineRule="atLeast"/>
      <w:ind w:left="720" w:firstLine="480"/>
      <w:jc w:val="left"/>
    </w:pPr>
    <w:rPr>
      <w:rFonts w:ascii="宋体"/>
      <w:kern w:val="0"/>
      <w:sz w:val="24"/>
      <w:szCs w:val="20"/>
    </w:rPr>
  </w:style>
  <w:style w:type="paragraph" w:styleId="21">
    <w:name w:val="toc 2"/>
    <w:basedOn w:val="a"/>
    <w:uiPriority w:val="39"/>
    <w:pPr>
      <w:ind w:leftChars="200" w:left="420"/>
    </w:pPr>
  </w:style>
  <w:style w:type="paragraph" w:styleId="90">
    <w:name w:val="toc 9"/>
    <w:basedOn w:val="a"/>
    <w:uiPriority w:val="39"/>
    <w:pPr>
      <w:ind w:leftChars="1600" w:left="3360"/>
    </w:pPr>
  </w:style>
  <w:style w:type="paragraph" w:styleId="ae">
    <w:name w:val="Normal (Web)"/>
    <w:basedOn w:val="a"/>
    <w:pPr>
      <w:spacing w:before="100" w:beforeAutospacing="1" w:after="100" w:afterAutospacing="1"/>
      <w:jc w:val="left"/>
    </w:pPr>
    <w:rPr>
      <w:rFonts w:ascii="宋体" w:hAnsi="宋体"/>
      <w:kern w:val="0"/>
      <w:sz w:val="24"/>
    </w:rPr>
  </w:style>
  <w:style w:type="paragraph" w:styleId="11">
    <w:name w:val="index 1"/>
    <w:basedOn w:val="a"/>
    <w:rPr>
      <w:szCs w:val="20"/>
    </w:rPr>
  </w:style>
  <w:style w:type="paragraph" w:styleId="af">
    <w:name w:val="Title"/>
    <w:basedOn w:val="a"/>
    <w:link w:val="Char8"/>
    <w:pPr>
      <w:spacing w:before="240" w:after="60"/>
      <w:jc w:val="center"/>
      <w:outlineLvl w:val="0"/>
    </w:pPr>
    <w:rPr>
      <w:rFonts w:ascii="Cambria" w:hAnsi="Cambria"/>
      <w:b/>
      <w:bCs/>
      <w:sz w:val="32"/>
      <w:szCs w:val="32"/>
    </w:rPr>
  </w:style>
  <w:style w:type="character" w:customStyle="1" w:styleId="Char8">
    <w:name w:val="标题 Char"/>
    <w:link w:val="af"/>
    <w:rPr>
      <w:rFonts w:ascii="Cambria" w:hAnsi="Cambria"/>
      <w:b/>
      <w:bCs/>
      <w:kern w:val="2"/>
      <w:sz w:val="32"/>
      <w:szCs w:val="32"/>
    </w:rPr>
  </w:style>
  <w:style w:type="paragraph" w:styleId="af0">
    <w:name w:val="annotation subject"/>
    <w:basedOn w:val="a6"/>
    <w:link w:val="Char9"/>
    <w:rPr>
      <w:b/>
      <w:bCs/>
    </w:rPr>
  </w:style>
  <w:style w:type="character" w:customStyle="1" w:styleId="Char9">
    <w:name w:val="批注主题 Char"/>
    <w:link w:val="af0"/>
    <w:rPr>
      <w:b/>
      <w:bCs/>
      <w:kern w:val="2"/>
      <w:sz w:val="21"/>
      <w:szCs w:val="24"/>
    </w:rPr>
  </w:style>
  <w:style w:type="paragraph" w:styleId="af1">
    <w:name w:val="Body Text First Indent"/>
    <w:basedOn w:val="a3"/>
    <w:link w:val="Chara"/>
    <w:pPr>
      <w:tabs>
        <w:tab w:val="clear" w:pos="567"/>
      </w:tabs>
      <w:spacing w:before="0" w:after="120" w:line="240" w:lineRule="auto"/>
      <w:ind w:firstLineChars="100" w:firstLine="420"/>
    </w:pPr>
    <w:rPr>
      <w:rFonts w:ascii="Times New Roman" w:eastAsia="Times New Roman" w:hAnsi="Times New Roman"/>
      <w:sz w:val="21"/>
      <w:szCs w:val="22"/>
    </w:rPr>
  </w:style>
  <w:style w:type="character" w:customStyle="1" w:styleId="Chara">
    <w:name w:val="正文首行缩进 Char"/>
    <w:link w:val="af1"/>
    <w:rPr>
      <w:rFonts w:ascii="宋体" w:eastAsia="Times New Roman" w:hAnsi="宋体"/>
      <w:kern w:val="2"/>
      <w:sz w:val="21"/>
      <w:szCs w:val="22"/>
    </w:rPr>
  </w:style>
  <w:style w:type="table" w:styleId="af2">
    <w:name w:val="Table Grid"/>
    <w:basedOn w:val="a1"/>
    <w:pPr>
      <w:widowControl w:val="0"/>
      <w:jc w:val="both"/>
    </w:pPr>
    <w:tblPr>
      <w:tblInd w:w="0" w:type="dxa"/>
      <w:tblCellMar>
        <w:top w:w="0" w:type="dxa"/>
        <w:left w:w="108" w:type="dxa"/>
        <w:bottom w:w="0" w:type="dxa"/>
        <w:right w:w="108" w:type="dxa"/>
      </w:tblCellMar>
    </w:tblPr>
  </w:style>
  <w:style w:type="character" w:styleId="af3">
    <w:name w:val="Strong"/>
    <w:rPr>
      <w:b/>
      <w:bCs/>
    </w:rPr>
  </w:style>
  <w:style w:type="character" w:styleId="af4">
    <w:name w:val="endnote reference"/>
    <w:rPr>
      <w:vertAlign w:val="superscript"/>
    </w:rPr>
  </w:style>
  <w:style w:type="character" w:styleId="af5">
    <w:name w:val="page number"/>
  </w:style>
  <w:style w:type="character" w:styleId="af6">
    <w:name w:val="FollowedHyperlink"/>
    <w:rPr>
      <w:color w:val="000000"/>
      <w:u w:val="none"/>
    </w:rPr>
  </w:style>
  <w:style w:type="character" w:styleId="af7">
    <w:name w:val="Emphasis"/>
    <w:rPr>
      <w:b w:val="0"/>
      <w:bCs w:val="0"/>
      <w:i w:val="0"/>
      <w:iCs w:val="0"/>
    </w:rPr>
  </w:style>
  <w:style w:type="character" w:styleId="HTML">
    <w:name w:val="HTML Definition"/>
    <w:rPr>
      <w:i/>
      <w:iCs/>
    </w:rPr>
  </w:style>
  <w:style w:type="character" w:styleId="HTML0">
    <w:name w:val="HTML Acronym"/>
  </w:style>
  <w:style w:type="character" w:styleId="HTML1">
    <w:name w:val="HTML Variable"/>
    <w:rPr>
      <w:b w:val="0"/>
      <w:bCs w:val="0"/>
      <w:i w:val="0"/>
      <w:iCs w:val="0"/>
    </w:rPr>
  </w:style>
  <w:style w:type="character" w:styleId="af8">
    <w:name w:val="Hyperlink"/>
    <w:uiPriority w:val="99"/>
    <w:rPr>
      <w:color w:val="000000"/>
      <w:u w:val="none"/>
    </w:rPr>
  </w:style>
  <w:style w:type="character" w:styleId="HTML2">
    <w:name w:val="HTML Code"/>
    <w:rPr>
      <w:rFonts w:ascii="Consolas" w:eastAsia="Consolas" w:hAnsi="Consolas"/>
      <w:color w:val="C7254E"/>
      <w:sz w:val="21"/>
      <w:szCs w:val="21"/>
      <w:shd w:val="clear" w:color="auto" w:fill="F9F2F4"/>
    </w:rPr>
  </w:style>
  <w:style w:type="character" w:styleId="af9">
    <w:name w:val="annotation reference"/>
    <w:rPr>
      <w:sz w:val="21"/>
      <w:szCs w:val="21"/>
    </w:rPr>
  </w:style>
  <w:style w:type="character" w:styleId="HTML3">
    <w:name w:val="HTML Cite"/>
    <w:rPr>
      <w:b w:val="0"/>
      <w:bCs w:val="0"/>
      <w:i w:val="0"/>
      <w:iCs w:val="0"/>
    </w:rPr>
  </w:style>
  <w:style w:type="character" w:styleId="HTML4">
    <w:name w:val="HTML Keyboard"/>
    <w:rPr>
      <w:rFonts w:ascii="Consolas" w:eastAsia="Consolas" w:hAnsi="Consolas"/>
      <w:color w:val="FFFFFF"/>
      <w:sz w:val="21"/>
      <w:szCs w:val="21"/>
      <w:shd w:val="clear" w:color="auto" w:fill="333333"/>
    </w:rPr>
  </w:style>
  <w:style w:type="character" w:styleId="HTML5">
    <w:name w:val="HTML Sample"/>
    <w:rPr>
      <w:rFonts w:ascii="Consolas" w:eastAsia="Consolas" w:hAnsi="Consolas"/>
      <w:sz w:val="21"/>
      <w:szCs w:val="21"/>
    </w:rPr>
  </w:style>
  <w:style w:type="character" w:customStyle="1" w:styleId="Char11">
    <w:name w:val="批注文字 Char1"/>
    <w:rPr>
      <w:kern w:val="2"/>
      <w:sz w:val="21"/>
      <w:szCs w:val="24"/>
    </w:rPr>
  </w:style>
  <w:style w:type="character" w:customStyle="1" w:styleId="afa">
    <w:name w:val="正文文本 字符"/>
    <w:rPr>
      <w:rFonts w:ascii="宋体" w:hAnsi="宋体"/>
      <w:kern w:val="2"/>
      <w:sz w:val="24"/>
      <w:szCs w:val="24"/>
    </w:rPr>
  </w:style>
  <w:style w:type="character" w:customStyle="1" w:styleId="22">
    <w:name w:val="标题 2 字符"/>
    <w:rPr>
      <w:rFonts w:ascii="Arial" w:eastAsia="黑体" w:hAnsi="Arial"/>
      <w:b/>
      <w:sz w:val="30"/>
    </w:rPr>
  </w:style>
  <w:style w:type="character" w:customStyle="1" w:styleId="Char12">
    <w:name w:val="正文缩进 Char1"/>
    <w:link w:val="12"/>
    <w:rPr>
      <w:rFonts w:ascii="宋体"/>
      <w:sz w:val="24"/>
    </w:rPr>
  </w:style>
  <w:style w:type="paragraph" w:customStyle="1" w:styleId="12">
    <w:name w:val="正文缩进1"/>
    <w:basedOn w:val="a"/>
    <w:link w:val="Char12"/>
    <w:pPr>
      <w:autoSpaceDE w:val="0"/>
      <w:autoSpaceDN w:val="0"/>
      <w:ind w:firstLine="420"/>
      <w:jc w:val="left"/>
    </w:pPr>
    <w:rPr>
      <w:rFonts w:ascii="宋体"/>
      <w:kern w:val="0"/>
      <w:sz w:val="24"/>
      <w:szCs w:val="20"/>
    </w:rPr>
  </w:style>
  <w:style w:type="character" w:customStyle="1" w:styleId="Char13">
    <w:name w:val="批注主题 Char1"/>
    <w:semiHidden/>
    <w:rPr>
      <w:b/>
      <w:bCs/>
      <w:kern w:val="2"/>
      <w:sz w:val="21"/>
      <w:szCs w:val="24"/>
    </w:rPr>
  </w:style>
  <w:style w:type="character" w:customStyle="1" w:styleId="Char14">
    <w:name w:val="纯文本 Char1"/>
    <w:link w:val="13"/>
    <w:rPr>
      <w:rFonts w:ascii="宋体" w:hAnsi="Courier New"/>
    </w:rPr>
  </w:style>
  <w:style w:type="paragraph" w:customStyle="1" w:styleId="13">
    <w:name w:val="纯文本1"/>
    <w:basedOn w:val="a"/>
    <w:link w:val="Char14"/>
    <w:rPr>
      <w:rFonts w:ascii="宋体" w:hAnsi="Courier New"/>
      <w:kern w:val="0"/>
      <w:sz w:val="20"/>
      <w:szCs w:val="20"/>
    </w:rPr>
  </w:style>
  <w:style w:type="character" w:customStyle="1" w:styleId="32">
    <w:name w:val="标题 3 字符"/>
    <w:rPr>
      <w:rFonts w:ascii="宋体"/>
      <w:b/>
      <w:sz w:val="24"/>
      <w:u w:val="single"/>
    </w:rPr>
  </w:style>
  <w:style w:type="character" w:customStyle="1" w:styleId="Char15">
    <w:name w:val="批注框文本 Char1"/>
    <w:semiHidden/>
    <w:rPr>
      <w:kern w:val="2"/>
      <w:sz w:val="18"/>
      <w:szCs w:val="18"/>
    </w:rPr>
  </w:style>
  <w:style w:type="character" w:customStyle="1" w:styleId="afb">
    <w:name w:val="纯文本 字符"/>
    <w:rPr>
      <w:rFonts w:ascii="宋体" w:hAnsi="Courier New"/>
      <w:kern w:val="2"/>
      <w:sz w:val="21"/>
    </w:rPr>
  </w:style>
  <w:style w:type="character" w:customStyle="1" w:styleId="Char16">
    <w:name w:val="页眉 Char1"/>
    <w:semiHidden/>
    <w:rPr>
      <w:kern w:val="2"/>
      <w:sz w:val="18"/>
      <w:szCs w:val="18"/>
    </w:rPr>
  </w:style>
  <w:style w:type="paragraph" w:customStyle="1" w:styleId="afc">
    <w:name w:val="图"/>
    <w:basedOn w:val="a"/>
    <w:pPr>
      <w:spacing w:before="60" w:after="60" w:line="360" w:lineRule="atLeast"/>
      <w:ind w:left="4834" w:hanging="1290"/>
      <w:jc w:val="center"/>
    </w:pPr>
    <w:rPr>
      <w:rFonts w:eastAsia="黑体"/>
      <w:b/>
      <w:kern w:val="0"/>
      <w:sz w:val="24"/>
      <w:szCs w:val="20"/>
    </w:rPr>
  </w:style>
  <w:style w:type="paragraph" w:customStyle="1" w:styleId="110">
    <w:name w:val="索引 11"/>
    <w:basedOn w:val="a"/>
    <w:pPr>
      <w:spacing w:line="360" w:lineRule="auto"/>
    </w:pPr>
    <w:rPr>
      <w:rFonts w:ascii="仿宋_GB2312" w:eastAsia="仿宋_GB2312"/>
      <w:sz w:val="24"/>
      <w:szCs w:val="20"/>
    </w:rPr>
  </w:style>
  <w:style w:type="paragraph" w:styleId="TOC">
    <w:name w:val="TOC Heading"/>
    <w:basedOn w:val="1"/>
    <w:pPr>
      <w:spacing w:after="0" w:line="259" w:lineRule="auto"/>
      <w:jc w:val="left"/>
      <w:outlineLvl w:val="9"/>
    </w:pPr>
    <w:rPr>
      <w:rFonts w:ascii="等线 Light" w:eastAsia="等线 Light" w:hAnsi="等线 Light"/>
      <w:b w:val="0"/>
      <w:color w:val="2F5496"/>
      <w:kern w:val="0"/>
      <w:szCs w:val="32"/>
    </w:rPr>
  </w:style>
  <w:style w:type="paragraph" w:customStyle="1" w:styleId="title1">
    <w:name w:val="title1"/>
    <w:basedOn w:val="a"/>
    <w:pPr>
      <w:jc w:val="left"/>
    </w:pPr>
    <w:rPr>
      <w:rFonts w:ascii="宋体" w:hAnsi="宋体"/>
      <w:kern w:val="0"/>
      <w:sz w:val="24"/>
    </w:rPr>
  </w:style>
  <w:style w:type="paragraph" w:customStyle="1" w:styleId="Charb">
    <w:name w:val="Char"/>
    <w:basedOn w:val="a"/>
    <w:pPr>
      <w:tabs>
        <w:tab w:val="left" w:pos="360"/>
      </w:tabs>
    </w:pPr>
    <w:rPr>
      <w:sz w:val="24"/>
    </w:rPr>
  </w:style>
  <w:style w:type="paragraph" w:styleId="afd">
    <w:name w:val="List Paragraph"/>
    <w:basedOn w:val="a"/>
    <w:pPr>
      <w:snapToGrid w:val="0"/>
      <w:spacing w:after="200"/>
      <w:ind w:firstLineChars="200" w:firstLine="420"/>
      <w:jc w:val="left"/>
    </w:pPr>
    <w:rPr>
      <w:rFonts w:ascii="Tahoma" w:eastAsia="微软雅黑" w:hAnsi="Tahoma"/>
      <w:kern w:val="0"/>
      <w:sz w:val="22"/>
      <w:szCs w:val="22"/>
    </w:rPr>
  </w:style>
  <w:style w:type="character" w:customStyle="1" w:styleId="next">
    <w:name w:val="next"/>
    <w:rPr>
      <w:rFonts w:ascii="微软雅黑" w:eastAsia="微软雅黑" w:hAnsi="微软雅黑"/>
      <w:sz w:val="21"/>
      <w:szCs w:val="21"/>
    </w:rPr>
  </w:style>
  <w:style w:type="character" w:customStyle="1" w:styleId="next1">
    <w:name w:val="next1"/>
    <w:rPr>
      <w:color w:val="888888"/>
    </w:rPr>
  </w:style>
  <w:style w:type="character" w:customStyle="1" w:styleId="prev">
    <w:name w:val="prev"/>
    <w:rPr>
      <w:rFonts w:ascii="微软雅黑" w:eastAsia="微软雅黑" w:hAnsi="微软雅黑" w:hint="eastAsia"/>
      <w:sz w:val="21"/>
      <w:szCs w:val="21"/>
    </w:rPr>
  </w:style>
  <w:style w:type="character" w:customStyle="1" w:styleId="prev1">
    <w:name w:val="prev1"/>
    <w:rPr>
      <w:color w:val="888888"/>
    </w:rPr>
  </w:style>
  <w:style w:type="character" w:customStyle="1" w:styleId="cfdate">
    <w:name w:val="cfdate"/>
    <w:rPr>
      <w:color w:val="333333"/>
      <w:sz w:val="18"/>
      <w:szCs w:val="18"/>
    </w:rPr>
  </w:style>
  <w:style w:type="character" w:customStyle="1" w:styleId="qxdate">
    <w:name w:val="qxdate"/>
    <w:rPr>
      <w:color w:val="333333"/>
      <w:sz w:val="18"/>
      <w:szCs w:val="18"/>
    </w:rPr>
  </w:style>
  <w:style w:type="character" w:customStyle="1" w:styleId="gjfg">
    <w:name w:val="gjfg"/>
  </w:style>
  <w:style w:type="character" w:customStyle="1" w:styleId="redfilefwwh">
    <w:name w:val="redfilefwwh"/>
    <w:rPr>
      <w:color w:val="BA2636"/>
      <w:sz w:val="18"/>
      <w:szCs w:val="18"/>
    </w:rPr>
  </w:style>
  <w:style w:type="character" w:customStyle="1" w:styleId="displayarti">
    <w:name w:val="displayarti"/>
    <w:rPr>
      <w:color w:val="FFFFFF"/>
      <w:shd w:val="clear" w:color="auto" w:fill="A00000"/>
    </w:rPr>
  </w:style>
  <w:style w:type="character" w:customStyle="1" w:styleId="redfilenumber">
    <w:name w:val="redfilenumber"/>
    <w:rPr>
      <w:color w:val="BA2636"/>
      <w:sz w:val="18"/>
      <w:szCs w:val="18"/>
    </w:rPr>
  </w:style>
  <w:style w:type="character" w:customStyle="1" w:styleId="prev2">
    <w:name w:val="prev2"/>
    <w:rPr>
      <w:rFonts w:ascii="微软雅黑" w:eastAsia="微软雅黑" w:hAnsi="微软雅黑" w:hint="eastAsia"/>
      <w:sz w:val="21"/>
      <w:szCs w:val="21"/>
    </w:rPr>
  </w:style>
  <w:style w:type="character" w:customStyle="1" w:styleId="prev3">
    <w:name w:val="prev3"/>
    <w:rPr>
      <w:color w:val="888888"/>
    </w:rPr>
  </w:style>
  <w:style w:type="character" w:customStyle="1" w:styleId="next2">
    <w:name w:val="next2"/>
    <w:rPr>
      <w:color w:val="888888"/>
    </w:rPr>
  </w:style>
  <w:style w:type="character" w:customStyle="1" w:styleId="nth-of-type8">
    <w:name w:val="nth-of-type(8)"/>
  </w:style>
  <w:style w:type="character" w:customStyle="1" w:styleId="lineshow">
    <w:name w:val="lineshow"/>
  </w:style>
  <w:style w:type="character" w:customStyle="1" w:styleId="lineshow1">
    <w:name w:val="lineshow1"/>
  </w:style>
  <w:style w:type="character" w:customStyle="1" w:styleId="layui-laypage-curr">
    <w:name w:val="layui-laypage-curr"/>
  </w:style>
  <w:style w:type="character" w:customStyle="1" w:styleId="nth-of-type1">
    <w:name w:val="nth-of-type(1)"/>
  </w:style>
  <w:style w:type="character" w:customStyle="1" w:styleId="nth-of-type11">
    <w:name w:val="nth-of-type(1)1"/>
  </w:style>
  <w:style w:type="character" w:customStyle="1" w:styleId="nth-of-type12">
    <w:name w:val="nth-of-type(1)2"/>
  </w:style>
  <w:style w:type="character" w:customStyle="1" w:styleId="nth-of-type13">
    <w:name w:val="nth-of-type(1)3"/>
  </w:style>
  <w:style w:type="character" w:customStyle="1" w:styleId="nth-of-type14">
    <w:name w:val="nth-of-type(1)4"/>
  </w:style>
  <w:style w:type="character" w:customStyle="1" w:styleId="nth-of-type15">
    <w:name w:val="nth-of-type(1)5"/>
  </w:style>
  <w:style w:type="character" w:customStyle="1" w:styleId="nth-of-type16">
    <w:name w:val="nth-of-type(1)6"/>
  </w:style>
  <w:style w:type="character" w:customStyle="1" w:styleId="nth-of-type17">
    <w:name w:val="nth-of-type(1)7"/>
    <w:rPr>
      <w:sz w:val="21"/>
      <w:szCs w:val="21"/>
    </w:rPr>
  </w:style>
  <w:style w:type="character" w:customStyle="1" w:styleId="nth-of-type18">
    <w:name w:val="nth-of-type(1)8"/>
  </w:style>
  <w:style w:type="character" w:customStyle="1" w:styleId="nth-of-type19">
    <w:name w:val="nth-of-type(1)9"/>
  </w:style>
  <w:style w:type="character" w:customStyle="1" w:styleId="nth-of-type110">
    <w:name w:val="nth-of-type(1)10"/>
    <w:rPr>
      <w:rFonts w:ascii="SourceHanSansCN-Regular" w:eastAsia="SourceHanSansCN-Regular" w:hAnsi="SourceHanSansCN-Regular"/>
      <w:color w:val="FB560A"/>
      <w:sz w:val="21"/>
      <w:szCs w:val="21"/>
    </w:rPr>
  </w:style>
  <w:style w:type="character" w:customStyle="1" w:styleId="nth-of-type111">
    <w:name w:val="nth-of-type(1)11"/>
  </w:style>
  <w:style w:type="character" w:customStyle="1" w:styleId="nth-of-type112">
    <w:name w:val="nth-of-type(1)12"/>
  </w:style>
  <w:style w:type="character" w:customStyle="1" w:styleId="nth-of-type113">
    <w:name w:val="nth-of-type(1)13"/>
  </w:style>
  <w:style w:type="character" w:customStyle="1" w:styleId="nth-of-type114">
    <w:name w:val="nth-of-type(1)14"/>
  </w:style>
  <w:style w:type="character" w:customStyle="1" w:styleId="nth-of-type115">
    <w:name w:val="nth-of-type(1)15"/>
  </w:style>
  <w:style w:type="character" w:customStyle="1" w:styleId="nth-of-type116">
    <w:name w:val="nth-of-type(1)16"/>
  </w:style>
  <w:style w:type="character" w:customStyle="1" w:styleId="nth-of-type117">
    <w:name w:val="nth-of-type(1)17"/>
  </w:style>
  <w:style w:type="character" w:customStyle="1" w:styleId="nth-of-type118">
    <w:name w:val="nth-of-type(1)18"/>
  </w:style>
  <w:style w:type="character" w:customStyle="1" w:styleId="nth-of-type5">
    <w:name w:val="nth-of-type(5)"/>
  </w:style>
  <w:style w:type="character" w:customStyle="1" w:styleId="nth-of-type51">
    <w:name w:val="nth-of-type(5)1"/>
    <w:rPr>
      <w:sz w:val="21"/>
      <w:szCs w:val="21"/>
    </w:rPr>
  </w:style>
  <w:style w:type="character" w:customStyle="1" w:styleId="nth-of-type52">
    <w:name w:val="nth-of-type(5)2"/>
  </w:style>
  <w:style w:type="character" w:customStyle="1" w:styleId="nth-of-type53">
    <w:name w:val="nth-of-type(5)3"/>
  </w:style>
  <w:style w:type="character" w:customStyle="1" w:styleId="nth-of-type54">
    <w:name w:val="nth-of-type(5)4"/>
  </w:style>
  <w:style w:type="character" w:customStyle="1" w:styleId="nth-of-type55">
    <w:name w:val="nth-of-type(5)5"/>
  </w:style>
  <w:style w:type="character" w:customStyle="1" w:styleId="nth-of-type56">
    <w:name w:val="nth-of-type(5)6"/>
  </w:style>
  <w:style w:type="character" w:customStyle="1" w:styleId="nth-of-type2">
    <w:name w:val="nth-of-type(2)"/>
  </w:style>
  <w:style w:type="character" w:customStyle="1" w:styleId="nth-of-type21">
    <w:name w:val="nth-of-type(2)1"/>
  </w:style>
  <w:style w:type="character" w:customStyle="1" w:styleId="nth-of-type22">
    <w:name w:val="nth-of-type(2)2"/>
  </w:style>
  <w:style w:type="character" w:customStyle="1" w:styleId="nth-of-type23">
    <w:name w:val="nth-of-type(2)3"/>
  </w:style>
  <w:style w:type="character" w:customStyle="1" w:styleId="nth-of-type24">
    <w:name w:val="nth-of-type(2)4"/>
  </w:style>
  <w:style w:type="character" w:customStyle="1" w:styleId="nth-of-type25">
    <w:name w:val="nth-of-type(2)5"/>
    <w:rPr>
      <w:sz w:val="21"/>
      <w:szCs w:val="21"/>
    </w:rPr>
  </w:style>
  <w:style w:type="character" w:customStyle="1" w:styleId="nth-of-type26">
    <w:name w:val="nth-of-type(2)6"/>
  </w:style>
  <w:style w:type="character" w:customStyle="1" w:styleId="nth-of-type27">
    <w:name w:val="nth-of-type(2)7"/>
  </w:style>
  <w:style w:type="character" w:customStyle="1" w:styleId="nth-of-type28">
    <w:name w:val="nth-of-type(2)8"/>
  </w:style>
  <w:style w:type="character" w:customStyle="1" w:styleId="nth-of-type29">
    <w:name w:val="nth-of-type(2)9"/>
  </w:style>
  <w:style w:type="character" w:customStyle="1" w:styleId="nth-of-type210">
    <w:name w:val="nth-of-type(2)10"/>
  </w:style>
  <w:style w:type="character" w:customStyle="1" w:styleId="nth-of-type211">
    <w:name w:val="nth-of-type(2)11"/>
  </w:style>
  <w:style w:type="character" w:customStyle="1" w:styleId="nth-of-type212">
    <w:name w:val="nth-of-type(2)12"/>
  </w:style>
  <w:style w:type="character" w:customStyle="1" w:styleId="nth-of-type213">
    <w:name w:val="nth-of-type(2)13"/>
  </w:style>
  <w:style w:type="character" w:customStyle="1" w:styleId="nth-of-type214">
    <w:name w:val="nth-of-type(2)14"/>
  </w:style>
  <w:style w:type="character" w:customStyle="1" w:styleId="nth-of-type3">
    <w:name w:val="nth-of-type(3)"/>
  </w:style>
  <w:style w:type="character" w:customStyle="1" w:styleId="nth-of-type31">
    <w:name w:val="nth-of-type(3)1"/>
    <w:rPr>
      <w:sz w:val="21"/>
      <w:szCs w:val="21"/>
    </w:rPr>
  </w:style>
  <w:style w:type="character" w:customStyle="1" w:styleId="nth-of-type32">
    <w:name w:val="nth-of-type(3)2"/>
  </w:style>
  <w:style w:type="character" w:customStyle="1" w:styleId="nth-of-type33">
    <w:name w:val="nth-of-type(3)3"/>
  </w:style>
  <w:style w:type="character" w:customStyle="1" w:styleId="nth-of-type34">
    <w:name w:val="nth-of-type(3)4"/>
  </w:style>
  <w:style w:type="character" w:customStyle="1" w:styleId="nth-of-type35">
    <w:name w:val="nth-of-type(3)5"/>
  </w:style>
  <w:style w:type="character" w:customStyle="1" w:styleId="nth-of-type36">
    <w:name w:val="nth-of-type(3)6"/>
  </w:style>
  <w:style w:type="character" w:customStyle="1" w:styleId="nth-of-type37">
    <w:name w:val="nth-of-type(3)7"/>
  </w:style>
  <w:style w:type="character" w:customStyle="1" w:styleId="nth-of-type4">
    <w:name w:val="nth-of-type(4)"/>
  </w:style>
  <w:style w:type="character" w:customStyle="1" w:styleId="nth-of-type41">
    <w:name w:val="nth-of-type(4)1"/>
    <w:rPr>
      <w:sz w:val="21"/>
      <w:szCs w:val="21"/>
    </w:rPr>
  </w:style>
  <w:style w:type="character" w:customStyle="1" w:styleId="nth-of-type42">
    <w:name w:val="nth-of-type(4)2"/>
  </w:style>
  <w:style w:type="character" w:customStyle="1" w:styleId="nth-of-type43">
    <w:name w:val="nth-of-type(4)3"/>
  </w:style>
  <w:style w:type="character" w:customStyle="1" w:styleId="nth-of-type44">
    <w:name w:val="nth-of-type(4)4"/>
  </w:style>
  <w:style w:type="character" w:customStyle="1" w:styleId="nth-of-type45">
    <w:name w:val="nth-of-type(4)5"/>
  </w:style>
  <w:style w:type="character" w:customStyle="1" w:styleId="nth-of-type46">
    <w:name w:val="nth-of-type(4)6"/>
  </w:style>
  <w:style w:type="character" w:customStyle="1" w:styleId="nth-of-type47">
    <w:name w:val="nth-of-type(4)7"/>
  </w:style>
  <w:style w:type="character" w:customStyle="1" w:styleId="nth-of-type48">
    <w:name w:val="nth-of-type(4)8"/>
  </w:style>
  <w:style w:type="character" w:customStyle="1" w:styleId="nth-of-type6">
    <w:name w:val="nth-of-type(6)"/>
  </w:style>
  <w:style w:type="character" w:customStyle="1" w:styleId="nth-of-type61">
    <w:name w:val="nth-of-type(6)1"/>
  </w:style>
  <w:style w:type="character" w:customStyle="1" w:styleId="nth-of-type62">
    <w:name w:val="nth-of-type(6)2"/>
  </w:style>
  <w:style w:type="character" w:customStyle="1" w:styleId="nth-of-type63">
    <w:name w:val="nth-of-type(6)3"/>
  </w:style>
  <w:style w:type="character" w:customStyle="1" w:styleId="nth-of-type64">
    <w:name w:val="nth-of-type(6)4"/>
  </w:style>
  <w:style w:type="character" w:customStyle="1" w:styleId="nth-of-type65">
    <w:name w:val="nth-of-type(6)5"/>
    <w:rPr>
      <w:color w:val="0082DF"/>
    </w:rPr>
  </w:style>
  <w:style w:type="character" w:customStyle="1" w:styleId="nth-of-type7">
    <w:name w:val="nth-of-type(7)"/>
  </w:style>
  <w:style w:type="character" w:customStyle="1" w:styleId="nth-of-type71">
    <w:name w:val="nth-of-type(7)1"/>
  </w:style>
  <w:style w:type="character" w:customStyle="1" w:styleId="nth-of-type72">
    <w:name w:val="nth-of-type(7)2"/>
  </w:style>
  <w:style w:type="character" w:customStyle="1" w:styleId="nth-of-type9">
    <w:name w:val="nth-of-type(9)"/>
  </w:style>
  <w:style w:type="character" w:customStyle="1" w:styleId="nth-of-type10">
    <w:name w:val="nth-of-type(10)"/>
  </w:style>
  <w:style w:type="character" w:customStyle="1" w:styleId="hover25">
    <w:name w:val="hover25"/>
  </w:style>
  <w:style w:type="character" w:customStyle="1" w:styleId="hover26">
    <w:name w:val="hover26"/>
    <w:rPr>
      <w:color w:val="167AE0"/>
    </w:rPr>
  </w:style>
  <w:style w:type="character" w:customStyle="1" w:styleId="nth-child3">
    <w:name w:val="nth-child(3)"/>
  </w:style>
  <w:style w:type="character" w:customStyle="1" w:styleId="titleshow">
    <w:name w:val="titleshow"/>
    <w:rPr>
      <w:color w:val="3E464C"/>
    </w:rPr>
  </w:style>
  <w:style w:type="character" w:customStyle="1" w:styleId="nth-child1">
    <w:name w:val="nth-child(1)"/>
  </w:style>
  <w:style w:type="character" w:customStyle="1" w:styleId="nth-child2">
    <w:name w:val="nth-child(2)"/>
  </w:style>
  <w:style w:type="character" w:customStyle="1" w:styleId="last-child1">
    <w:name w:val="last-child1"/>
    <w:rPr>
      <w:color w:val="FFFFFF"/>
    </w:rPr>
  </w:style>
  <w:style w:type="character" w:customStyle="1" w:styleId="last-child2">
    <w:name w:val="last-child2"/>
  </w:style>
  <w:style w:type="character" w:customStyle="1" w:styleId="last-child3">
    <w:name w:val="last-child3"/>
  </w:style>
  <w:style w:type="character" w:customStyle="1" w:styleId="first-child">
    <w:name w:val="first-child"/>
  </w:style>
  <w:style w:type="character" w:customStyle="1" w:styleId="first-child1">
    <w:name w:val="first-child1"/>
  </w:style>
  <w:style w:type="character" w:customStyle="1" w:styleId="first-child2">
    <w:name w:val="first-child2"/>
  </w:style>
  <w:style w:type="character" w:customStyle="1" w:styleId="first-child3">
    <w:name w:val="first-child3"/>
  </w:style>
  <w:style w:type="character" w:customStyle="1" w:styleId="before2">
    <w:name w:val="before2"/>
    <w:rPr>
      <w:shd w:val="clear" w:color="auto" w:fill="C20E0C"/>
    </w:rPr>
  </w:style>
  <w:style w:type="character" w:customStyle="1" w:styleId="layui-this4">
    <w:name w:val="layui-this4"/>
    <w:rPr>
      <w:bdr w:val="single" w:sz="6" w:space="0" w:color="000000"/>
      <w:shd w:val="clear" w:color="auto" w:fill="FFFFFF"/>
    </w:rPr>
  </w:style>
  <w:style w:type="character" w:customStyle="1" w:styleId="titles">
    <w:name w:val="titles"/>
    <w:rPr>
      <w:b/>
      <w:bCs/>
      <w:color w:val="FFFFFF"/>
      <w:sz w:val="30"/>
      <w:szCs w:val="30"/>
    </w:rPr>
  </w:style>
  <w:style w:type="character" w:customStyle="1" w:styleId="yjs">
    <w:name w:val="yjs"/>
    <w:rPr>
      <w:color w:val="14A900"/>
    </w:rPr>
  </w:style>
  <w:style w:type="character" w:customStyle="1" w:styleId="yjs1">
    <w:name w:val="yjs1"/>
    <w:rPr>
      <w:color w:val="14A900"/>
    </w:rPr>
  </w:style>
  <w:style w:type="character" w:customStyle="1" w:styleId="time">
    <w:name w:val="time"/>
  </w:style>
  <w:style w:type="character" w:customStyle="1" w:styleId="jxz">
    <w:name w:val="jxz"/>
    <w:rPr>
      <w:color w:val="FF5400"/>
    </w:rPr>
  </w:style>
  <w:style w:type="character" w:customStyle="1" w:styleId="jxz1">
    <w:name w:val="jxz1"/>
    <w:rPr>
      <w:color w:val="FF5400"/>
    </w:rPr>
  </w:style>
  <w:style w:type="paragraph" w:customStyle="1" w:styleId="Style13">
    <w:name w:val="_Style 13"/>
    <w:basedOn w:val="a"/>
    <w:pPr>
      <w:spacing w:after="160" w:line="240" w:lineRule="exact"/>
      <w:jc w:val="left"/>
    </w:pPr>
    <w:rPr>
      <w:szCs w:val="20"/>
    </w:rPr>
  </w:style>
  <w:style w:type="paragraph" w:customStyle="1" w:styleId="14">
    <w:name w:val="列出段落1"/>
    <w:basedOn w:val="a"/>
    <w:pPr>
      <w:spacing w:line="360" w:lineRule="auto"/>
      <w:ind w:firstLineChars="200" w:firstLine="420"/>
    </w:pPr>
    <w:rPr>
      <w:rFonts w:ascii="Arial Unicode MS" w:eastAsia="微软雅黑" w:hAnsi="Arial Unicode MS"/>
      <w:sz w:val="24"/>
      <w:szCs w:val="20"/>
    </w:rPr>
  </w:style>
  <w:style w:type="paragraph" w:customStyle="1" w:styleId="TableParagraph">
    <w:name w:val="Table Paragraph"/>
    <w:basedOn w:val="a"/>
    <w:pPr>
      <w:spacing w:before="115"/>
      <w:ind w:left="102"/>
    </w:pPr>
    <w:rPr>
      <w:rFonts w:ascii="PMingLiU" w:eastAsia="PMingLiU" w:hAnsi="PMingLiU"/>
      <w:szCs w:val="22"/>
    </w:rPr>
  </w:style>
  <w:style w:type="character" w:customStyle="1" w:styleId="font21">
    <w:name w:val="font21"/>
    <w:rPr>
      <w:rFonts w:ascii="宋体" w:eastAsia="宋体" w:hAnsi="宋体" w:hint="eastAsia"/>
      <w:i w:val="0"/>
      <w:iCs w:val="0"/>
      <w:color w:val="000000"/>
      <w:sz w:val="24"/>
      <w:szCs w:val="24"/>
      <w:u w:val="none"/>
    </w:rPr>
  </w:style>
  <w:style w:type="character" w:customStyle="1" w:styleId="font31">
    <w:name w:val="font31"/>
    <w:rPr>
      <w:rFonts w:ascii="微软雅黑" w:eastAsia="微软雅黑" w:hAnsi="微软雅黑"/>
      <w:i w:val="0"/>
      <w:iCs w:val="0"/>
      <w:color w:val="000000"/>
      <w:sz w:val="24"/>
      <w:szCs w:val="24"/>
      <w:u w:val="none"/>
    </w:rPr>
  </w:style>
  <w:style w:type="paragraph" w:customStyle="1" w:styleId="Style1">
    <w:name w:val="Style1"/>
    <w:basedOn w:val="a"/>
    <w:pPr>
      <w:tabs>
        <w:tab w:val="left" w:pos="-720"/>
      </w:tabs>
      <w:spacing w:after="120"/>
    </w:pPr>
    <w:rPr>
      <w:spacing w:val="-3"/>
      <w:kern w:val="0"/>
      <w:sz w:val="24"/>
      <w:szCs w:val="20"/>
      <w:lang w:val="en-AU" w:eastAsia="en-US"/>
    </w:rPr>
  </w:style>
  <w:style w:type="paragraph" w:customStyle="1" w:styleId="afe">
    <w:name w:val="*正文"/>
    <w:basedOn w:val="a"/>
    <w:pPr>
      <w:ind w:firstLineChars="200" w:firstLine="200"/>
    </w:pPr>
    <w:rPr>
      <w:rFonts w:ascii="宋体" w:eastAsia="宋体" w:hAnsi="宋体"/>
      <w:szCs w:val="22"/>
    </w:rPr>
  </w:style>
  <w:style w:type="character" w:customStyle="1" w:styleId="5Char">
    <w:name w:val="标题 5 Char"/>
    <w:link w:val="5"/>
    <w:rPr>
      <w:rFonts w:ascii="Calibri" w:hAnsi="Calibri"/>
      <w:b/>
      <w:kern w:val="2"/>
      <w:sz w:val="28"/>
    </w:rPr>
  </w:style>
  <w:style w:type="character" w:customStyle="1" w:styleId="7Char">
    <w:name w:val="标题 7 Char"/>
    <w:link w:val="7"/>
    <w:rPr>
      <w:rFonts w:ascii="Calibri" w:hAnsi="Calibri"/>
      <w:b/>
      <w:kern w:val="2"/>
      <w:sz w:val="24"/>
    </w:rPr>
  </w:style>
  <w:style w:type="character" w:customStyle="1" w:styleId="8Char">
    <w:name w:val="标题 8 Char"/>
    <w:link w:val="8"/>
    <w:rPr>
      <w:rFonts w:ascii="Arial" w:eastAsia="黑体" w:hAnsi="Arial"/>
      <w:kern w:val="2"/>
      <w:sz w:val="24"/>
    </w:rPr>
  </w:style>
  <w:style w:type="character" w:customStyle="1" w:styleId="9Char">
    <w:name w:val="标题 9 Char"/>
    <w:link w:val="9"/>
    <w:rPr>
      <w:rFonts w:ascii="Arial" w:eastAsia="黑体" w:hAnsi="Arial"/>
      <w:kern w:val="2"/>
      <w:sz w:val="21"/>
    </w:rPr>
  </w:style>
  <w:style w:type="paragraph" w:styleId="aff">
    <w:name w:val="caption"/>
    <w:basedOn w:val="a"/>
    <w:rPr>
      <w:rFonts w:ascii="Cambria" w:eastAsia="黑体" w:hAnsi="Cambria"/>
      <w:sz w:val="20"/>
      <w:szCs w:val="20"/>
    </w:rPr>
  </w:style>
  <w:style w:type="paragraph" w:styleId="33">
    <w:name w:val="Body Text 3"/>
    <w:basedOn w:val="a"/>
    <w:link w:val="3Char1"/>
    <w:rPr>
      <w:rFonts w:ascii="宋体"/>
      <w:sz w:val="24"/>
      <w:szCs w:val="20"/>
    </w:rPr>
  </w:style>
  <w:style w:type="character" w:customStyle="1" w:styleId="3Char1">
    <w:name w:val="正文文本 3 Char"/>
    <w:link w:val="33"/>
    <w:rPr>
      <w:rFonts w:ascii="宋体"/>
      <w:kern w:val="2"/>
      <w:sz w:val="24"/>
    </w:rPr>
  </w:style>
  <w:style w:type="character" w:customStyle="1" w:styleId="Charc">
    <w:name w:val="正文文本缩进 Char"/>
    <w:rPr>
      <w:rFonts w:ascii="宋体"/>
      <w:sz w:val="28"/>
    </w:rPr>
  </w:style>
  <w:style w:type="paragraph" w:styleId="23">
    <w:name w:val="Body Text First Indent 2"/>
    <w:basedOn w:val="a7"/>
    <w:link w:val="2Char1"/>
    <w:pPr>
      <w:autoSpaceDE w:val="0"/>
      <w:autoSpaceDN w:val="0"/>
      <w:spacing w:line="600" w:lineRule="exact"/>
      <w:ind w:firstLine="420"/>
    </w:pPr>
    <w:rPr>
      <w:rFonts w:ascii="方正书宋简体" w:eastAsia="方正书宋简体"/>
      <w:kern w:val="0"/>
      <w:sz w:val="28"/>
      <w:szCs w:val="28"/>
    </w:rPr>
  </w:style>
  <w:style w:type="character" w:customStyle="1" w:styleId="Char10">
    <w:name w:val="正文文本缩进 Char1"/>
    <w:link w:val="a7"/>
    <w:rPr>
      <w:kern w:val="2"/>
      <w:sz w:val="24"/>
      <w:szCs w:val="24"/>
    </w:rPr>
  </w:style>
  <w:style w:type="character" w:customStyle="1" w:styleId="2Char1">
    <w:name w:val="正文首行缩进 2 Char"/>
    <w:link w:val="23"/>
    <w:rPr>
      <w:rFonts w:ascii="方正书宋简体" w:eastAsia="方正书宋简体"/>
      <w:kern w:val="2"/>
      <w:sz w:val="28"/>
      <w:szCs w:val="28"/>
    </w:rPr>
  </w:style>
  <w:style w:type="paragraph" w:styleId="aff0">
    <w:name w:val="Block Text"/>
    <w:basedOn w:val="a"/>
    <w:pPr>
      <w:ind w:left="420" w:right="33"/>
    </w:pPr>
    <w:rPr>
      <w:sz w:val="24"/>
    </w:rPr>
  </w:style>
  <w:style w:type="character" w:customStyle="1" w:styleId="2Char0">
    <w:name w:val="正文文本缩进 2 Char"/>
    <w:link w:val="20"/>
    <w:rPr>
      <w:rFonts w:ascii="仿宋_GB2312" w:eastAsia="仿宋_GB2312"/>
      <w:kern w:val="2"/>
      <w:sz w:val="24"/>
      <w:szCs w:val="24"/>
    </w:rPr>
  </w:style>
  <w:style w:type="character" w:customStyle="1" w:styleId="1Char0">
    <w:name w:val="目录 1 Char"/>
    <w:link w:val="10"/>
    <w:rPr>
      <w:kern w:val="2"/>
      <w:sz w:val="21"/>
      <w:szCs w:val="24"/>
    </w:rPr>
  </w:style>
  <w:style w:type="character" w:customStyle="1" w:styleId="3Char0">
    <w:name w:val="正文文本缩进 3 Char"/>
    <w:link w:val="31"/>
    <w:rPr>
      <w:rFonts w:ascii="宋体"/>
      <w:sz w:val="24"/>
    </w:rPr>
  </w:style>
  <w:style w:type="paragraph" w:customStyle="1" w:styleId="reader-word-layer">
    <w:name w:val="reader-word-layer"/>
    <w:basedOn w:val="a"/>
    <w:pPr>
      <w:spacing w:before="100" w:beforeAutospacing="1" w:after="100" w:afterAutospacing="1"/>
      <w:jc w:val="left"/>
    </w:pPr>
    <w:rPr>
      <w:rFonts w:ascii="宋体" w:hAnsi="宋体"/>
      <w:kern w:val="0"/>
      <w:sz w:val="24"/>
    </w:rPr>
  </w:style>
  <w:style w:type="paragraph" w:customStyle="1" w:styleId="34">
    <w:name w:val="样式3"/>
    <w:basedOn w:val="a8"/>
    <w:pPr>
      <w:spacing w:line="0" w:lineRule="atLeast"/>
      <w:outlineLvl w:val="0"/>
    </w:pPr>
    <w:rPr>
      <w:sz w:val="28"/>
    </w:rPr>
  </w:style>
  <w:style w:type="character" w:customStyle="1" w:styleId="font101">
    <w:name w:val="font101"/>
    <w:rPr>
      <w:rFonts w:ascii="宋体" w:eastAsia="宋体" w:hAnsi="宋体" w:hint="eastAsia"/>
      <w:color w:val="FF0000"/>
      <w:sz w:val="18"/>
      <w:szCs w:val="18"/>
      <w:u w:val="none"/>
    </w:rPr>
  </w:style>
  <w:style w:type="character" w:customStyle="1" w:styleId="font61">
    <w:name w:val="font61"/>
    <w:rPr>
      <w:rFonts w:ascii="PMingLiU" w:eastAsia="PMingLiU" w:hAnsi="PMingLiU"/>
      <w:color w:val="000000"/>
      <w:sz w:val="18"/>
      <w:szCs w:val="18"/>
      <w:u w:val="none"/>
    </w:rPr>
  </w:style>
  <w:style w:type="character" w:customStyle="1" w:styleId="font11">
    <w:name w:val="font11"/>
    <w:rPr>
      <w:rFonts w:ascii="Arial" w:hAnsi="Arial"/>
      <w:color w:val="000000"/>
      <w:sz w:val="18"/>
      <w:szCs w:val="18"/>
      <w:u w:val="none"/>
    </w:rPr>
  </w:style>
  <w:style w:type="character" w:customStyle="1" w:styleId="font51">
    <w:name w:val="font51"/>
    <w:rPr>
      <w:rFonts w:ascii="宋体" w:eastAsia="宋体" w:hAnsi="宋体" w:hint="eastAsia"/>
      <w:color w:val="000000"/>
      <w:sz w:val="21"/>
      <w:szCs w:val="21"/>
      <w:u w:val="none"/>
    </w:rPr>
  </w:style>
  <w:style w:type="character" w:customStyle="1" w:styleId="font112">
    <w:name w:val="font112"/>
    <w:rPr>
      <w:rFonts w:ascii="宋体" w:eastAsia="宋体" w:hAnsi="宋体" w:hint="eastAsia"/>
      <w:color w:val="FF0000"/>
      <w:sz w:val="21"/>
      <w:szCs w:val="21"/>
      <w:u w:val="none"/>
    </w:rPr>
  </w:style>
  <w:style w:type="character" w:customStyle="1" w:styleId="font81">
    <w:name w:val="font81"/>
    <w:rPr>
      <w:rFonts w:ascii="宋体" w:eastAsia="宋体" w:hAnsi="宋体" w:hint="eastAsia"/>
      <w:color w:val="0000FF"/>
      <w:sz w:val="21"/>
      <w:szCs w:val="21"/>
      <w:u w:val="none"/>
    </w:rPr>
  </w:style>
  <w:style w:type="character" w:customStyle="1" w:styleId="font121">
    <w:name w:val="font121"/>
    <w:rPr>
      <w:rFonts w:ascii="宋体" w:eastAsia="宋体" w:hAnsi="宋体" w:hint="eastAsia"/>
      <w:color w:val="0000FF"/>
      <w:sz w:val="21"/>
      <w:szCs w:val="21"/>
      <w:u w:val="none"/>
      <w:vertAlign w:val="superscript"/>
    </w:rPr>
  </w:style>
  <w:style w:type="character" w:customStyle="1" w:styleId="font91">
    <w:name w:val="font91"/>
    <w:rPr>
      <w:rFonts w:ascii="宋体" w:eastAsia="宋体" w:hAnsi="宋体" w:hint="eastAsia"/>
      <w:color w:val="000000"/>
      <w:sz w:val="16"/>
      <w:szCs w:val="16"/>
      <w:u w:val="none"/>
    </w:rPr>
  </w:style>
  <w:style w:type="character" w:customStyle="1" w:styleId="font71">
    <w:name w:val="font71"/>
    <w:rPr>
      <w:rFonts w:ascii="宋体" w:eastAsia="宋体" w:hAnsi="宋体" w:hint="eastAsia"/>
      <w:color w:val="0000FF"/>
      <w:sz w:val="16"/>
      <w:szCs w:val="16"/>
      <w:u w:val="none"/>
    </w:rPr>
  </w:style>
  <w:style w:type="character" w:customStyle="1" w:styleId="font41">
    <w:name w:val="font41"/>
    <w:rPr>
      <w:rFonts w:ascii="Arial" w:hAnsi="Arial"/>
      <w:color w:val="000000"/>
      <w:sz w:val="22"/>
      <w:szCs w:val="22"/>
      <w:u w:val="none"/>
    </w:rPr>
  </w:style>
  <w:style w:type="character" w:customStyle="1" w:styleId="Heading11">
    <w:name w:val="Heading #1|1_"/>
    <w:link w:val="Heading110"/>
    <w:rPr>
      <w:rFonts w:ascii="宋体" w:hAnsi="宋体"/>
      <w:sz w:val="68"/>
      <w:szCs w:val="68"/>
      <w:lang w:val="zh-TW" w:eastAsia="zh-TW" w:bidi="zh-TW"/>
    </w:rPr>
  </w:style>
  <w:style w:type="paragraph" w:customStyle="1" w:styleId="Heading110">
    <w:name w:val="Heading #1|1"/>
    <w:basedOn w:val="a"/>
    <w:link w:val="Heading11"/>
    <w:pPr>
      <w:spacing w:before="940" w:after="4980"/>
      <w:jc w:val="center"/>
      <w:outlineLvl w:val="0"/>
    </w:pPr>
    <w:rPr>
      <w:rFonts w:ascii="宋体" w:hAnsi="宋体"/>
      <w:kern w:val="0"/>
      <w:sz w:val="68"/>
      <w:szCs w:val="68"/>
      <w:lang w:val="zh-TW" w:eastAsia="zh-TW" w:bidi="zh-TW"/>
    </w:rPr>
  </w:style>
  <w:style w:type="character" w:customStyle="1" w:styleId="Bodytext6">
    <w:name w:val="Body text|6_"/>
    <w:link w:val="Bodytext60"/>
    <w:rPr>
      <w:rFonts w:ascii="宋体" w:hAnsi="宋体"/>
      <w:sz w:val="32"/>
      <w:szCs w:val="32"/>
      <w:lang w:val="zh-TW" w:eastAsia="zh-TW" w:bidi="zh-TW"/>
    </w:rPr>
  </w:style>
  <w:style w:type="paragraph" w:customStyle="1" w:styleId="Bodytext60">
    <w:name w:val="Body text|6"/>
    <w:basedOn w:val="a"/>
    <w:link w:val="Bodytext6"/>
    <w:pPr>
      <w:spacing w:after="560" w:line="384" w:lineRule="auto"/>
      <w:jc w:val="left"/>
    </w:pPr>
    <w:rPr>
      <w:rFonts w:ascii="宋体" w:hAnsi="宋体"/>
      <w:kern w:val="0"/>
      <w:sz w:val="32"/>
      <w:szCs w:val="32"/>
      <w:lang w:val="zh-TW" w:eastAsia="zh-TW" w:bidi="zh-TW"/>
    </w:rPr>
  </w:style>
  <w:style w:type="paragraph" w:customStyle="1" w:styleId="aff1">
    <w:name w:val="章节"/>
    <w:basedOn w:val="a"/>
    <w:pPr>
      <w:jc w:val="center"/>
    </w:pPr>
    <w:rPr>
      <w:rFonts w:ascii="Century Gothic" w:eastAsia="方正书宋简体" w:hAnsi="Century Gothic"/>
      <w:b/>
      <w:sz w:val="24"/>
      <w:szCs w:val="22"/>
    </w:rPr>
  </w:style>
  <w:style w:type="paragraph" w:customStyle="1" w:styleId="aff2">
    <w:name w:val="目录"/>
    <w:basedOn w:val="a"/>
    <w:pPr>
      <w:jc w:val="center"/>
    </w:pPr>
    <w:rPr>
      <w:rFonts w:ascii="宋体"/>
      <w:b/>
      <w:kern w:val="0"/>
      <w:sz w:val="36"/>
      <w:szCs w:val="20"/>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paragraph" w:customStyle="1" w:styleId="378020">
    <w:name w:val="样式 标题 3 + (中文) 黑体 小四 非加粗 段前: 7.8 磅 段后: 0 磅 行距: 固定值 20 磅"/>
    <w:basedOn w:val="3"/>
    <w:pPr>
      <w:spacing w:after="260" w:line="400" w:lineRule="exact"/>
      <w:ind w:firstLineChars="0" w:firstLine="0"/>
      <w:jc w:val="both"/>
    </w:pPr>
    <w:rPr>
      <w:rFonts w:ascii="Times New Roman" w:eastAsia="黑体" w:hAnsi="Times New Roman"/>
      <w:b w:val="0"/>
      <w:kern w:val="2"/>
      <w:sz w:val="24"/>
      <w:szCs w:val="32"/>
      <w:shd w:val="clear" w:color="auto" w:fill="auto"/>
    </w:rPr>
  </w:style>
  <w:style w:type="paragraph" w:customStyle="1" w:styleId="15">
    <w:name w:val="普通(网站)1"/>
    <w:basedOn w:val="a"/>
    <w:pPr>
      <w:spacing w:beforeAutospacing="1" w:afterAutospacing="1" w:line="360" w:lineRule="auto"/>
      <w:ind w:firstLineChars="200" w:firstLine="200"/>
      <w:jc w:val="left"/>
    </w:pPr>
    <w:rPr>
      <w:rFonts w:ascii="宋体"/>
      <w:kern w:val="0"/>
      <w:sz w:val="24"/>
      <w:szCs w:val="20"/>
    </w:rPr>
  </w:style>
  <w:style w:type="paragraph" w:customStyle="1" w:styleId="aff3">
    <w:name w:val="通用控制"/>
    <w:basedOn w:val="a"/>
    <w:pPr>
      <w:snapToGrid w:val="0"/>
      <w:spacing w:line="360" w:lineRule="auto"/>
      <w:ind w:left="840" w:hanging="420"/>
    </w:pPr>
    <w:rPr>
      <w:rFonts w:ascii="黑体" w:eastAsia="黑体" w:hAnsi="黑体"/>
      <w:sz w:val="24"/>
    </w:rPr>
  </w:style>
  <w:style w:type="paragraph" w:customStyle="1" w:styleId="Style31">
    <w:name w:val="_Style 31"/>
    <w:basedOn w:val="a"/>
    <w:pPr>
      <w:spacing w:line="360" w:lineRule="auto"/>
      <w:ind w:firstLineChars="200" w:firstLine="420"/>
      <w:jc w:val="left"/>
    </w:pPr>
    <w:rPr>
      <w:sz w:val="24"/>
    </w:rPr>
  </w:style>
  <w:style w:type="paragraph" w:customStyle="1" w:styleId="111">
    <w:name w:val="列出段落111"/>
    <w:basedOn w:val="a"/>
    <w:pPr>
      <w:ind w:firstLine="420"/>
    </w:pPr>
    <w:rPr>
      <w:szCs w:val="20"/>
    </w:rPr>
  </w:style>
  <w:style w:type="paragraph" w:customStyle="1" w:styleId="2TimesNewRoman5020">
    <w:name w:val="样式 标题 2 + Times New Roman 四号 非加粗 段前: 5 磅 段后: 0 磅 行距: 固定值 20..."/>
    <w:basedOn w:val="2"/>
    <w:pPr>
      <w:spacing w:before="100" w:line="400" w:lineRule="exact"/>
      <w:jc w:val="both"/>
    </w:pPr>
    <w:rPr>
      <w:rFonts w:ascii="Times New Roman" w:eastAsia="宋体" w:hAnsi="Times New Roman"/>
      <w:b w:val="0"/>
      <w:kern w:val="2"/>
      <w:sz w:val="28"/>
    </w:rPr>
  </w:style>
  <w:style w:type="character" w:customStyle="1" w:styleId="layui-layer-tabnow">
    <w:name w:val="layui-layer-tabnow"/>
    <w:rPr>
      <w:bdr w:val="single" w:sz="2" w:space="0" w:color="000000"/>
      <w:shd w:val="clear" w:color="auto" w:fill="FFFFFF"/>
    </w:rPr>
  </w:style>
  <w:style w:type="paragraph" w:customStyle="1" w:styleId="Blockquote">
    <w:name w:val="Blockquote"/>
    <w:basedOn w:val="a"/>
    <w:link w:val="BlockquoteCharChar"/>
    <w:pPr>
      <w:autoSpaceDE w:val="0"/>
      <w:autoSpaceDN w:val="0"/>
      <w:spacing w:before="100" w:after="100"/>
      <w:ind w:left="360" w:right="360"/>
      <w:jc w:val="left"/>
    </w:pPr>
    <w:rPr>
      <w:kern w:val="0"/>
      <w:sz w:val="24"/>
      <w:szCs w:val="20"/>
    </w:rPr>
  </w:style>
  <w:style w:type="character" w:customStyle="1" w:styleId="BlockquoteCharChar">
    <w:name w:val="Blockquote Char Char"/>
    <w:link w:val="Blockquote"/>
    <w:rPr>
      <w:sz w:val="24"/>
    </w:rPr>
  </w:style>
  <w:style w:type="paragraph" w:customStyle="1" w:styleId="112">
    <w:name w:val="列出段落11"/>
    <w:basedOn w:val="a"/>
    <w:pPr>
      <w:ind w:left="151"/>
    </w:pPr>
    <w:rPr>
      <w:rFonts w:ascii="Calibri" w:hAnsi="Calibri"/>
    </w:rPr>
  </w:style>
  <w:style w:type="paragraph" w:customStyle="1" w:styleId="Aff4">
    <w:name w:val="正文 A"/>
    <w:pPr>
      <w:widowControl w:val="0"/>
      <w:jc w:val="both"/>
    </w:pPr>
    <w:rPr>
      <w:rFonts w:eastAsia="Arial Unicode MS"/>
      <w:color w:val="000000"/>
      <w:kern w:val="2"/>
      <w:sz w:val="21"/>
      <w:szCs w:val="21"/>
    </w:rPr>
  </w:style>
  <w:style w:type="character" w:customStyle="1" w:styleId="CharCharChar22">
    <w:name w:val="Char Char Char22"/>
    <w:rPr>
      <w:rFonts w:eastAsia="宋体"/>
      <w:kern w:val="2"/>
      <w:sz w:val="28"/>
      <w:szCs w:val="24"/>
      <w:lang w:val="en-US" w:eastAsia="zh-CN" w:bidi="ar-SA"/>
    </w:rPr>
  </w:style>
  <w:style w:type="character" w:customStyle="1" w:styleId="ttag">
    <w:name w:val="t_tag"/>
  </w:style>
  <w:style w:type="paragraph" w:customStyle="1" w:styleId="120">
    <w:name w:val="列出段落12"/>
    <w:basedOn w:val="a"/>
    <w:pPr>
      <w:ind w:firstLineChars="200" w:firstLine="420"/>
    </w:pPr>
    <w:rPr>
      <w:rFonts w:ascii="Calibri" w:hAnsi="Calibri"/>
    </w:rPr>
  </w:style>
  <w:style w:type="paragraph" w:customStyle="1" w:styleId="TOC1">
    <w:name w:val="TOC 标题1"/>
    <w:basedOn w:val="1"/>
    <w:pPr>
      <w:spacing w:before="480" w:after="0" w:line="276" w:lineRule="auto"/>
      <w:jc w:val="left"/>
      <w:outlineLvl w:val="9"/>
    </w:pPr>
    <w:rPr>
      <w:rFonts w:ascii="Cambria" w:hAnsi="Cambria"/>
      <w:bCs/>
      <w:color w:val="365F90"/>
      <w:kern w:val="0"/>
      <w:sz w:val="28"/>
      <w:szCs w:val="28"/>
    </w:rPr>
  </w:style>
  <w:style w:type="paragraph" w:customStyle="1" w:styleId="DecimalAligned">
    <w:name w:val="Decimal Aligned"/>
    <w:basedOn w:val="a"/>
    <w:pPr>
      <w:tabs>
        <w:tab w:val="decimal" w:pos="360"/>
      </w:tabs>
      <w:spacing w:after="200" w:line="276" w:lineRule="auto"/>
      <w:jc w:val="left"/>
    </w:pPr>
    <w:rPr>
      <w:rFonts w:ascii="Calibri" w:hAnsi="Calibri"/>
      <w:kern w:val="0"/>
      <w:sz w:val="22"/>
      <w:szCs w:val="22"/>
    </w:rPr>
  </w:style>
  <w:style w:type="paragraph" w:customStyle="1" w:styleId="24">
    <w:name w:val="列出段落2"/>
    <w:basedOn w:val="a"/>
    <w:pPr>
      <w:ind w:firstLineChars="200" w:firstLine="420"/>
    </w:pPr>
    <w:rPr>
      <w:rFonts w:ascii="Calibri" w:hAnsi="Calibri"/>
      <w:sz w:val="24"/>
      <w:szCs w:val="22"/>
    </w:rPr>
  </w:style>
  <w:style w:type="character" w:customStyle="1" w:styleId="Char17">
    <w:name w:val="页脚 Char1"/>
    <w:rPr>
      <w:kern w:val="2"/>
      <w:sz w:val="18"/>
      <w:szCs w:val="18"/>
    </w:rPr>
  </w:style>
  <w:style w:type="character" w:customStyle="1" w:styleId="Char18">
    <w:name w:val="文档结构图 Char1"/>
    <w:rPr>
      <w:shd w:val="clear" w:color="auto" w:fill="000080"/>
    </w:rPr>
  </w:style>
  <w:style w:type="paragraph" w:styleId="aff5">
    <w:name w:val="No Spacing"/>
    <w:pPr>
      <w:widowControl w:val="0"/>
      <w:jc w:val="both"/>
    </w:pPr>
    <w:rPr>
      <w:rFonts w:ascii="Calibri" w:hAnsi="Calibri"/>
      <w:kern w:val="2"/>
      <w:sz w:val="21"/>
      <w:szCs w:val="22"/>
    </w:rPr>
  </w:style>
  <w:style w:type="character" w:customStyle="1" w:styleId="16">
    <w:name w:val="不明显强调1"/>
    <w:rPr>
      <w:rFonts w:eastAsia="宋体"/>
      <w:i/>
      <w:iCs/>
      <w:color w:val="808080"/>
      <w:szCs w:val="22"/>
      <w:lang w:eastAsia="zh-CN"/>
    </w:rPr>
  </w:style>
  <w:style w:type="paragraph" w:customStyle="1" w:styleId="TOC2">
    <w:name w:val="TOC 标题2"/>
    <w:basedOn w:val="1"/>
    <w:pPr>
      <w:spacing w:before="480" w:line="276" w:lineRule="auto"/>
      <w:jc w:val="left"/>
      <w:outlineLvl w:val="9"/>
    </w:pPr>
    <w:rPr>
      <w:rFonts w:ascii="Cambria" w:hAnsi="Cambria"/>
      <w:b w:val="0"/>
      <w:bCs/>
      <w:color w:val="365F91"/>
      <w:kern w:val="0"/>
      <w:sz w:val="30"/>
      <w:szCs w:val="28"/>
    </w:rPr>
  </w:style>
  <w:style w:type="paragraph" w:customStyle="1" w:styleId="35">
    <w:name w:val="列出段落3"/>
    <w:basedOn w:val="a"/>
    <w:pPr>
      <w:snapToGrid w:val="0"/>
      <w:spacing w:after="200"/>
      <w:ind w:firstLineChars="200" w:firstLine="420"/>
      <w:jc w:val="left"/>
    </w:pPr>
    <w:rPr>
      <w:rFonts w:ascii="Tahoma" w:eastAsia="微软雅黑" w:hAnsi="Tahoma"/>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paragraph" w:styleId="1">
    <w:name w:val="heading 1"/>
    <w:basedOn w:val="a"/>
    <w:link w:val="1Char"/>
    <w:pPr>
      <w:autoSpaceDE w:val="0"/>
      <w:autoSpaceDN w:val="0"/>
      <w:spacing w:before="240" w:after="120" w:line="300" w:lineRule="auto"/>
      <w:jc w:val="center"/>
      <w:outlineLvl w:val="0"/>
    </w:pPr>
    <w:rPr>
      <w:rFonts w:ascii="宋体"/>
      <w:b/>
      <w:kern w:val="44"/>
      <w:sz w:val="32"/>
      <w:szCs w:val="20"/>
    </w:rPr>
  </w:style>
  <w:style w:type="paragraph" w:styleId="2">
    <w:name w:val="heading 2"/>
    <w:basedOn w:val="a"/>
    <w:link w:val="2Char"/>
    <w:pPr>
      <w:autoSpaceDE w:val="0"/>
      <w:autoSpaceDN w:val="0"/>
      <w:spacing w:before="120" w:line="300" w:lineRule="auto"/>
      <w:jc w:val="center"/>
      <w:outlineLvl w:val="1"/>
    </w:pPr>
    <w:rPr>
      <w:rFonts w:ascii="Arial" w:eastAsia="黑体" w:hAnsi="Arial"/>
      <w:b/>
      <w:kern w:val="0"/>
      <w:sz w:val="30"/>
      <w:szCs w:val="20"/>
    </w:rPr>
  </w:style>
  <w:style w:type="paragraph" w:styleId="3">
    <w:name w:val="heading 3"/>
    <w:basedOn w:val="a"/>
    <w:link w:val="3Char"/>
    <w:pPr>
      <w:autoSpaceDE w:val="0"/>
      <w:autoSpaceDN w:val="0"/>
      <w:spacing w:line="360" w:lineRule="auto"/>
      <w:ind w:firstLineChars="1150" w:firstLine="3453"/>
      <w:jc w:val="left"/>
      <w:outlineLvl w:val="2"/>
    </w:pPr>
    <w:rPr>
      <w:rFonts w:ascii="宋体" w:hAnsi="宋体"/>
      <w:b/>
      <w:kern w:val="0"/>
      <w:sz w:val="30"/>
      <w:szCs w:val="30"/>
      <w:shd w:val="clear" w:color="auto" w:fill="FFFFFF"/>
    </w:rPr>
  </w:style>
  <w:style w:type="paragraph" w:styleId="4">
    <w:name w:val="heading 4"/>
    <w:basedOn w:val="a"/>
    <w:link w:val="4Char"/>
    <w:pPr>
      <w:spacing w:before="280" w:after="290" w:line="376" w:lineRule="auto"/>
      <w:outlineLvl w:val="3"/>
    </w:pPr>
    <w:rPr>
      <w:rFonts w:ascii="Cambria" w:eastAsia="宋体" w:hAnsi="Cambria"/>
      <w:b/>
      <w:bCs/>
      <w:sz w:val="28"/>
      <w:szCs w:val="28"/>
    </w:rPr>
  </w:style>
  <w:style w:type="paragraph" w:styleId="5">
    <w:name w:val="heading 5"/>
    <w:basedOn w:val="a"/>
    <w:link w:val="5Char"/>
    <w:pPr>
      <w:spacing w:before="280" w:after="290" w:line="376" w:lineRule="auto"/>
      <w:ind w:left="2520" w:hanging="420"/>
      <w:outlineLvl w:val="4"/>
    </w:pPr>
    <w:rPr>
      <w:rFonts w:ascii="Calibri" w:hAnsi="Calibri"/>
      <w:b/>
      <w:sz w:val="28"/>
      <w:szCs w:val="20"/>
    </w:rPr>
  </w:style>
  <w:style w:type="paragraph" w:styleId="6">
    <w:name w:val="heading 6"/>
    <w:basedOn w:val="a"/>
    <w:link w:val="6Char"/>
    <w:pPr>
      <w:spacing w:before="240" w:after="64" w:line="320" w:lineRule="auto"/>
      <w:outlineLvl w:val="5"/>
    </w:pPr>
    <w:rPr>
      <w:rFonts w:ascii="Cambria" w:eastAsia="宋体" w:hAnsi="Cambria"/>
      <w:b/>
      <w:bCs/>
      <w:sz w:val="24"/>
    </w:rPr>
  </w:style>
  <w:style w:type="paragraph" w:styleId="7">
    <w:name w:val="heading 7"/>
    <w:basedOn w:val="a"/>
    <w:link w:val="7Char"/>
    <w:pPr>
      <w:spacing w:before="240" w:after="64" w:line="320" w:lineRule="auto"/>
      <w:ind w:left="3360" w:hanging="420"/>
      <w:outlineLvl w:val="6"/>
    </w:pPr>
    <w:rPr>
      <w:rFonts w:ascii="Calibri" w:hAnsi="Calibri"/>
      <w:b/>
      <w:sz w:val="24"/>
      <w:szCs w:val="20"/>
    </w:rPr>
  </w:style>
  <w:style w:type="paragraph" w:styleId="8">
    <w:name w:val="heading 8"/>
    <w:basedOn w:val="a"/>
    <w:link w:val="8Char"/>
    <w:pPr>
      <w:spacing w:before="240" w:after="64" w:line="320" w:lineRule="auto"/>
      <w:ind w:left="3780" w:hanging="420"/>
      <w:outlineLvl w:val="7"/>
    </w:pPr>
    <w:rPr>
      <w:rFonts w:ascii="Arial" w:eastAsia="黑体" w:hAnsi="Arial"/>
      <w:sz w:val="24"/>
      <w:szCs w:val="20"/>
    </w:rPr>
  </w:style>
  <w:style w:type="paragraph" w:styleId="9">
    <w:name w:val="heading 9"/>
    <w:basedOn w:val="a"/>
    <w:link w:val="9Char"/>
    <w:pPr>
      <w:spacing w:before="240" w:after="64" w:line="320" w:lineRule="auto"/>
      <w:ind w:left="4200" w:hanging="420"/>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tabs>
        <w:tab w:val="left" w:pos="567"/>
      </w:tabs>
      <w:spacing w:before="120" w:line="22" w:lineRule="atLeast"/>
    </w:pPr>
    <w:rPr>
      <w:rFonts w:ascii="宋体" w:hAnsi="宋体"/>
      <w:sz w:val="24"/>
    </w:rPr>
  </w:style>
  <w:style w:type="character" w:customStyle="1" w:styleId="Char">
    <w:name w:val="正文文本 Char"/>
    <w:link w:val="a3"/>
    <w:rPr>
      <w:rFonts w:ascii="宋体" w:hAnsi="宋体"/>
      <w:kern w:val="2"/>
      <w:sz w:val="24"/>
      <w:szCs w:val="24"/>
    </w:rPr>
  </w:style>
  <w:style w:type="character" w:customStyle="1" w:styleId="1Char">
    <w:name w:val="标题 1 Char"/>
    <w:link w:val="1"/>
    <w:rPr>
      <w:rFonts w:ascii="宋体"/>
      <w:b/>
      <w:kern w:val="44"/>
      <w:sz w:val="32"/>
    </w:rPr>
  </w:style>
  <w:style w:type="character" w:customStyle="1" w:styleId="2Char">
    <w:name w:val="标题 2 Char"/>
    <w:link w:val="2"/>
    <w:rPr>
      <w:rFonts w:ascii="Arial" w:eastAsia="黑体" w:hAnsi="Arial"/>
      <w:b/>
      <w:sz w:val="30"/>
    </w:rPr>
  </w:style>
  <w:style w:type="paragraph" w:styleId="a4">
    <w:name w:val="Normal Indent"/>
    <w:basedOn w:val="a"/>
    <w:pPr>
      <w:autoSpaceDE w:val="0"/>
      <w:autoSpaceDN w:val="0"/>
      <w:ind w:firstLine="420"/>
      <w:jc w:val="left"/>
    </w:pPr>
    <w:rPr>
      <w:rFonts w:ascii="宋体"/>
      <w:kern w:val="0"/>
      <w:sz w:val="24"/>
      <w:szCs w:val="20"/>
    </w:rPr>
  </w:style>
  <w:style w:type="character" w:customStyle="1" w:styleId="3Char">
    <w:name w:val="标题 3 Char"/>
    <w:link w:val="3"/>
    <w:rPr>
      <w:rFonts w:ascii="宋体" w:hAnsi="宋体"/>
      <w:b/>
      <w:sz w:val="30"/>
      <w:szCs w:val="30"/>
    </w:rPr>
  </w:style>
  <w:style w:type="character" w:customStyle="1" w:styleId="4Char">
    <w:name w:val="标题 4 Char"/>
    <w:link w:val="4"/>
    <w:rPr>
      <w:rFonts w:ascii="Cambria" w:eastAsia="宋体" w:hAnsi="Cambria"/>
      <w:b/>
      <w:bCs/>
      <w:kern w:val="2"/>
      <w:sz w:val="28"/>
      <w:szCs w:val="28"/>
    </w:rPr>
  </w:style>
  <w:style w:type="character" w:customStyle="1" w:styleId="6Char">
    <w:name w:val="标题 6 Char"/>
    <w:link w:val="6"/>
    <w:rPr>
      <w:rFonts w:ascii="Cambria" w:eastAsia="宋体" w:hAnsi="Cambria"/>
      <w:b/>
      <w:bCs/>
      <w:kern w:val="2"/>
      <w:sz w:val="24"/>
      <w:szCs w:val="24"/>
    </w:rPr>
  </w:style>
  <w:style w:type="paragraph" w:styleId="70">
    <w:name w:val="toc 7"/>
    <w:basedOn w:val="a"/>
    <w:uiPriority w:val="39"/>
    <w:pPr>
      <w:ind w:leftChars="1200" w:left="2520"/>
    </w:pPr>
  </w:style>
  <w:style w:type="paragraph" w:styleId="a5">
    <w:name w:val="Document Map"/>
    <w:basedOn w:val="a"/>
    <w:link w:val="Char0"/>
    <w:rPr>
      <w:rFonts w:ascii="宋体"/>
      <w:sz w:val="18"/>
      <w:szCs w:val="18"/>
    </w:rPr>
  </w:style>
  <w:style w:type="character" w:customStyle="1" w:styleId="Char0">
    <w:name w:val="文档结构图 Char"/>
    <w:link w:val="a5"/>
    <w:rPr>
      <w:rFonts w:ascii="宋体"/>
      <w:kern w:val="2"/>
      <w:sz w:val="18"/>
      <w:szCs w:val="18"/>
    </w:rPr>
  </w:style>
  <w:style w:type="paragraph" w:styleId="a6">
    <w:name w:val="annotation text"/>
    <w:basedOn w:val="a"/>
    <w:link w:val="Char1"/>
    <w:pPr>
      <w:jc w:val="left"/>
    </w:pPr>
  </w:style>
  <w:style w:type="character" w:customStyle="1" w:styleId="Char1">
    <w:name w:val="批注文字 Char"/>
    <w:link w:val="a6"/>
    <w:rPr>
      <w:kern w:val="2"/>
      <w:sz w:val="21"/>
      <w:szCs w:val="24"/>
    </w:rPr>
  </w:style>
  <w:style w:type="paragraph" w:styleId="a7">
    <w:name w:val="Body Text Indent"/>
    <w:basedOn w:val="a"/>
    <w:link w:val="Char10"/>
    <w:pPr>
      <w:spacing w:line="360" w:lineRule="auto"/>
      <w:ind w:firstLine="570"/>
    </w:pPr>
    <w:rPr>
      <w:sz w:val="24"/>
    </w:rPr>
  </w:style>
  <w:style w:type="paragraph" w:styleId="50">
    <w:name w:val="toc 5"/>
    <w:basedOn w:val="a"/>
    <w:uiPriority w:val="39"/>
    <w:pPr>
      <w:ind w:leftChars="800" w:left="1680"/>
    </w:pPr>
  </w:style>
  <w:style w:type="paragraph" w:styleId="30">
    <w:name w:val="toc 3"/>
    <w:basedOn w:val="a"/>
    <w:uiPriority w:val="39"/>
    <w:pPr>
      <w:tabs>
        <w:tab w:val="left" w:pos="1260"/>
        <w:tab w:val="right" w:leader="dot" w:pos="8630"/>
      </w:tabs>
      <w:ind w:leftChars="400" w:left="840"/>
    </w:pPr>
  </w:style>
  <w:style w:type="paragraph" w:styleId="a8">
    <w:name w:val="Plain Text"/>
    <w:basedOn w:val="a"/>
    <w:link w:val="Char2"/>
    <w:rPr>
      <w:rFonts w:ascii="宋体" w:hAnsi="Courier New"/>
      <w:szCs w:val="20"/>
    </w:rPr>
  </w:style>
  <w:style w:type="character" w:customStyle="1" w:styleId="Char2">
    <w:name w:val="纯文本 Char"/>
    <w:link w:val="a8"/>
    <w:rPr>
      <w:rFonts w:ascii="宋体" w:hAnsi="Courier New"/>
      <w:kern w:val="2"/>
      <w:sz w:val="21"/>
    </w:rPr>
  </w:style>
  <w:style w:type="paragraph" w:styleId="80">
    <w:name w:val="toc 8"/>
    <w:basedOn w:val="a"/>
    <w:uiPriority w:val="39"/>
    <w:pPr>
      <w:ind w:leftChars="1400" w:left="2940"/>
    </w:pPr>
  </w:style>
  <w:style w:type="paragraph" w:styleId="a9">
    <w:name w:val="Date"/>
    <w:basedOn w:val="a"/>
    <w:link w:val="Char3"/>
    <w:pPr>
      <w:ind w:leftChars="2500" w:left="100"/>
    </w:pPr>
    <w:rPr>
      <w:rFonts w:ascii="仿宋_GB2312" w:eastAsia="仿宋_GB2312" w:hAnsi="宋体"/>
      <w:color w:val="000000"/>
      <w:sz w:val="24"/>
    </w:rPr>
  </w:style>
  <w:style w:type="character" w:customStyle="1" w:styleId="Char3">
    <w:name w:val="日期 Char"/>
    <w:link w:val="a9"/>
    <w:rPr>
      <w:rFonts w:ascii="仿宋_GB2312" w:eastAsia="仿宋_GB2312" w:hAnsi="宋体"/>
      <w:color w:val="000000"/>
      <w:kern w:val="2"/>
      <w:sz w:val="24"/>
      <w:szCs w:val="24"/>
    </w:rPr>
  </w:style>
  <w:style w:type="paragraph" w:styleId="20">
    <w:name w:val="Body Text Indent 2"/>
    <w:basedOn w:val="a"/>
    <w:link w:val="2Char0"/>
    <w:pPr>
      <w:ind w:firstLineChars="200" w:firstLine="480"/>
    </w:pPr>
    <w:rPr>
      <w:rFonts w:ascii="仿宋_GB2312" w:eastAsia="仿宋_GB2312"/>
      <w:sz w:val="24"/>
    </w:rPr>
  </w:style>
  <w:style w:type="paragraph" w:styleId="aa">
    <w:name w:val="endnote text"/>
    <w:basedOn w:val="a"/>
    <w:link w:val="Char4"/>
    <w:pPr>
      <w:snapToGrid w:val="0"/>
      <w:jc w:val="left"/>
    </w:pPr>
    <w:rPr>
      <w:rFonts w:ascii="Calibri" w:eastAsia="宋体" w:hAnsi="Calibri"/>
    </w:rPr>
  </w:style>
  <w:style w:type="character" w:customStyle="1" w:styleId="Char4">
    <w:name w:val="尾注文本 Char"/>
    <w:link w:val="aa"/>
    <w:rPr>
      <w:rFonts w:ascii="Calibri" w:hAnsi="Calibri"/>
      <w:kern w:val="2"/>
      <w:sz w:val="21"/>
      <w:szCs w:val="24"/>
    </w:rPr>
  </w:style>
  <w:style w:type="paragraph" w:styleId="ab">
    <w:name w:val="Balloon Text"/>
    <w:basedOn w:val="a"/>
    <w:link w:val="Char5"/>
    <w:rPr>
      <w:sz w:val="18"/>
      <w:szCs w:val="18"/>
    </w:rPr>
  </w:style>
  <w:style w:type="character" w:customStyle="1" w:styleId="Char5">
    <w:name w:val="批注框文本 Char"/>
    <w:link w:val="ab"/>
    <w:rPr>
      <w:kern w:val="2"/>
      <w:sz w:val="18"/>
      <w:szCs w:val="18"/>
    </w:rPr>
  </w:style>
  <w:style w:type="paragraph" w:styleId="ac">
    <w:name w:val="footer"/>
    <w:basedOn w:val="a"/>
    <w:link w:val="Char6"/>
    <w:pPr>
      <w:tabs>
        <w:tab w:val="center" w:pos="4153"/>
        <w:tab w:val="right" w:pos="8306"/>
      </w:tabs>
      <w:autoSpaceDE w:val="0"/>
      <w:autoSpaceDN w:val="0"/>
      <w:snapToGrid w:val="0"/>
      <w:jc w:val="left"/>
    </w:pPr>
    <w:rPr>
      <w:rFonts w:ascii="宋体"/>
      <w:kern w:val="0"/>
      <w:sz w:val="18"/>
      <w:szCs w:val="20"/>
    </w:rPr>
  </w:style>
  <w:style w:type="character" w:customStyle="1" w:styleId="Char6">
    <w:name w:val="页脚 Char"/>
    <w:link w:val="ac"/>
    <w:rPr>
      <w:rFonts w:ascii="宋体"/>
      <w:sz w:val="18"/>
    </w:rPr>
  </w:style>
  <w:style w:type="paragraph" w:styleId="ad">
    <w:name w:val="header"/>
    <w:basedOn w:val="a"/>
    <w:link w:val="Char7"/>
    <w:pPr>
      <w:pBdr>
        <w:bottom w:val="single" w:sz="6" w:space="1" w:color="000000"/>
      </w:pBdr>
      <w:tabs>
        <w:tab w:val="center" w:pos="4153"/>
        <w:tab w:val="right" w:pos="8306"/>
      </w:tabs>
      <w:snapToGrid w:val="0"/>
      <w:jc w:val="center"/>
    </w:pPr>
    <w:rPr>
      <w:sz w:val="18"/>
      <w:szCs w:val="18"/>
    </w:rPr>
  </w:style>
  <w:style w:type="character" w:customStyle="1" w:styleId="Char7">
    <w:name w:val="页眉 Char"/>
    <w:link w:val="ad"/>
    <w:rPr>
      <w:kern w:val="2"/>
      <w:sz w:val="18"/>
      <w:szCs w:val="18"/>
    </w:rPr>
  </w:style>
  <w:style w:type="paragraph" w:styleId="10">
    <w:name w:val="toc 1"/>
    <w:basedOn w:val="a"/>
    <w:link w:val="1Char0"/>
    <w:uiPriority w:val="39"/>
  </w:style>
  <w:style w:type="paragraph" w:styleId="40">
    <w:name w:val="toc 4"/>
    <w:basedOn w:val="a"/>
    <w:uiPriority w:val="39"/>
    <w:pPr>
      <w:ind w:leftChars="600" w:left="1260"/>
    </w:pPr>
  </w:style>
  <w:style w:type="paragraph" w:styleId="60">
    <w:name w:val="toc 6"/>
    <w:basedOn w:val="a"/>
    <w:uiPriority w:val="39"/>
    <w:pPr>
      <w:ind w:leftChars="1000" w:left="2100"/>
    </w:pPr>
  </w:style>
  <w:style w:type="paragraph" w:styleId="31">
    <w:name w:val="Body Text Indent 3"/>
    <w:basedOn w:val="a"/>
    <w:link w:val="3Char0"/>
    <w:pPr>
      <w:autoSpaceDE w:val="0"/>
      <w:autoSpaceDN w:val="0"/>
      <w:spacing w:before="120" w:line="22" w:lineRule="atLeast"/>
      <w:ind w:left="720" w:firstLine="480"/>
      <w:jc w:val="left"/>
    </w:pPr>
    <w:rPr>
      <w:rFonts w:ascii="宋体"/>
      <w:kern w:val="0"/>
      <w:sz w:val="24"/>
      <w:szCs w:val="20"/>
    </w:rPr>
  </w:style>
  <w:style w:type="paragraph" w:styleId="21">
    <w:name w:val="toc 2"/>
    <w:basedOn w:val="a"/>
    <w:uiPriority w:val="39"/>
    <w:pPr>
      <w:ind w:leftChars="200" w:left="420"/>
    </w:pPr>
  </w:style>
  <w:style w:type="paragraph" w:styleId="90">
    <w:name w:val="toc 9"/>
    <w:basedOn w:val="a"/>
    <w:uiPriority w:val="39"/>
    <w:pPr>
      <w:ind w:leftChars="1600" w:left="3360"/>
    </w:pPr>
  </w:style>
  <w:style w:type="paragraph" w:styleId="ae">
    <w:name w:val="Normal (Web)"/>
    <w:basedOn w:val="a"/>
    <w:pPr>
      <w:spacing w:before="100" w:beforeAutospacing="1" w:after="100" w:afterAutospacing="1"/>
      <w:jc w:val="left"/>
    </w:pPr>
    <w:rPr>
      <w:rFonts w:ascii="宋体" w:hAnsi="宋体"/>
      <w:kern w:val="0"/>
      <w:sz w:val="24"/>
    </w:rPr>
  </w:style>
  <w:style w:type="paragraph" w:styleId="11">
    <w:name w:val="index 1"/>
    <w:basedOn w:val="a"/>
    <w:rPr>
      <w:szCs w:val="20"/>
    </w:rPr>
  </w:style>
  <w:style w:type="paragraph" w:styleId="af">
    <w:name w:val="Title"/>
    <w:basedOn w:val="a"/>
    <w:link w:val="Char8"/>
    <w:pPr>
      <w:spacing w:before="240" w:after="60"/>
      <w:jc w:val="center"/>
      <w:outlineLvl w:val="0"/>
    </w:pPr>
    <w:rPr>
      <w:rFonts w:ascii="Cambria" w:hAnsi="Cambria"/>
      <w:b/>
      <w:bCs/>
      <w:sz w:val="32"/>
      <w:szCs w:val="32"/>
    </w:rPr>
  </w:style>
  <w:style w:type="character" w:customStyle="1" w:styleId="Char8">
    <w:name w:val="标题 Char"/>
    <w:link w:val="af"/>
    <w:rPr>
      <w:rFonts w:ascii="Cambria" w:hAnsi="Cambria"/>
      <w:b/>
      <w:bCs/>
      <w:kern w:val="2"/>
      <w:sz w:val="32"/>
      <w:szCs w:val="32"/>
    </w:rPr>
  </w:style>
  <w:style w:type="paragraph" w:styleId="af0">
    <w:name w:val="annotation subject"/>
    <w:basedOn w:val="a6"/>
    <w:link w:val="Char9"/>
    <w:rPr>
      <w:b/>
      <w:bCs/>
    </w:rPr>
  </w:style>
  <w:style w:type="character" w:customStyle="1" w:styleId="Char9">
    <w:name w:val="批注主题 Char"/>
    <w:link w:val="af0"/>
    <w:rPr>
      <w:b/>
      <w:bCs/>
      <w:kern w:val="2"/>
      <w:sz w:val="21"/>
      <w:szCs w:val="24"/>
    </w:rPr>
  </w:style>
  <w:style w:type="paragraph" w:styleId="af1">
    <w:name w:val="Body Text First Indent"/>
    <w:basedOn w:val="a3"/>
    <w:link w:val="Chara"/>
    <w:pPr>
      <w:tabs>
        <w:tab w:val="clear" w:pos="567"/>
      </w:tabs>
      <w:spacing w:before="0" w:after="120" w:line="240" w:lineRule="auto"/>
      <w:ind w:firstLineChars="100" w:firstLine="420"/>
    </w:pPr>
    <w:rPr>
      <w:rFonts w:ascii="Times New Roman" w:eastAsia="Times New Roman" w:hAnsi="Times New Roman"/>
      <w:sz w:val="21"/>
      <w:szCs w:val="22"/>
    </w:rPr>
  </w:style>
  <w:style w:type="character" w:customStyle="1" w:styleId="Chara">
    <w:name w:val="正文首行缩进 Char"/>
    <w:link w:val="af1"/>
    <w:rPr>
      <w:rFonts w:ascii="宋体" w:eastAsia="Times New Roman" w:hAnsi="宋体"/>
      <w:kern w:val="2"/>
      <w:sz w:val="21"/>
      <w:szCs w:val="22"/>
    </w:rPr>
  </w:style>
  <w:style w:type="table" w:styleId="af2">
    <w:name w:val="Table Grid"/>
    <w:basedOn w:val="a1"/>
    <w:pPr>
      <w:widowControl w:val="0"/>
      <w:jc w:val="both"/>
    </w:pPr>
    <w:tblPr>
      <w:tblInd w:w="0" w:type="dxa"/>
      <w:tblCellMar>
        <w:top w:w="0" w:type="dxa"/>
        <w:left w:w="108" w:type="dxa"/>
        <w:bottom w:w="0" w:type="dxa"/>
        <w:right w:w="108" w:type="dxa"/>
      </w:tblCellMar>
    </w:tblPr>
  </w:style>
  <w:style w:type="character" w:styleId="af3">
    <w:name w:val="Strong"/>
    <w:rPr>
      <w:b/>
      <w:bCs/>
    </w:rPr>
  </w:style>
  <w:style w:type="character" w:styleId="af4">
    <w:name w:val="endnote reference"/>
    <w:rPr>
      <w:vertAlign w:val="superscript"/>
    </w:rPr>
  </w:style>
  <w:style w:type="character" w:styleId="af5">
    <w:name w:val="page number"/>
  </w:style>
  <w:style w:type="character" w:styleId="af6">
    <w:name w:val="FollowedHyperlink"/>
    <w:rPr>
      <w:color w:val="000000"/>
      <w:u w:val="none"/>
    </w:rPr>
  </w:style>
  <w:style w:type="character" w:styleId="af7">
    <w:name w:val="Emphasis"/>
    <w:rPr>
      <w:b w:val="0"/>
      <w:bCs w:val="0"/>
      <w:i w:val="0"/>
      <w:iCs w:val="0"/>
    </w:rPr>
  </w:style>
  <w:style w:type="character" w:styleId="HTML">
    <w:name w:val="HTML Definition"/>
    <w:rPr>
      <w:i/>
      <w:iCs/>
    </w:rPr>
  </w:style>
  <w:style w:type="character" w:styleId="HTML0">
    <w:name w:val="HTML Acronym"/>
  </w:style>
  <w:style w:type="character" w:styleId="HTML1">
    <w:name w:val="HTML Variable"/>
    <w:rPr>
      <w:b w:val="0"/>
      <w:bCs w:val="0"/>
      <w:i w:val="0"/>
      <w:iCs w:val="0"/>
    </w:rPr>
  </w:style>
  <w:style w:type="character" w:styleId="af8">
    <w:name w:val="Hyperlink"/>
    <w:uiPriority w:val="99"/>
    <w:rPr>
      <w:color w:val="000000"/>
      <w:u w:val="none"/>
    </w:rPr>
  </w:style>
  <w:style w:type="character" w:styleId="HTML2">
    <w:name w:val="HTML Code"/>
    <w:rPr>
      <w:rFonts w:ascii="Consolas" w:eastAsia="Consolas" w:hAnsi="Consolas"/>
      <w:color w:val="C7254E"/>
      <w:sz w:val="21"/>
      <w:szCs w:val="21"/>
      <w:shd w:val="clear" w:color="auto" w:fill="F9F2F4"/>
    </w:rPr>
  </w:style>
  <w:style w:type="character" w:styleId="af9">
    <w:name w:val="annotation reference"/>
    <w:rPr>
      <w:sz w:val="21"/>
      <w:szCs w:val="21"/>
    </w:rPr>
  </w:style>
  <w:style w:type="character" w:styleId="HTML3">
    <w:name w:val="HTML Cite"/>
    <w:rPr>
      <w:b w:val="0"/>
      <w:bCs w:val="0"/>
      <w:i w:val="0"/>
      <w:iCs w:val="0"/>
    </w:rPr>
  </w:style>
  <w:style w:type="character" w:styleId="HTML4">
    <w:name w:val="HTML Keyboard"/>
    <w:rPr>
      <w:rFonts w:ascii="Consolas" w:eastAsia="Consolas" w:hAnsi="Consolas"/>
      <w:color w:val="FFFFFF"/>
      <w:sz w:val="21"/>
      <w:szCs w:val="21"/>
      <w:shd w:val="clear" w:color="auto" w:fill="333333"/>
    </w:rPr>
  </w:style>
  <w:style w:type="character" w:styleId="HTML5">
    <w:name w:val="HTML Sample"/>
    <w:rPr>
      <w:rFonts w:ascii="Consolas" w:eastAsia="Consolas" w:hAnsi="Consolas"/>
      <w:sz w:val="21"/>
      <w:szCs w:val="21"/>
    </w:rPr>
  </w:style>
  <w:style w:type="character" w:customStyle="1" w:styleId="Char11">
    <w:name w:val="批注文字 Char1"/>
    <w:rPr>
      <w:kern w:val="2"/>
      <w:sz w:val="21"/>
      <w:szCs w:val="24"/>
    </w:rPr>
  </w:style>
  <w:style w:type="character" w:customStyle="1" w:styleId="afa">
    <w:name w:val="正文文本 字符"/>
    <w:rPr>
      <w:rFonts w:ascii="宋体" w:hAnsi="宋体"/>
      <w:kern w:val="2"/>
      <w:sz w:val="24"/>
      <w:szCs w:val="24"/>
    </w:rPr>
  </w:style>
  <w:style w:type="character" w:customStyle="1" w:styleId="22">
    <w:name w:val="标题 2 字符"/>
    <w:rPr>
      <w:rFonts w:ascii="Arial" w:eastAsia="黑体" w:hAnsi="Arial"/>
      <w:b/>
      <w:sz w:val="30"/>
    </w:rPr>
  </w:style>
  <w:style w:type="character" w:customStyle="1" w:styleId="Char12">
    <w:name w:val="正文缩进 Char1"/>
    <w:link w:val="12"/>
    <w:rPr>
      <w:rFonts w:ascii="宋体"/>
      <w:sz w:val="24"/>
    </w:rPr>
  </w:style>
  <w:style w:type="paragraph" w:customStyle="1" w:styleId="12">
    <w:name w:val="正文缩进1"/>
    <w:basedOn w:val="a"/>
    <w:link w:val="Char12"/>
    <w:pPr>
      <w:autoSpaceDE w:val="0"/>
      <w:autoSpaceDN w:val="0"/>
      <w:ind w:firstLine="420"/>
      <w:jc w:val="left"/>
    </w:pPr>
    <w:rPr>
      <w:rFonts w:ascii="宋体"/>
      <w:kern w:val="0"/>
      <w:sz w:val="24"/>
      <w:szCs w:val="20"/>
    </w:rPr>
  </w:style>
  <w:style w:type="character" w:customStyle="1" w:styleId="Char13">
    <w:name w:val="批注主题 Char1"/>
    <w:semiHidden/>
    <w:rPr>
      <w:b/>
      <w:bCs/>
      <w:kern w:val="2"/>
      <w:sz w:val="21"/>
      <w:szCs w:val="24"/>
    </w:rPr>
  </w:style>
  <w:style w:type="character" w:customStyle="1" w:styleId="Char14">
    <w:name w:val="纯文本 Char1"/>
    <w:link w:val="13"/>
    <w:rPr>
      <w:rFonts w:ascii="宋体" w:hAnsi="Courier New"/>
    </w:rPr>
  </w:style>
  <w:style w:type="paragraph" w:customStyle="1" w:styleId="13">
    <w:name w:val="纯文本1"/>
    <w:basedOn w:val="a"/>
    <w:link w:val="Char14"/>
    <w:rPr>
      <w:rFonts w:ascii="宋体" w:hAnsi="Courier New"/>
      <w:kern w:val="0"/>
      <w:sz w:val="20"/>
      <w:szCs w:val="20"/>
    </w:rPr>
  </w:style>
  <w:style w:type="character" w:customStyle="1" w:styleId="32">
    <w:name w:val="标题 3 字符"/>
    <w:rPr>
      <w:rFonts w:ascii="宋体"/>
      <w:b/>
      <w:sz w:val="24"/>
      <w:u w:val="single"/>
    </w:rPr>
  </w:style>
  <w:style w:type="character" w:customStyle="1" w:styleId="Char15">
    <w:name w:val="批注框文本 Char1"/>
    <w:semiHidden/>
    <w:rPr>
      <w:kern w:val="2"/>
      <w:sz w:val="18"/>
      <w:szCs w:val="18"/>
    </w:rPr>
  </w:style>
  <w:style w:type="character" w:customStyle="1" w:styleId="afb">
    <w:name w:val="纯文本 字符"/>
    <w:rPr>
      <w:rFonts w:ascii="宋体" w:hAnsi="Courier New"/>
      <w:kern w:val="2"/>
      <w:sz w:val="21"/>
    </w:rPr>
  </w:style>
  <w:style w:type="character" w:customStyle="1" w:styleId="Char16">
    <w:name w:val="页眉 Char1"/>
    <w:semiHidden/>
    <w:rPr>
      <w:kern w:val="2"/>
      <w:sz w:val="18"/>
      <w:szCs w:val="18"/>
    </w:rPr>
  </w:style>
  <w:style w:type="paragraph" w:customStyle="1" w:styleId="afc">
    <w:name w:val="图"/>
    <w:basedOn w:val="a"/>
    <w:pPr>
      <w:spacing w:before="60" w:after="60" w:line="360" w:lineRule="atLeast"/>
      <w:ind w:left="4834" w:hanging="1290"/>
      <w:jc w:val="center"/>
    </w:pPr>
    <w:rPr>
      <w:rFonts w:eastAsia="黑体"/>
      <w:b/>
      <w:kern w:val="0"/>
      <w:sz w:val="24"/>
      <w:szCs w:val="20"/>
    </w:rPr>
  </w:style>
  <w:style w:type="paragraph" w:customStyle="1" w:styleId="110">
    <w:name w:val="索引 11"/>
    <w:basedOn w:val="a"/>
    <w:pPr>
      <w:spacing w:line="360" w:lineRule="auto"/>
    </w:pPr>
    <w:rPr>
      <w:rFonts w:ascii="仿宋_GB2312" w:eastAsia="仿宋_GB2312"/>
      <w:sz w:val="24"/>
      <w:szCs w:val="20"/>
    </w:rPr>
  </w:style>
  <w:style w:type="paragraph" w:styleId="TOC">
    <w:name w:val="TOC Heading"/>
    <w:basedOn w:val="1"/>
    <w:pPr>
      <w:spacing w:after="0" w:line="259" w:lineRule="auto"/>
      <w:jc w:val="left"/>
      <w:outlineLvl w:val="9"/>
    </w:pPr>
    <w:rPr>
      <w:rFonts w:ascii="等线 Light" w:eastAsia="等线 Light" w:hAnsi="等线 Light"/>
      <w:b w:val="0"/>
      <w:color w:val="2F5496"/>
      <w:kern w:val="0"/>
      <w:szCs w:val="32"/>
    </w:rPr>
  </w:style>
  <w:style w:type="paragraph" w:customStyle="1" w:styleId="title1">
    <w:name w:val="title1"/>
    <w:basedOn w:val="a"/>
    <w:pPr>
      <w:jc w:val="left"/>
    </w:pPr>
    <w:rPr>
      <w:rFonts w:ascii="宋体" w:hAnsi="宋体"/>
      <w:kern w:val="0"/>
      <w:sz w:val="24"/>
    </w:rPr>
  </w:style>
  <w:style w:type="paragraph" w:customStyle="1" w:styleId="Charb">
    <w:name w:val="Char"/>
    <w:basedOn w:val="a"/>
    <w:pPr>
      <w:tabs>
        <w:tab w:val="left" w:pos="360"/>
      </w:tabs>
    </w:pPr>
    <w:rPr>
      <w:sz w:val="24"/>
    </w:rPr>
  </w:style>
  <w:style w:type="paragraph" w:styleId="afd">
    <w:name w:val="List Paragraph"/>
    <w:basedOn w:val="a"/>
    <w:pPr>
      <w:snapToGrid w:val="0"/>
      <w:spacing w:after="200"/>
      <w:ind w:firstLineChars="200" w:firstLine="420"/>
      <w:jc w:val="left"/>
    </w:pPr>
    <w:rPr>
      <w:rFonts w:ascii="Tahoma" w:eastAsia="微软雅黑" w:hAnsi="Tahoma"/>
      <w:kern w:val="0"/>
      <w:sz w:val="22"/>
      <w:szCs w:val="22"/>
    </w:rPr>
  </w:style>
  <w:style w:type="character" w:customStyle="1" w:styleId="next">
    <w:name w:val="next"/>
    <w:rPr>
      <w:rFonts w:ascii="微软雅黑" w:eastAsia="微软雅黑" w:hAnsi="微软雅黑"/>
      <w:sz w:val="21"/>
      <w:szCs w:val="21"/>
    </w:rPr>
  </w:style>
  <w:style w:type="character" w:customStyle="1" w:styleId="next1">
    <w:name w:val="next1"/>
    <w:rPr>
      <w:color w:val="888888"/>
    </w:rPr>
  </w:style>
  <w:style w:type="character" w:customStyle="1" w:styleId="prev">
    <w:name w:val="prev"/>
    <w:rPr>
      <w:rFonts w:ascii="微软雅黑" w:eastAsia="微软雅黑" w:hAnsi="微软雅黑" w:hint="eastAsia"/>
      <w:sz w:val="21"/>
      <w:szCs w:val="21"/>
    </w:rPr>
  </w:style>
  <w:style w:type="character" w:customStyle="1" w:styleId="prev1">
    <w:name w:val="prev1"/>
    <w:rPr>
      <w:color w:val="888888"/>
    </w:rPr>
  </w:style>
  <w:style w:type="character" w:customStyle="1" w:styleId="cfdate">
    <w:name w:val="cfdate"/>
    <w:rPr>
      <w:color w:val="333333"/>
      <w:sz w:val="18"/>
      <w:szCs w:val="18"/>
    </w:rPr>
  </w:style>
  <w:style w:type="character" w:customStyle="1" w:styleId="qxdate">
    <w:name w:val="qxdate"/>
    <w:rPr>
      <w:color w:val="333333"/>
      <w:sz w:val="18"/>
      <w:szCs w:val="18"/>
    </w:rPr>
  </w:style>
  <w:style w:type="character" w:customStyle="1" w:styleId="gjfg">
    <w:name w:val="gjfg"/>
  </w:style>
  <w:style w:type="character" w:customStyle="1" w:styleId="redfilefwwh">
    <w:name w:val="redfilefwwh"/>
    <w:rPr>
      <w:color w:val="BA2636"/>
      <w:sz w:val="18"/>
      <w:szCs w:val="18"/>
    </w:rPr>
  </w:style>
  <w:style w:type="character" w:customStyle="1" w:styleId="displayarti">
    <w:name w:val="displayarti"/>
    <w:rPr>
      <w:color w:val="FFFFFF"/>
      <w:shd w:val="clear" w:color="auto" w:fill="A00000"/>
    </w:rPr>
  </w:style>
  <w:style w:type="character" w:customStyle="1" w:styleId="redfilenumber">
    <w:name w:val="redfilenumber"/>
    <w:rPr>
      <w:color w:val="BA2636"/>
      <w:sz w:val="18"/>
      <w:szCs w:val="18"/>
    </w:rPr>
  </w:style>
  <w:style w:type="character" w:customStyle="1" w:styleId="prev2">
    <w:name w:val="prev2"/>
    <w:rPr>
      <w:rFonts w:ascii="微软雅黑" w:eastAsia="微软雅黑" w:hAnsi="微软雅黑" w:hint="eastAsia"/>
      <w:sz w:val="21"/>
      <w:szCs w:val="21"/>
    </w:rPr>
  </w:style>
  <w:style w:type="character" w:customStyle="1" w:styleId="prev3">
    <w:name w:val="prev3"/>
    <w:rPr>
      <w:color w:val="888888"/>
    </w:rPr>
  </w:style>
  <w:style w:type="character" w:customStyle="1" w:styleId="next2">
    <w:name w:val="next2"/>
    <w:rPr>
      <w:color w:val="888888"/>
    </w:rPr>
  </w:style>
  <w:style w:type="character" w:customStyle="1" w:styleId="nth-of-type8">
    <w:name w:val="nth-of-type(8)"/>
  </w:style>
  <w:style w:type="character" w:customStyle="1" w:styleId="lineshow">
    <w:name w:val="lineshow"/>
  </w:style>
  <w:style w:type="character" w:customStyle="1" w:styleId="lineshow1">
    <w:name w:val="lineshow1"/>
  </w:style>
  <w:style w:type="character" w:customStyle="1" w:styleId="layui-laypage-curr">
    <w:name w:val="layui-laypage-curr"/>
  </w:style>
  <w:style w:type="character" w:customStyle="1" w:styleId="nth-of-type1">
    <w:name w:val="nth-of-type(1)"/>
  </w:style>
  <w:style w:type="character" w:customStyle="1" w:styleId="nth-of-type11">
    <w:name w:val="nth-of-type(1)1"/>
  </w:style>
  <w:style w:type="character" w:customStyle="1" w:styleId="nth-of-type12">
    <w:name w:val="nth-of-type(1)2"/>
  </w:style>
  <w:style w:type="character" w:customStyle="1" w:styleId="nth-of-type13">
    <w:name w:val="nth-of-type(1)3"/>
  </w:style>
  <w:style w:type="character" w:customStyle="1" w:styleId="nth-of-type14">
    <w:name w:val="nth-of-type(1)4"/>
  </w:style>
  <w:style w:type="character" w:customStyle="1" w:styleId="nth-of-type15">
    <w:name w:val="nth-of-type(1)5"/>
  </w:style>
  <w:style w:type="character" w:customStyle="1" w:styleId="nth-of-type16">
    <w:name w:val="nth-of-type(1)6"/>
  </w:style>
  <w:style w:type="character" w:customStyle="1" w:styleId="nth-of-type17">
    <w:name w:val="nth-of-type(1)7"/>
    <w:rPr>
      <w:sz w:val="21"/>
      <w:szCs w:val="21"/>
    </w:rPr>
  </w:style>
  <w:style w:type="character" w:customStyle="1" w:styleId="nth-of-type18">
    <w:name w:val="nth-of-type(1)8"/>
  </w:style>
  <w:style w:type="character" w:customStyle="1" w:styleId="nth-of-type19">
    <w:name w:val="nth-of-type(1)9"/>
  </w:style>
  <w:style w:type="character" w:customStyle="1" w:styleId="nth-of-type110">
    <w:name w:val="nth-of-type(1)10"/>
    <w:rPr>
      <w:rFonts w:ascii="SourceHanSansCN-Regular" w:eastAsia="SourceHanSansCN-Regular" w:hAnsi="SourceHanSansCN-Regular"/>
      <w:color w:val="FB560A"/>
      <w:sz w:val="21"/>
      <w:szCs w:val="21"/>
    </w:rPr>
  </w:style>
  <w:style w:type="character" w:customStyle="1" w:styleId="nth-of-type111">
    <w:name w:val="nth-of-type(1)11"/>
  </w:style>
  <w:style w:type="character" w:customStyle="1" w:styleId="nth-of-type112">
    <w:name w:val="nth-of-type(1)12"/>
  </w:style>
  <w:style w:type="character" w:customStyle="1" w:styleId="nth-of-type113">
    <w:name w:val="nth-of-type(1)13"/>
  </w:style>
  <w:style w:type="character" w:customStyle="1" w:styleId="nth-of-type114">
    <w:name w:val="nth-of-type(1)14"/>
  </w:style>
  <w:style w:type="character" w:customStyle="1" w:styleId="nth-of-type115">
    <w:name w:val="nth-of-type(1)15"/>
  </w:style>
  <w:style w:type="character" w:customStyle="1" w:styleId="nth-of-type116">
    <w:name w:val="nth-of-type(1)16"/>
  </w:style>
  <w:style w:type="character" w:customStyle="1" w:styleId="nth-of-type117">
    <w:name w:val="nth-of-type(1)17"/>
  </w:style>
  <w:style w:type="character" w:customStyle="1" w:styleId="nth-of-type118">
    <w:name w:val="nth-of-type(1)18"/>
  </w:style>
  <w:style w:type="character" w:customStyle="1" w:styleId="nth-of-type5">
    <w:name w:val="nth-of-type(5)"/>
  </w:style>
  <w:style w:type="character" w:customStyle="1" w:styleId="nth-of-type51">
    <w:name w:val="nth-of-type(5)1"/>
    <w:rPr>
      <w:sz w:val="21"/>
      <w:szCs w:val="21"/>
    </w:rPr>
  </w:style>
  <w:style w:type="character" w:customStyle="1" w:styleId="nth-of-type52">
    <w:name w:val="nth-of-type(5)2"/>
  </w:style>
  <w:style w:type="character" w:customStyle="1" w:styleId="nth-of-type53">
    <w:name w:val="nth-of-type(5)3"/>
  </w:style>
  <w:style w:type="character" w:customStyle="1" w:styleId="nth-of-type54">
    <w:name w:val="nth-of-type(5)4"/>
  </w:style>
  <w:style w:type="character" w:customStyle="1" w:styleId="nth-of-type55">
    <w:name w:val="nth-of-type(5)5"/>
  </w:style>
  <w:style w:type="character" w:customStyle="1" w:styleId="nth-of-type56">
    <w:name w:val="nth-of-type(5)6"/>
  </w:style>
  <w:style w:type="character" w:customStyle="1" w:styleId="nth-of-type2">
    <w:name w:val="nth-of-type(2)"/>
  </w:style>
  <w:style w:type="character" w:customStyle="1" w:styleId="nth-of-type21">
    <w:name w:val="nth-of-type(2)1"/>
  </w:style>
  <w:style w:type="character" w:customStyle="1" w:styleId="nth-of-type22">
    <w:name w:val="nth-of-type(2)2"/>
  </w:style>
  <w:style w:type="character" w:customStyle="1" w:styleId="nth-of-type23">
    <w:name w:val="nth-of-type(2)3"/>
  </w:style>
  <w:style w:type="character" w:customStyle="1" w:styleId="nth-of-type24">
    <w:name w:val="nth-of-type(2)4"/>
  </w:style>
  <w:style w:type="character" w:customStyle="1" w:styleId="nth-of-type25">
    <w:name w:val="nth-of-type(2)5"/>
    <w:rPr>
      <w:sz w:val="21"/>
      <w:szCs w:val="21"/>
    </w:rPr>
  </w:style>
  <w:style w:type="character" w:customStyle="1" w:styleId="nth-of-type26">
    <w:name w:val="nth-of-type(2)6"/>
  </w:style>
  <w:style w:type="character" w:customStyle="1" w:styleId="nth-of-type27">
    <w:name w:val="nth-of-type(2)7"/>
  </w:style>
  <w:style w:type="character" w:customStyle="1" w:styleId="nth-of-type28">
    <w:name w:val="nth-of-type(2)8"/>
  </w:style>
  <w:style w:type="character" w:customStyle="1" w:styleId="nth-of-type29">
    <w:name w:val="nth-of-type(2)9"/>
  </w:style>
  <w:style w:type="character" w:customStyle="1" w:styleId="nth-of-type210">
    <w:name w:val="nth-of-type(2)10"/>
  </w:style>
  <w:style w:type="character" w:customStyle="1" w:styleId="nth-of-type211">
    <w:name w:val="nth-of-type(2)11"/>
  </w:style>
  <w:style w:type="character" w:customStyle="1" w:styleId="nth-of-type212">
    <w:name w:val="nth-of-type(2)12"/>
  </w:style>
  <w:style w:type="character" w:customStyle="1" w:styleId="nth-of-type213">
    <w:name w:val="nth-of-type(2)13"/>
  </w:style>
  <w:style w:type="character" w:customStyle="1" w:styleId="nth-of-type214">
    <w:name w:val="nth-of-type(2)14"/>
  </w:style>
  <w:style w:type="character" w:customStyle="1" w:styleId="nth-of-type3">
    <w:name w:val="nth-of-type(3)"/>
  </w:style>
  <w:style w:type="character" w:customStyle="1" w:styleId="nth-of-type31">
    <w:name w:val="nth-of-type(3)1"/>
    <w:rPr>
      <w:sz w:val="21"/>
      <w:szCs w:val="21"/>
    </w:rPr>
  </w:style>
  <w:style w:type="character" w:customStyle="1" w:styleId="nth-of-type32">
    <w:name w:val="nth-of-type(3)2"/>
  </w:style>
  <w:style w:type="character" w:customStyle="1" w:styleId="nth-of-type33">
    <w:name w:val="nth-of-type(3)3"/>
  </w:style>
  <w:style w:type="character" w:customStyle="1" w:styleId="nth-of-type34">
    <w:name w:val="nth-of-type(3)4"/>
  </w:style>
  <w:style w:type="character" w:customStyle="1" w:styleId="nth-of-type35">
    <w:name w:val="nth-of-type(3)5"/>
  </w:style>
  <w:style w:type="character" w:customStyle="1" w:styleId="nth-of-type36">
    <w:name w:val="nth-of-type(3)6"/>
  </w:style>
  <w:style w:type="character" w:customStyle="1" w:styleId="nth-of-type37">
    <w:name w:val="nth-of-type(3)7"/>
  </w:style>
  <w:style w:type="character" w:customStyle="1" w:styleId="nth-of-type4">
    <w:name w:val="nth-of-type(4)"/>
  </w:style>
  <w:style w:type="character" w:customStyle="1" w:styleId="nth-of-type41">
    <w:name w:val="nth-of-type(4)1"/>
    <w:rPr>
      <w:sz w:val="21"/>
      <w:szCs w:val="21"/>
    </w:rPr>
  </w:style>
  <w:style w:type="character" w:customStyle="1" w:styleId="nth-of-type42">
    <w:name w:val="nth-of-type(4)2"/>
  </w:style>
  <w:style w:type="character" w:customStyle="1" w:styleId="nth-of-type43">
    <w:name w:val="nth-of-type(4)3"/>
  </w:style>
  <w:style w:type="character" w:customStyle="1" w:styleId="nth-of-type44">
    <w:name w:val="nth-of-type(4)4"/>
  </w:style>
  <w:style w:type="character" w:customStyle="1" w:styleId="nth-of-type45">
    <w:name w:val="nth-of-type(4)5"/>
  </w:style>
  <w:style w:type="character" w:customStyle="1" w:styleId="nth-of-type46">
    <w:name w:val="nth-of-type(4)6"/>
  </w:style>
  <w:style w:type="character" w:customStyle="1" w:styleId="nth-of-type47">
    <w:name w:val="nth-of-type(4)7"/>
  </w:style>
  <w:style w:type="character" w:customStyle="1" w:styleId="nth-of-type48">
    <w:name w:val="nth-of-type(4)8"/>
  </w:style>
  <w:style w:type="character" w:customStyle="1" w:styleId="nth-of-type6">
    <w:name w:val="nth-of-type(6)"/>
  </w:style>
  <w:style w:type="character" w:customStyle="1" w:styleId="nth-of-type61">
    <w:name w:val="nth-of-type(6)1"/>
  </w:style>
  <w:style w:type="character" w:customStyle="1" w:styleId="nth-of-type62">
    <w:name w:val="nth-of-type(6)2"/>
  </w:style>
  <w:style w:type="character" w:customStyle="1" w:styleId="nth-of-type63">
    <w:name w:val="nth-of-type(6)3"/>
  </w:style>
  <w:style w:type="character" w:customStyle="1" w:styleId="nth-of-type64">
    <w:name w:val="nth-of-type(6)4"/>
  </w:style>
  <w:style w:type="character" w:customStyle="1" w:styleId="nth-of-type65">
    <w:name w:val="nth-of-type(6)5"/>
    <w:rPr>
      <w:color w:val="0082DF"/>
    </w:rPr>
  </w:style>
  <w:style w:type="character" w:customStyle="1" w:styleId="nth-of-type7">
    <w:name w:val="nth-of-type(7)"/>
  </w:style>
  <w:style w:type="character" w:customStyle="1" w:styleId="nth-of-type71">
    <w:name w:val="nth-of-type(7)1"/>
  </w:style>
  <w:style w:type="character" w:customStyle="1" w:styleId="nth-of-type72">
    <w:name w:val="nth-of-type(7)2"/>
  </w:style>
  <w:style w:type="character" w:customStyle="1" w:styleId="nth-of-type9">
    <w:name w:val="nth-of-type(9)"/>
  </w:style>
  <w:style w:type="character" w:customStyle="1" w:styleId="nth-of-type10">
    <w:name w:val="nth-of-type(10)"/>
  </w:style>
  <w:style w:type="character" w:customStyle="1" w:styleId="hover25">
    <w:name w:val="hover25"/>
  </w:style>
  <w:style w:type="character" w:customStyle="1" w:styleId="hover26">
    <w:name w:val="hover26"/>
    <w:rPr>
      <w:color w:val="167AE0"/>
    </w:rPr>
  </w:style>
  <w:style w:type="character" w:customStyle="1" w:styleId="nth-child3">
    <w:name w:val="nth-child(3)"/>
  </w:style>
  <w:style w:type="character" w:customStyle="1" w:styleId="titleshow">
    <w:name w:val="titleshow"/>
    <w:rPr>
      <w:color w:val="3E464C"/>
    </w:rPr>
  </w:style>
  <w:style w:type="character" w:customStyle="1" w:styleId="nth-child1">
    <w:name w:val="nth-child(1)"/>
  </w:style>
  <w:style w:type="character" w:customStyle="1" w:styleId="nth-child2">
    <w:name w:val="nth-child(2)"/>
  </w:style>
  <w:style w:type="character" w:customStyle="1" w:styleId="last-child1">
    <w:name w:val="last-child1"/>
    <w:rPr>
      <w:color w:val="FFFFFF"/>
    </w:rPr>
  </w:style>
  <w:style w:type="character" w:customStyle="1" w:styleId="last-child2">
    <w:name w:val="last-child2"/>
  </w:style>
  <w:style w:type="character" w:customStyle="1" w:styleId="last-child3">
    <w:name w:val="last-child3"/>
  </w:style>
  <w:style w:type="character" w:customStyle="1" w:styleId="first-child">
    <w:name w:val="first-child"/>
  </w:style>
  <w:style w:type="character" w:customStyle="1" w:styleId="first-child1">
    <w:name w:val="first-child1"/>
  </w:style>
  <w:style w:type="character" w:customStyle="1" w:styleId="first-child2">
    <w:name w:val="first-child2"/>
  </w:style>
  <w:style w:type="character" w:customStyle="1" w:styleId="first-child3">
    <w:name w:val="first-child3"/>
  </w:style>
  <w:style w:type="character" w:customStyle="1" w:styleId="before2">
    <w:name w:val="before2"/>
    <w:rPr>
      <w:shd w:val="clear" w:color="auto" w:fill="C20E0C"/>
    </w:rPr>
  </w:style>
  <w:style w:type="character" w:customStyle="1" w:styleId="layui-this4">
    <w:name w:val="layui-this4"/>
    <w:rPr>
      <w:bdr w:val="single" w:sz="6" w:space="0" w:color="000000"/>
      <w:shd w:val="clear" w:color="auto" w:fill="FFFFFF"/>
    </w:rPr>
  </w:style>
  <w:style w:type="character" w:customStyle="1" w:styleId="titles">
    <w:name w:val="titles"/>
    <w:rPr>
      <w:b/>
      <w:bCs/>
      <w:color w:val="FFFFFF"/>
      <w:sz w:val="30"/>
      <w:szCs w:val="30"/>
    </w:rPr>
  </w:style>
  <w:style w:type="character" w:customStyle="1" w:styleId="yjs">
    <w:name w:val="yjs"/>
    <w:rPr>
      <w:color w:val="14A900"/>
    </w:rPr>
  </w:style>
  <w:style w:type="character" w:customStyle="1" w:styleId="yjs1">
    <w:name w:val="yjs1"/>
    <w:rPr>
      <w:color w:val="14A900"/>
    </w:rPr>
  </w:style>
  <w:style w:type="character" w:customStyle="1" w:styleId="time">
    <w:name w:val="time"/>
  </w:style>
  <w:style w:type="character" w:customStyle="1" w:styleId="jxz">
    <w:name w:val="jxz"/>
    <w:rPr>
      <w:color w:val="FF5400"/>
    </w:rPr>
  </w:style>
  <w:style w:type="character" w:customStyle="1" w:styleId="jxz1">
    <w:name w:val="jxz1"/>
    <w:rPr>
      <w:color w:val="FF5400"/>
    </w:rPr>
  </w:style>
  <w:style w:type="paragraph" w:customStyle="1" w:styleId="Style13">
    <w:name w:val="_Style 13"/>
    <w:basedOn w:val="a"/>
    <w:pPr>
      <w:spacing w:after="160" w:line="240" w:lineRule="exact"/>
      <w:jc w:val="left"/>
    </w:pPr>
    <w:rPr>
      <w:szCs w:val="20"/>
    </w:rPr>
  </w:style>
  <w:style w:type="paragraph" w:customStyle="1" w:styleId="14">
    <w:name w:val="列出段落1"/>
    <w:basedOn w:val="a"/>
    <w:pPr>
      <w:spacing w:line="360" w:lineRule="auto"/>
      <w:ind w:firstLineChars="200" w:firstLine="420"/>
    </w:pPr>
    <w:rPr>
      <w:rFonts w:ascii="Arial Unicode MS" w:eastAsia="微软雅黑" w:hAnsi="Arial Unicode MS"/>
      <w:sz w:val="24"/>
      <w:szCs w:val="20"/>
    </w:rPr>
  </w:style>
  <w:style w:type="paragraph" w:customStyle="1" w:styleId="TableParagraph">
    <w:name w:val="Table Paragraph"/>
    <w:basedOn w:val="a"/>
    <w:pPr>
      <w:spacing w:before="115"/>
      <w:ind w:left="102"/>
    </w:pPr>
    <w:rPr>
      <w:rFonts w:ascii="PMingLiU" w:eastAsia="PMingLiU" w:hAnsi="PMingLiU"/>
      <w:szCs w:val="22"/>
    </w:rPr>
  </w:style>
  <w:style w:type="character" w:customStyle="1" w:styleId="font21">
    <w:name w:val="font21"/>
    <w:rPr>
      <w:rFonts w:ascii="宋体" w:eastAsia="宋体" w:hAnsi="宋体" w:hint="eastAsia"/>
      <w:i w:val="0"/>
      <w:iCs w:val="0"/>
      <w:color w:val="000000"/>
      <w:sz w:val="24"/>
      <w:szCs w:val="24"/>
      <w:u w:val="none"/>
    </w:rPr>
  </w:style>
  <w:style w:type="character" w:customStyle="1" w:styleId="font31">
    <w:name w:val="font31"/>
    <w:rPr>
      <w:rFonts w:ascii="微软雅黑" w:eastAsia="微软雅黑" w:hAnsi="微软雅黑"/>
      <w:i w:val="0"/>
      <w:iCs w:val="0"/>
      <w:color w:val="000000"/>
      <w:sz w:val="24"/>
      <w:szCs w:val="24"/>
      <w:u w:val="none"/>
    </w:rPr>
  </w:style>
  <w:style w:type="paragraph" w:customStyle="1" w:styleId="Style1">
    <w:name w:val="Style1"/>
    <w:basedOn w:val="a"/>
    <w:pPr>
      <w:tabs>
        <w:tab w:val="left" w:pos="-720"/>
      </w:tabs>
      <w:spacing w:after="120"/>
    </w:pPr>
    <w:rPr>
      <w:spacing w:val="-3"/>
      <w:kern w:val="0"/>
      <w:sz w:val="24"/>
      <w:szCs w:val="20"/>
      <w:lang w:val="en-AU" w:eastAsia="en-US"/>
    </w:rPr>
  </w:style>
  <w:style w:type="paragraph" w:customStyle="1" w:styleId="afe">
    <w:name w:val="*正文"/>
    <w:basedOn w:val="a"/>
    <w:pPr>
      <w:ind w:firstLineChars="200" w:firstLine="200"/>
    </w:pPr>
    <w:rPr>
      <w:rFonts w:ascii="宋体" w:eastAsia="宋体" w:hAnsi="宋体"/>
      <w:szCs w:val="22"/>
    </w:rPr>
  </w:style>
  <w:style w:type="character" w:customStyle="1" w:styleId="5Char">
    <w:name w:val="标题 5 Char"/>
    <w:link w:val="5"/>
    <w:rPr>
      <w:rFonts w:ascii="Calibri" w:hAnsi="Calibri"/>
      <w:b/>
      <w:kern w:val="2"/>
      <w:sz w:val="28"/>
    </w:rPr>
  </w:style>
  <w:style w:type="character" w:customStyle="1" w:styleId="7Char">
    <w:name w:val="标题 7 Char"/>
    <w:link w:val="7"/>
    <w:rPr>
      <w:rFonts w:ascii="Calibri" w:hAnsi="Calibri"/>
      <w:b/>
      <w:kern w:val="2"/>
      <w:sz w:val="24"/>
    </w:rPr>
  </w:style>
  <w:style w:type="character" w:customStyle="1" w:styleId="8Char">
    <w:name w:val="标题 8 Char"/>
    <w:link w:val="8"/>
    <w:rPr>
      <w:rFonts w:ascii="Arial" w:eastAsia="黑体" w:hAnsi="Arial"/>
      <w:kern w:val="2"/>
      <w:sz w:val="24"/>
    </w:rPr>
  </w:style>
  <w:style w:type="character" w:customStyle="1" w:styleId="9Char">
    <w:name w:val="标题 9 Char"/>
    <w:link w:val="9"/>
    <w:rPr>
      <w:rFonts w:ascii="Arial" w:eastAsia="黑体" w:hAnsi="Arial"/>
      <w:kern w:val="2"/>
      <w:sz w:val="21"/>
    </w:rPr>
  </w:style>
  <w:style w:type="paragraph" w:styleId="aff">
    <w:name w:val="caption"/>
    <w:basedOn w:val="a"/>
    <w:rPr>
      <w:rFonts w:ascii="Cambria" w:eastAsia="黑体" w:hAnsi="Cambria"/>
      <w:sz w:val="20"/>
      <w:szCs w:val="20"/>
    </w:rPr>
  </w:style>
  <w:style w:type="paragraph" w:styleId="33">
    <w:name w:val="Body Text 3"/>
    <w:basedOn w:val="a"/>
    <w:link w:val="3Char1"/>
    <w:rPr>
      <w:rFonts w:ascii="宋体"/>
      <w:sz w:val="24"/>
      <w:szCs w:val="20"/>
    </w:rPr>
  </w:style>
  <w:style w:type="character" w:customStyle="1" w:styleId="3Char1">
    <w:name w:val="正文文本 3 Char"/>
    <w:link w:val="33"/>
    <w:rPr>
      <w:rFonts w:ascii="宋体"/>
      <w:kern w:val="2"/>
      <w:sz w:val="24"/>
    </w:rPr>
  </w:style>
  <w:style w:type="character" w:customStyle="1" w:styleId="Charc">
    <w:name w:val="正文文本缩进 Char"/>
    <w:rPr>
      <w:rFonts w:ascii="宋体"/>
      <w:sz w:val="28"/>
    </w:rPr>
  </w:style>
  <w:style w:type="paragraph" w:styleId="23">
    <w:name w:val="Body Text First Indent 2"/>
    <w:basedOn w:val="a7"/>
    <w:link w:val="2Char1"/>
    <w:pPr>
      <w:autoSpaceDE w:val="0"/>
      <w:autoSpaceDN w:val="0"/>
      <w:spacing w:line="600" w:lineRule="exact"/>
      <w:ind w:firstLine="420"/>
    </w:pPr>
    <w:rPr>
      <w:rFonts w:ascii="方正书宋简体" w:eastAsia="方正书宋简体"/>
      <w:kern w:val="0"/>
      <w:sz w:val="28"/>
      <w:szCs w:val="28"/>
    </w:rPr>
  </w:style>
  <w:style w:type="character" w:customStyle="1" w:styleId="Char10">
    <w:name w:val="正文文本缩进 Char1"/>
    <w:link w:val="a7"/>
    <w:rPr>
      <w:kern w:val="2"/>
      <w:sz w:val="24"/>
      <w:szCs w:val="24"/>
    </w:rPr>
  </w:style>
  <w:style w:type="character" w:customStyle="1" w:styleId="2Char1">
    <w:name w:val="正文首行缩进 2 Char"/>
    <w:link w:val="23"/>
    <w:rPr>
      <w:rFonts w:ascii="方正书宋简体" w:eastAsia="方正书宋简体"/>
      <w:kern w:val="2"/>
      <w:sz w:val="28"/>
      <w:szCs w:val="28"/>
    </w:rPr>
  </w:style>
  <w:style w:type="paragraph" w:styleId="aff0">
    <w:name w:val="Block Text"/>
    <w:basedOn w:val="a"/>
    <w:pPr>
      <w:ind w:left="420" w:right="33"/>
    </w:pPr>
    <w:rPr>
      <w:sz w:val="24"/>
    </w:rPr>
  </w:style>
  <w:style w:type="character" w:customStyle="1" w:styleId="2Char0">
    <w:name w:val="正文文本缩进 2 Char"/>
    <w:link w:val="20"/>
    <w:rPr>
      <w:rFonts w:ascii="仿宋_GB2312" w:eastAsia="仿宋_GB2312"/>
      <w:kern w:val="2"/>
      <w:sz w:val="24"/>
      <w:szCs w:val="24"/>
    </w:rPr>
  </w:style>
  <w:style w:type="character" w:customStyle="1" w:styleId="1Char0">
    <w:name w:val="目录 1 Char"/>
    <w:link w:val="10"/>
    <w:rPr>
      <w:kern w:val="2"/>
      <w:sz w:val="21"/>
      <w:szCs w:val="24"/>
    </w:rPr>
  </w:style>
  <w:style w:type="character" w:customStyle="1" w:styleId="3Char0">
    <w:name w:val="正文文本缩进 3 Char"/>
    <w:link w:val="31"/>
    <w:rPr>
      <w:rFonts w:ascii="宋体"/>
      <w:sz w:val="24"/>
    </w:rPr>
  </w:style>
  <w:style w:type="paragraph" w:customStyle="1" w:styleId="reader-word-layer">
    <w:name w:val="reader-word-layer"/>
    <w:basedOn w:val="a"/>
    <w:pPr>
      <w:spacing w:before="100" w:beforeAutospacing="1" w:after="100" w:afterAutospacing="1"/>
      <w:jc w:val="left"/>
    </w:pPr>
    <w:rPr>
      <w:rFonts w:ascii="宋体" w:hAnsi="宋体"/>
      <w:kern w:val="0"/>
      <w:sz w:val="24"/>
    </w:rPr>
  </w:style>
  <w:style w:type="paragraph" w:customStyle="1" w:styleId="34">
    <w:name w:val="样式3"/>
    <w:basedOn w:val="a8"/>
    <w:pPr>
      <w:spacing w:line="0" w:lineRule="atLeast"/>
      <w:outlineLvl w:val="0"/>
    </w:pPr>
    <w:rPr>
      <w:sz w:val="28"/>
    </w:rPr>
  </w:style>
  <w:style w:type="character" w:customStyle="1" w:styleId="font101">
    <w:name w:val="font101"/>
    <w:rPr>
      <w:rFonts w:ascii="宋体" w:eastAsia="宋体" w:hAnsi="宋体" w:hint="eastAsia"/>
      <w:color w:val="FF0000"/>
      <w:sz w:val="18"/>
      <w:szCs w:val="18"/>
      <w:u w:val="none"/>
    </w:rPr>
  </w:style>
  <w:style w:type="character" w:customStyle="1" w:styleId="font61">
    <w:name w:val="font61"/>
    <w:rPr>
      <w:rFonts w:ascii="PMingLiU" w:eastAsia="PMingLiU" w:hAnsi="PMingLiU"/>
      <w:color w:val="000000"/>
      <w:sz w:val="18"/>
      <w:szCs w:val="18"/>
      <w:u w:val="none"/>
    </w:rPr>
  </w:style>
  <w:style w:type="character" w:customStyle="1" w:styleId="font11">
    <w:name w:val="font11"/>
    <w:rPr>
      <w:rFonts w:ascii="Arial" w:hAnsi="Arial"/>
      <w:color w:val="000000"/>
      <w:sz w:val="18"/>
      <w:szCs w:val="18"/>
      <w:u w:val="none"/>
    </w:rPr>
  </w:style>
  <w:style w:type="character" w:customStyle="1" w:styleId="font51">
    <w:name w:val="font51"/>
    <w:rPr>
      <w:rFonts w:ascii="宋体" w:eastAsia="宋体" w:hAnsi="宋体" w:hint="eastAsia"/>
      <w:color w:val="000000"/>
      <w:sz w:val="21"/>
      <w:szCs w:val="21"/>
      <w:u w:val="none"/>
    </w:rPr>
  </w:style>
  <w:style w:type="character" w:customStyle="1" w:styleId="font112">
    <w:name w:val="font112"/>
    <w:rPr>
      <w:rFonts w:ascii="宋体" w:eastAsia="宋体" w:hAnsi="宋体" w:hint="eastAsia"/>
      <w:color w:val="FF0000"/>
      <w:sz w:val="21"/>
      <w:szCs w:val="21"/>
      <w:u w:val="none"/>
    </w:rPr>
  </w:style>
  <w:style w:type="character" w:customStyle="1" w:styleId="font81">
    <w:name w:val="font81"/>
    <w:rPr>
      <w:rFonts w:ascii="宋体" w:eastAsia="宋体" w:hAnsi="宋体" w:hint="eastAsia"/>
      <w:color w:val="0000FF"/>
      <w:sz w:val="21"/>
      <w:szCs w:val="21"/>
      <w:u w:val="none"/>
    </w:rPr>
  </w:style>
  <w:style w:type="character" w:customStyle="1" w:styleId="font121">
    <w:name w:val="font121"/>
    <w:rPr>
      <w:rFonts w:ascii="宋体" w:eastAsia="宋体" w:hAnsi="宋体" w:hint="eastAsia"/>
      <w:color w:val="0000FF"/>
      <w:sz w:val="21"/>
      <w:szCs w:val="21"/>
      <w:u w:val="none"/>
      <w:vertAlign w:val="superscript"/>
    </w:rPr>
  </w:style>
  <w:style w:type="character" w:customStyle="1" w:styleId="font91">
    <w:name w:val="font91"/>
    <w:rPr>
      <w:rFonts w:ascii="宋体" w:eastAsia="宋体" w:hAnsi="宋体" w:hint="eastAsia"/>
      <w:color w:val="000000"/>
      <w:sz w:val="16"/>
      <w:szCs w:val="16"/>
      <w:u w:val="none"/>
    </w:rPr>
  </w:style>
  <w:style w:type="character" w:customStyle="1" w:styleId="font71">
    <w:name w:val="font71"/>
    <w:rPr>
      <w:rFonts w:ascii="宋体" w:eastAsia="宋体" w:hAnsi="宋体" w:hint="eastAsia"/>
      <w:color w:val="0000FF"/>
      <w:sz w:val="16"/>
      <w:szCs w:val="16"/>
      <w:u w:val="none"/>
    </w:rPr>
  </w:style>
  <w:style w:type="character" w:customStyle="1" w:styleId="font41">
    <w:name w:val="font41"/>
    <w:rPr>
      <w:rFonts w:ascii="Arial" w:hAnsi="Arial"/>
      <w:color w:val="000000"/>
      <w:sz w:val="22"/>
      <w:szCs w:val="22"/>
      <w:u w:val="none"/>
    </w:rPr>
  </w:style>
  <w:style w:type="character" w:customStyle="1" w:styleId="Heading11">
    <w:name w:val="Heading #1|1_"/>
    <w:link w:val="Heading110"/>
    <w:rPr>
      <w:rFonts w:ascii="宋体" w:hAnsi="宋体"/>
      <w:sz w:val="68"/>
      <w:szCs w:val="68"/>
      <w:lang w:val="zh-TW" w:eastAsia="zh-TW" w:bidi="zh-TW"/>
    </w:rPr>
  </w:style>
  <w:style w:type="paragraph" w:customStyle="1" w:styleId="Heading110">
    <w:name w:val="Heading #1|1"/>
    <w:basedOn w:val="a"/>
    <w:link w:val="Heading11"/>
    <w:pPr>
      <w:spacing w:before="940" w:after="4980"/>
      <w:jc w:val="center"/>
      <w:outlineLvl w:val="0"/>
    </w:pPr>
    <w:rPr>
      <w:rFonts w:ascii="宋体" w:hAnsi="宋体"/>
      <w:kern w:val="0"/>
      <w:sz w:val="68"/>
      <w:szCs w:val="68"/>
      <w:lang w:val="zh-TW" w:eastAsia="zh-TW" w:bidi="zh-TW"/>
    </w:rPr>
  </w:style>
  <w:style w:type="character" w:customStyle="1" w:styleId="Bodytext6">
    <w:name w:val="Body text|6_"/>
    <w:link w:val="Bodytext60"/>
    <w:rPr>
      <w:rFonts w:ascii="宋体" w:hAnsi="宋体"/>
      <w:sz w:val="32"/>
      <w:szCs w:val="32"/>
      <w:lang w:val="zh-TW" w:eastAsia="zh-TW" w:bidi="zh-TW"/>
    </w:rPr>
  </w:style>
  <w:style w:type="paragraph" w:customStyle="1" w:styleId="Bodytext60">
    <w:name w:val="Body text|6"/>
    <w:basedOn w:val="a"/>
    <w:link w:val="Bodytext6"/>
    <w:pPr>
      <w:spacing w:after="560" w:line="384" w:lineRule="auto"/>
      <w:jc w:val="left"/>
    </w:pPr>
    <w:rPr>
      <w:rFonts w:ascii="宋体" w:hAnsi="宋体"/>
      <w:kern w:val="0"/>
      <w:sz w:val="32"/>
      <w:szCs w:val="32"/>
      <w:lang w:val="zh-TW" w:eastAsia="zh-TW" w:bidi="zh-TW"/>
    </w:rPr>
  </w:style>
  <w:style w:type="paragraph" w:customStyle="1" w:styleId="aff1">
    <w:name w:val="章节"/>
    <w:basedOn w:val="a"/>
    <w:pPr>
      <w:jc w:val="center"/>
    </w:pPr>
    <w:rPr>
      <w:rFonts w:ascii="Century Gothic" w:eastAsia="方正书宋简体" w:hAnsi="Century Gothic"/>
      <w:b/>
      <w:sz w:val="24"/>
      <w:szCs w:val="22"/>
    </w:rPr>
  </w:style>
  <w:style w:type="paragraph" w:customStyle="1" w:styleId="aff2">
    <w:name w:val="目录"/>
    <w:basedOn w:val="a"/>
    <w:pPr>
      <w:jc w:val="center"/>
    </w:pPr>
    <w:rPr>
      <w:rFonts w:ascii="宋体"/>
      <w:b/>
      <w:kern w:val="0"/>
      <w:sz w:val="36"/>
      <w:szCs w:val="20"/>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paragraph" w:customStyle="1" w:styleId="378020">
    <w:name w:val="样式 标题 3 + (中文) 黑体 小四 非加粗 段前: 7.8 磅 段后: 0 磅 行距: 固定值 20 磅"/>
    <w:basedOn w:val="3"/>
    <w:pPr>
      <w:spacing w:after="260" w:line="400" w:lineRule="exact"/>
      <w:ind w:firstLineChars="0" w:firstLine="0"/>
      <w:jc w:val="both"/>
    </w:pPr>
    <w:rPr>
      <w:rFonts w:ascii="Times New Roman" w:eastAsia="黑体" w:hAnsi="Times New Roman"/>
      <w:b w:val="0"/>
      <w:kern w:val="2"/>
      <w:sz w:val="24"/>
      <w:szCs w:val="32"/>
      <w:shd w:val="clear" w:color="auto" w:fill="auto"/>
    </w:rPr>
  </w:style>
  <w:style w:type="paragraph" w:customStyle="1" w:styleId="15">
    <w:name w:val="普通(网站)1"/>
    <w:basedOn w:val="a"/>
    <w:pPr>
      <w:spacing w:beforeAutospacing="1" w:afterAutospacing="1" w:line="360" w:lineRule="auto"/>
      <w:ind w:firstLineChars="200" w:firstLine="200"/>
      <w:jc w:val="left"/>
    </w:pPr>
    <w:rPr>
      <w:rFonts w:ascii="宋体"/>
      <w:kern w:val="0"/>
      <w:sz w:val="24"/>
      <w:szCs w:val="20"/>
    </w:rPr>
  </w:style>
  <w:style w:type="paragraph" w:customStyle="1" w:styleId="aff3">
    <w:name w:val="通用控制"/>
    <w:basedOn w:val="a"/>
    <w:pPr>
      <w:snapToGrid w:val="0"/>
      <w:spacing w:line="360" w:lineRule="auto"/>
      <w:ind w:left="840" w:hanging="420"/>
    </w:pPr>
    <w:rPr>
      <w:rFonts w:ascii="黑体" w:eastAsia="黑体" w:hAnsi="黑体"/>
      <w:sz w:val="24"/>
    </w:rPr>
  </w:style>
  <w:style w:type="paragraph" w:customStyle="1" w:styleId="Style31">
    <w:name w:val="_Style 31"/>
    <w:basedOn w:val="a"/>
    <w:pPr>
      <w:spacing w:line="360" w:lineRule="auto"/>
      <w:ind w:firstLineChars="200" w:firstLine="420"/>
      <w:jc w:val="left"/>
    </w:pPr>
    <w:rPr>
      <w:sz w:val="24"/>
    </w:rPr>
  </w:style>
  <w:style w:type="paragraph" w:customStyle="1" w:styleId="111">
    <w:name w:val="列出段落111"/>
    <w:basedOn w:val="a"/>
    <w:pPr>
      <w:ind w:firstLine="420"/>
    </w:pPr>
    <w:rPr>
      <w:szCs w:val="20"/>
    </w:rPr>
  </w:style>
  <w:style w:type="paragraph" w:customStyle="1" w:styleId="2TimesNewRoman5020">
    <w:name w:val="样式 标题 2 + Times New Roman 四号 非加粗 段前: 5 磅 段后: 0 磅 行距: 固定值 20..."/>
    <w:basedOn w:val="2"/>
    <w:pPr>
      <w:spacing w:before="100" w:line="400" w:lineRule="exact"/>
      <w:jc w:val="both"/>
    </w:pPr>
    <w:rPr>
      <w:rFonts w:ascii="Times New Roman" w:eastAsia="宋体" w:hAnsi="Times New Roman"/>
      <w:b w:val="0"/>
      <w:kern w:val="2"/>
      <w:sz w:val="28"/>
    </w:rPr>
  </w:style>
  <w:style w:type="character" w:customStyle="1" w:styleId="layui-layer-tabnow">
    <w:name w:val="layui-layer-tabnow"/>
    <w:rPr>
      <w:bdr w:val="single" w:sz="2" w:space="0" w:color="000000"/>
      <w:shd w:val="clear" w:color="auto" w:fill="FFFFFF"/>
    </w:rPr>
  </w:style>
  <w:style w:type="paragraph" w:customStyle="1" w:styleId="Blockquote">
    <w:name w:val="Blockquote"/>
    <w:basedOn w:val="a"/>
    <w:link w:val="BlockquoteCharChar"/>
    <w:pPr>
      <w:autoSpaceDE w:val="0"/>
      <w:autoSpaceDN w:val="0"/>
      <w:spacing w:before="100" w:after="100"/>
      <w:ind w:left="360" w:right="360"/>
      <w:jc w:val="left"/>
    </w:pPr>
    <w:rPr>
      <w:kern w:val="0"/>
      <w:sz w:val="24"/>
      <w:szCs w:val="20"/>
    </w:rPr>
  </w:style>
  <w:style w:type="character" w:customStyle="1" w:styleId="BlockquoteCharChar">
    <w:name w:val="Blockquote Char Char"/>
    <w:link w:val="Blockquote"/>
    <w:rPr>
      <w:sz w:val="24"/>
    </w:rPr>
  </w:style>
  <w:style w:type="paragraph" w:customStyle="1" w:styleId="112">
    <w:name w:val="列出段落11"/>
    <w:basedOn w:val="a"/>
    <w:pPr>
      <w:ind w:left="151"/>
    </w:pPr>
    <w:rPr>
      <w:rFonts w:ascii="Calibri" w:hAnsi="Calibri"/>
    </w:rPr>
  </w:style>
  <w:style w:type="paragraph" w:customStyle="1" w:styleId="Aff4">
    <w:name w:val="正文 A"/>
    <w:pPr>
      <w:widowControl w:val="0"/>
      <w:jc w:val="both"/>
    </w:pPr>
    <w:rPr>
      <w:rFonts w:eastAsia="Arial Unicode MS"/>
      <w:color w:val="000000"/>
      <w:kern w:val="2"/>
      <w:sz w:val="21"/>
      <w:szCs w:val="21"/>
    </w:rPr>
  </w:style>
  <w:style w:type="character" w:customStyle="1" w:styleId="CharCharChar22">
    <w:name w:val="Char Char Char22"/>
    <w:rPr>
      <w:rFonts w:eastAsia="宋体"/>
      <w:kern w:val="2"/>
      <w:sz w:val="28"/>
      <w:szCs w:val="24"/>
      <w:lang w:val="en-US" w:eastAsia="zh-CN" w:bidi="ar-SA"/>
    </w:rPr>
  </w:style>
  <w:style w:type="character" w:customStyle="1" w:styleId="ttag">
    <w:name w:val="t_tag"/>
  </w:style>
  <w:style w:type="paragraph" w:customStyle="1" w:styleId="120">
    <w:name w:val="列出段落12"/>
    <w:basedOn w:val="a"/>
    <w:pPr>
      <w:ind w:firstLineChars="200" w:firstLine="420"/>
    </w:pPr>
    <w:rPr>
      <w:rFonts w:ascii="Calibri" w:hAnsi="Calibri"/>
    </w:rPr>
  </w:style>
  <w:style w:type="paragraph" w:customStyle="1" w:styleId="TOC1">
    <w:name w:val="TOC 标题1"/>
    <w:basedOn w:val="1"/>
    <w:pPr>
      <w:spacing w:before="480" w:after="0" w:line="276" w:lineRule="auto"/>
      <w:jc w:val="left"/>
      <w:outlineLvl w:val="9"/>
    </w:pPr>
    <w:rPr>
      <w:rFonts w:ascii="Cambria" w:hAnsi="Cambria"/>
      <w:bCs/>
      <w:color w:val="365F90"/>
      <w:kern w:val="0"/>
      <w:sz w:val="28"/>
      <w:szCs w:val="28"/>
    </w:rPr>
  </w:style>
  <w:style w:type="paragraph" w:customStyle="1" w:styleId="DecimalAligned">
    <w:name w:val="Decimal Aligned"/>
    <w:basedOn w:val="a"/>
    <w:pPr>
      <w:tabs>
        <w:tab w:val="decimal" w:pos="360"/>
      </w:tabs>
      <w:spacing w:after="200" w:line="276" w:lineRule="auto"/>
      <w:jc w:val="left"/>
    </w:pPr>
    <w:rPr>
      <w:rFonts w:ascii="Calibri" w:hAnsi="Calibri"/>
      <w:kern w:val="0"/>
      <w:sz w:val="22"/>
      <w:szCs w:val="22"/>
    </w:rPr>
  </w:style>
  <w:style w:type="paragraph" w:customStyle="1" w:styleId="24">
    <w:name w:val="列出段落2"/>
    <w:basedOn w:val="a"/>
    <w:pPr>
      <w:ind w:firstLineChars="200" w:firstLine="420"/>
    </w:pPr>
    <w:rPr>
      <w:rFonts w:ascii="Calibri" w:hAnsi="Calibri"/>
      <w:sz w:val="24"/>
      <w:szCs w:val="22"/>
    </w:rPr>
  </w:style>
  <w:style w:type="character" w:customStyle="1" w:styleId="Char17">
    <w:name w:val="页脚 Char1"/>
    <w:rPr>
      <w:kern w:val="2"/>
      <w:sz w:val="18"/>
      <w:szCs w:val="18"/>
    </w:rPr>
  </w:style>
  <w:style w:type="character" w:customStyle="1" w:styleId="Char18">
    <w:name w:val="文档结构图 Char1"/>
    <w:rPr>
      <w:shd w:val="clear" w:color="auto" w:fill="000080"/>
    </w:rPr>
  </w:style>
  <w:style w:type="paragraph" w:styleId="aff5">
    <w:name w:val="No Spacing"/>
    <w:pPr>
      <w:widowControl w:val="0"/>
      <w:jc w:val="both"/>
    </w:pPr>
    <w:rPr>
      <w:rFonts w:ascii="Calibri" w:hAnsi="Calibri"/>
      <w:kern w:val="2"/>
      <w:sz w:val="21"/>
      <w:szCs w:val="22"/>
    </w:rPr>
  </w:style>
  <w:style w:type="character" w:customStyle="1" w:styleId="16">
    <w:name w:val="不明显强调1"/>
    <w:rPr>
      <w:rFonts w:eastAsia="宋体"/>
      <w:i/>
      <w:iCs/>
      <w:color w:val="808080"/>
      <w:szCs w:val="22"/>
      <w:lang w:eastAsia="zh-CN"/>
    </w:rPr>
  </w:style>
  <w:style w:type="paragraph" w:customStyle="1" w:styleId="TOC2">
    <w:name w:val="TOC 标题2"/>
    <w:basedOn w:val="1"/>
    <w:pPr>
      <w:spacing w:before="480" w:line="276" w:lineRule="auto"/>
      <w:jc w:val="left"/>
      <w:outlineLvl w:val="9"/>
    </w:pPr>
    <w:rPr>
      <w:rFonts w:ascii="Cambria" w:hAnsi="Cambria"/>
      <w:b w:val="0"/>
      <w:bCs/>
      <w:color w:val="365F91"/>
      <w:kern w:val="0"/>
      <w:sz w:val="30"/>
      <w:szCs w:val="28"/>
    </w:rPr>
  </w:style>
  <w:style w:type="paragraph" w:customStyle="1" w:styleId="35">
    <w:name w:val="列出段落3"/>
    <w:basedOn w:val="a"/>
    <w:pPr>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baidu.com/item/%E5%8D%95%E4%BD%8D/3229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aidu.com/s?wd=%E4%BB%B2%E8%A3%81%E5%A7%94%E5%91%98%E4%BC%9A&amp;amp;tn=SE_PcZhidaonwhc_ngpagmjz&amp;amp;rsv_dl=gh_pc_zhida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14144</Words>
  <Characters>80625</Characters>
  <Application>Microsoft Office Word</Application>
  <DocSecurity>0</DocSecurity>
  <Lines>671</Lines>
  <Paragraphs>189</Paragraphs>
  <ScaleCrop>false</ScaleCrop>
  <Company>微软中国</Company>
  <LinksUpToDate>false</LinksUpToDate>
  <CharactersWithSpaces>94580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cp:lastPrinted>2023-01-11T03:17:00Z</cp:lastPrinted>
  <dcterms:created xsi:type="dcterms:W3CDTF">2022-12-22T02:48:00Z</dcterms:created>
  <dcterms:modified xsi:type="dcterms:W3CDTF">2023-01-11T03:17:00Z</dcterms:modified>
</cp:coreProperties>
</file>