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C1A" w:rsidRDefault="008C29D3">
      <w:pPr>
        <w:rPr>
          <w:rFonts w:ascii="楷体" w:eastAsia="楷体"/>
          <w:b/>
          <w:sz w:val="32"/>
          <w:szCs w:val="32"/>
        </w:rPr>
      </w:pPr>
      <w:r>
        <w:rPr>
          <w:rFonts w:ascii="仿宋" w:eastAsia="仿宋" w:hint="eastAsia"/>
          <w:color w:val="000000"/>
          <w:sz w:val="36"/>
          <w:szCs w:val="36"/>
          <w:bdr w:val="single" w:sz="4" w:space="0" w:color="000000"/>
          <w:shd w:val="pct10" w:color="auto" w:fill="FFFFFF"/>
        </w:rPr>
        <w:t>政府采购项目</w:t>
      </w:r>
    </w:p>
    <w:p w:rsidR="00763C1A" w:rsidRDefault="008C29D3">
      <w:pPr>
        <w:rPr>
          <w:rFonts w:ascii="楷体" w:eastAsia="楷体"/>
          <w:b/>
          <w:sz w:val="32"/>
          <w:szCs w:val="32"/>
          <w:shd w:val="pct10" w:color="auto" w:fill="FFFFFF"/>
        </w:rPr>
      </w:pPr>
      <w:r>
        <w:rPr>
          <w:rFonts w:ascii="仿宋" w:eastAsia="仿宋" w:cs="仿宋" w:hint="eastAsia"/>
          <w:b/>
          <w:noProof/>
          <w:sz w:val="52"/>
          <w:szCs w:val="52"/>
        </w:rPr>
        <w:drawing>
          <wp:anchor distT="0" distB="0" distL="114300" distR="114300" simplePos="0" relativeHeight="251656704" behindDoc="0" locked="0" layoutInCell="1" allowOverlap="1">
            <wp:simplePos x="0" y="0"/>
            <wp:positionH relativeFrom="column">
              <wp:posOffset>4237355</wp:posOffset>
            </wp:positionH>
            <wp:positionV relativeFrom="paragraph">
              <wp:posOffset>24765</wp:posOffset>
            </wp:positionV>
            <wp:extent cx="1188085" cy="303530"/>
            <wp:effectExtent l="19050" t="0" r="0" b="0"/>
            <wp:wrapNone/>
            <wp:docPr id="4" name="图片 5" descr="秦招国际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秦招国际LOGO"/>
                    <pic:cNvPicPr>
                      <a:picLocks noChangeAspect="1" noChangeArrowheads="1"/>
                    </pic:cNvPicPr>
                  </pic:nvPicPr>
                  <pic:blipFill>
                    <a:blip r:embed="rId8"/>
                    <a:srcRect/>
                    <a:stretch>
                      <a:fillRect/>
                    </a:stretch>
                  </pic:blipFill>
                  <pic:spPr>
                    <a:xfrm>
                      <a:off x="0" y="0"/>
                      <a:ext cx="1188085" cy="303530"/>
                    </a:xfrm>
                    <a:prstGeom prst="rect">
                      <a:avLst/>
                    </a:prstGeom>
                    <a:noFill/>
                    <a:ln w="9525" cmpd="sng">
                      <a:noFill/>
                      <a:miter lim="800000"/>
                      <a:headEnd/>
                      <a:tailEnd/>
                    </a:ln>
                    <a:effectLst/>
                  </pic:spPr>
                </pic:pic>
              </a:graphicData>
            </a:graphic>
          </wp:anchor>
        </w:drawing>
      </w:r>
      <w:r>
        <w:rPr>
          <w:rFonts w:ascii="楷体" w:eastAsia="楷体" w:hint="eastAsia"/>
          <w:b/>
          <w:sz w:val="32"/>
          <w:szCs w:val="32"/>
        </w:rPr>
        <w:t>项目编号:QZ2022-ZCZB-006</w:t>
      </w:r>
    </w:p>
    <w:p w:rsidR="00763C1A" w:rsidRDefault="00763C1A">
      <w:pPr>
        <w:rPr>
          <w:rFonts w:ascii="楷体" w:eastAsia="楷体"/>
          <w:b/>
          <w:sz w:val="72"/>
          <w:szCs w:val="72"/>
        </w:rPr>
      </w:pPr>
    </w:p>
    <w:p w:rsidR="00763C1A" w:rsidRDefault="00763C1A">
      <w:pPr>
        <w:spacing w:line="360" w:lineRule="auto"/>
        <w:jc w:val="center"/>
        <w:rPr>
          <w:rFonts w:ascii="楷体" w:eastAsia="楷体"/>
          <w:b/>
          <w:sz w:val="52"/>
          <w:szCs w:val="52"/>
        </w:rPr>
      </w:pPr>
    </w:p>
    <w:p w:rsidR="00763C1A" w:rsidRDefault="00763C1A">
      <w:pPr>
        <w:pStyle w:val="a1"/>
      </w:pPr>
    </w:p>
    <w:p w:rsidR="00763C1A" w:rsidRPr="00E27530" w:rsidRDefault="008C29D3" w:rsidP="00E27530">
      <w:pPr>
        <w:spacing w:line="360" w:lineRule="auto"/>
        <w:rPr>
          <w:rFonts w:ascii="楷体" w:eastAsia="楷体"/>
          <w:b/>
          <w:sz w:val="52"/>
          <w:szCs w:val="52"/>
        </w:rPr>
      </w:pPr>
      <w:r w:rsidRPr="00E27530">
        <w:rPr>
          <w:rFonts w:ascii="楷体" w:eastAsia="楷体" w:hint="eastAsia"/>
          <w:b/>
          <w:sz w:val="52"/>
          <w:szCs w:val="52"/>
        </w:rPr>
        <w:t>西安市未央区纪检监察外网部署项目</w:t>
      </w:r>
    </w:p>
    <w:p w:rsidR="00763C1A" w:rsidRDefault="00763C1A">
      <w:pPr>
        <w:spacing w:line="560" w:lineRule="atLeast"/>
        <w:ind w:leftChars="200" w:left="1986" w:hangingChars="300" w:hanging="1566"/>
        <w:rPr>
          <w:rFonts w:ascii="楷体" w:eastAsia="楷体"/>
          <w:b/>
          <w:sz w:val="52"/>
          <w:szCs w:val="52"/>
        </w:rPr>
      </w:pPr>
    </w:p>
    <w:p w:rsidR="00763C1A" w:rsidRDefault="00763C1A">
      <w:pPr>
        <w:spacing w:line="600" w:lineRule="exact"/>
        <w:jc w:val="center"/>
        <w:rPr>
          <w:rFonts w:ascii="楷体" w:eastAsia="楷体"/>
          <w:b/>
          <w:sz w:val="44"/>
          <w:szCs w:val="44"/>
        </w:rPr>
      </w:pPr>
    </w:p>
    <w:p w:rsidR="00763C1A" w:rsidRDefault="00763C1A">
      <w:pPr>
        <w:spacing w:line="600" w:lineRule="exact"/>
        <w:jc w:val="center"/>
        <w:rPr>
          <w:rFonts w:ascii="楷体" w:eastAsia="楷体"/>
          <w:b/>
          <w:sz w:val="44"/>
          <w:szCs w:val="44"/>
        </w:rPr>
      </w:pPr>
    </w:p>
    <w:p w:rsidR="00763C1A" w:rsidRDefault="008C29D3">
      <w:pPr>
        <w:jc w:val="center"/>
        <w:rPr>
          <w:rFonts w:ascii="楷体" w:eastAsia="楷体"/>
          <w:b/>
          <w:sz w:val="72"/>
          <w:szCs w:val="72"/>
        </w:rPr>
      </w:pPr>
      <w:r>
        <w:rPr>
          <w:rFonts w:ascii="楷体" w:eastAsia="楷体" w:hint="eastAsia"/>
          <w:b/>
          <w:sz w:val="72"/>
          <w:szCs w:val="72"/>
        </w:rPr>
        <w:t>竞争性磋商文件</w:t>
      </w:r>
    </w:p>
    <w:p w:rsidR="00763C1A" w:rsidRDefault="008C29D3">
      <w:pPr>
        <w:tabs>
          <w:tab w:val="left" w:pos="933"/>
          <w:tab w:val="center" w:pos="4720"/>
        </w:tabs>
        <w:jc w:val="left"/>
        <w:rPr>
          <w:rFonts w:ascii="楷体" w:eastAsia="楷体"/>
          <w:b/>
          <w:sz w:val="52"/>
          <w:szCs w:val="52"/>
        </w:rPr>
      </w:pPr>
      <w:r>
        <w:rPr>
          <w:rFonts w:ascii="楷体" w:eastAsia="楷体" w:hint="eastAsia"/>
          <w:b/>
          <w:sz w:val="52"/>
          <w:szCs w:val="52"/>
        </w:rPr>
        <w:tab/>
      </w:r>
      <w:r>
        <w:rPr>
          <w:rFonts w:ascii="楷体" w:eastAsia="楷体" w:hint="eastAsia"/>
          <w:b/>
          <w:sz w:val="52"/>
          <w:szCs w:val="52"/>
        </w:rPr>
        <w:tab/>
      </w:r>
    </w:p>
    <w:p w:rsidR="00763C1A" w:rsidRDefault="00763C1A">
      <w:pPr>
        <w:spacing w:line="360" w:lineRule="auto"/>
        <w:rPr>
          <w:rFonts w:ascii="楷体" w:eastAsia="楷体"/>
          <w:b/>
          <w:sz w:val="52"/>
          <w:szCs w:val="52"/>
        </w:rPr>
      </w:pPr>
    </w:p>
    <w:p w:rsidR="00763C1A" w:rsidRDefault="00763C1A">
      <w:pPr>
        <w:spacing w:line="360" w:lineRule="auto"/>
        <w:rPr>
          <w:rFonts w:ascii="楷体" w:eastAsia="楷体"/>
          <w:b/>
          <w:sz w:val="52"/>
          <w:szCs w:val="52"/>
        </w:rPr>
      </w:pPr>
    </w:p>
    <w:p w:rsidR="00763C1A" w:rsidRDefault="00763C1A">
      <w:pPr>
        <w:pStyle w:val="a1"/>
      </w:pPr>
    </w:p>
    <w:p w:rsidR="00763C1A" w:rsidRDefault="00763C1A">
      <w:pPr>
        <w:pStyle w:val="a1"/>
      </w:pPr>
    </w:p>
    <w:p w:rsidR="00763C1A" w:rsidRDefault="00763C1A">
      <w:pPr>
        <w:pStyle w:val="a1"/>
      </w:pPr>
    </w:p>
    <w:p w:rsidR="00E27530" w:rsidRDefault="00E27530">
      <w:pPr>
        <w:pStyle w:val="a1"/>
      </w:pPr>
    </w:p>
    <w:p w:rsidR="00E27530" w:rsidRDefault="00E27530">
      <w:pPr>
        <w:pStyle w:val="a1"/>
      </w:pPr>
    </w:p>
    <w:p w:rsidR="00E27530" w:rsidRDefault="00E27530">
      <w:pPr>
        <w:pStyle w:val="a1"/>
      </w:pPr>
    </w:p>
    <w:p w:rsidR="00E27530" w:rsidRDefault="00E27530">
      <w:pPr>
        <w:pStyle w:val="a1"/>
      </w:pPr>
    </w:p>
    <w:p w:rsidR="00E27530" w:rsidRDefault="00E27530">
      <w:pPr>
        <w:pStyle w:val="a1"/>
      </w:pPr>
    </w:p>
    <w:p w:rsidR="00E27530" w:rsidRDefault="00E27530">
      <w:pPr>
        <w:pStyle w:val="a1"/>
        <w:rPr>
          <w:rFonts w:hint="eastAsia"/>
        </w:rPr>
      </w:pPr>
    </w:p>
    <w:p w:rsidR="00763C1A" w:rsidRDefault="008C29D3">
      <w:pPr>
        <w:spacing w:line="360" w:lineRule="auto"/>
        <w:jc w:val="center"/>
        <w:rPr>
          <w:rFonts w:ascii="楷体" w:eastAsia="楷体"/>
          <w:b/>
          <w:sz w:val="36"/>
          <w:szCs w:val="36"/>
        </w:rPr>
      </w:pPr>
      <w:r>
        <w:rPr>
          <w:rFonts w:ascii="楷体" w:eastAsia="楷体" w:cs="宋体" w:hint="eastAsia"/>
          <w:b/>
          <w:sz w:val="36"/>
          <w:szCs w:val="36"/>
        </w:rPr>
        <w:t>采购单位：中共西安市未央区纪律检查委员会</w:t>
      </w:r>
    </w:p>
    <w:p w:rsidR="00763C1A" w:rsidRDefault="008C29D3">
      <w:pPr>
        <w:spacing w:line="360" w:lineRule="auto"/>
        <w:jc w:val="center"/>
        <w:rPr>
          <w:rFonts w:ascii="楷体" w:eastAsia="楷体" w:cs="宋体"/>
          <w:b/>
          <w:sz w:val="36"/>
          <w:szCs w:val="36"/>
        </w:rPr>
      </w:pPr>
      <w:r>
        <w:rPr>
          <w:rFonts w:ascii="楷体" w:eastAsia="楷体" w:cs="宋体" w:hint="eastAsia"/>
          <w:b/>
          <w:sz w:val="36"/>
          <w:szCs w:val="36"/>
        </w:rPr>
        <w:t>招标代理机构：秦招国际招标有限责任公司</w:t>
      </w:r>
    </w:p>
    <w:p w:rsidR="00763C1A" w:rsidRDefault="008C29D3">
      <w:pPr>
        <w:spacing w:line="360" w:lineRule="auto"/>
        <w:jc w:val="center"/>
        <w:rPr>
          <w:rFonts w:ascii="楷体" w:eastAsia="楷体" w:cs="宋体"/>
          <w:b/>
          <w:bCs/>
          <w:color w:val="000000"/>
          <w:sz w:val="36"/>
          <w:szCs w:val="36"/>
          <w:lang w:val="zh-CN"/>
        </w:rPr>
      </w:pPr>
      <w:r>
        <w:rPr>
          <w:rFonts w:ascii="楷体" w:eastAsia="楷体" w:cs="宋体" w:hint="eastAsia"/>
          <w:b/>
          <w:sz w:val="36"/>
          <w:szCs w:val="36"/>
          <w:lang w:val="zh-CN"/>
        </w:rPr>
        <w:t>二O二二年八月</w:t>
      </w:r>
    </w:p>
    <w:p w:rsidR="00763C1A" w:rsidRDefault="00763C1A">
      <w:pPr>
        <w:spacing w:line="360" w:lineRule="exact"/>
        <w:ind w:firstLineChars="1250" w:firstLine="3514"/>
        <w:rPr>
          <w:rFonts w:ascii="宋体"/>
          <w:b/>
          <w:sz w:val="28"/>
          <w:szCs w:val="28"/>
        </w:rPr>
        <w:sectPr w:rsidR="00763C1A">
          <w:headerReference w:type="default" r:id="rId9"/>
          <w:footerReference w:type="even" r:id="rId10"/>
          <w:footerReference w:type="default" r:id="rId11"/>
          <w:headerReference w:type="first" r:id="rId12"/>
          <w:footerReference w:type="first" r:id="rId13"/>
          <w:pgSz w:w="11906" w:h="16838"/>
          <w:pgMar w:top="1440" w:right="1558" w:bottom="1440" w:left="1800" w:header="851" w:footer="992" w:gutter="0"/>
          <w:pgNumType w:start="0"/>
          <w:cols w:space="720"/>
          <w:docGrid w:type="lines" w:linePitch="312"/>
        </w:sectPr>
      </w:pPr>
    </w:p>
    <w:p w:rsidR="00763C1A" w:rsidRDefault="008C29D3">
      <w:pPr>
        <w:spacing w:line="380" w:lineRule="atLeast"/>
        <w:ind w:firstLineChars="1350" w:firstLine="3795"/>
        <w:rPr>
          <w:rFonts w:ascii="宋体"/>
          <w:b/>
          <w:sz w:val="28"/>
          <w:szCs w:val="28"/>
        </w:rPr>
      </w:pPr>
      <w:r>
        <w:rPr>
          <w:rFonts w:ascii="宋体" w:hint="eastAsia"/>
          <w:b/>
          <w:sz w:val="28"/>
          <w:szCs w:val="28"/>
        </w:rPr>
        <w:lastRenderedPageBreak/>
        <w:t>目  录</w:t>
      </w:r>
    </w:p>
    <w:p w:rsidR="00763C1A" w:rsidRDefault="00763C1A">
      <w:pPr>
        <w:pStyle w:val="10"/>
        <w:tabs>
          <w:tab w:val="right" w:leader="dot" w:pos="8680"/>
        </w:tabs>
      </w:pPr>
      <w:r>
        <w:fldChar w:fldCharType="begin"/>
      </w:r>
      <w:r w:rsidR="008C29D3">
        <w:instrText xml:space="preserve"> TOC \o "1-3" \h \z \u </w:instrText>
      </w:r>
      <w:r>
        <w:fldChar w:fldCharType="separate"/>
      </w:r>
    </w:p>
    <w:p w:rsidR="00763C1A" w:rsidRDefault="00763C1A">
      <w:r>
        <w:rPr>
          <w:b/>
          <w:bCs/>
          <w:lang w:val="zh-CN"/>
        </w:rPr>
        <w:fldChar w:fldCharType="end"/>
      </w:r>
    </w:p>
    <w:p w:rsidR="00763C1A" w:rsidRDefault="008C29D3">
      <w:pPr>
        <w:spacing w:line="480" w:lineRule="exact"/>
        <w:rPr>
          <w:rFonts w:ascii="仿宋" w:eastAsia="仿宋"/>
          <w:bCs/>
          <w:sz w:val="24"/>
          <w:szCs w:val="24"/>
        </w:rPr>
      </w:pPr>
      <w:r>
        <w:rPr>
          <w:rFonts w:ascii="仿宋" w:eastAsia="仿宋" w:hint="eastAsia"/>
          <w:bCs/>
          <w:sz w:val="24"/>
          <w:szCs w:val="24"/>
        </w:rPr>
        <w:t>第一部分  磋商邀请函…………………………………………………………………2</w:t>
      </w:r>
    </w:p>
    <w:p w:rsidR="00763C1A" w:rsidRDefault="008C29D3">
      <w:pPr>
        <w:spacing w:line="480" w:lineRule="exact"/>
        <w:ind w:left="480" w:hangingChars="200" w:hanging="480"/>
        <w:rPr>
          <w:rFonts w:ascii="仿宋" w:eastAsia="仿宋"/>
          <w:bCs/>
          <w:sz w:val="24"/>
          <w:szCs w:val="24"/>
        </w:rPr>
      </w:pPr>
      <w:r>
        <w:rPr>
          <w:rFonts w:ascii="仿宋" w:eastAsia="仿宋" w:hint="eastAsia"/>
          <w:bCs/>
          <w:sz w:val="24"/>
          <w:szCs w:val="24"/>
        </w:rPr>
        <w:t xml:space="preserve">第二部分  磋商供应商须知……………………………………………………………5        </w:t>
      </w:r>
    </w:p>
    <w:p w:rsidR="00763C1A" w:rsidRDefault="008C29D3">
      <w:pPr>
        <w:adjustRightInd w:val="0"/>
        <w:snapToGrid w:val="0"/>
        <w:spacing w:line="480" w:lineRule="exact"/>
        <w:rPr>
          <w:rFonts w:ascii="仿宋" w:eastAsia="仿宋"/>
          <w:bCs/>
          <w:sz w:val="24"/>
          <w:szCs w:val="24"/>
        </w:rPr>
      </w:pPr>
      <w:r>
        <w:rPr>
          <w:rFonts w:ascii="仿宋" w:eastAsia="仿宋" w:hint="eastAsia"/>
          <w:bCs/>
          <w:sz w:val="24"/>
          <w:szCs w:val="24"/>
        </w:rPr>
        <w:t>第三部分  采购需求……………………………………………………………………23</w:t>
      </w:r>
    </w:p>
    <w:p w:rsidR="00763C1A" w:rsidRDefault="008C29D3">
      <w:pPr>
        <w:adjustRightInd w:val="0"/>
        <w:snapToGrid w:val="0"/>
        <w:spacing w:line="480" w:lineRule="exact"/>
        <w:rPr>
          <w:rFonts w:ascii="仿宋" w:eastAsia="仿宋"/>
          <w:bCs/>
          <w:sz w:val="24"/>
          <w:szCs w:val="24"/>
        </w:rPr>
      </w:pPr>
      <w:r>
        <w:rPr>
          <w:rFonts w:ascii="仿宋" w:eastAsia="仿宋" w:hint="eastAsia"/>
          <w:bCs/>
          <w:sz w:val="24"/>
          <w:szCs w:val="24"/>
        </w:rPr>
        <w:t>第四部份  合同格式及商务条款………………………………………………………25</w:t>
      </w:r>
    </w:p>
    <w:p w:rsidR="00763C1A" w:rsidRDefault="008C29D3">
      <w:pPr>
        <w:spacing w:line="480" w:lineRule="exact"/>
        <w:rPr>
          <w:rFonts w:ascii="仿宋" w:eastAsia="仿宋"/>
          <w:bCs/>
          <w:sz w:val="24"/>
          <w:szCs w:val="24"/>
        </w:rPr>
      </w:pPr>
      <w:r>
        <w:rPr>
          <w:rFonts w:ascii="仿宋" w:eastAsia="仿宋" w:hint="eastAsia"/>
          <w:bCs/>
          <w:sz w:val="24"/>
          <w:szCs w:val="24"/>
        </w:rPr>
        <w:t>第五部分  评审办法……………………………………………………………………29</w:t>
      </w:r>
    </w:p>
    <w:p w:rsidR="00763C1A" w:rsidRDefault="008C29D3">
      <w:pPr>
        <w:spacing w:line="480" w:lineRule="exact"/>
        <w:rPr>
          <w:rFonts w:ascii="仿宋" w:eastAsia="仿宋"/>
          <w:bCs/>
          <w:sz w:val="24"/>
          <w:szCs w:val="24"/>
        </w:rPr>
      </w:pPr>
      <w:r>
        <w:rPr>
          <w:rFonts w:ascii="仿宋" w:eastAsia="仿宋" w:hint="eastAsia"/>
          <w:bCs/>
          <w:sz w:val="24"/>
          <w:szCs w:val="24"/>
        </w:rPr>
        <w:t xml:space="preserve">第六部分  </w:t>
      </w:r>
      <w:r>
        <w:rPr>
          <w:rFonts w:ascii="仿宋" w:eastAsia="仿宋" w:cs="宋体" w:hint="eastAsia"/>
          <w:bCs/>
          <w:color w:val="000000"/>
          <w:sz w:val="24"/>
          <w:szCs w:val="24"/>
          <w:lang w:val="zh-CN"/>
        </w:rPr>
        <w:t>磋商响应文件</w:t>
      </w:r>
      <w:r>
        <w:rPr>
          <w:rFonts w:ascii="仿宋" w:eastAsia="仿宋" w:hint="eastAsia"/>
          <w:bCs/>
          <w:sz w:val="24"/>
          <w:szCs w:val="24"/>
        </w:rPr>
        <w:t>格式…………………………………………………………36</w:t>
      </w:r>
    </w:p>
    <w:p w:rsidR="00763C1A" w:rsidRDefault="008C29D3">
      <w:pPr>
        <w:spacing w:line="480" w:lineRule="exact"/>
        <w:rPr>
          <w:rFonts w:ascii="仿宋" w:eastAsia="仿宋"/>
          <w:bCs/>
          <w:sz w:val="24"/>
          <w:szCs w:val="24"/>
        </w:rPr>
      </w:pPr>
      <w:r>
        <w:rPr>
          <w:rFonts w:ascii="仿宋" w:eastAsia="仿宋" w:hint="eastAsia"/>
          <w:bCs/>
          <w:sz w:val="24"/>
          <w:szCs w:val="24"/>
        </w:rPr>
        <w:t>附件：封袋正面标识式样………………………………………………………………6</w:t>
      </w:r>
      <w:r w:rsidR="00E27530">
        <w:rPr>
          <w:rFonts w:ascii="仿宋" w:eastAsia="仿宋"/>
          <w:bCs/>
          <w:sz w:val="24"/>
          <w:szCs w:val="24"/>
        </w:rPr>
        <w:t>2</w:t>
      </w:r>
    </w:p>
    <w:p w:rsidR="00763C1A" w:rsidRDefault="00763C1A">
      <w:pPr>
        <w:spacing w:line="360" w:lineRule="auto"/>
        <w:rPr>
          <w:rFonts w:ascii="仿宋" w:eastAsia="仿宋"/>
          <w:bCs/>
          <w:spacing w:val="14"/>
          <w:sz w:val="24"/>
          <w:szCs w:val="24"/>
          <w:shd w:val="clear" w:color="auto" w:fill="FFFFFF"/>
        </w:rPr>
      </w:pPr>
    </w:p>
    <w:p w:rsidR="00763C1A" w:rsidRDefault="00763C1A">
      <w:pPr>
        <w:spacing w:line="360" w:lineRule="auto"/>
        <w:jc w:val="center"/>
        <w:rPr>
          <w:rFonts w:ascii="仿宋" w:eastAsia="仿宋"/>
          <w:bCs/>
          <w:sz w:val="32"/>
          <w:szCs w:val="32"/>
        </w:rPr>
      </w:pPr>
    </w:p>
    <w:p w:rsidR="00763C1A" w:rsidRDefault="00763C1A">
      <w:pPr>
        <w:spacing w:line="360" w:lineRule="auto"/>
        <w:jc w:val="center"/>
        <w:rPr>
          <w:rFonts w:ascii="仿宋" w:eastAsia="仿宋"/>
          <w:bCs/>
          <w:sz w:val="32"/>
          <w:szCs w:val="32"/>
        </w:rPr>
      </w:pPr>
    </w:p>
    <w:p w:rsidR="00763C1A" w:rsidRDefault="00763C1A">
      <w:pPr>
        <w:spacing w:line="360" w:lineRule="auto"/>
        <w:jc w:val="center"/>
        <w:rPr>
          <w:rFonts w:ascii="仿宋" w:eastAsia="仿宋"/>
          <w:bCs/>
          <w:sz w:val="32"/>
          <w:szCs w:val="32"/>
        </w:rPr>
      </w:pPr>
    </w:p>
    <w:p w:rsidR="00763C1A" w:rsidRDefault="00763C1A">
      <w:pPr>
        <w:spacing w:line="360" w:lineRule="auto"/>
        <w:jc w:val="center"/>
        <w:rPr>
          <w:rFonts w:ascii="仿宋" w:eastAsia="仿宋"/>
          <w:bCs/>
          <w:sz w:val="32"/>
          <w:szCs w:val="32"/>
        </w:rPr>
      </w:pPr>
    </w:p>
    <w:p w:rsidR="00763C1A" w:rsidRDefault="00763C1A">
      <w:pPr>
        <w:spacing w:line="360" w:lineRule="auto"/>
        <w:jc w:val="center"/>
        <w:rPr>
          <w:rFonts w:ascii="仿宋" w:eastAsia="仿宋"/>
          <w:bCs/>
          <w:sz w:val="32"/>
          <w:szCs w:val="32"/>
        </w:rPr>
      </w:pPr>
    </w:p>
    <w:p w:rsidR="00763C1A" w:rsidRDefault="00763C1A">
      <w:pPr>
        <w:spacing w:line="360" w:lineRule="auto"/>
        <w:jc w:val="center"/>
        <w:rPr>
          <w:rFonts w:ascii="仿宋" w:eastAsia="仿宋"/>
          <w:bCs/>
          <w:sz w:val="32"/>
          <w:szCs w:val="32"/>
        </w:rPr>
      </w:pPr>
    </w:p>
    <w:p w:rsidR="00763C1A" w:rsidRDefault="00763C1A">
      <w:pPr>
        <w:spacing w:line="360" w:lineRule="auto"/>
        <w:jc w:val="center"/>
        <w:rPr>
          <w:rFonts w:ascii="仿宋" w:eastAsia="仿宋"/>
          <w:bCs/>
          <w:sz w:val="32"/>
          <w:szCs w:val="32"/>
        </w:rPr>
      </w:pPr>
    </w:p>
    <w:p w:rsidR="00763C1A" w:rsidRDefault="00763C1A">
      <w:pPr>
        <w:pStyle w:val="a1"/>
        <w:rPr>
          <w:rFonts w:ascii="仿宋" w:eastAsia="仿宋"/>
        </w:rPr>
      </w:pPr>
    </w:p>
    <w:p w:rsidR="00763C1A" w:rsidRDefault="00763C1A">
      <w:pPr>
        <w:spacing w:line="360" w:lineRule="auto"/>
        <w:rPr>
          <w:rFonts w:ascii="仿宋" w:eastAsia="仿宋"/>
          <w:b/>
          <w:bCs/>
          <w:sz w:val="32"/>
          <w:szCs w:val="32"/>
        </w:rPr>
      </w:pPr>
    </w:p>
    <w:p w:rsidR="00763C1A" w:rsidRDefault="00763C1A">
      <w:pPr>
        <w:pStyle w:val="a1"/>
        <w:rPr>
          <w:rFonts w:ascii="仿宋" w:eastAsia="仿宋"/>
        </w:rPr>
      </w:pPr>
    </w:p>
    <w:p w:rsidR="00763C1A" w:rsidRDefault="00763C1A">
      <w:pPr>
        <w:pStyle w:val="a1"/>
        <w:rPr>
          <w:rFonts w:ascii="仿宋" w:eastAsia="仿宋"/>
        </w:rPr>
      </w:pPr>
    </w:p>
    <w:p w:rsidR="00763C1A" w:rsidRDefault="00763C1A">
      <w:pPr>
        <w:pStyle w:val="a1"/>
        <w:rPr>
          <w:rFonts w:ascii="仿宋" w:eastAsia="仿宋"/>
        </w:rPr>
      </w:pPr>
    </w:p>
    <w:p w:rsidR="00763C1A" w:rsidRDefault="00763C1A">
      <w:pPr>
        <w:pStyle w:val="a1"/>
        <w:rPr>
          <w:rFonts w:ascii="仿宋" w:eastAsia="仿宋"/>
        </w:rPr>
      </w:pPr>
    </w:p>
    <w:p w:rsidR="00763C1A" w:rsidRDefault="00763C1A">
      <w:pPr>
        <w:pStyle w:val="a1"/>
        <w:rPr>
          <w:rFonts w:ascii="仿宋" w:eastAsia="仿宋"/>
        </w:rPr>
      </w:pPr>
    </w:p>
    <w:p w:rsidR="00763C1A" w:rsidRDefault="00763C1A">
      <w:pPr>
        <w:pStyle w:val="a1"/>
        <w:rPr>
          <w:rFonts w:ascii="仿宋" w:eastAsia="仿宋"/>
        </w:rPr>
      </w:pPr>
    </w:p>
    <w:p w:rsidR="00763C1A" w:rsidRDefault="00763C1A">
      <w:pPr>
        <w:pStyle w:val="a1"/>
        <w:rPr>
          <w:rFonts w:ascii="仿宋" w:eastAsia="仿宋"/>
        </w:rPr>
      </w:pPr>
    </w:p>
    <w:p w:rsidR="00763C1A" w:rsidRDefault="00763C1A">
      <w:pPr>
        <w:pStyle w:val="a1"/>
        <w:rPr>
          <w:rFonts w:ascii="仿宋" w:eastAsia="仿宋"/>
        </w:rPr>
      </w:pPr>
    </w:p>
    <w:p w:rsidR="00763C1A" w:rsidRDefault="00763C1A">
      <w:pPr>
        <w:pStyle w:val="a1"/>
        <w:rPr>
          <w:rFonts w:ascii="仿宋" w:eastAsia="仿宋"/>
        </w:rPr>
      </w:pPr>
    </w:p>
    <w:p w:rsidR="00763C1A" w:rsidRDefault="00763C1A">
      <w:pPr>
        <w:pStyle w:val="a1"/>
        <w:rPr>
          <w:rFonts w:ascii="仿宋" w:eastAsia="仿宋"/>
        </w:rPr>
      </w:pPr>
    </w:p>
    <w:p w:rsidR="00763C1A" w:rsidRDefault="00763C1A">
      <w:pPr>
        <w:pStyle w:val="a1"/>
        <w:rPr>
          <w:rFonts w:ascii="仿宋" w:eastAsia="仿宋"/>
        </w:rPr>
      </w:pPr>
    </w:p>
    <w:p w:rsidR="00763C1A" w:rsidRDefault="00763C1A">
      <w:pPr>
        <w:pStyle w:val="a1"/>
        <w:rPr>
          <w:rFonts w:ascii="仿宋" w:eastAsia="仿宋"/>
        </w:rPr>
      </w:pPr>
    </w:p>
    <w:p w:rsidR="00763C1A" w:rsidRDefault="00763C1A">
      <w:pPr>
        <w:pStyle w:val="a1"/>
        <w:rPr>
          <w:rFonts w:ascii="仿宋" w:eastAsia="仿宋"/>
        </w:rPr>
      </w:pPr>
    </w:p>
    <w:p w:rsidR="00763C1A" w:rsidRDefault="00763C1A">
      <w:pPr>
        <w:pStyle w:val="a1"/>
        <w:rPr>
          <w:rFonts w:ascii="仿宋" w:eastAsia="仿宋"/>
        </w:rPr>
      </w:pPr>
    </w:p>
    <w:p w:rsidR="00763C1A" w:rsidRDefault="00763C1A">
      <w:pPr>
        <w:pStyle w:val="a1"/>
        <w:rPr>
          <w:rFonts w:ascii="仿宋" w:eastAsia="仿宋"/>
        </w:rPr>
      </w:pPr>
    </w:p>
    <w:p w:rsidR="00763C1A" w:rsidRDefault="008C29D3">
      <w:pPr>
        <w:pStyle w:val="1"/>
        <w:jc w:val="center"/>
        <w:rPr>
          <w:rFonts w:ascii="仿宋" w:eastAsia="仿宋"/>
          <w:sz w:val="36"/>
          <w:szCs w:val="36"/>
        </w:rPr>
      </w:pPr>
      <w:r>
        <w:rPr>
          <w:rFonts w:ascii="仿宋" w:eastAsia="仿宋" w:hint="eastAsia"/>
          <w:sz w:val="36"/>
          <w:szCs w:val="36"/>
        </w:rPr>
        <w:lastRenderedPageBreak/>
        <w:t>第一部分</w:t>
      </w:r>
      <w:r>
        <w:rPr>
          <w:rFonts w:ascii="仿宋" w:eastAsia="仿宋" w:hint="eastAsia"/>
          <w:sz w:val="36"/>
          <w:szCs w:val="36"/>
        </w:rPr>
        <w:tab/>
        <w:t>招标邀请函</w:t>
      </w:r>
    </w:p>
    <w:p w:rsidR="00763C1A" w:rsidRDefault="008C29D3">
      <w:pPr>
        <w:spacing w:line="440" w:lineRule="exact"/>
        <w:ind w:firstLineChars="200" w:firstLine="480"/>
        <w:rPr>
          <w:rFonts w:ascii="仿宋" w:eastAsia="仿宋" w:cs="宋体"/>
          <w:sz w:val="24"/>
        </w:rPr>
      </w:pPr>
      <w:r>
        <w:rPr>
          <w:rFonts w:ascii="仿宋" w:eastAsia="仿宋" w:cs="宋体" w:hint="eastAsia"/>
          <w:sz w:val="24"/>
        </w:rPr>
        <w:t>西安市未央区纪检监察外网部署项目的潜在供应商可在西安市碑林区兴庆中路1号翠庭大厦22层E1室秦招国际招标有限责任公司获取竞争性磋商文件，并于2022年9月5日下午 14:30递交竞争性磋商响应文件。</w:t>
      </w:r>
    </w:p>
    <w:p w:rsidR="00763C1A" w:rsidRDefault="008C29D3">
      <w:pPr>
        <w:pStyle w:val="af9"/>
        <w:ind w:firstLineChars="0" w:firstLine="0"/>
        <w:rPr>
          <w:rFonts w:eastAsia="仿宋"/>
          <w:lang w:val="en-US"/>
        </w:rPr>
      </w:pPr>
      <w:r>
        <w:rPr>
          <w:rFonts w:ascii="仿宋" w:eastAsia="仿宋" w:cs="宋体" w:hint="eastAsia"/>
          <w:lang w:val="en-US"/>
        </w:rPr>
        <w:t>一、</w:t>
      </w:r>
      <w:r>
        <w:rPr>
          <w:rFonts w:ascii="仿宋" w:eastAsia="仿宋" w:hint="eastAsia"/>
          <w:b/>
        </w:rPr>
        <w:t>项目</w:t>
      </w:r>
      <w:r>
        <w:rPr>
          <w:rFonts w:ascii="仿宋" w:eastAsia="仿宋" w:hint="eastAsia"/>
          <w:b/>
          <w:lang w:val="en-US"/>
        </w:rPr>
        <w:t>基本情况</w:t>
      </w:r>
      <w:r>
        <w:rPr>
          <w:rFonts w:ascii="仿宋" w:eastAsia="仿宋" w:hint="eastAsia"/>
          <w:b/>
        </w:rPr>
        <w:t>:</w:t>
      </w:r>
    </w:p>
    <w:p w:rsidR="00763C1A" w:rsidRDefault="008C29D3">
      <w:pPr>
        <w:spacing w:line="440" w:lineRule="exact"/>
        <w:ind w:firstLineChars="200" w:firstLine="482"/>
        <w:rPr>
          <w:rFonts w:ascii="仿宋" w:eastAsia="仿宋" w:cs="宋体"/>
          <w:sz w:val="24"/>
          <w:szCs w:val="24"/>
        </w:rPr>
      </w:pPr>
      <w:r>
        <w:rPr>
          <w:rFonts w:ascii="仿宋" w:eastAsia="仿宋" w:cs="宋体" w:hint="eastAsia"/>
          <w:b/>
          <w:bCs/>
          <w:sz w:val="24"/>
          <w:szCs w:val="24"/>
        </w:rPr>
        <w:t>项目</w:t>
      </w:r>
      <w:r>
        <w:rPr>
          <w:rFonts w:ascii="仿宋" w:eastAsia="仿宋" w:cs="宋体" w:hint="eastAsia"/>
          <w:b/>
          <w:sz w:val="24"/>
          <w:szCs w:val="24"/>
        </w:rPr>
        <w:t>名称：</w:t>
      </w:r>
      <w:r>
        <w:rPr>
          <w:rFonts w:ascii="仿宋" w:eastAsia="仿宋" w:cs="宋体" w:hint="eastAsia"/>
          <w:sz w:val="24"/>
        </w:rPr>
        <w:t>西安市未央区纪检监察外网部署项目</w:t>
      </w:r>
    </w:p>
    <w:p w:rsidR="00763C1A" w:rsidRDefault="008C29D3">
      <w:pPr>
        <w:spacing w:line="440" w:lineRule="exact"/>
        <w:ind w:firstLineChars="200" w:firstLine="482"/>
        <w:rPr>
          <w:rFonts w:ascii="仿宋" w:eastAsia="仿宋" w:cs="宋体"/>
          <w:sz w:val="24"/>
          <w:szCs w:val="24"/>
        </w:rPr>
      </w:pPr>
      <w:r>
        <w:rPr>
          <w:rFonts w:ascii="仿宋" w:eastAsia="仿宋" w:cs="宋体" w:hint="eastAsia"/>
          <w:b/>
          <w:sz w:val="24"/>
          <w:szCs w:val="24"/>
        </w:rPr>
        <w:t>项目编号</w:t>
      </w:r>
      <w:r>
        <w:rPr>
          <w:rFonts w:ascii="仿宋" w:eastAsia="仿宋" w:cs="宋体" w:hint="eastAsia"/>
          <w:sz w:val="28"/>
          <w:szCs w:val="28"/>
        </w:rPr>
        <w:t>：</w:t>
      </w:r>
      <w:r>
        <w:rPr>
          <w:rFonts w:ascii="仿宋" w:eastAsia="仿宋" w:cs="宋体" w:hint="eastAsia"/>
          <w:sz w:val="24"/>
          <w:szCs w:val="24"/>
        </w:rPr>
        <w:t>QZ2022-ZCZB-006</w:t>
      </w:r>
    </w:p>
    <w:p w:rsidR="00763C1A" w:rsidRDefault="008C29D3">
      <w:pPr>
        <w:pStyle w:val="af9"/>
        <w:ind w:firstLine="482"/>
        <w:rPr>
          <w:rFonts w:ascii="仿宋" w:eastAsia="仿宋" w:cs="宋体"/>
          <w:lang w:val="en-US"/>
        </w:rPr>
      </w:pPr>
      <w:r>
        <w:rPr>
          <w:rFonts w:ascii="仿宋" w:eastAsia="仿宋" w:cs="宋体" w:hint="eastAsia"/>
          <w:b/>
          <w:bCs/>
          <w:lang w:val="en-US"/>
        </w:rPr>
        <w:t>采购方式</w:t>
      </w:r>
      <w:r>
        <w:rPr>
          <w:rFonts w:ascii="仿宋" w:eastAsia="仿宋" w:cs="宋体" w:hint="eastAsia"/>
          <w:lang w:val="en-US"/>
        </w:rPr>
        <w:t>：竞争性磋商</w:t>
      </w:r>
    </w:p>
    <w:p w:rsidR="00763C1A" w:rsidRDefault="008C29D3">
      <w:pPr>
        <w:spacing w:line="440" w:lineRule="exact"/>
        <w:ind w:firstLineChars="200" w:firstLine="480"/>
        <w:jc w:val="left"/>
        <w:rPr>
          <w:rFonts w:ascii="仿宋" w:eastAsia="仿宋" w:cs="宋体"/>
          <w:sz w:val="24"/>
          <w:szCs w:val="24"/>
        </w:rPr>
      </w:pPr>
      <w:r>
        <w:rPr>
          <w:rFonts w:ascii="仿宋" w:eastAsia="仿宋" w:cs="宋体" w:hint="eastAsia"/>
          <w:sz w:val="24"/>
          <w:szCs w:val="24"/>
        </w:rPr>
        <w:t>预算资金：327,570.00元</w:t>
      </w:r>
    </w:p>
    <w:p w:rsidR="00763C1A" w:rsidRDefault="008C29D3">
      <w:pPr>
        <w:spacing w:line="440" w:lineRule="exact"/>
        <w:ind w:firstLineChars="200" w:firstLine="480"/>
        <w:jc w:val="left"/>
        <w:rPr>
          <w:rFonts w:ascii="仿宋" w:eastAsia="仿宋" w:cs="宋体"/>
          <w:sz w:val="24"/>
          <w:szCs w:val="24"/>
        </w:rPr>
      </w:pPr>
      <w:r>
        <w:rPr>
          <w:rFonts w:ascii="仿宋" w:eastAsia="仿宋" w:cs="宋体" w:hint="eastAsia"/>
          <w:sz w:val="24"/>
          <w:szCs w:val="24"/>
        </w:rPr>
        <w:t>资金来源：财政资金</w:t>
      </w:r>
    </w:p>
    <w:p w:rsidR="00763C1A" w:rsidRDefault="008C29D3">
      <w:pPr>
        <w:spacing w:line="440" w:lineRule="exact"/>
        <w:ind w:firstLineChars="200" w:firstLine="480"/>
        <w:jc w:val="left"/>
      </w:pPr>
      <w:r>
        <w:rPr>
          <w:rFonts w:ascii="仿宋" w:eastAsia="仿宋" w:cs="宋体" w:hint="eastAsia"/>
          <w:sz w:val="24"/>
          <w:szCs w:val="24"/>
        </w:rPr>
        <w:t>项目类别：货物</w:t>
      </w:r>
    </w:p>
    <w:p w:rsidR="00763C1A" w:rsidRDefault="008C29D3">
      <w:pPr>
        <w:pStyle w:val="af0"/>
        <w:spacing w:before="0" w:beforeAutospacing="0" w:after="0" w:afterAutospacing="0" w:line="440" w:lineRule="exact"/>
        <w:ind w:firstLineChars="200" w:firstLine="482"/>
        <w:rPr>
          <w:rFonts w:ascii="仿宋" w:eastAsia="仿宋"/>
        </w:rPr>
      </w:pPr>
      <w:r>
        <w:rPr>
          <w:rFonts w:ascii="仿宋" w:eastAsia="仿宋" w:hint="eastAsia"/>
          <w:b/>
        </w:rPr>
        <w:t xml:space="preserve">采购内容 </w:t>
      </w:r>
    </w:p>
    <w:tbl>
      <w:tblPr>
        <w:tblStyle w:val="af3"/>
        <w:tblW w:w="0" w:type="auto"/>
        <w:tblInd w:w="-291" w:type="dxa"/>
        <w:tblLook w:val="04A0" w:firstRow="1" w:lastRow="0" w:firstColumn="1" w:lastColumn="0" w:noHBand="0" w:noVBand="1"/>
      </w:tblPr>
      <w:tblGrid>
        <w:gridCol w:w="1020"/>
        <w:gridCol w:w="1250"/>
        <w:gridCol w:w="1689"/>
        <w:gridCol w:w="807"/>
        <w:gridCol w:w="1461"/>
        <w:gridCol w:w="1553"/>
        <w:gridCol w:w="1417"/>
      </w:tblGrid>
      <w:tr w:rsidR="00763C1A">
        <w:tc>
          <w:tcPr>
            <w:tcW w:w="1020" w:type="dxa"/>
          </w:tcPr>
          <w:p w:rsidR="00763C1A" w:rsidRDefault="008C29D3">
            <w:pPr>
              <w:pStyle w:val="af0"/>
              <w:spacing w:before="0" w:beforeAutospacing="0" w:after="0" w:afterAutospacing="0" w:line="440" w:lineRule="exact"/>
              <w:rPr>
                <w:rFonts w:ascii="仿宋" w:eastAsia="仿宋"/>
              </w:rPr>
            </w:pPr>
            <w:r>
              <w:rPr>
                <w:rFonts w:ascii="仿宋" w:eastAsia="仿宋" w:hint="eastAsia"/>
              </w:rPr>
              <w:t>品目号</w:t>
            </w:r>
          </w:p>
        </w:tc>
        <w:tc>
          <w:tcPr>
            <w:tcW w:w="1250" w:type="dxa"/>
          </w:tcPr>
          <w:p w:rsidR="00763C1A" w:rsidRDefault="008C29D3">
            <w:pPr>
              <w:pStyle w:val="af0"/>
              <w:spacing w:before="0" w:beforeAutospacing="0" w:after="0" w:afterAutospacing="0" w:line="440" w:lineRule="exact"/>
              <w:rPr>
                <w:rFonts w:ascii="仿宋" w:eastAsia="仿宋"/>
              </w:rPr>
            </w:pPr>
            <w:r>
              <w:rPr>
                <w:rFonts w:ascii="仿宋" w:eastAsia="仿宋" w:hint="eastAsia"/>
              </w:rPr>
              <w:t>品目名称</w:t>
            </w:r>
          </w:p>
        </w:tc>
        <w:tc>
          <w:tcPr>
            <w:tcW w:w="1689" w:type="dxa"/>
          </w:tcPr>
          <w:p w:rsidR="00763C1A" w:rsidRDefault="008C29D3">
            <w:pPr>
              <w:pStyle w:val="af0"/>
              <w:spacing w:before="0" w:beforeAutospacing="0" w:after="0" w:afterAutospacing="0" w:line="440" w:lineRule="exact"/>
              <w:ind w:firstLineChars="100" w:firstLine="240"/>
              <w:rPr>
                <w:rFonts w:ascii="仿宋" w:eastAsia="仿宋"/>
              </w:rPr>
            </w:pPr>
            <w:r>
              <w:rPr>
                <w:rFonts w:ascii="仿宋" w:eastAsia="仿宋" w:hint="eastAsia"/>
              </w:rPr>
              <w:t>采购标的</w:t>
            </w:r>
          </w:p>
        </w:tc>
        <w:tc>
          <w:tcPr>
            <w:tcW w:w="807" w:type="dxa"/>
          </w:tcPr>
          <w:p w:rsidR="00763C1A" w:rsidRDefault="008C29D3">
            <w:pPr>
              <w:pStyle w:val="af0"/>
              <w:spacing w:before="0" w:beforeAutospacing="0" w:after="0" w:afterAutospacing="0" w:line="440" w:lineRule="exact"/>
              <w:rPr>
                <w:rFonts w:ascii="仿宋" w:eastAsia="仿宋"/>
              </w:rPr>
            </w:pPr>
            <w:r>
              <w:rPr>
                <w:rFonts w:ascii="仿宋" w:eastAsia="仿宋" w:hint="eastAsia"/>
              </w:rPr>
              <w:t>单位</w:t>
            </w:r>
          </w:p>
        </w:tc>
        <w:tc>
          <w:tcPr>
            <w:tcW w:w="1461" w:type="dxa"/>
          </w:tcPr>
          <w:p w:rsidR="00763C1A" w:rsidRDefault="008C29D3">
            <w:pPr>
              <w:pStyle w:val="af0"/>
              <w:spacing w:before="0" w:beforeAutospacing="0" w:after="0" w:afterAutospacing="0" w:line="440" w:lineRule="exact"/>
              <w:rPr>
                <w:rFonts w:ascii="仿宋" w:eastAsia="仿宋"/>
              </w:rPr>
            </w:pPr>
            <w:r>
              <w:rPr>
                <w:rFonts w:ascii="仿宋" w:eastAsia="仿宋" w:hint="eastAsia"/>
              </w:rPr>
              <w:t>技术规格</w:t>
            </w:r>
          </w:p>
        </w:tc>
        <w:tc>
          <w:tcPr>
            <w:tcW w:w="1553" w:type="dxa"/>
          </w:tcPr>
          <w:p w:rsidR="00763C1A" w:rsidRDefault="008C29D3">
            <w:pPr>
              <w:pStyle w:val="af0"/>
              <w:spacing w:before="0" w:beforeAutospacing="0" w:after="0" w:afterAutospacing="0" w:line="440" w:lineRule="exact"/>
              <w:rPr>
                <w:rFonts w:ascii="仿宋" w:eastAsia="仿宋"/>
              </w:rPr>
            </w:pPr>
            <w:r>
              <w:rPr>
                <w:rFonts w:ascii="仿宋" w:eastAsia="仿宋" w:hint="eastAsia"/>
              </w:rPr>
              <w:t>品目预算（元）</w:t>
            </w:r>
          </w:p>
        </w:tc>
        <w:tc>
          <w:tcPr>
            <w:tcW w:w="1417" w:type="dxa"/>
          </w:tcPr>
          <w:p w:rsidR="00763C1A" w:rsidRDefault="008C29D3">
            <w:pPr>
              <w:pStyle w:val="af0"/>
              <w:spacing w:before="0" w:beforeAutospacing="0" w:after="0" w:afterAutospacing="0" w:line="440" w:lineRule="exact"/>
              <w:rPr>
                <w:rFonts w:ascii="仿宋" w:eastAsia="仿宋"/>
              </w:rPr>
            </w:pPr>
            <w:r>
              <w:rPr>
                <w:rFonts w:ascii="仿宋" w:eastAsia="仿宋" w:hint="eastAsia"/>
              </w:rPr>
              <w:t>最高限价（元）</w:t>
            </w:r>
          </w:p>
        </w:tc>
      </w:tr>
      <w:tr w:rsidR="00763C1A">
        <w:tc>
          <w:tcPr>
            <w:tcW w:w="1020" w:type="dxa"/>
          </w:tcPr>
          <w:p w:rsidR="00763C1A" w:rsidRDefault="008C29D3">
            <w:pPr>
              <w:pStyle w:val="af0"/>
              <w:spacing w:before="0" w:beforeAutospacing="0" w:after="0" w:afterAutospacing="0" w:line="440" w:lineRule="exact"/>
              <w:rPr>
                <w:rFonts w:ascii="仿宋" w:eastAsia="仿宋"/>
              </w:rPr>
            </w:pPr>
            <w:r>
              <w:rPr>
                <w:rFonts w:ascii="仿宋" w:eastAsia="仿宋" w:hint="eastAsia"/>
              </w:rPr>
              <w:t>1</w:t>
            </w:r>
          </w:p>
        </w:tc>
        <w:tc>
          <w:tcPr>
            <w:tcW w:w="1250" w:type="dxa"/>
          </w:tcPr>
          <w:p w:rsidR="00763C1A" w:rsidRDefault="008C29D3">
            <w:pPr>
              <w:pStyle w:val="af0"/>
              <w:spacing w:before="0" w:beforeAutospacing="0" w:after="0" w:afterAutospacing="0" w:line="440" w:lineRule="exact"/>
              <w:rPr>
                <w:rFonts w:ascii="仿宋" w:eastAsia="仿宋"/>
              </w:rPr>
            </w:pPr>
            <w:r>
              <w:rPr>
                <w:rFonts w:ascii="仿宋" w:eastAsia="仿宋" w:hint="eastAsia"/>
              </w:rPr>
              <w:t>外网通信设备</w:t>
            </w:r>
          </w:p>
        </w:tc>
        <w:tc>
          <w:tcPr>
            <w:tcW w:w="1689" w:type="dxa"/>
          </w:tcPr>
          <w:p w:rsidR="00763C1A" w:rsidRDefault="008C29D3">
            <w:pPr>
              <w:pStyle w:val="af0"/>
              <w:spacing w:before="0" w:beforeAutospacing="0" w:after="0" w:afterAutospacing="0" w:line="440" w:lineRule="exact"/>
              <w:rPr>
                <w:rFonts w:ascii="仿宋" w:eastAsia="仿宋"/>
              </w:rPr>
            </w:pPr>
            <w:r>
              <w:rPr>
                <w:rFonts w:ascii="仿宋" w:eastAsia="仿宋" w:hint="eastAsia"/>
              </w:rPr>
              <w:t>网关、交换机、计算机、操作软件、系统集成等</w:t>
            </w:r>
          </w:p>
        </w:tc>
        <w:tc>
          <w:tcPr>
            <w:tcW w:w="807" w:type="dxa"/>
          </w:tcPr>
          <w:p w:rsidR="00763C1A" w:rsidRDefault="008C29D3">
            <w:pPr>
              <w:pStyle w:val="af0"/>
              <w:spacing w:before="0" w:beforeAutospacing="0" w:after="0" w:afterAutospacing="0" w:line="440" w:lineRule="exact"/>
              <w:rPr>
                <w:rFonts w:ascii="仿宋" w:eastAsia="仿宋"/>
              </w:rPr>
            </w:pPr>
            <w:r>
              <w:rPr>
                <w:rFonts w:ascii="仿宋" w:eastAsia="仿宋" w:hint="eastAsia"/>
              </w:rPr>
              <w:t>1批</w:t>
            </w:r>
          </w:p>
        </w:tc>
        <w:tc>
          <w:tcPr>
            <w:tcW w:w="1461" w:type="dxa"/>
          </w:tcPr>
          <w:p w:rsidR="00763C1A" w:rsidRDefault="008C29D3">
            <w:pPr>
              <w:pStyle w:val="af0"/>
              <w:spacing w:before="0" w:beforeAutospacing="0" w:after="0" w:afterAutospacing="0" w:line="440" w:lineRule="exact"/>
              <w:rPr>
                <w:rFonts w:ascii="仿宋" w:eastAsia="仿宋"/>
              </w:rPr>
            </w:pPr>
            <w:r>
              <w:rPr>
                <w:rFonts w:ascii="仿宋" w:eastAsia="仿宋" w:hint="eastAsia"/>
              </w:rPr>
              <w:t>详见采购文件第三部分：采购需求</w:t>
            </w:r>
          </w:p>
        </w:tc>
        <w:tc>
          <w:tcPr>
            <w:tcW w:w="1553" w:type="dxa"/>
          </w:tcPr>
          <w:p w:rsidR="00763C1A" w:rsidRDefault="008C29D3">
            <w:pPr>
              <w:spacing w:line="440" w:lineRule="exact"/>
              <w:jc w:val="left"/>
              <w:rPr>
                <w:rFonts w:ascii="仿宋" w:eastAsia="仿宋" w:cs="宋体"/>
                <w:sz w:val="24"/>
                <w:szCs w:val="24"/>
              </w:rPr>
            </w:pPr>
            <w:r>
              <w:rPr>
                <w:rFonts w:ascii="仿宋" w:eastAsia="仿宋" w:cs="宋体" w:hint="eastAsia"/>
                <w:sz w:val="24"/>
                <w:szCs w:val="24"/>
              </w:rPr>
              <w:t>327,570.00</w:t>
            </w:r>
          </w:p>
          <w:p w:rsidR="00763C1A" w:rsidRDefault="00763C1A">
            <w:pPr>
              <w:pStyle w:val="af0"/>
              <w:spacing w:before="0" w:beforeAutospacing="0" w:after="0" w:afterAutospacing="0" w:line="440" w:lineRule="exact"/>
              <w:rPr>
                <w:rFonts w:ascii="仿宋" w:eastAsia="仿宋"/>
              </w:rPr>
            </w:pPr>
          </w:p>
        </w:tc>
        <w:tc>
          <w:tcPr>
            <w:tcW w:w="1417" w:type="dxa"/>
          </w:tcPr>
          <w:p w:rsidR="00763C1A" w:rsidRDefault="008C29D3">
            <w:pPr>
              <w:spacing w:line="440" w:lineRule="exact"/>
              <w:jc w:val="left"/>
              <w:rPr>
                <w:rFonts w:ascii="仿宋" w:eastAsia="仿宋" w:cs="宋体"/>
                <w:sz w:val="24"/>
                <w:szCs w:val="24"/>
              </w:rPr>
            </w:pPr>
            <w:r>
              <w:rPr>
                <w:rFonts w:ascii="仿宋" w:eastAsia="仿宋" w:cs="宋体" w:hint="eastAsia"/>
                <w:sz w:val="24"/>
                <w:szCs w:val="24"/>
              </w:rPr>
              <w:t>327,570.00</w:t>
            </w:r>
          </w:p>
          <w:p w:rsidR="00763C1A" w:rsidRDefault="00763C1A">
            <w:pPr>
              <w:pStyle w:val="af0"/>
              <w:spacing w:before="0" w:beforeAutospacing="0" w:after="0" w:afterAutospacing="0" w:line="440" w:lineRule="exact"/>
              <w:rPr>
                <w:rFonts w:ascii="仿宋" w:eastAsia="仿宋"/>
              </w:rPr>
            </w:pPr>
          </w:p>
        </w:tc>
      </w:tr>
    </w:tbl>
    <w:p w:rsidR="00763C1A" w:rsidRDefault="008C29D3">
      <w:pPr>
        <w:pStyle w:val="af0"/>
        <w:spacing w:before="0" w:beforeAutospacing="0" w:after="0" w:afterAutospacing="0" w:line="440" w:lineRule="exact"/>
        <w:rPr>
          <w:rFonts w:ascii="仿宋" w:eastAsia="仿宋" w:hAnsi="仿宋" w:cs="仿宋"/>
        </w:rPr>
      </w:pPr>
      <w:r>
        <w:rPr>
          <w:rFonts w:ascii="仿宋" w:eastAsia="仿宋" w:hAnsi="仿宋" w:cs="仿宋" w:hint="eastAsia"/>
          <w:color w:val="333333"/>
          <w:shd w:val="clear" w:color="auto" w:fill="FFFFFF"/>
        </w:rPr>
        <w:t>合同履行期限：自合同签订之日起15个日历日内完成安装、调试交付使用。</w:t>
      </w:r>
    </w:p>
    <w:p w:rsidR="00763C1A" w:rsidRDefault="008C29D3">
      <w:pPr>
        <w:pStyle w:val="af0"/>
        <w:numPr>
          <w:ilvl w:val="0"/>
          <w:numId w:val="4"/>
        </w:numPr>
        <w:spacing w:before="0" w:beforeAutospacing="0" w:after="0" w:afterAutospacing="0" w:line="440" w:lineRule="exact"/>
        <w:rPr>
          <w:rFonts w:ascii="仿宋" w:eastAsia="仿宋" w:hAnsi="仿宋" w:cs="仿宋"/>
          <w:b/>
        </w:rPr>
      </w:pPr>
      <w:r>
        <w:rPr>
          <w:rFonts w:ascii="仿宋" w:eastAsia="仿宋" w:hAnsi="仿宋" w:cs="仿宋" w:hint="eastAsia"/>
          <w:b/>
        </w:rPr>
        <w:t>磋商供应商资格要求</w:t>
      </w:r>
    </w:p>
    <w:p w:rsidR="00763C1A" w:rsidRDefault="008C29D3">
      <w:pPr>
        <w:pStyle w:val="af0"/>
        <w:spacing w:before="0" w:beforeAutospacing="0" w:after="0" w:afterAutospacing="0" w:line="440" w:lineRule="exact"/>
        <w:ind w:firstLineChars="200" w:firstLine="480"/>
        <w:rPr>
          <w:rFonts w:ascii="仿宋" w:eastAsia="仿宋"/>
          <w:b/>
        </w:rPr>
      </w:pPr>
      <w:r>
        <w:rPr>
          <w:rFonts w:ascii="仿宋" w:eastAsia="仿宋" w:hint="eastAsia"/>
          <w:bCs/>
        </w:rPr>
        <w:t>1、满足《中华和人民共和国政府采购法》第二十二条规定；</w:t>
      </w:r>
    </w:p>
    <w:p w:rsidR="00763C1A" w:rsidRDefault="008C29D3">
      <w:pPr>
        <w:spacing w:line="440" w:lineRule="exact"/>
        <w:ind w:firstLineChars="200" w:firstLine="482"/>
        <w:jc w:val="left"/>
        <w:rPr>
          <w:rFonts w:ascii="仿宋" w:eastAsia="仿宋" w:cs="宋体"/>
          <w:b/>
          <w:color w:val="000000"/>
          <w:sz w:val="24"/>
          <w:szCs w:val="24"/>
        </w:rPr>
      </w:pPr>
      <w:r>
        <w:rPr>
          <w:rFonts w:ascii="仿宋" w:eastAsia="仿宋" w:cs="宋体" w:hint="eastAsia"/>
          <w:b/>
          <w:color w:val="000000"/>
          <w:sz w:val="24"/>
          <w:szCs w:val="24"/>
        </w:rPr>
        <w:t>2、本项目特定资格要求</w:t>
      </w:r>
    </w:p>
    <w:p w:rsidR="00763C1A" w:rsidRDefault="008C29D3">
      <w:pPr>
        <w:spacing w:line="440" w:lineRule="exact"/>
        <w:ind w:firstLineChars="200" w:firstLine="482"/>
        <w:jc w:val="left"/>
        <w:rPr>
          <w:rFonts w:ascii="仿宋" w:eastAsia="仿宋" w:cs="宋体"/>
          <w:b/>
          <w:color w:val="000000"/>
          <w:sz w:val="24"/>
          <w:szCs w:val="24"/>
        </w:rPr>
      </w:pPr>
      <w:r>
        <w:rPr>
          <w:rFonts w:ascii="仿宋" w:eastAsia="仿宋" w:cs="宋体" w:hint="eastAsia"/>
          <w:b/>
          <w:sz w:val="24"/>
          <w:szCs w:val="24"/>
        </w:rPr>
        <w:t>（1）</w:t>
      </w:r>
      <w:r>
        <w:rPr>
          <w:rFonts w:ascii="仿宋" w:eastAsia="仿宋" w:cs="宋体" w:hint="eastAsia"/>
          <w:b/>
          <w:color w:val="000000"/>
          <w:sz w:val="24"/>
          <w:szCs w:val="24"/>
        </w:rPr>
        <w:t>营业执照等主体资格证明文件</w:t>
      </w:r>
    </w:p>
    <w:p w:rsidR="00763C1A" w:rsidRDefault="008C29D3">
      <w:pPr>
        <w:spacing w:line="440" w:lineRule="exact"/>
        <w:ind w:firstLineChars="200" w:firstLine="480"/>
        <w:jc w:val="left"/>
        <w:rPr>
          <w:rFonts w:ascii="仿宋" w:eastAsia="仿宋" w:cs="宋体"/>
          <w:sz w:val="24"/>
          <w:szCs w:val="24"/>
        </w:rPr>
      </w:pPr>
      <w:r>
        <w:rPr>
          <w:rFonts w:ascii="仿宋" w:eastAsia="仿宋" w:cs="宋体" w:hint="eastAsia"/>
          <w:color w:val="000000"/>
          <w:sz w:val="24"/>
          <w:szCs w:val="24"/>
        </w:rPr>
        <w:t>磋商供应商应具有独立承担民事责任的能力且具备向采购人提供服务的企业法人、其他组织或自然人。企业法人（负责人）应提供合法有效的营业执照等证明文件；事业法人应提供合法有效的事业单位法人证等证明文件；其他组织应提供合法有效的证明文件；自然人提供有效的身份证件。</w:t>
      </w:r>
    </w:p>
    <w:p w:rsidR="00763C1A" w:rsidRDefault="008C29D3">
      <w:pPr>
        <w:pStyle w:val="af0"/>
        <w:tabs>
          <w:tab w:val="left" w:pos="5387"/>
        </w:tabs>
        <w:spacing w:before="0" w:beforeAutospacing="0" w:after="0" w:afterAutospacing="0" w:line="430" w:lineRule="exact"/>
        <w:ind w:firstLineChars="200" w:firstLine="482"/>
        <w:rPr>
          <w:rFonts w:ascii="仿宋" w:eastAsia="仿宋"/>
          <w:color w:val="000000"/>
        </w:rPr>
      </w:pPr>
      <w:r>
        <w:rPr>
          <w:rFonts w:ascii="仿宋" w:eastAsia="仿宋" w:hint="eastAsia"/>
          <w:b/>
        </w:rPr>
        <w:t>（2）</w:t>
      </w:r>
      <w:r>
        <w:rPr>
          <w:rFonts w:ascii="仿宋" w:eastAsia="仿宋" w:hint="eastAsia"/>
          <w:b/>
          <w:color w:val="000000"/>
        </w:rPr>
        <w:t>财务状况报告：</w:t>
      </w:r>
      <w:r>
        <w:rPr>
          <w:rFonts w:ascii="仿宋" w:eastAsia="仿宋" w:hint="eastAsia"/>
          <w:color w:val="000000"/>
        </w:rPr>
        <w:t>提供经审计的2020年或2021年度的财务报告（</w:t>
      </w:r>
      <w:r>
        <w:rPr>
          <w:rFonts w:ascii="仿宋" w:eastAsia="仿宋" w:hint="eastAsia"/>
          <w:bCs/>
          <w:color w:val="000000"/>
        </w:rPr>
        <w:t>成立时间至提交响应文件截止时间不足一年的可提供成立后任意时段的资产负债表）；或</w:t>
      </w:r>
      <w:r>
        <w:rPr>
          <w:rFonts w:ascii="仿宋" w:eastAsia="仿宋" w:hint="eastAsia"/>
          <w:color w:val="000000"/>
        </w:rPr>
        <w:t>提</w:t>
      </w:r>
      <w:r>
        <w:rPr>
          <w:rFonts w:ascii="仿宋" w:eastAsia="仿宋" w:hint="eastAsia"/>
          <w:color w:val="000000"/>
        </w:rPr>
        <w:lastRenderedPageBreak/>
        <w:t>交响应文件截止时间前六个月内</w:t>
      </w:r>
      <w:r>
        <w:rPr>
          <w:rFonts w:ascii="仿宋" w:eastAsia="仿宋" w:hint="eastAsia"/>
          <w:bCs/>
          <w:color w:val="000000"/>
        </w:rPr>
        <w:t>其基本存款账户开户银行出具的资信证明及基本存款账户开户许可证；</w:t>
      </w:r>
      <w:r>
        <w:rPr>
          <w:rFonts w:ascii="仿宋" w:eastAsia="仿宋" w:hint="eastAsia"/>
          <w:color w:val="000000"/>
        </w:rPr>
        <w:t>其他组织和自然人提供银行出具的资信证明或财务报表。</w:t>
      </w:r>
    </w:p>
    <w:p w:rsidR="00763C1A" w:rsidRDefault="008C29D3">
      <w:pPr>
        <w:pStyle w:val="af0"/>
        <w:spacing w:before="0" w:beforeAutospacing="0" w:after="0" w:afterAutospacing="0" w:line="430" w:lineRule="exact"/>
        <w:ind w:firstLineChars="200" w:firstLine="482"/>
        <w:rPr>
          <w:rFonts w:ascii="仿宋" w:eastAsia="仿宋"/>
          <w:color w:val="000000"/>
        </w:rPr>
      </w:pPr>
      <w:r>
        <w:rPr>
          <w:rFonts w:ascii="仿宋" w:eastAsia="仿宋" w:hint="eastAsia"/>
          <w:b/>
        </w:rPr>
        <w:t>（3）</w:t>
      </w:r>
      <w:r>
        <w:rPr>
          <w:rFonts w:ascii="仿宋" w:eastAsia="仿宋" w:hint="eastAsia"/>
          <w:b/>
          <w:color w:val="000000"/>
        </w:rPr>
        <w:t>税收缴纳证明：</w:t>
      </w:r>
      <w:r>
        <w:rPr>
          <w:rFonts w:ascii="仿宋" w:eastAsia="仿宋" w:hint="eastAsia"/>
          <w:color w:val="000000"/>
        </w:rPr>
        <w:t>提供磋商文件截止时间前一年内至少一个月已缴纳的完税凭据，依法免税的磋商供应商应提供相关文件证明。</w:t>
      </w:r>
    </w:p>
    <w:p w:rsidR="00763C1A" w:rsidRDefault="008C29D3">
      <w:pPr>
        <w:pStyle w:val="af0"/>
        <w:spacing w:before="0" w:beforeAutospacing="0" w:after="0" w:afterAutospacing="0" w:line="430" w:lineRule="exact"/>
        <w:ind w:firstLineChars="196" w:firstLine="472"/>
        <w:rPr>
          <w:rFonts w:ascii="仿宋" w:eastAsia="仿宋"/>
          <w:color w:val="333333"/>
        </w:rPr>
      </w:pPr>
      <w:r>
        <w:rPr>
          <w:rFonts w:ascii="仿宋" w:eastAsia="仿宋" w:hint="eastAsia"/>
          <w:b/>
        </w:rPr>
        <w:t>（4）</w:t>
      </w:r>
      <w:r>
        <w:rPr>
          <w:rFonts w:ascii="仿宋" w:eastAsia="仿宋" w:hint="eastAsia"/>
          <w:b/>
          <w:color w:val="000000"/>
        </w:rPr>
        <w:t>社保缴纳证明：</w:t>
      </w:r>
      <w:r>
        <w:rPr>
          <w:rFonts w:ascii="仿宋" w:eastAsia="仿宋" w:hint="eastAsia"/>
        </w:rPr>
        <w:t>提供磋商文件截止时间前一年内至少一个月已缴纳的社会保障资金凭证；依法不需要缴纳社会保障资金的磋商供应商应提供相关文件证明。</w:t>
      </w:r>
    </w:p>
    <w:p w:rsidR="00763C1A" w:rsidRDefault="008C29D3">
      <w:pPr>
        <w:pStyle w:val="af0"/>
        <w:spacing w:before="0" w:beforeAutospacing="0" w:after="0" w:afterAutospacing="0" w:line="430" w:lineRule="exact"/>
        <w:ind w:firstLineChars="200" w:firstLine="482"/>
        <w:rPr>
          <w:rFonts w:ascii="仿宋" w:eastAsia="仿宋"/>
          <w:color w:val="000000"/>
        </w:rPr>
      </w:pPr>
      <w:r>
        <w:rPr>
          <w:rFonts w:ascii="仿宋" w:eastAsia="仿宋" w:hint="eastAsia"/>
          <w:b/>
        </w:rPr>
        <w:t>（5）</w:t>
      </w:r>
      <w:r>
        <w:rPr>
          <w:rFonts w:ascii="仿宋" w:eastAsia="仿宋" w:hint="eastAsia"/>
          <w:b/>
          <w:color w:val="000000"/>
        </w:rPr>
        <w:t>无重大违法记录声明：</w:t>
      </w:r>
      <w:r>
        <w:rPr>
          <w:rFonts w:ascii="仿宋" w:eastAsia="仿宋" w:hint="eastAsia"/>
          <w:color w:val="000000"/>
        </w:rPr>
        <w:t>磋商供应商出具参加政府采购活动前3年内在经营活动中无重大违法记录、未被列入“信用中国”（www.creditchina.gov.cn）失信被执行人、重大税收违法案件当事人名单、“政府采购网”（www.ccgp.gov.cn）政府采购严重违纪失信行为记录名单的书面声明。</w:t>
      </w:r>
    </w:p>
    <w:p w:rsidR="00763C1A" w:rsidRDefault="008C29D3">
      <w:pPr>
        <w:adjustRightInd w:val="0"/>
        <w:snapToGrid w:val="0"/>
        <w:spacing w:line="430" w:lineRule="exact"/>
        <w:ind w:firstLineChars="200" w:firstLine="482"/>
        <w:rPr>
          <w:rFonts w:ascii="仿宋" w:eastAsia="仿宋" w:cs="宋体"/>
          <w:color w:val="000000"/>
          <w:kern w:val="0"/>
          <w:sz w:val="24"/>
          <w:szCs w:val="24"/>
          <w:lang w:val="zh-CN"/>
        </w:rPr>
      </w:pPr>
      <w:r>
        <w:rPr>
          <w:rFonts w:ascii="仿宋" w:eastAsia="仿宋" w:cs="宋体" w:hint="eastAsia"/>
          <w:b/>
          <w:bCs/>
          <w:kern w:val="0"/>
          <w:sz w:val="24"/>
          <w:szCs w:val="24"/>
        </w:rPr>
        <w:t>（6）</w:t>
      </w:r>
      <w:r>
        <w:rPr>
          <w:rFonts w:ascii="仿宋" w:eastAsia="仿宋" w:cs="宋体" w:hint="eastAsia"/>
          <w:b/>
          <w:bCs/>
          <w:color w:val="000000"/>
          <w:kern w:val="0"/>
          <w:sz w:val="24"/>
          <w:szCs w:val="24"/>
        </w:rPr>
        <w:t>专业能力：</w:t>
      </w:r>
      <w:r>
        <w:rPr>
          <w:rFonts w:ascii="仿宋" w:eastAsia="仿宋" w:cs="宋体" w:hint="eastAsia"/>
          <w:color w:val="000000"/>
          <w:kern w:val="0"/>
          <w:sz w:val="24"/>
          <w:szCs w:val="24"/>
          <w:lang w:val="zh-CN"/>
        </w:rPr>
        <w:t>提供履行本合同所必需的设备和专业技术能力的说明及承诺。</w:t>
      </w:r>
    </w:p>
    <w:p w:rsidR="00763C1A" w:rsidRDefault="008C29D3">
      <w:pPr>
        <w:pStyle w:val="af0"/>
        <w:spacing w:before="0" w:beforeAutospacing="0" w:after="0" w:afterAutospacing="0" w:line="430" w:lineRule="exact"/>
        <w:ind w:firstLineChars="200" w:firstLine="482"/>
        <w:rPr>
          <w:rFonts w:ascii="仿宋" w:eastAsia="仿宋"/>
          <w:color w:val="000000"/>
        </w:rPr>
      </w:pPr>
      <w:r>
        <w:rPr>
          <w:rFonts w:ascii="仿宋" w:eastAsia="仿宋" w:hint="eastAsia"/>
          <w:b/>
          <w:bCs/>
        </w:rPr>
        <w:t>（7）</w:t>
      </w:r>
      <w:r>
        <w:rPr>
          <w:rFonts w:ascii="仿宋" w:eastAsia="仿宋" w:hint="eastAsia"/>
          <w:b/>
          <w:bCs/>
          <w:color w:val="000000"/>
        </w:rPr>
        <w:t>法人授权书：</w:t>
      </w:r>
      <w:r>
        <w:rPr>
          <w:rFonts w:ascii="仿宋" w:eastAsia="仿宋" w:hint="eastAsia"/>
          <w:color w:val="000000"/>
        </w:rPr>
        <w:t>磋商供应商应授权合法的人员参加本项目采购招标活动全过程，其中法定代表人直接参加采购招标活动的，标书中应附法定代表人身份证明文件（加盖单位公章），且应与营业执照上信息一致。法定代表人授权代表参加采购招标活动的，标书中应附法定代表人授权书。</w:t>
      </w:r>
    </w:p>
    <w:p w:rsidR="00763C1A" w:rsidRDefault="008C29D3">
      <w:pPr>
        <w:pStyle w:val="af0"/>
        <w:spacing w:before="0" w:beforeAutospacing="0" w:after="0" w:afterAutospacing="0" w:line="430" w:lineRule="exact"/>
        <w:ind w:firstLineChars="200" w:firstLine="482"/>
        <w:rPr>
          <w:rFonts w:ascii="仿宋" w:eastAsia="仿宋"/>
        </w:rPr>
      </w:pPr>
      <w:r>
        <w:rPr>
          <w:rFonts w:ascii="仿宋" w:eastAsia="仿宋" w:hint="eastAsia"/>
          <w:b/>
          <w:bCs/>
        </w:rPr>
        <w:t>（8）本项目不接受联合体磋商</w:t>
      </w:r>
      <w:r>
        <w:rPr>
          <w:rFonts w:ascii="仿宋" w:eastAsia="仿宋" w:hint="eastAsia"/>
        </w:rPr>
        <w:t>。</w:t>
      </w:r>
    </w:p>
    <w:p w:rsidR="00763C1A" w:rsidRDefault="008C29D3">
      <w:pPr>
        <w:spacing w:line="430" w:lineRule="exact"/>
        <w:rPr>
          <w:rFonts w:ascii="仿宋" w:eastAsia="仿宋" w:cs="宋体"/>
          <w:b/>
          <w:sz w:val="24"/>
          <w:szCs w:val="24"/>
        </w:rPr>
      </w:pPr>
      <w:r>
        <w:rPr>
          <w:rFonts w:ascii="仿宋" w:eastAsia="仿宋" w:cs="宋体" w:hint="eastAsia"/>
          <w:b/>
          <w:sz w:val="24"/>
          <w:szCs w:val="24"/>
        </w:rPr>
        <w:t>三、竞争性磋商文件的获取</w:t>
      </w:r>
    </w:p>
    <w:p w:rsidR="00763C1A" w:rsidRDefault="008C29D3">
      <w:pPr>
        <w:spacing w:line="430" w:lineRule="exact"/>
        <w:ind w:firstLineChars="200" w:firstLine="480"/>
        <w:rPr>
          <w:rFonts w:ascii="仿宋" w:eastAsia="仿宋" w:cs="宋体"/>
          <w:sz w:val="24"/>
          <w:szCs w:val="24"/>
        </w:rPr>
      </w:pPr>
      <w:r>
        <w:rPr>
          <w:rFonts w:ascii="仿宋" w:eastAsia="仿宋" w:cs="宋体" w:hint="eastAsia"/>
          <w:sz w:val="24"/>
          <w:szCs w:val="24"/>
        </w:rPr>
        <w:t>1、竞争性磋商文件获取方式：本项目因疫情原因，不接受现场报名。投标人通过邮箱发送报名资料，并获取竞争性磋商文件电子版。</w:t>
      </w:r>
    </w:p>
    <w:p w:rsidR="00763C1A" w:rsidRDefault="008C29D3">
      <w:pPr>
        <w:spacing w:line="430" w:lineRule="exact"/>
        <w:ind w:firstLineChars="200" w:firstLine="480"/>
        <w:rPr>
          <w:rFonts w:ascii="仿宋" w:eastAsia="仿宋" w:cs="仿宋_GB2312"/>
          <w:sz w:val="24"/>
          <w:szCs w:val="24"/>
        </w:rPr>
      </w:pPr>
      <w:r>
        <w:rPr>
          <w:rFonts w:ascii="仿宋" w:eastAsia="仿宋" w:cs="宋体" w:hint="eastAsia"/>
          <w:sz w:val="24"/>
          <w:szCs w:val="24"/>
        </w:rPr>
        <w:t>2、竞争性磋商文件售价：赠送。</w:t>
      </w:r>
    </w:p>
    <w:p w:rsidR="00763C1A" w:rsidRDefault="008C29D3">
      <w:pPr>
        <w:spacing w:line="430" w:lineRule="exact"/>
        <w:ind w:firstLineChars="200" w:firstLine="480"/>
        <w:rPr>
          <w:rFonts w:ascii="仿宋" w:eastAsia="仿宋"/>
          <w:sz w:val="24"/>
          <w:szCs w:val="24"/>
        </w:rPr>
      </w:pPr>
      <w:r>
        <w:rPr>
          <w:rFonts w:ascii="仿宋" w:eastAsia="仿宋" w:hint="eastAsia"/>
          <w:sz w:val="24"/>
          <w:szCs w:val="24"/>
        </w:rPr>
        <w:t>报名时应将单位介绍信，经办人身份证复印件资料加盖公章及相关信息（经办人电话、邮箱）发至我公司邮箱：</w:t>
      </w:r>
      <w:hyperlink r:id="rId14" w:history="1">
        <w:r>
          <w:rPr>
            <w:rStyle w:val="af7"/>
            <w:rFonts w:ascii="仿宋" w:eastAsia="仿宋" w:hint="eastAsia"/>
            <w:color w:val="auto"/>
            <w:sz w:val="24"/>
            <w:szCs w:val="24"/>
          </w:rPr>
          <w:t>qzgjzb@163.com,并致电确定。</w:t>
        </w:r>
      </w:hyperlink>
    </w:p>
    <w:p w:rsidR="00763C1A" w:rsidRDefault="008C29D3">
      <w:pPr>
        <w:spacing w:line="430" w:lineRule="exact"/>
        <w:ind w:firstLineChars="200" w:firstLine="480"/>
        <w:rPr>
          <w:rFonts w:ascii="仿宋" w:eastAsia="仿宋" w:cs="宋体"/>
          <w:color w:val="000000"/>
          <w:sz w:val="24"/>
          <w:szCs w:val="24"/>
        </w:rPr>
      </w:pPr>
      <w:r>
        <w:rPr>
          <w:rFonts w:ascii="仿宋" w:eastAsia="仿宋" w:cs="宋体" w:hint="eastAsia"/>
          <w:sz w:val="24"/>
          <w:szCs w:val="24"/>
        </w:rPr>
        <w:t>3、竞争性磋商文件获取时间</w:t>
      </w:r>
      <w:r>
        <w:rPr>
          <w:rFonts w:ascii="仿宋" w:eastAsia="仿宋" w:cs="宋体" w:hint="eastAsia"/>
          <w:color w:val="000000"/>
          <w:sz w:val="24"/>
          <w:szCs w:val="24"/>
        </w:rPr>
        <w:t>：即日起至2022年8月31日（上午9:00-12：00，下午14:00-17:30，节假日除外）。</w:t>
      </w:r>
    </w:p>
    <w:p w:rsidR="00763C1A" w:rsidRDefault="008C29D3">
      <w:pPr>
        <w:spacing w:line="430" w:lineRule="exact"/>
        <w:rPr>
          <w:rFonts w:ascii="仿宋" w:eastAsia="仿宋" w:cs="宋体"/>
          <w:b/>
          <w:sz w:val="28"/>
          <w:szCs w:val="28"/>
        </w:rPr>
      </w:pPr>
      <w:r>
        <w:rPr>
          <w:rFonts w:ascii="仿宋" w:eastAsia="仿宋" w:cs="宋体" w:hint="eastAsia"/>
          <w:b/>
          <w:sz w:val="24"/>
          <w:szCs w:val="24"/>
        </w:rPr>
        <w:t>四、竞争性磋商响应文件递交的时间及开标时间和地点</w:t>
      </w:r>
    </w:p>
    <w:p w:rsidR="00763C1A" w:rsidRDefault="008C29D3">
      <w:pPr>
        <w:spacing w:line="430" w:lineRule="exact"/>
        <w:ind w:firstLineChars="200" w:firstLine="480"/>
        <w:rPr>
          <w:rFonts w:ascii="仿宋" w:eastAsia="仿宋" w:cs="宋体"/>
          <w:sz w:val="24"/>
          <w:szCs w:val="24"/>
        </w:rPr>
      </w:pPr>
      <w:r>
        <w:rPr>
          <w:rFonts w:ascii="仿宋" w:eastAsia="仿宋" w:cs="宋体" w:hint="eastAsia"/>
          <w:sz w:val="24"/>
          <w:szCs w:val="24"/>
        </w:rPr>
        <w:t>1、磋商响应文件递交截止时间：2022年9月5日下午14:30。</w:t>
      </w:r>
    </w:p>
    <w:p w:rsidR="00763C1A" w:rsidRDefault="008C29D3">
      <w:pPr>
        <w:pStyle w:val="afb"/>
        <w:spacing w:after="0" w:line="430" w:lineRule="exact"/>
        <w:ind w:firstLine="480"/>
        <w:rPr>
          <w:rFonts w:ascii="仿宋" w:eastAsia="仿宋" w:cs="宋体"/>
          <w:color w:val="000000"/>
          <w:sz w:val="24"/>
          <w:szCs w:val="24"/>
        </w:rPr>
      </w:pPr>
      <w:r>
        <w:rPr>
          <w:rFonts w:ascii="仿宋" w:eastAsia="仿宋" w:cs="宋体" w:hint="eastAsia"/>
          <w:sz w:val="24"/>
          <w:szCs w:val="24"/>
        </w:rPr>
        <w:t>2、磋商响应文件递交地点：</w:t>
      </w:r>
      <w:r>
        <w:rPr>
          <w:rFonts w:ascii="仿宋" w:eastAsia="仿宋" w:cs="宋体" w:hint="eastAsia"/>
          <w:sz w:val="24"/>
        </w:rPr>
        <w:t>西安市碑林区兴庆中路1号翠庭大厦22层E1室。</w:t>
      </w:r>
    </w:p>
    <w:p w:rsidR="00763C1A" w:rsidRDefault="008C29D3">
      <w:pPr>
        <w:spacing w:line="430" w:lineRule="exact"/>
        <w:ind w:firstLineChars="200" w:firstLine="480"/>
        <w:rPr>
          <w:rFonts w:ascii="仿宋" w:eastAsia="仿宋" w:cs="宋体"/>
          <w:sz w:val="24"/>
          <w:szCs w:val="24"/>
        </w:rPr>
      </w:pPr>
      <w:r>
        <w:rPr>
          <w:rFonts w:ascii="仿宋" w:eastAsia="仿宋" w:cs="宋体" w:hint="eastAsia"/>
          <w:sz w:val="24"/>
          <w:szCs w:val="24"/>
        </w:rPr>
        <w:t>3、磋商响应文件递交方式：以纸质文件递交（附电子文档）。</w:t>
      </w:r>
    </w:p>
    <w:p w:rsidR="00763C1A" w:rsidRDefault="008C29D3">
      <w:pPr>
        <w:spacing w:line="430" w:lineRule="exact"/>
        <w:ind w:firstLineChars="200" w:firstLine="480"/>
        <w:rPr>
          <w:rFonts w:ascii="仿宋" w:eastAsia="仿宋" w:cs="宋体"/>
          <w:sz w:val="24"/>
          <w:szCs w:val="24"/>
        </w:rPr>
      </w:pPr>
      <w:r>
        <w:rPr>
          <w:rFonts w:ascii="仿宋" w:eastAsia="仿宋" w:cs="宋体" w:hint="eastAsia"/>
          <w:sz w:val="24"/>
          <w:szCs w:val="24"/>
        </w:rPr>
        <w:t>4、磋商时间：2022年9月5日下午14:30 。</w:t>
      </w:r>
    </w:p>
    <w:p w:rsidR="00763C1A" w:rsidRDefault="008C29D3">
      <w:pPr>
        <w:pStyle w:val="afb"/>
        <w:spacing w:after="0" w:line="430" w:lineRule="exact"/>
        <w:ind w:firstLine="480"/>
        <w:rPr>
          <w:rFonts w:ascii="仿宋" w:eastAsia="仿宋" w:cs="宋体"/>
          <w:color w:val="000000"/>
          <w:sz w:val="24"/>
          <w:szCs w:val="24"/>
        </w:rPr>
      </w:pPr>
      <w:r>
        <w:rPr>
          <w:rFonts w:ascii="仿宋" w:eastAsia="仿宋" w:cs="宋体" w:hint="eastAsia"/>
          <w:sz w:val="24"/>
          <w:szCs w:val="24"/>
        </w:rPr>
        <w:t>5、开标地点：</w:t>
      </w:r>
      <w:r>
        <w:rPr>
          <w:rFonts w:ascii="仿宋" w:eastAsia="仿宋" w:cs="宋体" w:hint="eastAsia"/>
          <w:sz w:val="24"/>
        </w:rPr>
        <w:t>西安市碑林区兴庆中路1号翠庭大厦22层E1室</w:t>
      </w:r>
      <w:r>
        <w:rPr>
          <w:rFonts w:ascii="仿宋" w:eastAsia="仿宋" w:cs="宋体" w:hint="eastAsia"/>
          <w:color w:val="000000"/>
          <w:sz w:val="24"/>
          <w:szCs w:val="24"/>
        </w:rPr>
        <w:t>秦招国际招标有限责任公司开标室。</w:t>
      </w:r>
    </w:p>
    <w:p w:rsidR="00763C1A" w:rsidRDefault="008C29D3">
      <w:pPr>
        <w:pStyle w:val="title1"/>
        <w:adjustRightInd w:val="0"/>
        <w:snapToGrid w:val="0"/>
        <w:spacing w:line="360" w:lineRule="auto"/>
        <w:rPr>
          <w:rFonts w:ascii="仿宋" w:eastAsia="仿宋"/>
          <w:b/>
          <w:kern w:val="2"/>
        </w:rPr>
      </w:pPr>
      <w:r>
        <w:rPr>
          <w:rFonts w:ascii="仿宋" w:eastAsia="仿宋" w:hint="eastAsia"/>
          <w:b/>
          <w:bCs/>
          <w:color w:val="000000"/>
        </w:rPr>
        <w:t>五、</w:t>
      </w:r>
      <w:r>
        <w:rPr>
          <w:rFonts w:ascii="仿宋" w:eastAsia="仿宋" w:hint="eastAsia"/>
          <w:b/>
          <w:kern w:val="2"/>
        </w:rPr>
        <w:t>采购项目需要落实的政府采购政策</w:t>
      </w:r>
    </w:p>
    <w:p w:rsidR="00763C1A" w:rsidRDefault="008C29D3">
      <w:pPr>
        <w:pStyle w:val="af0"/>
        <w:adjustRightInd w:val="0"/>
        <w:snapToGrid w:val="0"/>
        <w:spacing w:before="0" w:beforeAutospacing="0" w:after="0" w:afterAutospacing="0" w:line="360" w:lineRule="auto"/>
        <w:ind w:firstLineChars="200" w:firstLine="480"/>
        <w:rPr>
          <w:rFonts w:ascii="仿宋" w:eastAsia="仿宋"/>
        </w:rPr>
      </w:pPr>
      <w:r>
        <w:rPr>
          <w:rFonts w:ascii="仿宋" w:eastAsia="仿宋" w:hint="eastAsia"/>
        </w:rPr>
        <w:lastRenderedPageBreak/>
        <w:t>1、财政部，工业和信息化部关于印发《政府采购促进中小企业发展管理办法》的通知（财库[2020]46号）；</w:t>
      </w:r>
    </w:p>
    <w:p w:rsidR="00763C1A" w:rsidRDefault="008C29D3">
      <w:pPr>
        <w:pStyle w:val="af0"/>
        <w:adjustRightInd w:val="0"/>
        <w:snapToGrid w:val="0"/>
        <w:spacing w:before="0" w:beforeAutospacing="0" w:after="0" w:afterAutospacing="0" w:line="360" w:lineRule="auto"/>
        <w:ind w:firstLineChars="200" w:firstLine="480"/>
        <w:rPr>
          <w:rFonts w:ascii="仿宋" w:eastAsia="仿宋"/>
          <w:shd w:val="clear" w:color="auto" w:fill="FFFFFF"/>
        </w:rPr>
      </w:pPr>
      <w:r>
        <w:rPr>
          <w:rFonts w:ascii="仿宋" w:eastAsia="仿宋" w:hint="eastAsia"/>
        </w:rPr>
        <w:t>2、陕西省财政厅关于印发</w:t>
      </w:r>
      <w:r>
        <w:rPr>
          <w:rFonts w:ascii="仿宋" w:eastAsia="仿宋" w:hint="eastAsia"/>
          <w:shd w:val="clear" w:color="auto" w:fill="FFFFFF"/>
        </w:rPr>
        <w:t>《陕西省中小企业政府采购信用融资办法》（陕财办采〔2018〕23号）；</w:t>
      </w:r>
    </w:p>
    <w:p w:rsidR="00763C1A" w:rsidRDefault="008C29D3">
      <w:pPr>
        <w:pStyle w:val="af0"/>
        <w:adjustRightInd w:val="0"/>
        <w:snapToGrid w:val="0"/>
        <w:spacing w:before="0" w:beforeAutospacing="0" w:after="0" w:afterAutospacing="0" w:line="360" w:lineRule="auto"/>
        <w:ind w:firstLineChars="200" w:firstLine="480"/>
        <w:rPr>
          <w:rFonts w:ascii="仿宋" w:eastAsia="仿宋"/>
          <w:shd w:val="clear" w:color="auto" w:fill="FFFFFF"/>
        </w:rPr>
      </w:pPr>
      <w:r>
        <w:rPr>
          <w:rFonts w:ascii="仿宋" w:eastAsia="仿宋" w:hint="eastAsia"/>
          <w:shd w:val="clear" w:color="auto" w:fill="FFFFFF"/>
        </w:rPr>
        <w:t>3、财政部、司法部《关于政府采购支持监狱企业发展有关问题的通知》（财库〔2014〕68号）；</w:t>
      </w:r>
    </w:p>
    <w:p w:rsidR="00763C1A" w:rsidRDefault="008C29D3">
      <w:pPr>
        <w:pStyle w:val="af0"/>
        <w:adjustRightInd w:val="0"/>
        <w:snapToGrid w:val="0"/>
        <w:spacing w:before="0" w:beforeAutospacing="0" w:after="0" w:afterAutospacing="0" w:line="360" w:lineRule="auto"/>
        <w:ind w:firstLineChars="200" w:firstLine="480"/>
        <w:rPr>
          <w:rFonts w:ascii="仿宋" w:eastAsia="仿宋"/>
          <w:shd w:val="clear" w:color="auto" w:fill="FFFFFF"/>
        </w:rPr>
      </w:pPr>
      <w:r>
        <w:rPr>
          <w:rFonts w:ascii="仿宋" w:eastAsia="仿宋" w:hint="eastAsia"/>
          <w:shd w:val="clear" w:color="auto" w:fill="FFFFFF"/>
        </w:rPr>
        <w:t>4、民政部、财政部、中国残疾人联合会《关于促进残疾人就业政府采购政策的通知》》（财库〔2019〕9号）；</w:t>
      </w:r>
    </w:p>
    <w:p w:rsidR="00763C1A" w:rsidRDefault="008C29D3">
      <w:pPr>
        <w:pStyle w:val="af0"/>
        <w:spacing w:before="0" w:beforeAutospacing="0" w:after="0" w:afterAutospacing="0" w:line="360" w:lineRule="auto"/>
        <w:ind w:firstLineChars="200" w:firstLine="480"/>
        <w:rPr>
          <w:rFonts w:ascii="仿宋" w:eastAsia="仿宋"/>
          <w:shd w:val="clear" w:color="auto" w:fill="FFFFFF"/>
        </w:rPr>
      </w:pPr>
      <w:r>
        <w:rPr>
          <w:rFonts w:ascii="仿宋" w:eastAsia="仿宋" w:hint="eastAsia"/>
          <w:shd w:val="clear" w:color="auto" w:fill="FFFFFF"/>
        </w:rPr>
        <w:t>5、国务院办公厅《关于建立政府强制采购节能产品制度的通知》（国办发〔2007〕51号）；</w:t>
      </w:r>
    </w:p>
    <w:p w:rsidR="00763C1A" w:rsidRDefault="008C29D3">
      <w:pPr>
        <w:pStyle w:val="af0"/>
        <w:spacing w:before="0" w:beforeAutospacing="0" w:after="0" w:afterAutospacing="0" w:line="360" w:lineRule="auto"/>
        <w:ind w:firstLineChars="200" w:firstLine="480"/>
        <w:rPr>
          <w:rFonts w:ascii="仿宋" w:eastAsia="仿宋"/>
          <w:shd w:val="clear" w:color="auto" w:fill="FFFFFF"/>
        </w:rPr>
      </w:pPr>
      <w:r>
        <w:rPr>
          <w:rFonts w:ascii="仿宋" w:eastAsia="仿宋" w:hint="eastAsia"/>
          <w:shd w:val="clear" w:color="auto" w:fill="FFFFFF"/>
        </w:rPr>
        <w:t>6、财政部、国家环保总局《关于环境标志产品政府采购实施的意见》（财库[2006]90号）；</w:t>
      </w:r>
    </w:p>
    <w:p w:rsidR="00763C1A" w:rsidRDefault="008C29D3">
      <w:pPr>
        <w:pStyle w:val="af0"/>
        <w:spacing w:before="0" w:beforeAutospacing="0" w:after="0" w:afterAutospacing="0" w:line="360" w:lineRule="auto"/>
        <w:ind w:firstLineChars="200" w:firstLine="480"/>
        <w:rPr>
          <w:rFonts w:ascii="仿宋" w:eastAsia="仿宋"/>
          <w:shd w:val="clear" w:color="auto" w:fill="FFFFFF"/>
        </w:rPr>
      </w:pPr>
      <w:r>
        <w:rPr>
          <w:rFonts w:ascii="仿宋" w:eastAsia="仿宋" w:hint="eastAsia"/>
          <w:shd w:val="clear" w:color="auto" w:fill="FFFFFF"/>
        </w:rPr>
        <w:t>7、《节能产品政府采购实施意见》（财库[2004]185号）</w:t>
      </w:r>
    </w:p>
    <w:p w:rsidR="00763C1A" w:rsidRDefault="008C29D3">
      <w:pPr>
        <w:pStyle w:val="af0"/>
        <w:spacing w:before="0" w:beforeAutospacing="0" w:after="0" w:afterAutospacing="0" w:line="360" w:lineRule="auto"/>
        <w:ind w:firstLineChars="200" w:firstLine="480"/>
        <w:rPr>
          <w:rFonts w:ascii="仿宋" w:eastAsia="仿宋"/>
          <w:shd w:val="clear" w:color="auto" w:fill="FFFFFF"/>
        </w:rPr>
      </w:pPr>
      <w:r>
        <w:rPr>
          <w:rFonts w:ascii="仿宋" w:eastAsia="仿宋" w:hint="eastAsia"/>
          <w:shd w:val="clear" w:color="auto" w:fill="FFFFFF"/>
        </w:rPr>
        <w:t>8、财政部、国务院扶贫办《关于运用政府采购政策支持脱贫攻坚政策的通知》（财库2019  27号）。</w:t>
      </w:r>
    </w:p>
    <w:p w:rsidR="00763C1A" w:rsidRDefault="008C29D3">
      <w:pPr>
        <w:pStyle w:val="af0"/>
        <w:spacing w:before="0" w:beforeAutospacing="0" w:after="0" w:afterAutospacing="0" w:line="360" w:lineRule="auto"/>
        <w:ind w:firstLineChars="200" w:firstLine="480"/>
        <w:rPr>
          <w:rFonts w:ascii="仿宋" w:eastAsia="仿宋"/>
          <w:shd w:val="clear" w:color="auto" w:fill="FFFFFF"/>
        </w:rPr>
      </w:pPr>
      <w:r>
        <w:rPr>
          <w:rFonts w:ascii="仿宋" w:eastAsia="仿宋" w:hint="eastAsia"/>
          <w:shd w:val="clear" w:color="auto" w:fill="FFFFFF"/>
        </w:rPr>
        <w:t>9、市场监督总局《关于发布参与实施政府节能产品、环节标志产品认证机构名录的公告》2019 第16号。</w:t>
      </w:r>
    </w:p>
    <w:p w:rsidR="00763C1A" w:rsidRDefault="008C29D3">
      <w:pPr>
        <w:pStyle w:val="af0"/>
        <w:spacing w:before="0" w:beforeAutospacing="0" w:after="0" w:afterAutospacing="0" w:line="360" w:lineRule="auto"/>
        <w:ind w:firstLineChars="200" w:firstLine="480"/>
        <w:rPr>
          <w:rFonts w:ascii="仿宋" w:eastAsia="仿宋"/>
          <w:shd w:val="clear" w:color="auto" w:fill="FFFFFF"/>
        </w:rPr>
      </w:pPr>
      <w:r>
        <w:rPr>
          <w:rFonts w:ascii="仿宋" w:eastAsia="仿宋" w:hint="eastAsia"/>
          <w:shd w:val="clear" w:color="auto" w:fill="FFFFFF"/>
        </w:rPr>
        <w:t>10、其他需要落实的政府采购政策。</w:t>
      </w:r>
    </w:p>
    <w:p w:rsidR="00763C1A" w:rsidRDefault="008C29D3">
      <w:pPr>
        <w:pStyle w:val="af0"/>
        <w:spacing w:before="0" w:beforeAutospacing="0" w:after="0" w:afterAutospacing="0" w:line="360" w:lineRule="auto"/>
        <w:rPr>
          <w:rFonts w:ascii="仿宋" w:eastAsia="仿宋"/>
          <w:b/>
          <w:bCs/>
          <w:shd w:val="clear" w:color="auto" w:fill="FFFFFF"/>
        </w:rPr>
      </w:pPr>
      <w:r>
        <w:rPr>
          <w:rFonts w:ascii="仿宋" w:eastAsia="仿宋" w:hint="eastAsia"/>
          <w:b/>
          <w:bCs/>
          <w:shd w:val="clear" w:color="auto" w:fill="FFFFFF"/>
        </w:rPr>
        <w:t>六、对本项目提出询问，请按以下方式联系</w:t>
      </w:r>
    </w:p>
    <w:p w:rsidR="00763C1A" w:rsidRDefault="008C29D3">
      <w:pPr>
        <w:spacing w:line="440" w:lineRule="exact"/>
        <w:ind w:firstLineChars="200" w:firstLine="482"/>
        <w:rPr>
          <w:rFonts w:ascii="仿宋" w:eastAsia="仿宋" w:cs="宋体"/>
          <w:sz w:val="24"/>
          <w:szCs w:val="24"/>
        </w:rPr>
      </w:pPr>
      <w:r>
        <w:rPr>
          <w:rFonts w:ascii="仿宋" w:eastAsia="仿宋" w:cs="宋体" w:hint="eastAsia"/>
          <w:b/>
          <w:sz w:val="24"/>
          <w:szCs w:val="24"/>
        </w:rPr>
        <w:t>1、采购人信息</w:t>
      </w:r>
      <w:r>
        <w:rPr>
          <w:rFonts w:ascii="仿宋" w:eastAsia="仿宋" w:cs="宋体" w:hint="eastAsia"/>
          <w:sz w:val="24"/>
          <w:szCs w:val="24"/>
        </w:rPr>
        <w:t>：</w:t>
      </w:r>
    </w:p>
    <w:p w:rsidR="00763C1A" w:rsidRDefault="008C29D3">
      <w:pPr>
        <w:spacing w:line="440" w:lineRule="exact"/>
        <w:ind w:firstLineChars="200" w:firstLine="480"/>
        <w:rPr>
          <w:rFonts w:ascii="仿宋" w:eastAsia="仿宋" w:cs="宋体"/>
          <w:sz w:val="28"/>
          <w:szCs w:val="28"/>
        </w:rPr>
      </w:pPr>
      <w:r>
        <w:rPr>
          <w:rFonts w:ascii="仿宋" w:eastAsia="仿宋" w:cs="宋体" w:hint="eastAsia"/>
          <w:sz w:val="24"/>
          <w:szCs w:val="24"/>
        </w:rPr>
        <w:t>名称：中国共产党</w:t>
      </w:r>
      <w:r>
        <w:rPr>
          <w:rFonts w:ascii="仿宋" w:eastAsia="仿宋" w:cs="宋体" w:hint="eastAsia"/>
          <w:sz w:val="24"/>
        </w:rPr>
        <w:t>西安市未央区纪律检查委员会</w:t>
      </w:r>
    </w:p>
    <w:p w:rsidR="00763C1A" w:rsidRDefault="008C29D3">
      <w:pPr>
        <w:pStyle w:val="afb"/>
        <w:spacing w:after="0" w:line="440" w:lineRule="exact"/>
        <w:ind w:firstLine="480"/>
        <w:rPr>
          <w:rFonts w:ascii="仿宋" w:eastAsia="仿宋" w:cs="宋体"/>
          <w:color w:val="000000"/>
          <w:sz w:val="24"/>
          <w:szCs w:val="24"/>
        </w:rPr>
      </w:pPr>
      <w:r>
        <w:rPr>
          <w:rFonts w:ascii="仿宋" w:eastAsia="仿宋" w:cs="宋体" w:hint="eastAsia"/>
          <w:sz w:val="24"/>
          <w:szCs w:val="24"/>
        </w:rPr>
        <w:t>联系人：李嘉逸    联系方式:029-86362103</w:t>
      </w:r>
    </w:p>
    <w:p w:rsidR="00763C1A" w:rsidRDefault="008C29D3">
      <w:pPr>
        <w:spacing w:line="440" w:lineRule="exact"/>
        <w:ind w:firstLine="480"/>
        <w:rPr>
          <w:rFonts w:ascii="仿宋" w:eastAsia="仿宋" w:cs="宋体"/>
          <w:color w:val="000000"/>
          <w:sz w:val="24"/>
          <w:szCs w:val="24"/>
        </w:rPr>
      </w:pPr>
      <w:r>
        <w:rPr>
          <w:rFonts w:ascii="仿宋" w:eastAsia="仿宋" w:cs="宋体" w:hint="eastAsia"/>
          <w:sz w:val="24"/>
          <w:szCs w:val="24"/>
        </w:rPr>
        <w:t>单位地址：西安市龙首北路西段1号</w:t>
      </w:r>
    </w:p>
    <w:p w:rsidR="00763C1A" w:rsidRDefault="008C29D3">
      <w:pPr>
        <w:spacing w:line="440" w:lineRule="exact"/>
        <w:ind w:firstLineChars="200" w:firstLine="482"/>
        <w:rPr>
          <w:rFonts w:ascii="仿宋" w:eastAsia="仿宋" w:cs="宋体"/>
          <w:sz w:val="24"/>
          <w:szCs w:val="24"/>
        </w:rPr>
      </w:pPr>
      <w:r>
        <w:rPr>
          <w:rFonts w:ascii="仿宋" w:eastAsia="仿宋" w:cs="宋体" w:hint="eastAsia"/>
          <w:b/>
          <w:sz w:val="24"/>
          <w:szCs w:val="24"/>
        </w:rPr>
        <w:t>2、采购代理机构信息</w:t>
      </w:r>
      <w:r>
        <w:rPr>
          <w:rFonts w:ascii="仿宋" w:eastAsia="仿宋" w:cs="宋体" w:hint="eastAsia"/>
          <w:sz w:val="24"/>
          <w:szCs w:val="24"/>
        </w:rPr>
        <w:t>：</w:t>
      </w:r>
    </w:p>
    <w:p w:rsidR="00763C1A" w:rsidRDefault="008C29D3">
      <w:pPr>
        <w:spacing w:line="440" w:lineRule="exact"/>
        <w:ind w:firstLineChars="200" w:firstLine="480"/>
        <w:rPr>
          <w:rFonts w:ascii="仿宋" w:eastAsia="仿宋" w:cs="宋体"/>
          <w:b/>
          <w:sz w:val="24"/>
          <w:szCs w:val="24"/>
        </w:rPr>
      </w:pPr>
      <w:r>
        <w:rPr>
          <w:rFonts w:ascii="仿宋" w:eastAsia="仿宋" w:cs="宋体" w:hint="eastAsia"/>
          <w:sz w:val="24"/>
          <w:szCs w:val="24"/>
        </w:rPr>
        <w:t>采购代理机构：秦招国际招标有限责任公司</w:t>
      </w:r>
    </w:p>
    <w:p w:rsidR="00763C1A" w:rsidRDefault="008C29D3">
      <w:pPr>
        <w:tabs>
          <w:tab w:val="left" w:pos="3492"/>
        </w:tabs>
        <w:spacing w:line="440" w:lineRule="exact"/>
        <w:ind w:firstLineChars="200" w:firstLine="480"/>
        <w:rPr>
          <w:rFonts w:ascii="仿宋" w:eastAsia="仿宋" w:cs="宋体"/>
          <w:sz w:val="24"/>
          <w:szCs w:val="24"/>
        </w:rPr>
      </w:pPr>
      <w:r>
        <w:rPr>
          <w:rFonts w:ascii="仿宋" w:eastAsia="仿宋" w:cs="宋体" w:hint="eastAsia"/>
          <w:sz w:val="24"/>
          <w:szCs w:val="24"/>
        </w:rPr>
        <w:t>地址：</w:t>
      </w:r>
      <w:r>
        <w:rPr>
          <w:rFonts w:ascii="仿宋" w:eastAsia="仿宋" w:cs="宋体" w:hint="eastAsia"/>
          <w:sz w:val="24"/>
        </w:rPr>
        <w:t>西安市碑林区兴庆中路1号翠庭大厦22层E1室</w:t>
      </w:r>
    </w:p>
    <w:p w:rsidR="00763C1A" w:rsidRDefault="008C29D3">
      <w:pPr>
        <w:spacing w:line="440" w:lineRule="exact"/>
        <w:ind w:firstLineChars="200" w:firstLine="480"/>
        <w:rPr>
          <w:rFonts w:ascii="仿宋" w:eastAsia="仿宋" w:cs="宋体"/>
          <w:sz w:val="24"/>
          <w:szCs w:val="24"/>
        </w:rPr>
      </w:pPr>
      <w:r>
        <w:rPr>
          <w:rFonts w:ascii="仿宋" w:eastAsia="仿宋" w:cs="宋体" w:hint="eastAsia"/>
          <w:sz w:val="24"/>
          <w:szCs w:val="24"/>
        </w:rPr>
        <w:t xml:space="preserve">联系人：王女士    电话：029-88222395  </w:t>
      </w:r>
    </w:p>
    <w:p w:rsidR="00763C1A" w:rsidRDefault="008C29D3">
      <w:pPr>
        <w:pStyle w:val="af9"/>
        <w:ind w:firstLineChars="0" w:firstLine="0"/>
        <w:rPr>
          <w:rFonts w:ascii="楷体" w:eastAsia="楷体" w:hAnsi="楷体" w:cs="楷体"/>
          <w:sz w:val="36"/>
          <w:szCs w:val="36"/>
          <w:lang w:val="en-US"/>
        </w:rPr>
      </w:pPr>
      <w:r>
        <w:rPr>
          <w:rFonts w:ascii="楷体" w:eastAsia="楷体" w:hAnsi="楷体" w:cs="楷体" w:hint="eastAsia"/>
          <w:b/>
          <w:bCs/>
          <w:lang w:val="en-US"/>
        </w:rPr>
        <w:t>七、公示期限</w:t>
      </w:r>
      <w:r>
        <w:rPr>
          <w:rFonts w:ascii="楷体" w:eastAsia="楷体" w:hAnsi="楷体" w:cs="楷体" w:hint="eastAsia"/>
          <w:lang w:val="en-US"/>
        </w:rPr>
        <w:t>：本项目公示期为3个工作日。</w:t>
      </w:r>
    </w:p>
    <w:p w:rsidR="00763C1A" w:rsidRDefault="008C29D3">
      <w:pPr>
        <w:pStyle w:val="1"/>
        <w:ind w:firstLineChars="600" w:firstLine="2168"/>
        <w:rPr>
          <w:rFonts w:ascii="仿宋" w:eastAsia="仿宋"/>
          <w:sz w:val="36"/>
          <w:szCs w:val="36"/>
        </w:rPr>
      </w:pPr>
      <w:r>
        <w:rPr>
          <w:rFonts w:ascii="仿宋" w:eastAsia="仿宋" w:hint="eastAsia"/>
          <w:sz w:val="36"/>
          <w:szCs w:val="36"/>
        </w:rPr>
        <w:lastRenderedPageBreak/>
        <w:t>第二部分  磋商供应商须知</w:t>
      </w:r>
    </w:p>
    <w:p w:rsidR="00763C1A" w:rsidRDefault="008C29D3">
      <w:pPr>
        <w:spacing w:line="360" w:lineRule="auto"/>
        <w:jc w:val="center"/>
        <w:rPr>
          <w:rFonts w:ascii="仿宋" w:eastAsia="仿宋" w:cs="宋体"/>
          <w:b/>
          <w:sz w:val="32"/>
          <w:szCs w:val="32"/>
        </w:rPr>
      </w:pPr>
      <w:r>
        <w:rPr>
          <w:rFonts w:ascii="仿宋" w:eastAsia="仿宋" w:cs="宋体" w:hint="eastAsia"/>
          <w:b/>
          <w:sz w:val="28"/>
          <w:szCs w:val="28"/>
        </w:rPr>
        <w:t>一、磋商供应商须知前附表</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073"/>
        <w:gridCol w:w="6609"/>
      </w:tblGrid>
      <w:tr w:rsidR="00763C1A">
        <w:trPr>
          <w:trHeight w:val="629"/>
          <w:jc w:val="center"/>
        </w:trPr>
        <w:tc>
          <w:tcPr>
            <w:tcW w:w="708" w:type="dxa"/>
            <w:vAlign w:val="center"/>
          </w:tcPr>
          <w:p w:rsidR="00763C1A" w:rsidRDefault="008C29D3">
            <w:pPr>
              <w:pStyle w:val="afb"/>
              <w:spacing w:after="0" w:line="360" w:lineRule="auto"/>
              <w:ind w:firstLineChars="0" w:firstLine="0"/>
              <w:jc w:val="both"/>
              <w:rPr>
                <w:rFonts w:ascii="仿宋" w:eastAsia="仿宋" w:cs="宋体"/>
                <w:b/>
                <w:sz w:val="24"/>
                <w:szCs w:val="24"/>
              </w:rPr>
            </w:pPr>
            <w:r>
              <w:rPr>
                <w:rFonts w:ascii="仿宋" w:eastAsia="仿宋" w:cs="宋体" w:hint="eastAsia"/>
                <w:b/>
                <w:sz w:val="24"/>
                <w:szCs w:val="24"/>
              </w:rPr>
              <w:t>序号</w:t>
            </w:r>
          </w:p>
        </w:tc>
        <w:tc>
          <w:tcPr>
            <w:tcW w:w="2073" w:type="dxa"/>
            <w:vAlign w:val="center"/>
          </w:tcPr>
          <w:p w:rsidR="00763C1A" w:rsidRDefault="008C29D3">
            <w:pPr>
              <w:pStyle w:val="afb"/>
              <w:spacing w:after="0" w:line="360" w:lineRule="auto"/>
              <w:ind w:firstLineChars="0" w:firstLine="0"/>
              <w:jc w:val="center"/>
              <w:rPr>
                <w:rFonts w:ascii="仿宋" w:eastAsia="仿宋" w:cs="宋体"/>
                <w:b/>
                <w:sz w:val="24"/>
                <w:szCs w:val="24"/>
              </w:rPr>
            </w:pPr>
            <w:r>
              <w:rPr>
                <w:rFonts w:ascii="仿宋" w:eastAsia="仿宋" w:cs="宋体" w:hint="eastAsia"/>
                <w:b/>
                <w:sz w:val="24"/>
                <w:szCs w:val="24"/>
              </w:rPr>
              <w:t>条款名称</w:t>
            </w:r>
          </w:p>
        </w:tc>
        <w:tc>
          <w:tcPr>
            <w:tcW w:w="6609" w:type="dxa"/>
            <w:vAlign w:val="center"/>
          </w:tcPr>
          <w:p w:rsidR="00763C1A" w:rsidRDefault="008C29D3">
            <w:pPr>
              <w:pStyle w:val="afb"/>
              <w:spacing w:after="0" w:line="360" w:lineRule="auto"/>
              <w:ind w:firstLineChars="850" w:firstLine="2048"/>
              <w:rPr>
                <w:rFonts w:ascii="仿宋" w:eastAsia="仿宋" w:cs="宋体"/>
                <w:b/>
                <w:sz w:val="24"/>
                <w:szCs w:val="24"/>
              </w:rPr>
            </w:pPr>
            <w:r>
              <w:rPr>
                <w:rFonts w:ascii="仿宋" w:eastAsia="仿宋" w:cs="宋体" w:hint="eastAsia"/>
                <w:b/>
                <w:sz w:val="24"/>
                <w:szCs w:val="24"/>
              </w:rPr>
              <w:t>具体内容</w:t>
            </w:r>
          </w:p>
        </w:tc>
      </w:tr>
      <w:tr w:rsidR="00763C1A">
        <w:trPr>
          <w:trHeight w:val="656"/>
          <w:jc w:val="center"/>
        </w:trPr>
        <w:tc>
          <w:tcPr>
            <w:tcW w:w="708" w:type="dxa"/>
            <w:vAlign w:val="center"/>
          </w:tcPr>
          <w:p w:rsidR="00763C1A" w:rsidRDefault="008C29D3">
            <w:pPr>
              <w:pStyle w:val="afb"/>
              <w:spacing w:after="0" w:line="360" w:lineRule="auto"/>
              <w:ind w:firstLineChars="0" w:firstLine="0"/>
              <w:jc w:val="center"/>
              <w:rPr>
                <w:rFonts w:ascii="仿宋" w:eastAsia="仿宋" w:cs="宋体"/>
                <w:sz w:val="24"/>
                <w:szCs w:val="24"/>
              </w:rPr>
            </w:pPr>
            <w:r>
              <w:rPr>
                <w:rFonts w:ascii="仿宋" w:eastAsia="仿宋" w:cs="宋体" w:hint="eastAsia"/>
                <w:sz w:val="24"/>
                <w:szCs w:val="24"/>
              </w:rPr>
              <w:t>1</w:t>
            </w:r>
          </w:p>
        </w:tc>
        <w:tc>
          <w:tcPr>
            <w:tcW w:w="2073" w:type="dxa"/>
            <w:vAlign w:val="center"/>
          </w:tcPr>
          <w:p w:rsidR="00763C1A" w:rsidRDefault="008C29D3">
            <w:pPr>
              <w:pStyle w:val="afb"/>
              <w:spacing w:after="0" w:line="360" w:lineRule="auto"/>
              <w:ind w:firstLineChars="0" w:firstLine="0"/>
              <w:jc w:val="center"/>
              <w:rPr>
                <w:rFonts w:ascii="仿宋" w:eastAsia="仿宋" w:cs="宋体"/>
                <w:sz w:val="24"/>
                <w:szCs w:val="24"/>
              </w:rPr>
            </w:pPr>
            <w:r>
              <w:rPr>
                <w:rFonts w:ascii="仿宋" w:eastAsia="仿宋" w:cs="宋体" w:hint="eastAsia"/>
                <w:sz w:val="24"/>
                <w:szCs w:val="24"/>
              </w:rPr>
              <w:t>项目名称</w:t>
            </w:r>
          </w:p>
        </w:tc>
        <w:tc>
          <w:tcPr>
            <w:tcW w:w="6609" w:type="dxa"/>
            <w:vAlign w:val="center"/>
          </w:tcPr>
          <w:p w:rsidR="00763C1A" w:rsidRDefault="008C29D3">
            <w:pPr>
              <w:spacing w:line="440" w:lineRule="exact"/>
              <w:rPr>
                <w:rFonts w:ascii="仿宋" w:eastAsia="仿宋" w:cs="宋体"/>
                <w:sz w:val="24"/>
                <w:szCs w:val="24"/>
              </w:rPr>
            </w:pPr>
            <w:r>
              <w:rPr>
                <w:rFonts w:ascii="仿宋" w:eastAsia="仿宋" w:cs="宋体" w:hint="eastAsia"/>
                <w:sz w:val="24"/>
              </w:rPr>
              <w:t>西安市未央区纪检监察外网部署</w:t>
            </w:r>
          </w:p>
        </w:tc>
      </w:tr>
      <w:tr w:rsidR="00763C1A">
        <w:trPr>
          <w:trHeight w:val="638"/>
          <w:jc w:val="center"/>
        </w:trPr>
        <w:tc>
          <w:tcPr>
            <w:tcW w:w="708" w:type="dxa"/>
            <w:vAlign w:val="center"/>
          </w:tcPr>
          <w:p w:rsidR="00763C1A" w:rsidRDefault="008C29D3">
            <w:pPr>
              <w:pStyle w:val="afb"/>
              <w:spacing w:after="0" w:line="360" w:lineRule="auto"/>
              <w:ind w:firstLineChars="0" w:firstLine="0"/>
              <w:jc w:val="center"/>
              <w:rPr>
                <w:rFonts w:ascii="仿宋" w:eastAsia="仿宋" w:cs="宋体"/>
                <w:sz w:val="24"/>
                <w:szCs w:val="24"/>
              </w:rPr>
            </w:pPr>
            <w:r>
              <w:rPr>
                <w:rFonts w:ascii="仿宋" w:eastAsia="仿宋" w:cs="宋体" w:hint="eastAsia"/>
                <w:sz w:val="24"/>
                <w:szCs w:val="24"/>
              </w:rPr>
              <w:t>2</w:t>
            </w:r>
          </w:p>
        </w:tc>
        <w:tc>
          <w:tcPr>
            <w:tcW w:w="2073" w:type="dxa"/>
            <w:vAlign w:val="center"/>
          </w:tcPr>
          <w:p w:rsidR="00763C1A" w:rsidRDefault="008C29D3">
            <w:pPr>
              <w:pStyle w:val="afb"/>
              <w:spacing w:after="0" w:line="360" w:lineRule="auto"/>
              <w:ind w:firstLineChars="0" w:firstLine="0"/>
              <w:jc w:val="center"/>
              <w:rPr>
                <w:rFonts w:ascii="仿宋" w:eastAsia="仿宋" w:cs="宋体"/>
                <w:sz w:val="24"/>
                <w:szCs w:val="24"/>
              </w:rPr>
            </w:pPr>
            <w:r>
              <w:rPr>
                <w:rFonts w:ascii="仿宋" w:eastAsia="仿宋" w:cs="宋体" w:hint="eastAsia"/>
                <w:sz w:val="24"/>
                <w:szCs w:val="24"/>
              </w:rPr>
              <w:t>项目编号</w:t>
            </w:r>
          </w:p>
        </w:tc>
        <w:tc>
          <w:tcPr>
            <w:tcW w:w="6609" w:type="dxa"/>
            <w:vAlign w:val="center"/>
          </w:tcPr>
          <w:p w:rsidR="00763C1A" w:rsidRDefault="008C29D3">
            <w:pPr>
              <w:spacing w:line="360" w:lineRule="auto"/>
              <w:rPr>
                <w:rFonts w:ascii="仿宋" w:eastAsia="仿宋" w:cs="宋体"/>
                <w:bCs/>
                <w:sz w:val="24"/>
                <w:szCs w:val="24"/>
              </w:rPr>
            </w:pPr>
            <w:r>
              <w:rPr>
                <w:rFonts w:ascii="仿宋" w:eastAsia="仿宋" w:cs="宋体" w:hint="eastAsia"/>
                <w:sz w:val="24"/>
                <w:szCs w:val="24"/>
              </w:rPr>
              <w:t>QZ2022-ZCZB-006</w:t>
            </w:r>
          </w:p>
        </w:tc>
      </w:tr>
      <w:tr w:rsidR="00763C1A">
        <w:trPr>
          <w:trHeight w:val="590"/>
          <w:jc w:val="center"/>
        </w:trPr>
        <w:tc>
          <w:tcPr>
            <w:tcW w:w="708" w:type="dxa"/>
            <w:vAlign w:val="center"/>
          </w:tcPr>
          <w:p w:rsidR="00763C1A" w:rsidRDefault="008C29D3">
            <w:pPr>
              <w:pStyle w:val="afb"/>
              <w:spacing w:after="0" w:line="360" w:lineRule="auto"/>
              <w:ind w:firstLineChars="0" w:firstLine="0"/>
              <w:jc w:val="center"/>
              <w:rPr>
                <w:rFonts w:ascii="仿宋" w:eastAsia="仿宋" w:cs="宋体"/>
                <w:sz w:val="24"/>
                <w:szCs w:val="24"/>
              </w:rPr>
            </w:pPr>
            <w:r>
              <w:rPr>
                <w:rFonts w:ascii="仿宋" w:eastAsia="仿宋" w:cs="宋体" w:hint="eastAsia"/>
                <w:sz w:val="24"/>
                <w:szCs w:val="24"/>
              </w:rPr>
              <w:t>3</w:t>
            </w:r>
          </w:p>
        </w:tc>
        <w:tc>
          <w:tcPr>
            <w:tcW w:w="2073" w:type="dxa"/>
            <w:vAlign w:val="center"/>
          </w:tcPr>
          <w:p w:rsidR="00763C1A" w:rsidRDefault="008C29D3">
            <w:pPr>
              <w:pStyle w:val="afb"/>
              <w:spacing w:after="0" w:line="360" w:lineRule="auto"/>
              <w:ind w:firstLineChars="0" w:firstLine="0"/>
              <w:jc w:val="center"/>
              <w:rPr>
                <w:rFonts w:ascii="仿宋" w:eastAsia="仿宋" w:cs="宋体"/>
                <w:sz w:val="24"/>
                <w:szCs w:val="24"/>
              </w:rPr>
            </w:pPr>
            <w:r>
              <w:rPr>
                <w:rFonts w:ascii="仿宋" w:eastAsia="仿宋" w:cs="宋体" w:hint="eastAsia"/>
                <w:sz w:val="24"/>
                <w:szCs w:val="24"/>
              </w:rPr>
              <w:t>采购人</w:t>
            </w:r>
          </w:p>
        </w:tc>
        <w:tc>
          <w:tcPr>
            <w:tcW w:w="6609" w:type="dxa"/>
            <w:vAlign w:val="center"/>
          </w:tcPr>
          <w:p w:rsidR="00763C1A" w:rsidRDefault="008C29D3">
            <w:pPr>
              <w:pStyle w:val="afb"/>
              <w:spacing w:after="0" w:line="360" w:lineRule="auto"/>
              <w:ind w:firstLineChars="0" w:firstLine="0"/>
              <w:rPr>
                <w:rFonts w:ascii="仿宋" w:eastAsia="仿宋" w:cs="宋体"/>
                <w:color w:val="000000"/>
                <w:sz w:val="24"/>
                <w:szCs w:val="24"/>
              </w:rPr>
            </w:pPr>
            <w:r>
              <w:rPr>
                <w:rFonts w:ascii="仿宋" w:eastAsia="仿宋" w:cs="宋体" w:hint="eastAsia"/>
                <w:kern w:val="2"/>
                <w:sz w:val="24"/>
              </w:rPr>
              <w:t>中共西安市未央区纪律检查委员会</w:t>
            </w:r>
          </w:p>
        </w:tc>
      </w:tr>
      <w:tr w:rsidR="00763C1A">
        <w:trPr>
          <w:trHeight w:val="611"/>
          <w:jc w:val="center"/>
        </w:trPr>
        <w:tc>
          <w:tcPr>
            <w:tcW w:w="708" w:type="dxa"/>
            <w:vAlign w:val="center"/>
          </w:tcPr>
          <w:p w:rsidR="00763C1A" w:rsidRDefault="008C29D3">
            <w:pPr>
              <w:pStyle w:val="afb"/>
              <w:spacing w:after="0" w:line="360" w:lineRule="auto"/>
              <w:ind w:firstLineChars="0" w:firstLine="0"/>
              <w:jc w:val="center"/>
              <w:rPr>
                <w:rFonts w:ascii="仿宋" w:eastAsia="仿宋" w:cs="宋体"/>
                <w:sz w:val="24"/>
                <w:szCs w:val="24"/>
              </w:rPr>
            </w:pPr>
            <w:r>
              <w:rPr>
                <w:rFonts w:ascii="仿宋" w:eastAsia="仿宋" w:cs="宋体" w:hint="eastAsia"/>
                <w:sz w:val="24"/>
                <w:szCs w:val="24"/>
              </w:rPr>
              <w:t>4</w:t>
            </w:r>
          </w:p>
        </w:tc>
        <w:tc>
          <w:tcPr>
            <w:tcW w:w="2073" w:type="dxa"/>
            <w:vAlign w:val="center"/>
          </w:tcPr>
          <w:p w:rsidR="00763C1A" w:rsidRDefault="008C29D3">
            <w:pPr>
              <w:pStyle w:val="afb"/>
              <w:spacing w:after="0" w:line="360" w:lineRule="auto"/>
              <w:ind w:firstLineChars="0" w:firstLine="0"/>
              <w:jc w:val="center"/>
              <w:rPr>
                <w:rFonts w:ascii="仿宋" w:eastAsia="仿宋" w:cs="宋体"/>
                <w:sz w:val="24"/>
                <w:szCs w:val="24"/>
              </w:rPr>
            </w:pPr>
            <w:r>
              <w:rPr>
                <w:rFonts w:ascii="仿宋" w:eastAsia="仿宋" w:cs="宋体" w:hint="eastAsia"/>
                <w:sz w:val="24"/>
                <w:szCs w:val="24"/>
              </w:rPr>
              <w:t>招标代理机构</w:t>
            </w:r>
          </w:p>
        </w:tc>
        <w:tc>
          <w:tcPr>
            <w:tcW w:w="6609" w:type="dxa"/>
            <w:vAlign w:val="center"/>
          </w:tcPr>
          <w:p w:rsidR="00763C1A" w:rsidRDefault="008C29D3">
            <w:pPr>
              <w:adjustRightInd w:val="0"/>
              <w:snapToGrid w:val="0"/>
              <w:spacing w:line="360" w:lineRule="auto"/>
              <w:rPr>
                <w:rFonts w:ascii="仿宋" w:eastAsia="仿宋" w:cs="宋体"/>
                <w:kern w:val="0"/>
                <w:sz w:val="24"/>
                <w:szCs w:val="24"/>
              </w:rPr>
            </w:pPr>
            <w:r>
              <w:rPr>
                <w:rFonts w:ascii="仿宋" w:eastAsia="仿宋" w:cs="宋体" w:hint="eastAsia"/>
                <w:kern w:val="0"/>
                <w:sz w:val="24"/>
                <w:szCs w:val="24"/>
              </w:rPr>
              <w:t>秦招国际招标有限责任公司</w:t>
            </w:r>
          </w:p>
        </w:tc>
      </w:tr>
      <w:tr w:rsidR="00763C1A">
        <w:trPr>
          <w:jc w:val="center"/>
        </w:trPr>
        <w:tc>
          <w:tcPr>
            <w:tcW w:w="708" w:type="dxa"/>
            <w:vAlign w:val="center"/>
          </w:tcPr>
          <w:p w:rsidR="00763C1A" w:rsidRDefault="008C29D3">
            <w:pPr>
              <w:pStyle w:val="afb"/>
              <w:spacing w:after="0" w:line="360" w:lineRule="auto"/>
              <w:ind w:firstLineChars="0" w:firstLine="0"/>
              <w:jc w:val="center"/>
              <w:rPr>
                <w:rFonts w:ascii="仿宋" w:eastAsia="仿宋" w:cs="宋体"/>
                <w:sz w:val="24"/>
                <w:szCs w:val="24"/>
              </w:rPr>
            </w:pPr>
            <w:r>
              <w:rPr>
                <w:rFonts w:ascii="仿宋" w:eastAsia="仿宋" w:cs="宋体" w:hint="eastAsia"/>
                <w:sz w:val="24"/>
                <w:szCs w:val="24"/>
              </w:rPr>
              <w:t>5</w:t>
            </w:r>
          </w:p>
        </w:tc>
        <w:tc>
          <w:tcPr>
            <w:tcW w:w="2073" w:type="dxa"/>
            <w:vAlign w:val="center"/>
          </w:tcPr>
          <w:p w:rsidR="00763C1A" w:rsidRDefault="008C29D3">
            <w:pPr>
              <w:pStyle w:val="afb"/>
              <w:spacing w:after="0" w:line="360" w:lineRule="auto"/>
              <w:ind w:firstLineChars="0" w:firstLine="0"/>
              <w:jc w:val="center"/>
              <w:rPr>
                <w:rFonts w:ascii="仿宋" w:eastAsia="仿宋" w:cs="宋体"/>
                <w:sz w:val="24"/>
                <w:szCs w:val="24"/>
              </w:rPr>
            </w:pPr>
            <w:r>
              <w:rPr>
                <w:rFonts w:ascii="仿宋" w:eastAsia="仿宋" w:cs="宋体" w:hint="eastAsia"/>
                <w:sz w:val="24"/>
                <w:szCs w:val="24"/>
              </w:rPr>
              <w:t>磋商供应商</w:t>
            </w:r>
          </w:p>
        </w:tc>
        <w:tc>
          <w:tcPr>
            <w:tcW w:w="6609" w:type="dxa"/>
            <w:vAlign w:val="center"/>
          </w:tcPr>
          <w:p w:rsidR="00763C1A" w:rsidRDefault="008C29D3">
            <w:pPr>
              <w:pStyle w:val="afb"/>
              <w:spacing w:after="0" w:line="360" w:lineRule="auto"/>
              <w:ind w:firstLine="480"/>
              <w:jc w:val="both"/>
              <w:rPr>
                <w:rFonts w:ascii="仿宋" w:eastAsia="仿宋" w:cs="宋体"/>
                <w:sz w:val="24"/>
                <w:szCs w:val="24"/>
              </w:rPr>
            </w:pPr>
            <w:r>
              <w:rPr>
                <w:rFonts w:ascii="仿宋" w:eastAsia="仿宋" w:cs="宋体" w:hint="eastAsia"/>
                <w:sz w:val="24"/>
                <w:szCs w:val="24"/>
              </w:rPr>
              <w:t>响应并且符合竞争性磋商文件规定资格条件的独立法人、其它组织或自然人。</w:t>
            </w:r>
          </w:p>
        </w:tc>
      </w:tr>
      <w:tr w:rsidR="00763C1A">
        <w:trPr>
          <w:trHeight w:val="611"/>
          <w:jc w:val="center"/>
        </w:trPr>
        <w:tc>
          <w:tcPr>
            <w:tcW w:w="708" w:type="dxa"/>
            <w:vAlign w:val="center"/>
          </w:tcPr>
          <w:p w:rsidR="00763C1A" w:rsidRDefault="008C29D3">
            <w:pPr>
              <w:pStyle w:val="afb"/>
              <w:spacing w:after="0" w:line="360" w:lineRule="auto"/>
              <w:ind w:firstLineChars="0" w:firstLine="0"/>
              <w:jc w:val="center"/>
              <w:rPr>
                <w:rFonts w:ascii="仿宋" w:eastAsia="仿宋" w:cs="宋体"/>
                <w:sz w:val="24"/>
                <w:szCs w:val="24"/>
              </w:rPr>
            </w:pPr>
            <w:r>
              <w:rPr>
                <w:rFonts w:ascii="仿宋" w:eastAsia="仿宋" w:cs="宋体" w:hint="eastAsia"/>
                <w:sz w:val="24"/>
                <w:szCs w:val="24"/>
              </w:rPr>
              <w:t>6</w:t>
            </w:r>
          </w:p>
        </w:tc>
        <w:tc>
          <w:tcPr>
            <w:tcW w:w="2073" w:type="dxa"/>
            <w:vAlign w:val="center"/>
          </w:tcPr>
          <w:p w:rsidR="00763C1A" w:rsidRDefault="008C29D3">
            <w:pPr>
              <w:pStyle w:val="afb"/>
              <w:spacing w:after="0" w:line="360" w:lineRule="auto"/>
              <w:ind w:firstLineChars="0" w:firstLine="0"/>
              <w:jc w:val="center"/>
              <w:rPr>
                <w:rFonts w:ascii="仿宋" w:eastAsia="仿宋" w:cs="宋体"/>
                <w:sz w:val="24"/>
                <w:szCs w:val="24"/>
              </w:rPr>
            </w:pPr>
            <w:r>
              <w:rPr>
                <w:rFonts w:ascii="仿宋" w:eastAsia="仿宋" w:cs="宋体" w:hint="eastAsia"/>
                <w:sz w:val="24"/>
                <w:szCs w:val="24"/>
              </w:rPr>
              <w:t>采购类别及方式</w:t>
            </w:r>
          </w:p>
        </w:tc>
        <w:tc>
          <w:tcPr>
            <w:tcW w:w="6609" w:type="dxa"/>
            <w:vAlign w:val="center"/>
          </w:tcPr>
          <w:p w:rsidR="00763C1A" w:rsidRDefault="008C29D3">
            <w:pPr>
              <w:pStyle w:val="afb"/>
              <w:spacing w:after="0" w:line="360" w:lineRule="auto"/>
              <w:ind w:firstLineChars="0" w:firstLine="0"/>
              <w:jc w:val="both"/>
              <w:rPr>
                <w:rFonts w:ascii="仿宋" w:eastAsia="仿宋" w:cs="宋体"/>
                <w:sz w:val="24"/>
                <w:szCs w:val="24"/>
              </w:rPr>
            </w:pPr>
            <w:r>
              <w:rPr>
                <w:rFonts w:ascii="仿宋" w:eastAsia="仿宋" w:cs="宋体" w:hint="eastAsia"/>
                <w:sz w:val="24"/>
                <w:szCs w:val="24"/>
              </w:rPr>
              <w:t>货物类/竞争性磋商</w:t>
            </w:r>
          </w:p>
        </w:tc>
      </w:tr>
      <w:tr w:rsidR="00763C1A">
        <w:trPr>
          <w:trHeight w:val="657"/>
          <w:jc w:val="center"/>
        </w:trPr>
        <w:tc>
          <w:tcPr>
            <w:tcW w:w="708" w:type="dxa"/>
            <w:vAlign w:val="center"/>
          </w:tcPr>
          <w:p w:rsidR="00763C1A" w:rsidRDefault="008C29D3">
            <w:pPr>
              <w:pStyle w:val="afb"/>
              <w:spacing w:after="0" w:line="360" w:lineRule="auto"/>
              <w:ind w:firstLineChars="0" w:firstLine="0"/>
              <w:jc w:val="center"/>
              <w:rPr>
                <w:rFonts w:ascii="仿宋" w:eastAsia="仿宋" w:cs="宋体"/>
                <w:sz w:val="24"/>
                <w:szCs w:val="24"/>
              </w:rPr>
            </w:pPr>
            <w:r>
              <w:rPr>
                <w:rFonts w:ascii="仿宋" w:eastAsia="仿宋" w:cs="宋体" w:hint="eastAsia"/>
                <w:sz w:val="24"/>
                <w:szCs w:val="24"/>
              </w:rPr>
              <w:t>7</w:t>
            </w:r>
          </w:p>
        </w:tc>
        <w:tc>
          <w:tcPr>
            <w:tcW w:w="2073" w:type="dxa"/>
            <w:vAlign w:val="center"/>
          </w:tcPr>
          <w:p w:rsidR="00763C1A" w:rsidRDefault="008C29D3">
            <w:pPr>
              <w:pStyle w:val="afb"/>
              <w:spacing w:after="0" w:line="360" w:lineRule="auto"/>
              <w:ind w:firstLineChars="0" w:firstLine="0"/>
              <w:jc w:val="center"/>
              <w:rPr>
                <w:rFonts w:ascii="仿宋" w:eastAsia="仿宋" w:cs="宋体"/>
                <w:sz w:val="24"/>
                <w:szCs w:val="24"/>
              </w:rPr>
            </w:pPr>
            <w:r>
              <w:rPr>
                <w:rFonts w:ascii="仿宋" w:eastAsia="仿宋" w:cs="宋体" w:hint="eastAsia"/>
                <w:sz w:val="24"/>
                <w:szCs w:val="24"/>
              </w:rPr>
              <w:t>采购内容</w:t>
            </w:r>
          </w:p>
        </w:tc>
        <w:tc>
          <w:tcPr>
            <w:tcW w:w="6609" w:type="dxa"/>
            <w:vAlign w:val="center"/>
          </w:tcPr>
          <w:p w:rsidR="00763C1A" w:rsidRDefault="008C29D3">
            <w:pPr>
              <w:widowControl/>
              <w:spacing w:line="360" w:lineRule="auto"/>
              <w:rPr>
                <w:rFonts w:ascii="仿宋" w:eastAsia="仿宋" w:cs="宋体"/>
                <w:sz w:val="24"/>
                <w:szCs w:val="24"/>
              </w:rPr>
            </w:pPr>
            <w:r>
              <w:rPr>
                <w:rFonts w:ascii="仿宋" w:eastAsia="仿宋" w:cs="宋体" w:hint="eastAsia"/>
                <w:sz w:val="24"/>
                <w:szCs w:val="24"/>
              </w:rPr>
              <w:t>见第三部分：采购需求</w:t>
            </w:r>
          </w:p>
        </w:tc>
      </w:tr>
      <w:tr w:rsidR="00763C1A">
        <w:trPr>
          <w:trHeight w:val="566"/>
          <w:jc w:val="center"/>
        </w:trPr>
        <w:tc>
          <w:tcPr>
            <w:tcW w:w="708" w:type="dxa"/>
            <w:vAlign w:val="center"/>
          </w:tcPr>
          <w:p w:rsidR="00763C1A" w:rsidRDefault="008C29D3">
            <w:pPr>
              <w:pStyle w:val="afb"/>
              <w:spacing w:after="0" w:line="360" w:lineRule="auto"/>
              <w:ind w:firstLineChars="0" w:firstLine="0"/>
              <w:jc w:val="center"/>
              <w:rPr>
                <w:rFonts w:ascii="仿宋" w:eastAsia="仿宋" w:cs="宋体"/>
                <w:sz w:val="24"/>
                <w:szCs w:val="24"/>
              </w:rPr>
            </w:pPr>
            <w:r>
              <w:rPr>
                <w:rFonts w:ascii="仿宋" w:eastAsia="仿宋" w:cs="宋体" w:hint="eastAsia"/>
                <w:sz w:val="24"/>
                <w:szCs w:val="24"/>
              </w:rPr>
              <w:t>8</w:t>
            </w:r>
          </w:p>
        </w:tc>
        <w:tc>
          <w:tcPr>
            <w:tcW w:w="2073" w:type="dxa"/>
            <w:vAlign w:val="center"/>
          </w:tcPr>
          <w:p w:rsidR="00763C1A" w:rsidRDefault="008C29D3">
            <w:pPr>
              <w:adjustRightInd w:val="0"/>
              <w:snapToGrid w:val="0"/>
              <w:spacing w:line="360" w:lineRule="auto"/>
              <w:jc w:val="center"/>
              <w:rPr>
                <w:rFonts w:ascii="仿宋" w:eastAsia="仿宋" w:cs="宋体"/>
                <w:kern w:val="0"/>
                <w:sz w:val="24"/>
                <w:szCs w:val="24"/>
              </w:rPr>
            </w:pPr>
            <w:r>
              <w:rPr>
                <w:rFonts w:ascii="仿宋" w:eastAsia="仿宋" w:cs="宋体" w:hint="eastAsia"/>
                <w:kern w:val="0"/>
                <w:sz w:val="24"/>
                <w:szCs w:val="24"/>
              </w:rPr>
              <w:t>评审方式</w:t>
            </w:r>
          </w:p>
        </w:tc>
        <w:tc>
          <w:tcPr>
            <w:tcW w:w="6609" w:type="dxa"/>
            <w:vAlign w:val="center"/>
          </w:tcPr>
          <w:p w:rsidR="00763C1A" w:rsidRDefault="008C29D3">
            <w:pPr>
              <w:adjustRightInd w:val="0"/>
              <w:snapToGrid w:val="0"/>
              <w:spacing w:line="360" w:lineRule="auto"/>
              <w:rPr>
                <w:rFonts w:ascii="仿宋" w:eastAsia="仿宋" w:cs="宋体"/>
                <w:kern w:val="0"/>
                <w:sz w:val="24"/>
                <w:szCs w:val="24"/>
              </w:rPr>
            </w:pPr>
            <w:r>
              <w:rPr>
                <w:rFonts w:ascii="仿宋" w:eastAsia="仿宋" w:cs="宋体" w:hint="eastAsia"/>
                <w:kern w:val="0"/>
                <w:sz w:val="24"/>
                <w:szCs w:val="24"/>
              </w:rPr>
              <w:t>综合评审（见第五部分评审办法）</w:t>
            </w:r>
          </w:p>
        </w:tc>
      </w:tr>
      <w:tr w:rsidR="00763C1A">
        <w:trPr>
          <w:trHeight w:val="517"/>
          <w:jc w:val="center"/>
        </w:trPr>
        <w:tc>
          <w:tcPr>
            <w:tcW w:w="708" w:type="dxa"/>
            <w:vAlign w:val="center"/>
          </w:tcPr>
          <w:p w:rsidR="00763C1A" w:rsidRDefault="008C29D3">
            <w:pPr>
              <w:pStyle w:val="afb"/>
              <w:spacing w:after="0" w:line="360" w:lineRule="auto"/>
              <w:ind w:firstLineChars="0" w:firstLine="0"/>
              <w:jc w:val="center"/>
              <w:rPr>
                <w:rFonts w:ascii="仿宋" w:eastAsia="仿宋" w:cs="宋体"/>
                <w:sz w:val="24"/>
                <w:szCs w:val="24"/>
              </w:rPr>
            </w:pPr>
            <w:r>
              <w:rPr>
                <w:rFonts w:ascii="仿宋" w:eastAsia="仿宋" w:cs="宋体" w:hint="eastAsia"/>
                <w:sz w:val="24"/>
                <w:szCs w:val="24"/>
              </w:rPr>
              <w:t>9</w:t>
            </w:r>
          </w:p>
        </w:tc>
        <w:tc>
          <w:tcPr>
            <w:tcW w:w="2073" w:type="dxa"/>
            <w:vAlign w:val="center"/>
          </w:tcPr>
          <w:p w:rsidR="00763C1A" w:rsidRDefault="008C29D3">
            <w:pPr>
              <w:tabs>
                <w:tab w:val="left" w:pos="5952"/>
              </w:tabs>
              <w:spacing w:line="360" w:lineRule="auto"/>
              <w:ind w:firstLineChars="100" w:firstLine="240"/>
              <w:rPr>
                <w:rFonts w:ascii="仿宋" w:eastAsia="仿宋" w:cs="宋体"/>
                <w:sz w:val="24"/>
                <w:szCs w:val="24"/>
              </w:rPr>
            </w:pPr>
            <w:r>
              <w:rPr>
                <w:rFonts w:ascii="仿宋" w:eastAsia="仿宋" w:cs="宋体" w:hint="eastAsia"/>
                <w:sz w:val="24"/>
                <w:szCs w:val="24"/>
              </w:rPr>
              <w:t>最高限价</w:t>
            </w:r>
          </w:p>
        </w:tc>
        <w:tc>
          <w:tcPr>
            <w:tcW w:w="6609" w:type="dxa"/>
            <w:vAlign w:val="center"/>
          </w:tcPr>
          <w:p w:rsidR="00763C1A" w:rsidRDefault="008C29D3">
            <w:pPr>
              <w:spacing w:line="360" w:lineRule="auto"/>
              <w:ind w:firstLineChars="200" w:firstLine="480"/>
              <w:jc w:val="left"/>
              <w:rPr>
                <w:rFonts w:ascii="仿宋" w:eastAsia="仿宋" w:cs="宋体"/>
                <w:sz w:val="24"/>
                <w:szCs w:val="24"/>
              </w:rPr>
            </w:pPr>
            <w:r>
              <w:rPr>
                <w:rFonts w:ascii="仿宋" w:eastAsia="仿宋" w:cs="宋体" w:hint="eastAsia"/>
                <w:sz w:val="24"/>
                <w:szCs w:val="24"/>
              </w:rPr>
              <w:t>最高限价：327,570.00元。</w:t>
            </w:r>
          </w:p>
          <w:p w:rsidR="00763C1A" w:rsidRDefault="008C29D3">
            <w:pPr>
              <w:spacing w:line="360" w:lineRule="auto"/>
              <w:ind w:firstLineChars="200" w:firstLine="480"/>
              <w:jc w:val="left"/>
              <w:rPr>
                <w:rFonts w:ascii="仿宋" w:eastAsia="仿宋" w:cs="宋体"/>
                <w:sz w:val="24"/>
                <w:szCs w:val="24"/>
              </w:rPr>
            </w:pPr>
            <w:r>
              <w:rPr>
                <w:rFonts w:ascii="仿宋" w:eastAsia="仿宋" w:cs="宋体" w:hint="eastAsia"/>
                <w:sz w:val="24"/>
                <w:szCs w:val="24"/>
              </w:rPr>
              <w:t>高于最高限价视为无效报价，第二次报价如采购需求无实质性变化，不得高于第一次报价，否则视为无效报价。</w:t>
            </w:r>
          </w:p>
        </w:tc>
      </w:tr>
      <w:tr w:rsidR="00763C1A">
        <w:trPr>
          <w:trHeight w:val="552"/>
          <w:jc w:val="center"/>
        </w:trPr>
        <w:tc>
          <w:tcPr>
            <w:tcW w:w="708" w:type="dxa"/>
            <w:vAlign w:val="center"/>
          </w:tcPr>
          <w:p w:rsidR="00763C1A" w:rsidRDefault="008C29D3">
            <w:pPr>
              <w:pStyle w:val="afb"/>
              <w:spacing w:after="0" w:line="360" w:lineRule="auto"/>
              <w:ind w:firstLineChars="0" w:firstLine="0"/>
              <w:jc w:val="center"/>
              <w:rPr>
                <w:rFonts w:ascii="仿宋" w:eastAsia="仿宋" w:cs="宋体"/>
                <w:sz w:val="24"/>
                <w:szCs w:val="24"/>
              </w:rPr>
            </w:pPr>
            <w:r>
              <w:rPr>
                <w:rFonts w:ascii="仿宋" w:eastAsia="仿宋" w:cs="宋体" w:hint="eastAsia"/>
                <w:sz w:val="24"/>
                <w:szCs w:val="24"/>
              </w:rPr>
              <w:t>10</w:t>
            </w:r>
          </w:p>
        </w:tc>
        <w:tc>
          <w:tcPr>
            <w:tcW w:w="2073" w:type="dxa"/>
            <w:vAlign w:val="center"/>
          </w:tcPr>
          <w:p w:rsidR="00763C1A" w:rsidRDefault="008C29D3">
            <w:pPr>
              <w:pStyle w:val="afb"/>
              <w:spacing w:after="0" w:line="360" w:lineRule="auto"/>
              <w:ind w:firstLine="480"/>
              <w:rPr>
                <w:rFonts w:ascii="仿宋" w:eastAsia="仿宋" w:cs="宋体"/>
                <w:sz w:val="24"/>
                <w:szCs w:val="24"/>
              </w:rPr>
            </w:pPr>
            <w:r>
              <w:rPr>
                <w:rFonts w:ascii="仿宋" w:eastAsia="仿宋" w:cs="宋体" w:hint="eastAsia"/>
                <w:sz w:val="24"/>
                <w:szCs w:val="24"/>
              </w:rPr>
              <w:t>质保期</w:t>
            </w:r>
          </w:p>
        </w:tc>
        <w:tc>
          <w:tcPr>
            <w:tcW w:w="6609" w:type="dxa"/>
            <w:vAlign w:val="center"/>
          </w:tcPr>
          <w:p w:rsidR="00763C1A" w:rsidRDefault="008C29D3">
            <w:pPr>
              <w:pStyle w:val="afb"/>
              <w:spacing w:after="0" w:line="360" w:lineRule="auto"/>
              <w:ind w:firstLineChars="0" w:firstLine="0"/>
              <w:jc w:val="both"/>
              <w:rPr>
                <w:rFonts w:ascii="仿宋" w:eastAsia="仿宋" w:cs="宋体"/>
                <w:sz w:val="24"/>
                <w:szCs w:val="24"/>
              </w:rPr>
            </w:pPr>
            <w:r>
              <w:rPr>
                <w:rFonts w:ascii="仿宋" w:eastAsia="仿宋" w:cs="宋体" w:hint="eastAsia"/>
                <w:sz w:val="24"/>
                <w:szCs w:val="24"/>
              </w:rPr>
              <w:t>自验收合格之日起，硬件设备原厂质保3年，软件质保1年。</w:t>
            </w:r>
          </w:p>
        </w:tc>
      </w:tr>
      <w:tr w:rsidR="00763C1A">
        <w:trPr>
          <w:trHeight w:val="702"/>
          <w:jc w:val="center"/>
        </w:trPr>
        <w:tc>
          <w:tcPr>
            <w:tcW w:w="708" w:type="dxa"/>
            <w:vAlign w:val="center"/>
          </w:tcPr>
          <w:p w:rsidR="00763C1A" w:rsidRDefault="008C29D3">
            <w:pPr>
              <w:pStyle w:val="afb"/>
              <w:spacing w:after="0" w:line="360" w:lineRule="auto"/>
              <w:ind w:firstLineChars="0" w:firstLine="0"/>
              <w:jc w:val="center"/>
              <w:rPr>
                <w:rFonts w:ascii="仿宋" w:eastAsia="仿宋" w:cs="宋体"/>
                <w:sz w:val="24"/>
                <w:szCs w:val="24"/>
              </w:rPr>
            </w:pPr>
            <w:r>
              <w:rPr>
                <w:rFonts w:ascii="仿宋" w:eastAsia="仿宋" w:cs="宋体" w:hint="eastAsia"/>
                <w:sz w:val="24"/>
                <w:szCs w:val="24"/>
              </w:rPr>
              <w:t>11</w:t>
            </w:r>
          </w:p>
        </w:tc>
        <w:tc>
          <w:tcPr>
            <w:tcW w:w="2073" w:type="dxa"/>
            <w:vAlign w:val="center"/>
          </w:tcPr>
          <w:p w:rsidR="00763C1A" w:rsidRDefault="008C29D3">
            <w:pPr>
              <w:pStyle w:val="aa"/>
              <w:snapToGrid w:val="0"/>
              <w:spacing w:line="360" w:lineRule="auto"/>
              <w:jc w:val="center"/>
              <w:rPr>
                <w:rFonts w:ascii="仿宋" w:eastAsia="仿宋" w:cs="宋体"/>
                <w:sz w:val="24"/>
                <w:szCs w:val="24"/>
              </w:rPr>
            </w:pPr>
            <w:r>
              <w:rPr>
                <w:rFonts w:ascii="仿宋" w:eastAsia="仿宋" w:cs="宋体" w:hint="eastAsia"/>
                <w:sz w:val="24"/>
                <w:szCs w:val="24"/>
              </w:rPr>
              <w:t>结算方式</w:t>
            </w:r>
          </w:p>
        </w:tc>
        <w:tc>
          <w:tcPr>
            <w:tcW w:w="6609" w:type="dxa"/>
            <w:vAlign w:val="center"/>
          </w:tcPr>
          <w:p w:rsidR="00763C1A" w:rsidRDefault="008C29D3">
            <w:pPr>
              <w:tabs>
                <w:tab w:val="left" w:pos="0"/>
              </w:tabs>
              <w:spacing w:line="360" w:lineRule="auto"/>
              <w:jc w:val="left"/>
              <w:rPr>
                <w:rFonts w:ascii="仿宋" w:eastAsia="仿宋"/>
                <w:sz w:val="24"/>
                <w:szCs w:val="24"/>
              </w:rPr>
            </w:pPr>
            <w:r>
              <w:rPr>
                <w:rFonts w:ascii="仿宋" w:eastAsia="仿宋" w:hint="eastAsia"/>
                <w:sz w:val="24"/>
                <w:szCs w:val="24"/>
              </w:rPr>
              <w:t>1、系统安装调试完成后，验收合格且乙方提供全额增值税普通发票之日起，十个工作日内付至总货款的90%。</w:t>
            </w:r>
          </w:p>
          <w:p w:rsidR="00763C1A" w:rsidRDefault="008C29D3">
            <w:pPr>
              <w:tabs>
                <w:tab w:val="left" w:pos="0"/>
              </w:tabs>
              <w:spacing w:line="360" w:lineRule="auto"/>
              <w:jc w:val="left"/>
              <w:rPr>
                <w:rFonts w:ascii="仿宋" w:eastAsia="仿宋"/>
                <w:sz w:val="24"/>
                <w:szCs w:val="24"/>
              </w:rPr>
            </w:pPr>
            <w:r>
              <w:rPr>
                <w:rFonts w:ascii="仿宋" w:eastAsia="仿宋" w:hint="eastAsia"/>
                <w:sz w:val="24"/>
                <w:szCs w:val="24"/>
              </w:rPr>
              <w:t>2、系统验收合格之日起，系统运行满一个月，且无质量问题，甲方无息支付剩余10%的余款。</w:t>
            </w:r>
          </w:p>
        </w:tc>
      </w:tr>
      <w:tr w:rsidR="00763C1A">
        <w:trPr>
          <w:trHeight w:val="383"/>
          <w:jc w:val="center"/>
        </w:trPr>
        <w:tc>
          <w:tcPr>
            <w:tcW w:w="708" w:type="dxa"/>
            <w:vAlign w:val="center"/>
          </w:tcPr>
          <w:p w:rsidR="00763C1A" w:rsidRDefault="008C29D3">
            <w:pPr>
              <w:adjustRightInd w:val="0"/>
              <w:snapToGrid w:val="0"/>
              <w:spacing w:line="360" w:lineRule="auto"/>
              <w:jc w:val="center"/>
              <w:rPr>
                <w:rFonts w:ascii="仿宋" w:eastAsia="仿宋" w:cs="宋体"/>
                <w:kern w:val="0"/>
                <w:sz w:val="24"/>
                <w:szCs w:val="24"/>
              </w:rPr>
            </w:pPr>
            <w:r>
              <w:rPr>
                <w:rFonts w:ascii="仿宋" w:eastAsia="仿宋" w:cs="宋体" w:hint="eastAsia"/>
                <w:kern w:val="0"/>
                <w:sz w:val="24"/>
                <w:szCs w:val="24"/>
              </w:rPr>
              <w:t>12</w:t>
            </w:r>
          </w:p>
        </w:tc>
        <w:tc>
          <w:tcPr>
            <w:tcW w:w="2073" w:type="dxa"/>
            <w:vAlign w:val="center"/>
          </w:tcPr>
          <w:p w:rsidR="00763C1A" w:rsidRDefault="008C29D3">
            <w:pPr>
              <w:adjustRightInd w:val="0"/>
              <w:snapToGrid w:val="0"/>
              <w:spacing w:line="360" w:lineRule="auto"/>
              <w:jc w:val="center"/>
              <w:rPr>
                <w:rFonts w:ascii="仿宋" w:eastAsia="仿宋" w:cs="宋体"/>
                <w:kern w:val="0"/>
                <w:sz w:val="24"/>
                <w:szCs w:val="24"/>
              </w:rPr>
            </w:pPr>
            <w:r>
              <w:rPr>
                <w:rFonts w:ascii="仿宋" w:eastAsia="仿宋" w:cs="宋体" w:hint="eastAsia"/>
                <w:kern w:val="0"/>
                <w:sz w:val="24"/>
                <w:szCs w:val="24"/>
              </w:rPr>
              <w:t>标前答疑及现场勘察</w:t>
            </w:r>
          </w:p>
        </w:tc>
        <w:tc>
          <w:tcPr>
            <w:tcW w:w="6609" w:type="dxa"/>
            <w:vAlign w:val="center"/>
          </w:tcPr>
          <w:p w:rsidR="00763C1A" w:rsidRDefault="008C29D3">
            <w:pPr>
              <w:spacing w:line="360" w:lineRule="auto"/>
              <w:rPr>
                <w:rFonts w:ascii="仿宋" w:eastAsia="仿宋" w:cs="宋体"/>
                <w:bCs/>
                <w:sz w:val="24"/>
                <w:szCs w:val="24"/>
              </w:rPr>
            </w:pPr>
            <w:r>
              <w:rPr>
                <w:rFonts w:ascii="仿宋" w:eastAsia="仿宋" w:cs="宋体" w:hint="eastAsia"/>
                <w:bCs/>
                <w:sz w:val="24"/>
                <w:szCs w:val="24"/>
              </w:rPr>
              <w:t>不组织，自行</w:t>
            </w:r>
            <w:r>
              <w:rPr>
                <w:rFonts w:ascii="仿宋" w:eastAsia="仿宋" w:cs="宋体" w:hint="eastAsia"/>
                <w:kern w:val="0"/>
                <w:sz w:val="24"/>
                <w:szCs w:val="24"/>
              </w:rPr>
              <w:t>现场勘察</w:t>
            </w:r>
          </w:p>
        </w:tc>
      </w:tr>
      <w:tr w:rsidR="00763C1A">
        <w:trPr>
          <w:jc w:val="center"/>
        </w:trPr>
        <w:tc>
          <w:tcPr>
            <w:tcW w:w="708" w:type="dxa"/>
            <w:vAlign w:val="center"/>
          </w:tcPr>
          <w:p w:rsidR="00763C1A" w:rsidRDefault="008C29D3">
            <w:pPr>
              <w:pStyle w:val="afb"/>
              <w:spacing w:after="0" w:line="360" w:lineRule="auto"/>
              <w:ind w:firstLineChars="0" w:firstLine="0"/>
              <w:jc w:val="center"/>
              <w:rPr>
                <w:rFonts w:ascii="仿宋" w:eastAsia="仿宋" w:cs="宋体"/>
                <w:sz w:val="24"/>
                <w:szCs w:val="24"/>
              </w:rPr>
            </w:pPr>
            <w:r>
              <w:rPr>
                <w:rFonts w:ascii="仿宋" w:eastAsia="仿宋" w:cs="宋体" w:hint="eastAsia"/>
                <w:sz w:val="24"/>
                <w:szCs w:val="24"/>
              </w:rPr>
              <w:t>13</w:t>
            </w:r>
          </w:p>
        </w:tc>
        <w:tc>
          <w:tcPr>
            <w:tcW w:w="2073" w:type="dxa"/>
            <w:vAlign w:val="center"/>
          </w:tcPr>
          <w:p w:rsidR="00763C1A" w:rsidRDefault="008C29D3">
            <w:pPr>
              <w:adjustRightInd w:val="0"/>
              <w:snapToGrid w:val="0"/>
              <w:spacing w:line="360" w:lineRule="auto"/>
              <w:jc w:val="center"/>
              <w:rPr>
                <w:rFonts w:ascii="仿宋" w:eastAsia="仿宋" w:cs="宋体"/>
                <w:kern w:val="0"/>
                <w:sz w:val="24"/>
                <w:szCs w:val="24"/>
              </w:rPr>
            </w:pPr>
            <w:r>
              <w:rPr>
                <w:rFonts w:ascii="仿宋" w:eastAsia="仿宋" w:cs="宋体" w:hint="eastAsia"/>
                <w:kern w:val="0"/>
                <w:sz w:val="24"/>
                <w:szCs w:val="24"/>
              </w:rPr>
              <w:t>竞争性磋商文件提出质疑时间</w:t>
            </w:r>
          </w:p>
        </w:tc>
        <w:tc>
          <w:tcPr>
            <w:tcW w:w="6609" w:type="dxa"/>
            <w:vAlign w:val="center"/>
          </w:tcPr>
          <w:p w:rsidR="00763C1A" w:rsidRDefault="008C29D3">
            <w:pPr>
              <w:adjustRightInd w:val="0"/>
              <w:snapToGrid w:val="0"/>
              <w:spacing w:line="360" w:lineRule="auto"/>
              <w:ind w:firstLineChars="200" w:firstLine="480"/>
              <w:rPr>
                <w:rFonts w:ascii="仿宋" w:eastAsia="仿宋" w:cs="宋体"/>
                <w:kern w:val="0"/>
                <w:sz w:val="24"/>
                <w:szCs w:val="24"/>
                <w:highlight w:val="yellow"/>
              </w:rPr>
            </w:pPr>
            <w:r>
              <w:rPr>
                <w:rFonts w:ascii="仿宋" w:eastAsia="仿宋" w:cs="宋体" w:hint="eastAsia"/>
                <w:kern w:val="0"/>
                <w:sz w:val="24"/>
                <w:szCs w:val="24"/>
              </w:rPr>
              <w:t>磋商供应商若对竞争性磋商文件有质疑的，在磋商文件递交截止时间3日前，以书面形式向招标代理机构提出，在此之后提出的质疑无效。</w:t>
            </w:r>
          </w:p>
        </w:tc>
      </w:tr>
      <w:tr w:rsidR="00763C1A">
        <w:trPr>
          <w:jc w:val="center"/>
        </w:trPr>
        <w:tc>
          <w:tcPr>
            <w:tcW w:w="708" w:type="dxa"/>
            <w:vAlign w:val="center"/>
          </w:tcPr>
          <w:p w:rsidR="00763C1A" w:rsidRDefault="008C29D3">
            <w:pPr>
              <w:pStyle w:val="afb"/>
              <w:spacing w:after="0" w:line="360" w:lineRule="auto"/>
              <w:ind w:firstLineChars="0" w:firstLine="0"/>
              <w:jc w:val="center"/>
              <w:rPr>
                <w:rFonts w:ascii="仿宋" w:eastAsia="仿宋" w:cs="宋体"/>
                <w:sz w:val="24"/>
                <w:szCs w:val="24"/>
              </w:rPr>
            </w:pPr>
            <w:r>
              <w:rPr>
                <w:rFonts w:ascii="仿宋" w:eastAsia="仿宋" w:cs="宋体" w:hint="eastAsia"/>
                <w:sz w:val="24"/>
                <w:szCs w:val="24"/>
              </w:rPr>
              <w:lastRenderedPageBreak/>
              <w:t>14</w:t>
            </w:r>
          </w:p>
        </w:tc>
        <w:tc>
          <w:tcPr>
            <w:tcW w:w="2073" w:type="dxa"/>
            <w:vAlign w:val="center"/>
          </w:tcPr>
          <w:p w:rsidR="00763C1A" w:rsidRDefault="008C29D3">
            <w:pPr>
              <w:adjustRightInd w:val="0"/>
              <w:snapToGrid w:val="0"/>
              <w:spacing w:line="360" w:lineRule="auto"/>
              <w:jc w:val="center"/>
              <w:rPr>
                <w:rFonts w:ascii="仿宋" w:eastAsia="仿宋" w:cs="宋体"/>
                <w:kern w:val="0"/>
                <w:sz w:val="24"/>
                <w:szCs w:val="24"/>
              </w:rPr>
            </w:pPr>
            <w:r>
              <w:rPr>
                <w:rFonts w:ascii="仿宋" w:eastAsia="仿宋" w:cs="宋体" w:hint="eastAsia"/>
                <w:kern w:val="0"/>
                <w:sz w:val="24"/>
                <w:szCs w:val="24"/>
              </w:rPr>
              <w:t>构成竞争性磋商文件的其他文件</w:t>
            </w:r>
          </w:p>
        </w:tc>
        <w:tc>
          <w:tcPr>
            <w:tcW w:w="6609" w:type="dxa"/>
            <w:vAlign w:val="center"/>
          </w:tcPr>
          <w:p w:rsidR="00763C1A" w:rsidRDefault="008C29D3">
            <w:pPr>
              <w:adjustRightInd w:val="0"/>
              <w:snapToGrid w:val="0"/>
              <w:spacing w:line="360" w:lineRule="auto"/>
              <w:ind w:firstLineChars="200" w:firstLine="480"/>
              <w:rPr>
                <w:rFonts w:ascii="仿宋" w:eastAsia="仿宋" w:cs="宋体"/>
                <w:kern w:val="0"/>
                <w:sz w:val="24"/>
                <w:szCs w:val="24"/>
              </w:rPr>
            </w:pPr>
            <w:r>
              <w:rPr>
                <w:rFonts w:ascii="仿宋" w:eastAsia="仿宋" w:cs="宋体" w:hint="eastAsia"/>
                <w:kern w:val="0"/>
                <w:sz w:val="24"/>
                <w:szCs w:val="24"/>
              </w:rPr>
              <w:t>竞争性磋商文件的澄清、修改书及有关补充通知为竞争性磋商文件的有效组成部分。</w:t>
            </w:r>
          </w:p>
        </w:tc>
      </w:tr>
      <w:tr w:rsidR="00763C1A">
        <w:trPr>
          <w:jc w:val="center"/>
        </w:trPr>
        <w:tc>
          <w:tcPr>
            <w:tcW w:w="708" w:type="dxa"/>
            <w:vAlign w:val="center"/>
          </w:tcPr>
          <w:p w:rsidR="00763C1A" w:rsidRDefault="008C29D3">
            <w:pPr>
              <w:pStyle w:val="afb"/>
              <w:spacing w:after="0" w:line="360" w:lineRule="auto"/>
              <w:ind w:firstLineChars="0" w:firstLine="0"/>
              <w:jc w:val="center"/>
              <w:rPr>
                <w:rFonts w:ascii="仿宋" w:eastAsia="仿宋" w:cs="宋体"/>
                <w:sz w:val="24"/>
                <w:szCs w:val="24"/>
              </w:rPr>
            </w:pPr>
            <w:r>
              <w:rPr>
                <w:rFonts w:ascii="仿宋" w:eastAsia="仿宋" w:cs="宋体" w:hint="eastAsia"/>
                <w:sz w:val="24"/>
                <w:szCs w:val="24"/>
              </w:rPr>
              <w:t>15</w:t>
            </w:r>
          </w:p>
        </w:tc>
        <w:tc>
          <w:tcPr>
            <w:tcW w:w="2073" w:type="dxa"/>
            <w:vAlign w:val="center"/>
          </w:tcPr>
          <w:p w:rsidR="00763C1A" w:rsidRDefault="008C29D3">
            <w:pPr>
              <w:adjustRightInd w:val="0"/>
              <w:snapToGrid w:val="0"/>
              <w:spacing w:line="360" w:lineRule="auto"/>
              <w:jc w:val="center"/>
              <w:rPr>
                <w:rFonts w:ascii="仿宋" w:eastAsia="仿宋" w:cs="宋体"/>
                <w:kern w:val="0"/>
                <w:sz w:val="24"/>
                <w:szCs w:val="24"/>
              </w:rPr>
            </w:pPr>
            <w:r>
              <w:rPr>
                <w:rFonts w:ascii="仿宋" w:eastAsia="仿宋" w:cs="宋体" w:hint="eastAsia"/>
                <w:kern w:val="0"/>
                <w:sz w:val="24"/>
                <w:szCs w:val="24"/>
              </w:rPr>
              <w:t>竞争性磋商响应文件递交截止时间及开标时间和地点</w:t>
            </w:r>
          </w:p>
        </w:tc>
        <w:tc>
          <w:tcPr>
            <w:tcW w:w="6609" w:type="dxa"/>
            <w:vAlign w:val="center"/>
          </w:tcPr>
          <w:p w:rsidR="00763C1A" w:rsidRDefault="008C29D3">
            <w:pPr>
              <w:spacing w:line="400" w:lineRule="exact"/>
              <w:ind w:firstLineChars="200" w:firstLine="480"/>
              <w:rPr>
                <w:rFonts w:ascii="仿宋" w:eastAsia="仿宋" w:cs="宋体"/>
                <w:bCs/>
                <w:sz w:val="24"/>
                <w:szCs w:val="24"/>
              </w:rPr>
            </w:pPr>
            <w:r>
              <w:rPr>
                <w:rFonts w:ascii="仿宋" w:eastAsia="仿宋" w:cs="宋体" w:hint="eastAsia"/>
                <w:bCs/>
                <w:sz w:val="24"/>
                <w:szCs w:val="24"/>
              </w:rPr>
              <w:t>竞争性磋商响应文件递交截止时间：2022年9月5日下午14:30。</w:t>
            </w:r>
          </w:p>
          <w:p w:rsidR="00763C1A" w:rsidRDefault="008C29D3">
            <w:pPr>
              <w:pStyle w:val="a1"/>
              <w:spacing w:line="400" w:lineRule="exact"/>
              <w:rPr>
                <w:rFonts w:ascii="仿宋" w:eastAsia="仿宋"/>
                <w:bCs/>
              </w:rPr>
            </w:pPr>
            <w:r>
              <w:rPr>
                <w:rFonts w:ascii="仿宋" w:eastAsia="仿宋" w:cs="宋体" w:hint="eastAsia"/>
                <w:bCs/>
                <w:sz w:val="24"/>
                <w:szCs w:val="24"/>
              </w:rPr>
              <w:t xml:space="preserve">    磋商时间同竞争性磋商响应文件递交截止时间</w:t>
            </w:r>
            <w:r>
              <w:rPr>
                <w:rFonts w:ascii="仿宋" w:eastAsia="仿宋" w:cs="宋体" w:hint="eastAsia"/>
                <w:bCs/>
                <w:color w:val="0000FF"/>
                <w:sz w:val="24"/>
                <w:szCs w:val="24"/>
              </w:rPr>
              <w:t>。</w:t>
            </w:r>
          </w:p>
          <w:p w:rsidR="00763C1A" w:rsidRDefault="008C29D3">
            <w:pPr>
              <w:pStyle w:val="afb"/>
              <w:spacing w:after="0" w:line="400" w:lineRule="exact"/>
              <w:ind w:firstLineChars="196" w:firstLine="470"/>
              <w:rPr>
                <w:rFonts w:ascii="仿宋" w:eastAsia="仿宋" w:cs="宋体"/>
                <w:color w:val="000000"/>
                <w:sz w:val="24"/>
                <w:szCs w:val="24"/>
              </w:rPr>
            </w:pPr>
            <w:r>
              <w:rPr>
                <w:rFonts w:ascii="仿宋" w:eastAsia="仿宋" w:cs="宋体" w:hint="eastAsia"/>
                <w:bCs/>
                <w:sz w:val="24"/>
                <w:szCs w:val="24"/>
              </w:rPr>
              <w:t>磋商地点：</w:t>
            </w:r>
            <w:r>
              <w:rPr>
                <w:rFonts w:ascii="仿宋" w:eastAsia="仿宋" w:cs="宋体" w:hint="eastAsia"/>
                <w:sz w:val="24"/>
              </w:rPr>
              <w:t>西安市碑林区兴庆中路1号翠庭大厦22层E1室</w:t>
            </w:r>
            <w:r>
              <w:rPr>
                <w:rFonts w:ascii="仿宋" w:eastAsia="仿宋" w:cs="宋体" w:hint="eastAsia"/>
                <w:bCs/>
                <w:color w:val="000000"/>
                <w:sz w:val="24"/>
                <w:szCs w:val="24"/>
              </w:rPr>
              <w:t>秦招国际招标有限责任公司开标室。</w:t>
            </w:r>
          </w:p>
        </w:tc>
      </w:tr>
      <w:tr w:rsidR="00763C1A">
        <w:trPr>
          <w:trHeight w:val="728"/>
          <w:jc w:val="center"/>
        </w:trPr>
        <w:tc>
          <w:tcPr>
            <w:tcW w:w="708" w:type="dxa"/>
            <w:vAlign w:val="center"/>
          </w:tcPr>
          <w:p w:rsidR="00763C1A" w:rsidRDefault="008C29D3">
            <w:pPr>
              <w:pStyle w:val="afb"/>
              <w:spacing w:after="0" w:line="360" w:lineRule="auto"/>
              <w:ind w:firstLineChars="0" w:firstLine="0"/>
              <w:jc w:val="center"/>
              <w:rPr>
                <w:rFonts w:ascii="仿宋" w:eastAsia="仿宋" w:cs="宋体"/>
                <w:b/>
                <w:sz w:val="24"/>
                <w:szCs w:val="24"/>
              </w:rPr>
            </w:pPr>
            <w:r>
              <w:rPr>
                <w:rFonts w:ascii="仿宋" w:eastAsia="仿宋" w:cs="宋体" w:hint="eastAsia"/>
                <w:b/>
                <w:sz w:val="24"/>
                <w:szCs w:val="24"/>
              </w:rPr>
              <w:t>16</w:t>
            </w:r>
          </w:p>
        </w:tc>
        <w:tc>
          <w:tcPr>
            <w:tcW w:w="2073" w:type="dxa"/>
            <w:vAlign w:val="center"/>
          </w:tcPr>
          <w:p w:rsidR="00763C1A" w:rsidRDefault="008C29D3">
            <w:pPr>
              <w:adjustRightInd w:val="0"/>
              <w:snapToGrid w:val="0"/>
              <w:spacing w:line="360" w:lineRule="auto"/>
              <w:jc w:val="center"/>
              <w:rPr>
                <w:rFonts w:ascii="仿宋" w:eastAsia="仿宋" w:cs="宋体"/>
                <w:b/>
                <w:kern w:val="0"/>
                <w:sz w:val="24"/>
                <w:szCs w:val="24"/>
              </w:rPr>
            </w:pPr>
            <w:r>
              <w:rPr>
                <w:rFonts w:ascii="仿宋" w:eastAsia="仿宋" w:cs="宋体" w:hint="eastAsia"/>
                <w:b/>
                <w:kern w:val="0"/>
                <w:sz w:val="24"/>
                <w:szCs w:val="24"/>
              </w:rPr>
              <w:t>竞争性磋商响应文件有效期</w:t>
            </w:r>
          </w:p>
        </w:tc>
        <w:tc>
          <w:tcPr>
            <w:tcW w:w="6609" w:type="dxa"/>
            <w:vAlign w:val="center"/>
          </w:tcPr>
          <w:p w:rsidR="00763C1A" w:rsidRDefault="008C29D3">
            <w:pPr>
              <w:adjustRightInd w:val="0"/>
              <w:snapToGrid w:val="0"/>
              <w:spacing w:line="360" w:lineRule="auto"/>
              <w:rPr>
                <w:rFonts w:ascii="仿宋" w:eastAsia="仿宋" w:cs="宋体"/>
                <w:kern w:val="0"/>
                <w:sz w:val="24"/>
                <w:szCs w:val="24"/>
              </w:rPr>
            </w:pPr>
            <w:r>
              <w:rPr>
                <w:rFonts w:ascii="仿宋" w:eastAsia="仿宋" w:cs="宋体" w:hint="eastAsia"/>
                <w:kern w:val="0"/>
                <w:sz w:val="24"/>
                <w:szCs w:val="24"/>
              </w:rPr>
              <w:t>自磋商之日起90个日历日。</w:t>
            </w:r>
          </w:p>
        </w:tc>
      </w:tr>
      <w:tr w:rsidR="00763C1A">
        <w:trPr>
          <w:trHeight w:val="841"/>
          <w:jc w:val="center"/>
        </w:trPr>
        <w:tc>
          <w:tcPr>
            <w:tcW w:w="708" w:type="dxa"/>
            <w:vAlign w:val="center"/>
          </w:tcPr>
          <w:p w:rsidR="00763C1A" w:rsidRDefault="008C29D3">
            <w:pPr>
              <w:pStyle w:val="afb"/>
              <w:spacing w:after="0" w:line="360" w:lineRule="auto"/>
              <w:ind w:firstLineChars="0" w:firstLine="0"/>
              <w:jc w:val="center"/>
              <w:rPr>
                <w:rFonts w:ascii="仿宋" w:eastAsia="仿宋" w:cs="宋体"/>
                <w:sz w:val="24"/>
                <w:szCs w:val="24"/>
              </w:rPr>
            </w:pPr>
            <w:r>
              <w:rPr>
                <w:rFonts w:ascii="仿宋" w:eastAsia="仿宋" w:cs="宋体" w:hint="eastAsia"/>
                <w:sz w:val="24"/>
                <w:szCs w:val="24"/>
              </w:rPr>
              <w:t>17</w:t>
            </w:r>
          </w:p>
        </w:tc>
        <w:tc>
          <w:tcPr>
            <w:tcW w:w="2073" w:type="dxa"/>
            <w:vAlign w:val="center"/>
          </w:tcPr>
          <w:p w:rsidR="00763C1A" w:rsidRDefault="008C29D3">
            <w:pPr>
              <w:pStyle w:val="aa"/>
              <w:snapToGrid w:val="0"/>
              <w:spacing w:line="360" w:lineRule="auto"/>
              <w:jc w:val="center"/>
              <w:rPr>
                <w:rFonts w:ascii="仿宋" w:eastAsia="仿宋" w:cs="宋体"/>
                <w:sz w:val="24"/>
                <w:szCs w:val="24"/>
              </w:rPr>
            </w:pPr>
            <w:r>
              <w:rPr>
                <w:rFonts w:ascii="仿宋" w:eastAsia="仿宋" w:cs="宋体" w:hint="eastAsia"/>
                <w:sz w:val="24"/>
                <w:szCs w:val="24"/>
              </w:rPr>
              <w:t>磋商供应商资格审查要求</w:t>
            </w:r>
          </w:p>
        </w:tc>
        <w:tc>
          <w:tcPr>
            <w:tcW w:w="6609" w:type="dxa"/>
          </w:tcPr>
          <w:p w:rsidR="00763C1A" w:rsidRDefault="008C29D3">
            <w:pPr>
              <w:spacing w:line="360" w:lineRule="auto"/>
              <w:ind w:firstLineChars="200" w:firstLine="482"/>
              <w:jc w:val="left"/>
              <w:rPr>
                <w:rFonts w:ascii="仿宋" w:eastAsia="仿宋" w:cs="宋体"/>
                <w:b/>
                <w:color w:val="000000"/>
                <w:sz w:val="24"/>
                <w:szCs w:val="24"/>
              </w:rPr>
            </w:pPr>
            <w:r>
              <w:rPr>
                <w:rFonts w:ascii="仿宋" w:eastAsia="仿宋" w:cs="宋体" w:hint="eastAsia"/>
                <w:b/>
                <w:color w:val="000000"/>
                <w:sz w:val="24"/>
                <w:szCs w:val="24"/>
              </w:rPr>
              <w:t>1、营业执照等主体资格证明文件</w:t>
            </w:r>
          </w:p>
          <w:p w:rsidR="00763C1A" w:rsidRDefault="008C29D3">
            <w:pPr>
              <w:tabs>
                <w:tab w:val="left" w:pos="0"/>
              </w:tabs>
              <w:spacing w:line="400" w:lineRule="atLeast"/>
              <w:ind w:firstLineChars="200" w:firstLine="480"/>
              <w:jc w:val="left"/>
              <w:rPr>
                <w:rFonts w:ascii="仿宋" w:eastAsia="仿宋" w:cs="宋体"/>
                <w:color w:val="000000"/>
                <w:sz w:val="24"/>
                <w:szCs w:val="24"/>
              </w:rPr>
            </w:pPr>
            <w:r>
              <w:rPr>
                <w:rFonts w:ascii="仿宋" w:eastAsia="仿宋" w:cs="宋体" w:hint="eastAsia"/>
                <w:color w:val="000000"/>
                <w:sz w:val="24"/>
                <w:szCs w:val="24"/>
              </w:rPr>
              <w:t>磋商供应商应具有独立承担民事责任的能力且具备向采购人提供服务的企业法人、其他组织或自然人。企业法人（负责人）应提供合法有效的营业执照等证明文件；事业法人应提供合法有效的事业单位法人证等证明文件；其他组织应提供合法有效的证明文件；自然人提供有效的身份证件。</w:t>
            </w:r>
          </w:p>
          <w:p w:rsidR="00763C1A" w:rsidRDefault="008C29D3">
            <w:pPr>
              <w:pStyle w:val="af0"/>
              <w:tabs>
                <w:tab w:val="left" w:pos="5387"/>
              </w:tabs>
              <w:spacing w:before="0" w:beforeAutospacing="0" w:after="0" w:afterAutospacing="0" w:line="360" w:lineRule="auto"/>
              <w:ind w:firstLineChars="200" w:firstLine="482"/>
              <w:rPr>
                <w:rFonts w:ascii="仿宋" w:eastAsia="仿宋"/>
                <w:color w:val="000000"/>
              </w:rPr>
            </w:pPr>
            <w:r>
              <w:rPr>
                <w:rFonts w:ascii="仿宋" w:eastAsia="仿宋" w:hint="eastAsia"/>
                <w:b/>
                <w:color w:val="000000"/>
              </w:rPr>
              <w:t>2、财务状况报告：</w:t>
            </w:r>
            <w:r>
              <w:rPr>
                <w:rFonts w:ascii="仿宋" w:eastAsia="仿宋" w:hint="eastAsia"/>
                <w:color w:val="000000"/>
              </w:rPr>
              <w:t>提供经审计的2020年或2021年度的财务报告（</w:t>
            </w:r>
            <w:r>
              <w:rPr>
                <w:rFonts w:ascii="仿宋" w:eastAsia="仿宋" w:hint="eastAsia"/>
                <w:bCs/>
                <w:color w:val="000000"/>
              </w:rPr>
              <w:t>成立时间至提交响应文件截止时间不足一年的可提供成立后任意时段的资产负债表）；或</w:t>
            </w:r>
            <w:r>
              <w:rPr>
                <w:rFonts w:ascii="仿宋" w:eastAsia="仿宋" w:hint="eastAsia"/>
                <w:color w:val="000000"/>
              </w:rPr>
              <w:t>提交响应文件截止时间前六个月内</w:t>
            </w:r>
            <w:r>
              <w:rPr>
                <w:rFonts w:ascii="仿宋" w:eastAsia="仿宋" w:hint="eastAsia"/>
                <w:bCs/>
                <w:color w:val="000000"/>
              </w:rPr>
              <w:t>其基本存款账户开户银行出具的资信证明及基本存款账户开户许可证；</w:t>
            </w:r>
            <w:r>
              <w:rPr>
                <w:rFonts w:ascii="仿宋" w:eastAsia="仿宋" w:hint="eastAsia"/>
                <w:color w:val="000000"/>
              </w:rPr>
              <w:t>其他组织和自然人提供银行出具的资信证明或财务报表。</w:t>
            </w:r>
          </w:p>
          <w:p w:rsidR="00763C1A" w:rsidRDefault="008C29D3">
            <w:pPr>
              <w:pStyle w:val="af0"/>
              <w:spacing w:before="0" w:beforeAutospacing="0" w:after="0" w:afterAutospacing="0" w:line="360" w:lineRule="auto"/>
              <w:ind w:firstLineChars="200" w:firstLine="482"/>
              <w:rPr>
                <w:rFonts w:ascii="仿宋" w:eastAsia="仿宋"/>
                <w:color w:val="000000"/>
              </w:rPr>
            </w:pPr>
            <w:r>
              <w:rPr>
                <w:rFonts w:ascii="仿宋" w:eastAsia="仿宋" w:hint="eastAsia"/>
                <w:b/>
                <w:color w:val="000000"/>
              </w:rPr>
              <w:t>3、税收缴纳证明：</w:t>
            </w:r>
            <w:r>
              <w:rPr>
                <w:rFonts w:ascii="仿宋" w:eastAsia="仿宋" w:hint="eastAsia"/>
                <w:color w:val="000000"/>
              </w:rPr>
              <w:t>提供磋商文件截止时间前一年内至少一个月已缴纳的完税凭据；依法免税的磋商供应商应提供相关文件证明。</w:t>
            </w:r>
          </w:p>
          <w:p w:rsidR="00763C1A" w:rsidRDefault="008C29D3">
            <w:pPr>
              <w:pStyle w:val="af0"/>
              <w:spacing w:before="0" w:beforeAutospacing="0" w:after="0" w:afterAutospacing="0" w:line="360" w:lineRule="auto"/>
              <w:ind w:firstLineChars="196" w:firstLine="472"/>
              <w:rPr>
                <w:rFonts w:ascii="仿宋" w:eastAsia="仿宋"/>
                <w:color w:val="333333"/>
              </w:rPr>
            </w:pPr>
            <w:r>
              <w:rPr>
                <w:rFonts w:ascii="仿宋" w:eastAsia="仿宋" w:hint="eastAsia"/>
                <w:b/>
                <w:color w:val="000000"/>
              </w:rPr>
              <w:t>4、社保缴纳证明：</w:t>
            </w:r>
            <w:r>
              <w:rPr>
                <w:rFonts w:ascii="仿宋" w:eastAsia="仿宋" w:hint="eastAsia"/>
              </w:rPr>
              <w:t>社会保障资金缴纳证明：提供磋商文件截止时间前一年内至少一个月已缴纳的社会保障资金凭证；依法不需要缴纳社会保障资金的磋商供应商应提供相关文件证明。</w:t>
            </w:r>
          </w:p>
          <w:p w:rsidR="00763C1A" w:rsidRDefault="008C29D3">
            <w:pPr>
              <w:pStyle w:val="af0"/>
              <w:spacing w:before="0" w:beforeAutospacing="0" w:after="0" w:afterAutospacing="0" w:line="360" w:lineRule="auto"/>
              <w:ind w:firstLineChars="200" w:firstLine="482"/>
              <w:rPr>
                <w:rFonts w:ascii="仿宋" w:eastAsia="仿宋"/>
                <w:color w:val="000000"/>
              </w:rPr>
            </w:pPr>
            <w:r>
              <w:rPr>
                <w:rFonts w:ascii="仿宋" w:eastAsia="仿宋" w:hint="eastAsia"/>
                <w:b/>
                <w:color w:val="000000"/>
              </w:rPr>
              <w:t>5、无重大违法记录声明：</w:t>
            </w:r>
            <w:r>
              <w:rPr>
                <w:rFonts w:ascii="仿宋" w:eastAsia="仿宋" w:hint="eastAsia"/>
                <w:color w:val="000000"/>
              </w:rPr>
              <w:t>磋商供应商出具参加政府采购活动前3年内在经营活动中无重大违法记录、未被列入“信用中国”（www.creditchina.gov.cn）失信被执行人、重大税收</w:t>
            </w:r>
            <w:r>
              <w:rPr>
                <w:rFonts w:ascii="仿宋" w:eastAsia="仿宋" w:hint="eastAsia"/>
                <w:color w:val="000000"/>
              </w:rPr>
              <w:lastRenderedPageBreak/>
              <w:t>违法案件当事人名单、“政府采购网”（www.ccgp.gov.cn）政府采购严重违纪失信行为记录名单的书面声明。</w:t>
            </w:r>
          </w:p>
          <w:p w:rsidR="00763C1A" w:rsidRDefault="008C29D3">
            <w:pPr>
              <w:adjustRightInd w:val="0"/>
              <w:snapToGrid w:val="0"/>
              <w:spacing w:line="360" w:lineRule="auto"/>
              <w:ind w:firstLineChars="200" w:firstLine="482"/>
              <w:rPr>
                <w:rFonts w:ascii="仿宋" w:eastAsia="仿宋" w:cs="宋体"/>
                <w:color w:val="000000"/>
                <w:kern w:val="0"/>
                <w:sz w:val="24"/>
                <w:szCs w:val="24"/>
                <w:lang w:val="zh-CN"/>
              </w:rPr>
            </w:pPr>
            <w:r>
              <w:rPr>
                <w:rFonts w:ascii="仿宋" w:eastAsia="仿宋" w:cs="宋体" w:hint="eastAsia"/>
                <w:b/>
                <w:color w:val="000000"/>
                <w:kern w:val="0"/>
                <w:sz w:val="24"/>
                <w:szCs w:val="24"/>
              </w:rPr>
              <w:t>6、专业能力：</w:t>
            </w:r>
            <w:r>
              <w:rPr>
                <w:rFonts w:ascii="仿宋" w:eastAsia="仿宋" w:cs="宋体" w:hint="eastAsia"/>
                <w:color w:val="000000"/>
                <w:kern w:val="0"/>
                <w:sz w:val="24"/>
                <w:szCs w:val="24"/>
                <w:lang w:val="zh-CN"/>
              </w:rPr>
              <w:t>提供具有履行本合同所必需的设备和专业技术能力的说明及承诺。</w:t>
            </w:r>
          </w:p>
          <w:p w:rsidR="00763C1A" w:rsidRDefault="008C29D3">
            <w:pPr>
              <w:pStyle w:val="af0"/>
              <w:spacing w:before="0" w:beforeAutospacing="0" w:after="0" w:afterAutospacing="0" w:line="360" w:lineRule="auto"/>
              <w:ind w:firstLineChars="200" w:firstLine="482"/>
              <w:rPr>
                <w:rFonts w:ascii="仿宋" w:eastAsia="仿宋"/>
                <w:color w:val="000000"/>
              </w:rPr>
            </w:pPr>
            <w:r>
              <w:rPr>
                <w:rFonts w:ascii="仿宋" w:eastAsia="仿宋" w:hint="eastAsia"/>
                <w:b/>
                <w:bCs/>
                <w:color w:val="000000"/>
              </w:rPr>
              <w:t>7、法人委托书：</w:t>
            </w:r>
            <w:r>
              <w:rPr>
                <w:rFonts w:ascii="仿宋" w:eastAsia="仿宋" w:hint="eastAsia"/>
                <w:color w:val="000000"/>
              </w:rPr>
              <w:t>磋商供应商应授权合法的人员参加本项目采购招标活动全过程，其中法定代表人直接参加采购招标活动的，标书中应附法定代表人身份证明文件（加盖单位公章），且应与营业执照上信息一致。法定代表人授权代表参加采购招标活动的，标书中应附法定代表人授权书。</w:t>
            </w:r>
          </w:p>
          <w:p w:rsidR="00763C1A" w:rsidRDefault="008C29D3">
            <w:pPr>
              <w:pStyle w:val="af0"/>
              <w:spacing w:before="0" w:beforeAutospacing="0" w:after="0" w:afterAutospacing="0" w:line="360" w:lineRule="auto"/>
              <w:ind w:firstLineChars="200" w:firstLine="480"/>
              <w:rPr>
                <w:rFonts w:ascii="仿宋" w:eastAsia="仿宋"/>
              </w:rPr>
            </w:pPr>
            <w:r>
              <w:rPr>
                <w:rFonts w:ascii="仿宋" w:eastAsia="仿宋" w:hint="eastAsia"/>
                <w:color w:val="000000"/>
              </w:rPr>
              <w:t>注：上述资质为必备资质，须在磋商文件中体现，磋商供应商须保证资质文件的真实、合法、有效，确少其中任一项，磋商供应商将承担资格审查不予通过的风险。</w:t>
            </w:r>
          </w:p>
        </w:tc>
      </w:tr>
      <w:tr w:rsidR="00763C1A">
        <w:trPr>
          <w:trHeight w:val="621"/>
          <w:jc w:val="center"/>
        </w:trPr>
        <w:tc>
          <w:tcPr>
            <w:tcW w:w="708" w:type="dxa"/>
            <w:vAlign w:val="center"/>
          </w:tcPr>
          <w:p w:rsidR="00763C1A" w:rsidRDefault="008C29D3">
            <w:pPr>
              <w:pStyle w:val="afb"/>
              <w:spacing w:after="0" w:line="360" w:lineRule="auto"/>
              <w:ind w:firstLineChars="0" w:firstLine="0"/>
              <w:jc w:val="center"/>
              <w:rPr>
                <w:rFonts w:ascii="仿宋" w:eastAsia="仿宋" w:cs="宋体"/>
                <w:sz w:val="24"/>
                <w:szCs w:val="24"/>
              </w:rPr>
            </w:pPr>
            <w:r>
              <w:rPr>
                <w:rFonts w:ascii="仿宋" w:eastAsia="仿宋" w:cs="宋体" w:hint="eastAsia"/>
                <w:sz w:val="24"/>
                <w:szCs w:val="24"/>
              </w:rPr>
              <w:lastRenderedPageBreak/>
              <w:t>18</w:t>
            </w:r>
          </w:p>
        </w:tc>
        <w:tc>
          <w:tcPr>
            <w:tcW w:w="2073" w:type="dxa"/>
            <w:vAlign w:val="center"/>
          </w:tcPr>
          <w:p w:rsidR="00763C1A" w:rsidRDefault="008C29D3">
            <w:pPr>
              <w:adjustRightInd w:val="0"/>
              <w:snapToGrid w:val="0"/>
              <w:spacing w:line="360" w:lineRule="auto"/>
              <w:jc w:val="center"/>
              <w:rPr>
                <w:rFonts w:ascii="仿宋" w:eastAsia="仿宋" w:cs="宋体"/>
                <w:kern w:val="0"/>
                <w:sz w:val="24"/>
                <w:szCs w:val="24"/>
              </w:rPr>
            </w:pPr>
            <w:r>
              <w:rPr>
                <w:rFonts w:ascii="仿宋" w:eastAsia="仿宋" w:cs="宋体" w:hint="eastAsia"/>
                <w:kern w:val="0"/>
                <w:sz w:val="24"/>
                <w:szCs w:val="24"/>
              </w:rPr>
              <w:t>磋商保证金</w:t>
            </w:r>
          </w:p>
        </w:tc>
        <w:tc>
          <w:tcPr>
            <w:tcW w:w="6609" w:type="dxa"/>
            <w:vAlign w:val="center"/>
          </w:tcPr>
          <w:p w:rsidR="00763C1A" w:rsidRDefault="008C29D3">
            <w:pPr>
              <w:adjustRightInd w:val="0"/>
              <w:snapToGrid w:val="0"/>
              <w:spacing w:line="360" w:lineRule="auto"/>
              <w:ind w:firstLineChars="200" w:firstLine="480"/>
              <w:rPr>
                <w:rFonts w:ascii="仿宋" w:eastAsia="仿宋" w:cs="宋体"/>
                <w:bCs/>
                <w:kern w:val="0"/>
                <w:sz w:val="24"/>
                <w:szCs w:val="24"/>
              </w:rPr>
            </w:pPr>
            <w:r>
              <w:rPr>
                <w:rFonts w:ascii="仿宋" w:eastAsia="仿宋" w:cs="宋体" w:hint="eastAsia"/>
                <w:bCs/>
                <w:kern w:val="0"/>
                <w:sz w:val="24"/>
                <w:szCs w:val="24"/>
              </w:rPr>
              <w:t>无</w:t>
            </w:r>
          </w:p>
        </w:tc>
      </w:tr>
      <w:tr w:rsidR="00763C1A">
        <w:trPr>
          <w:jc w:val="center"/>
        </w:trPr>
        <w:tc>
          <w:tcPr>
            <w:tcW w:w="708" w:type="dxa"/>
            <w:vAlign w:val="center"/>
          </w:tcPr>
          <w:p w:rsidR="00763C1A" w:rsidRDefault="008C29D3">
            <w:pPr>
              <w:pStyle w:val="afb"/>
              <w:spacing w:after="0" w:line="360" w:lineRule="auto"/>
              <w:ind w:firstLineChars="0" w:firstLine="0"/>
              <w:jc w:val="center"/>
              <w:rPr>
                <w:rFonts w:ascii="仿宋" w:eastAsia="仿宋" w:cs="宋体"/>
                <w:sz w:val="24"/>
                <w:szCs w:val="24"/>
              </w:rPr>
            </w:pPr>
            <w:r>
              <w:rPr>
                <w:rFonts w:ascii="仿宋" w:eastAsia="仿宋" w:cs="宋体" w:hint="eastAsia"/>
                <w:sz w:val="24"/>
                <w:szCs w:val="24"/>
              </w:rPr>
              <w:t>19</w:t>
            </w:r>
          </w:p>
        </w:tc>
        <w:tc>
          <w:tcPr>
            <w:tcW w:w="2073" w:type="dxa"/>
            <w:vAlign w:val="center"/>
          </w:tcPr>
          <w:p w:rsidR="00763C1A" w:rsidRDefault="008C29D3">
            <w:pPr>
              <w:adjustRightInd w:val="0"/>
              <w:snapToGrid w:val="0"/>
              <w:spacing w:line="360" w:lineRule="auto"/>
              <w:jc w:val="center"/>
              <w:rPr>
                <w:rFonts w:ascii="仿宋" w:eastAsia="仿宋" w:cs="宋体"/>
                <w:kern w:val="0"/>
                <w:sz w:val="24"/>
                <w:szCs w:val="24"/>
              </w:rPr>
            </w:pPr>
            <w:r>
              <w:rPr>
                <w:rFonts w:ascii="仿宋" w:eastAsia="仿宋" w:cs="宋体" w:hint="eastAsia"/>
                <w:kern w:val="0"/>
                <w:sz w:val="24"/>
                <w:szCs w:val="24"/>
              </w:rPr>
              <w:t>竞争性磋商响应文件份数</w:t>
            </w:r>
          </w:p>
        </w:tc>
        <w:tc>
          <w:tcPr>
            <w:tcW w:w="6609" w:type="dxa"/>
            <w:vAlign w:val="center"/>
          </w:tcPr>
          <w:p w:rsidR="00763C1A" w:rsidRDefault="008C29D3">
            <w:pPr>
              <w:adjustRightInd w:val="0"/>
              <w:snapToGrid w:val="0"/>
              <w:spacing w:line="360" w:lineRule="auto"/>
              <w:rPr>
                <w:rFonts w:ascii="仿宋" w:eastAsia="仿宋" w:cs="宋体"/>
                <w:bCs/>
                <w:kern w:val="0"/>
                <w:sz w:val="24"/>
                <w:szCs w:val="24"/>
              </w:rPr>
            </w:pPr>
            <w:r>
              <w:rPr>
                <w:rFonts w:ascii="仿宋" w:eastAsia="仿宋" w:cs="宋体" w:hint="eastAsia"/>
                <w:bCs/>
                <w:kern w:val="0"/>
                <w:sz w:val="24"/>
                <w:szCs w:val="24"/>
              </w:rPr>
              <w:t>竞争性磋商响应文件必须一律采用书籍（胶装）封式提供。</w:t>
            </w:r>
          </w:p>
          <w:p w:rsidR="00763C1A" w:rsidRDefault="008C29D3">
            <w:pPr>
              <w:pStyle w:val="afe"/>
              <w:snapToGrid w:val="0"/>
              <w:spacing w:line="360" w:lineRule="auto"/>
              <w:rPr>
                <w:rFonts w:ascii="仿宋" w:eastAsia="仿宋"/>
                <w:bCs/>
              </w:rPr>
            </w:pPr>
            <w:r>
              <w:rPr>
                <w:rFonts w:ascii="仿宋" w:eastAsia="仿宋" w:hint="eastAsia"/>
                <w:bCs/>
              </w:rPr>
              <w:t>纸质版：提供竞争磋商响应文件正本一份、副本二份、磋商报价一览表1份（合计四份）；</w:t>
            </w:r>
          </w:p>
          <w:p w:rsidR="00763C1A" w:rsidRDefault="008C29D3">
            <w:pPr>
              <w:pStyle w:val="afe"/>
              <w:snapToGrid w:val="0"/>
              <w:spacing w:line="360" w:lineRule="auto"/>
              <w:rPr>
                <w:rFonts w:ascii="仿宋" w:eastAsia="仿宋"/>
                <w:b/>
                <w:u w:val="double"/>
              </w:rPr>
            </w:pPr>
            <w:r>
              <w:rPr>
                <w:rFonts w:ascii="仿宋" w:eastAsia="仿宋" w:cs="楷体" w:hint="eastAsia"/>
              </w:rPr>
              <w:t>电子版：一份（U盘，U盘不退，电子版与纸质版不符，以纸质版正本为准），</w:t>
            </w:r>
            <w:r>
              <w:rPr>
                <w:rFonts w:ascii="仿宋" w:eastAsia="仿宋" w:hAnsi="仿宋" w:cs="仿宋" w:hint="eastAsia"/>
                <w:color w:val="000000"/>
              </w:rPr>
              <w:t>电子版响应文件提供响应文件正本的word版本及PDF版本（PDF文件为完整签字、盖章的正本扫描件）。纸质磋商响应文件均须A4纸打印（提倡双面打印），分别各自装订成册并编制目录和页码。电子版放置磋商响应文件正本标袋内</w:t>
            </w:r>
            <w:r>
              <w:rPr>
                <w:rFonts w:ascii="仿宋" w:eastAsia="仿宋" w:cs="楷体" w:hint="eastAsia"/>
              </w:rPr>
              <w:t>。</w:t>
            </w:r>
          </w:p>
        </w:tc>
      </w:tr>
      <w:tr w:rsidR="00763C1A">
        <w:trPr>
          <w:trHeight w:val="558"/>
          <w:jc w:val="center"/>
        </w:trPr>
        <w:tc>
          <w:tcPr>
            <w:tcW w:w="708" w:type="dxa"/>
            <w:vAlign w:val="center"/>
          </w:tcPr>
          <w:p w:rsidR="00763C1A" w:rsidRDefault="008C29D3">
            <w:pPr>
              <w:pStyle w:val="afb"/>
              <w:spacing w:after="0" w:line="360" w:lineRule="auto"/>
              <w:ind w:firstLineChars="0" w:firstLine="0"/>
              <w:jc w:val="center"/>
              <w:rPr>
                <w:rFonts w:ascii="仿宋" w:eastAsia="仿宋" w:cs="宋体"/>
                <w:sz w:val="24"/>
                <w:szCs w:val="24"/>
              </w:rPr>
            </w:pPr>
            <w:r>
              <w:rPr>
                <w:rFonts w:ascii="仿宋" w:eastAsia="仿宋" w:cs="宋体" w:hint="eastAsia"/>
                <w:sz w:val="24"/>
                <w:szCs w:val="24"/>
              </w:rPr>
              <w:t>20</w:t>
            </w:r>
          </w:p>
        </w:tc>
        <w:tc>
          <w:tcPr>
            <w:tcW w:w="2073" w:type="dxa"/>
            <w:vAlign w:val="center"/>
          </w:tcPr>
          <w:p w:rsidR="00763C1A" w:rsidRDefault="008C29D3">
            <w:pPr>
              <w:adjustRightInd w:val="0"/>
              <w:snapToGrid w:val="0"/>
              <w:spacing w:line="360" w:lineRule="auto"/>
              <w:jc w:val="center"/>
              <w:rPr>
                <w:rFonts w:ascii="仿宋" w:eastAsia="仿宋" w:cs="宋体"/>
                <w:kern w:val="0"/>
                <w:sz w:val="24"/>
                <w:szCs w:val="24"/>
              </w:rPr>
            </w:pPr>
            <w:r>
              <w:rPr>
                <w:rFonts w:ascii="仿宋" w:eastAsia="仿宋" w:cs="宋体" w:hint="eastAsia"/>
                <w:kern w:val="0"/>
                <w:sz w:val="24"/>
                <w:szCs w:val="24"/>
              </w:rPr>
              <w:t>竞争性磋商响应文件密封与提交</w:t>
            </w:r>
          </w:p>
        </w:tc>
        <w:tc>
          <w:tcPr>
            <w:tcW w:w="6609" w:type="dxa"/>
            <w:vAlign w:val="center"/>
          </w:tcPr>
          <w:p w:rsidR="00763C1A" w:rsidRDefault="008C29D3">
            <w:pPr>
              <w:pStyle w:val="afb"/>
              <w:spacing w:after="0" w:line="360" w:lineRule="auto"/>
              <w:ind w:firstLineChars="0" w:firstLine="0"/>
              <w:rPr>
                <w:rFonts w:ascii="仿宋" w:eastAsia="仿宋" w:cs="宋体"/>
                <w:sz w:val="24"/>
                <w:szCs w:val="24"/>
              </w:rPr>
            </w:pPr>
            <w:r>
              <w:rPr>
                <w:rFonts w:ascii="仿宋" w:eastAsia="仿宋" w:cs="宋体" w:hint="eastAsia"/>
                <w:b/>
                <w:sz w:val="24"/>
                <w:szCs w:val="24"/>
              </w:rPr>
              <w:t>竞争性磋商响应文件分3个封包</w:t>
            </w:r>
            <w:r>
              <w:rPr>
                <w:rFonts w:ascii="仿宋" w:eastAsia="仿宋" w:cs="宋体" w:hint="eastAsia"/>
                <w:sz w:val="24"/>
                <w:szCs w:val="24"/>
              </w:rPr>
              <w:t>：</w:t>
            </w:r>
          </w:p>
          <w:p w:rsidR="00763C1A" w:rsidRDefault="008C29D3">
            <w:pPr>
              <w:pStyle w:val="afb"/>
              <w:spacing w:after="0" w:line="360" w:lineRule="auto"/>
              <w:ind w:firstLineChars="0" w:firstLine="0"/>
              <w:rPr>
                <w:rFonts w:ascii="仿宋" w:eastAsia="仿宋" w:cs="宋体"/>
                <w:sz w:val="24"/>
                <w:szCs w:val="24"/>
              </w:rPr>
            </w:pPr>
            <w:r>
              <w:rPr>
                <w:rFonts w:ascii="仿宋" w:eastAsia="仿宋" w:cs="宋体" w:hint="eastAsia"/>
                <w:sz w:val="24"/>
                <w:szCs w:val="24"/>
              </w:rPr>
              <w:t>磋商响应文件，正、副本分别各自装订成册。</w:t>
            </w:r>
          </w:p>
          <w:p w:rsidR="00763C1A" w:rsidRDefault="008C29D3">
            <w:pPr>
              <w:pStyle w:val="afb"/>
              <w:spacing w:after="0" w:line="360" w:lineRule="auto"/>
              <w:ind w:firstLineChars="0" w:firstLine="0"/>
              <w:rPr>
                <w:rFonts w:ascii="仿宋" w:eastAsia="仿宋" w:cs="宋体"/>
                <w:sz w:val="24"/>
                <w:szCs w:val="24"/>
              </w:rPr>
            </w:pPr>
            <w:r>
              <w:rPr>
                <w:rFonts w:ascii="仿宋" w:eastAsia="仿宋" w:cs="宋体" w:hint="eastAsia"/>
                <w:sz w:val="24"/>
                <w:szCs w:val="24"/>
              </w:rPr>
              <w:t>封包1：正本一本（电子版U盘）</w:t>
            </w:r>
          </w:p>
          <w:p w:rsidR="00763C1A" w:rsidRDefault="008C29D3">
            <w:pPr>
              <w:pStyle w:val="afb"/>
              <w:spacing w:after="0" w:line="360" w:lineRule="auto"/>
              <w:ind w:firstLineChars="0" w:firstLine="0"/>
              <w:rPr>
                <w:rFonts w:ascii="仿宋" w:eastAsia="仿宋" w:cs="宋体"/>
                <w:sz w:val="24"/>
                <w:szCs w:val="24"/>
              </w:rPr>
            </w:pPr>
            <w:r>
              <w:rPr>
                <w:rFonts w:ascii="仿宋" w:eastAsia="仿宋" w:cs="宋体" w:hint="eastAsia"/>
                <w:sz w:val="24"/>
                <w:szCs w:val="24"/>
              </w:rPr>
              <w:t>封包2：副本2本</w:t>
            </w:r>
          </w:p>
          <w:p w:rsidR="00763C1A" w:rsidRDefault="008C29D3">
            <w:pPr>
              <w:pStyle w:val="afb"/>
              <w:spacing w:after="0" w:line="360" w:lineRule="auto"/>
              <w:ind w:firstLineChars="0" w:firstLine="0"/>
              <w:rPr>
                <w:rFonts w:ascii="仿宋" w:eastAsia="仿宋" w:cs="宋体"/>
                <w:sz w:val="24"/>
                <w:szCs w:val="24"/>
              </w:rPr>
            </w:pPr>
            <w:r>
              <w:rPr>
                <w:rFonts w:ascii="仿宋" w:eastAsia="仿宋" w:cs="宋体" w:hint="eastAsia"/>
                <w:sz w:val="24"/>
                <w:szCs w:val="24"/>
              </w:rPr>
              <w:t>封包3：磋商报价一览表单独密封在一个信封内（注意:单独提交的磋商报价一览表必须同响应文件正本中的磋商报价一览表一致，否则按无效报价处理 ）。</w:t>
            </w:r>
          </w:p>
          <w:p w:rsidR="00763C1A" w:rsidRDefault="008C29D3">
            <w:pPr>
              <w:pStyle w:val="afb"/>
              <w:spacing w:after="0" w:line="360" w:lineRule="auto"/>
              <w:ind w:firstLineChars="0" w:firstLine="0"/>
              <w:rPr>
                <w:rFonts w:ascii="仿宋" w:eastAsia="仿宋" w:cs="宋体"/>
                <w:sz w:val="24"/>
                <w:szCs w:val="24"/>
              </w:rPr>
            </w:pPr>
            <w:r>
              <w:rPr>
                <w:rFonts w:ascii="仿宋" w:eastAsia="仿宋" w:cs="宋体" w:hint="eastAsia"/>
                <w:sz w:val="24"/>
                <w:szCs w:val="24"/>
              </w:rPr>
              <w:lastRenderedPageBreak/>
              <w:t>电子文档：</w:t>
            </w:r>
            <w:r>
              <w:rPr>
                <w:rFonts w:ascii="仿宋" w:eastAsia="仿宋" w:cs="楷体" w:hint="eastAsia"/>
              </w:rPr>
              <w:t>一份（U盘，U盘不退，电子版与纸质版不符，以纸质版正本为准），</w:t>
            </w:r>
            <w:r>
              <w:rPr>
                <w:rFonts w:ascii="仿宋" w:eastAsia="仿宋" w:hAnsi="仿宋" w:cs="仿宋" w:hint="eastAsia"/>
                <w:color w:val="000000"/>
                <w:sz w:val="24"/>
              </w:rPr>
              <w:t>电子版响应文件提供响应文件正本的word版本及PDF版本（PDF文件为完整签字、盖章的正本扫描件）。纸质磋商响应文件均须A4纸打印（提倡双面打印），分别各自装订成册并编制目录和页码。电子版放置磋商响应文件正本标袋内</w:t>
            </w:r>
            <w:r>
              <w:rPr>
                <w:rFonts w:ascii="仿宋" w:eastAsia="仿宋" w:cs="楷体" w:hint="eastAsia"/>
              </w:rPr>
              <w:t>。</w:t>
            </w:r>
          </w:p>
          <w:p w:rsidR="00763C1A" w:rsidRDefault="008C29D3">
            <w:pPr>
              <w:pStyle w:val="afb"/>
              <w:spacing w:after="0" w:line="360" w:lineRule="auto"/>
              <w:ind w:firstLine="480"/>
              <w:rPr>
                <w:rFonts w:ascii="仿宋" w:eastAsia="仿宋" w:cs="宋体"/>
                <w:sz w:val="24"/>
                <w:szCs w:val="24"/>
              </w:rPr>
            </w:pPr>
            <w:r>
              <w:rPr>
                <w:rFonts w:ascii="仿宋" w:eastAsia="仿宋" w:cs="宋体" w:hint="eastAsia"/>
                <w:sz w:val="24"/>
                <w:szCs w:val="24"/>
              </w:rPr>
              <w:t>竞争性磋商响应文件中所有需盖章、法人或被授权人代表签字或盖章部分不得遗漏。响应文件页码需连续标记。</w:t>
            </w:r>
          </w:p>
          <w:p w:rsidR="00763C1A" w:rsidRDefault="008C29D3">
            <w:pPr>
              <w:pStyle w:val="afb"/>
              <w:spacing w:after="0" w:line="360" w:lineRule="auto"/>
              <w:ind w:firstLine="480"/>
              <w:rPr>
                <w:rFonts w:ascii="仿宋" w:eastAsia="仿宋" w:cs="宋体"/>
                <w:sz w:val="24"/>
                <w:szCs w:val="24"/>
              </w:rPr>
            </w:pPr>
            <w:r>
              <w:rPr>
                <w:rFonts w:ascii="仿宋" w:eastAsia="仿宋" w:cs="宋体" w:hint="eastAsia"/>
                <w:sz w:val="24"/>
                <w:szCs w:val="24"/>
              </w:rPr>
              <w:t>封包正面标识式样详见《封袋正面标识式样》。</w:t>
            </w:r>
          </w:p>
        </w:tc>
      </w:tr>
      <w:tr w:rsidR="00763C1A">
        <w:trPr>
          <w:jc w:val="center"/>
        </w:trPr>
        <w:tc>
          <w:tcPr>
            <w:tcW w:w="708" w:type="dxa"/>
            <w:vAlign w:val="center"/>
          </w:tcPr>
          <w:p w:rsidR="00763C1A" w:rsidRDefault="008C29D3">
            <w:pPr>
              <w:pStyle w:val="afb"/>
              <w:spacing w:after="0" w:line="360" w:lineRule="auto"/>
              <w:ind w:firstLineChars="0" w:firstLine="0"/>
              <w:jc w:val="center"/>
              <w:rPr>
                <w:rFonts w:ascii="仿宋" w:eastAsia="仿宋" w:cs="宋体"/>
                <w:sz w:val="24"/>
                <w:szCs w:val="24"/>
              </w:rPr>
            </w:pPr>
            <w:r>
              <w:rPr>
                <w:rFonts w:ascii="仿宋" w:eastAsia="仿宋" w:cs="宋体" w:hint="eastAsia"/>
                <w:sz w:val="24"/>
                <w:szCs w:val="24"/>
              </w:rPr>
              <w:lastRenderedPageBreak/>
              <w:t>21</w:t>
            </w:r>
          </w:p>
        </w:tc>
        <w:tc>
          <w:tcPr>
            <w:tcW w:w="2073" w:type="dxa"/>
            <w:vAlign w:val="center"/>
          </w:tcPr>
          <w:p w:rsidR="00763C1A" w:rsidRDefault="008C29D3">
            <w:pPr>
              <w:adjustRightInd w:val="0"/>
              <w:snapToGrid w:val="0"/>
              <w:spacing w:line="360" w:lineRule="auto"/>
              <w:jc w:val="center"/>
              <w:rPr>
                <w:rFonts w:ascii="仿宋" w:eastAsia="仿宋" w:cs="宋体"/>
                <w:kern w:val="0"/>
                <w:sz w:val="24"/>
                <w:szCs w:val="24"/>
              </w:rPr>
            </w:pPr>
            <w:r>
              <w:rPr>
                <w:rFonts w:ascii="仿宋" w:eastAsia="仿宋" w:cs="宋体" w:hint="eastAsia"/>
                <w:kern w:val="0"/>
                <w:sz w:val="24"/>
                <w:szCs w:val="24"/>
              </w:rPr>
              <w:t>质疑与投诉</w:t>
            </w:r>
          </w:p>
        </w:tc>
        <w:tc>
          <w:tcPr>
            <w:tcW w:w="6609" w:type="dxa"/>
            <w:vAlign w:val="center"/>
          </w:tcPr>
          <w:p w:rsidR="00763C1A" w:rsidRDefault="008C29D3">
            <w:pPr>
              <w:adjustRightInd w:val="0"/>
              <w:snapToGrid w:val="0"/>
              <w:spacing w:line="360" w:lineRule="auto"/>
              <w:ind w:firstLineChars="200" w:firstLine="480"/>
              <w:rPr>
                <w:rFonts w:ascii="仿宋" w:eastAsia="仿宋" w:cs="宋体"/>
                <w:kern w:val="0"/>
                <w:sz w:val="24"/>
                <w:szCs w:val="24"/>
              </w:rPr>
            </w:pPr>
            <w:r>
              <w:rPr>
                <w:rFonts w:ascii="仿宋" w:eastAsia="仿宋" w:cs="宋体" w:hint="eastAsia"/>
                <w:kern w:val="0"/>
                <w:sz w:val="24"/>
                <w:szCs w:val="24"/>
              </w:rPr>
              <w:t>质疑、投诉的接收和处理严格按照《中华人共和国政府采购法》、《政府采购磋商供应商投诉处理办法》、《财政部关于加强政府采购磋商供应商投诉受理审查工作的通知》等的相关规定办理。</w:t>
            </w:r>
          </w:p>
        </w:tc>
      </w:tr>
      <w:tr w:rsidR="00763C1A">
        <w:trPr>
          <w:jc w:val="center"/>
        </w:trPr>
        <w:tc>
          <w:tcPr>
            <w:tcW w:w="708" w:type="dxa"/>
            <w:vAlign w:val="center"/>
          </w:tcPr>
          <w:p w:rsidR="00763C1A" w:rsidRDefault="008C29D3">
            <w:pPr>
              <w:pStyle w:val="afb"/>
              <w:spacing w:after="0" w:line="360" w:lineRule="auto"/>
              <w:ind w:firstLineChars="0" w:firstLine="0"/>
              <w:jc w:val="center"/>
              <w:rPr>
                <w:rFonts w:ascii="仿宋" w:eastAsia="仿宋" w:cs="宋体"/>
                <w:sz w:val="24"/>
                <w:szCs w:val="24"/>
              </w:rPr>
            </w:pPr>
            <w:r>
              <w:rPr>
                <w:rFonts w:ascii="仿宋" w:eastAsia="仿宋" w:cs="宋体" w:hint="eastAsia"/>
                <w:sz w:val="24"/>
                <w:szCs w:val="24"/>
              </w:rPr>
              <w:t>22</w:t>
            </w:r>
          </w:p>
        </w:tc>
        <w:tc>
          <w:tcPr>
            <w:tcW w:w="2073" w:type="dxa"/>
            <w:vAlign w:val="center"/>
          </w:tcPr>
          <w:p w:rsidR="00763C1A" w:rsidRDefault="008C29D3">
            <w:pPr>
              <w:adjustRightInd w:val="0"/>
              <w:snapToGrid w:val="0"/>
              <w:spacing w:line="360" w:lineRule="auto"/>
              <w:jc w:val="center"/>
              <w:rPr>
                <w:rFonts w:ascii="仿宋" w:eastAsia="仿宋" w:cs="宋体"/>
                <w:kern w:val="0"/>
                <w:sz w:val="24"/>
                <w:szCs w:val="24"/>
              </w:rPr>
            </w:pPr>
            <w:r>
              <w:rPr>
                <w:rFonts w:ascii="仿宋" w:eastAsia="仿宋" w:cs="宋体" w:hint="eastAsia"/>
                <w:kern w:val="0"/>
                <w:sz w:val="24"/>
                <w:szCs w:val="24"/>
              </w:rPr>
              <w:t>中标服务费</w:t>
            </w:r>
          </w:p>
        </w:tc>
        <w:tc>
          <w:tcPr>
            <w:tcW w:w="6609" w:type="dxa"/>
            <w:vAlign w:val="center"/>
          </w:tcPr>
          <w:p w:rsidR="00763C1A" w:rsidRDefault="008C29D3">
            <w:pPr>
              <w:pStyle w:val="aa"/>
              <w:snapToGrid w:val="0"/>
              <w:spacing w:line="360" w:lineRule="auto"/>
              <w:ind w:firstLineChars="200" w:firstLine="480"/>
              <w:jc w:val="both"/>
              <w:rPr>
                <w:rFonts w:ascii="仿宋" w:eastAsia="仿宋" w:cs="宋体"/>
                <w:sz w:val="24"/>
                <w:szCs w:val="24"/>
              </w:rPr>
            </w:pPr>
            <w:r>
              <w:rPr>
                <w:rFonts w:ascii="仿宋" w:eastAsia="仿宋" w:cs="宋体" w:hint="eastAsia"/>
                <w:sz w:val="24"/>
                <w:szCs w:val="24"/>
              </w:rPr>
              <w:t>招标代理服务费（即成交服务费）由成交单位支付，在领取《成交通知书》之前，向招标代理机构缴纳。</w:t>
            </w:r>
          </w:p>
          <w:p w:rsidR="00763C1A" w:rsidRDefault="008C29D3">
            <w:pPr>
              <w:pStyle w:val="aa"/>
              <w:snapToGrid w:val="0"/>
              <w:spacing w:line="360" w:lineRule="auto"/>
              <w:ind w:firstLineChars="200" w:firstLine="480"/>
              <w:jc w:val="both"/>
              <w:rPr>
                <w:rFonts w:ascii="仿宋" w:eastAsia="仿宋" w:cs="宋体"/>
                <w:sz w:val="24"/>
                <w:szCs w:val="24"/>
              </w:rPr>
            </w:pPr>
            <w:r>
              <w:rPr>
                <w:rFonts w:ascii="仿宋" w:eastAsia="仿宋" w:cs="宋体" w:hint="eastAsia"/>
                <w:sz w:val="24"/>
                <w:szCs w:val="24"/>
              </w:rPr>
              <w:t>收费标准参照《国家计委关于印发招标代理服务收费管理暂行办法的通知》（计价格【2002】1980号）和国家发改委办公厅颁发的《关于招标代理服务收费有关问题的通知》（发改办价格【2003】857号）文。按标准计费不足6000元，按6000元收取。具体金额在中标结果公告中公布。</w:t>
            </w:r>
          </w:p>
          <w:p w:rsidR="00763C1A" w:rsidRDefault="008C29D3">
            <w:pPr>
              <w:spacing w:line="360" w:lineRule="auto"/>
              <w:jc w:val="center"/>
              <w:rPr>
                <w:rFonts w:ascii="仿宋" w:eastAsia="仿宋" w:cs="宋体"/>
                <w:sz w:val="24"/>
                <w:szCs w:val="24"/>
              </w:rPr>
            </w:pPr>
            <w:r>
              <w:rPr>
                <w:rFonts w:ascii="仿宋" w:eastAsia="仿宋" w:cs="宋体" w:hint="eastAsia"/>
                <w:sz w:val="24"/>
                <w:szCs w:val="24"/>
              </w:rPr>
              <w:t>招标代理服务收费标准</w:t>
            </w:r>
          </w:p>
          <w:p w:rsidR="00763C1A" w:rsidRDefault="008C29D3">
            <w:pPr>
              <w:spacing w:line="360" w:lineRule="auto"/>
              <w:rPr>
                <w:rFonts w:ascii="仿宋" w:eastAsia="仿宋" w:cs="宋体"/>
                <w:sz w:val="24"/>
                <w:szCs w:val="24"/>
              </w:rPr>
            </w:pPr>
            <w:r>
              <w:rPr>
                <w:rFonts w:ascii="仿宋" w:eastAsia="仿宋" w:cs="宋体" w:hint="eastAsia"/>
                <w:sz w:val="24"/>
                <w:szCs w:val="24"/>
              </w:rPr>
              <w:t>服务类型　　　货物招标　　　　  服务招标　　　　工程招标</w:t>
            </w:r>
          </w:p>
          <w:p w:rsidR="00763C1A" w:rsidRDefault="008C29D3">
            <w:pPr>
              <w:spacing w:line="360" w:lineRule="auto"/>
              <w:rPr>
                <w:rFonts w:ascii="仿宋" w:eastAsia="仿宋" w:cs="宋体"/>
                <w:sz w:val="24"/>
                <w:szCs w:val="24"/>
              </w:rPr>
            </w:pPr>
            <w:r>
              <w:rPr>
                <w:rFonts w:ascii="仿宋" w:eastAsia="仿宋" w:cs="宋体" w:hint="eastAsia"/>
                <w:sz w:val="24"/>
                <w:szCs w:val="24"/>
              </w:rPr>
              <w:t>中标金额（万元）</w:t>
            </w:r>
          </w:p>
          <w:p w:rsidR="00763C1A" w:rsidRDefault="008C29D3">
            <w:pPr>
              <w:spacing w:line="360" w:lineRule="auto"/>
              <w:rPr>
                <w:rFonts w:ascii="仿宋" w:eastAsia="仿宋" w:cs="宋体"/>
                <w:sz w:val="24"/>
                <w:szCs w:val="24"/>
              </w:rPr>
            </w:pPr>
            <w:r>
              <w:rPr>
                <w:rFonts w:ascii="仿宋" w:eastAsia="仿宋" w:cs="宋体" w:hint="eastAsia"/>
                <w:sz w:val="24"/>
                <w:szCs w:val="24"/>
              </w:rPr>
              <w:t>100以下　　　　1.5％　　　　　　1.5％　　　　　1.0％</w:t>
            </w:r>
          </w:p>
          <w:p w:rsidR="00763C1A" w:rsidRDefault="008C29D3">
            <w:pPr>
              <w:pStyle w:val="aa"/>
              <w:snapToGrid w:val="0"/>
              <w:spacing w:line="360" w:lineRule="auto"/>
              <w:jc w:val="both"/>
              <w:rPr>
                <w:rFonts w:ascii="仿宋" w:eastAsia="仿宋" w:cs="宋体"/>
                <w:sz w:val="24"/>
                <w:szCs w:val="24"/>
              </w:rPr>
            </w:pPr>
            <w:r>
              <w:rPr>
                <w:rFonts w:ascii="仿宋" w:eastAsia="仿宋" w:cs="宋体" w:hint="eastAsia"/>
                <w:sz w:val="24"/>
                <w:szCs w:val="24"/>
              </w:rPr>
              <w:t>招标代理机构银行信息：</w:t>
            </w:r>
          </w:p>
          <w:p w:rsidR="00763C1A" w:rsidRDefault="008C29D3">
            <w:pPr>
              <w:spacing w:line="360" w:lineRule="auto"/>
              <w:rPr>
                <w:rFonts w:ascii="仿宋" w:eastAsia="仿宋" w:cs="宋体"/>
                <w:sz w:val="24"/>
                <w:szCs w:val="24"/>
              </w:rPr>
            </w:pPr>
            <w:r>
              <w:rPr>
                <w:rFonts w:ascii="仿宋" w:eastAsia="仿宋" w:cs="宋体" w:hint="eastAsia"/>
                <w:sz w:val="24"/>
                <w:szCs w:val="24"/>
              </w:rPr>
              <w:t>收款单位：秦招国际招标有限责任公司</w:t>
            </w:r>
          </w:p>
          <w:p w:rsidR="00763C1A" w:rsidRDefault="008C29D3">
            <w:pPr>
              <w:spacing w:line="360" w:lineRule="auto"/>
              <w:rPr>
                <w:rFonts w:ascii="仿宋" w:eastAsia="仿宋" w:cs="宋体"/>
                <w:sz w:val="24"/>
                <w:szCs w:val="24"/>
              </w:rPr>
            </w:pPr>
            <w:r>
              <w:rPr>
                <w:rFonts w:ascii="仿宋" w:eastAsia="仿宋" w:cs="宋体" w:hint="eastAsia"/>
                <w:sz w:val="24"/>
                <w:szCs w:val="24"/>
              </w:rPr>
              <w:t>开户银行：西安银行含光北路支行</w:t>
            </w:r>
          </w:p>
          <w:p w:rsidR="00763C1A" w:rsidRDefault="008C29D3">
            <w:pPr>
              <w:spacing w:line="360" w:lineRule="auto"/>
              <w:rPr>
                <w:rFonts w:ascii="仿宋" w:eastAsia="仿宋" w:cs="宋体"/>
                <w:sz w:val="24"/>
                <w:szCs w:val="24"/>
              </w:rPr>
            </w:pPr>
            <w:r>
              <w:rPr>
                <w:rFonts w:ascii="仿宋" w:eastAsia="仿宋" w:cs="宋体" w:hint="eastAsia"/>
                <w:sz w:val="24"/>
                <w:szCs w:val="24"/>
              </w:rPr>
              <w:t xml:space="preserve">银行账号：3160 1158 0000 0095 93 </w:t>
            </w:r>
          </w:p>
          <w:p w:rsidR="00763C1A" w:rsidRDefault="008C29D3">
            <w:pPr>
              <w:pStyle w:val="aa"/>
              <w:snapToGrid w:val="0"/>
              <w:spacing w:line="360" w:lineRule="auto"/>
              <w:jc w:val="both"/>
              <w:rPr>
                <w:rFonts w:ascii="仿宋" w:eastAsia="仿宋" w:cs="宋体"/>
                <w:sz w:val="24"/>
                <w:szCs w:val="24"/>
              </w:rPr>
            </w:pPr>
            <w:r>
              <w:rPr>
                <w:rFonts w:ascii="仿宋" w:eastAsia="仿宋" w:cs="宋体" w:hint="eastAsia"/>
                <w:sz w:val="24"/>
                <w:szCs w:val="24"/>
              </w:rPr>
              <w:lastRenderedPageBreak/>
              <w:t>联系人：张女士  电话029-88222395。</w:t>
            </w:r>
          </w:p>
        </w:tc>
      </w:tr>
      <w:tr w:rsidR="00763C1A">
        <w:trPr>
          <w:trHeight w:val="653"/>
          <w:jc w:val="center"/>
        </w:trPr>
        <w:tc>
          <w:tcPr>
            <w:tcW w:w="708" w:type="dxa"/>
            <w:vAlign w:val="center"/>
          </w:tcPr>
          <w:p w:rsidR="00763C1A" w:rsidRDefault="008C29D3">
            <w:pPr>
              <w:adjustRightInd w:val="0"/>
              <w:snapToGrid w:val="0"/>
              <w:spacing w:line="360" w:lineRule="auto"/>
              <w:jc w:val="center"/>
              <w:rPr>
                <w:rFonts w:ascii="仿宋" w:eastAsia="仿宋" w:cs="宋体"/>
                <w:color w:val="000000"/>
                <w:kern w:val="0"/>
                <w:sz w:val="24"/>
                <w:szCs w:val="24"/>
              </w:rPr>
            </w:pPr>
            <w:r>
              <w:rPr>
                <w:rFonts w:ascii="仿宋" w:eastAsia="仿宋" w:cs="宋体" w:hint="eastAsia"/>
                <w:color w:val="000000"/>
                <w:kern w:val="0"/>
                <w:sz w:val="24"/>
                <w:szCs w:val="24"/>
              </w:rPr>
              <w:lastRenderedPageBreak/>
              <w:t>23</w:t>
            </w:r>
          </w:p>
        </w:tc>
        <w:tc>
          <w:tcPr>
            <w:tcW w:w="2073" w:type="dxa"/>
            <w:vAlign w:val="center"/>
          </w:tcPr>
          <w:p w:rsidR="00763C1A" w:rsidRDefault="008C29D3">
            <w:pPr>
              <w:adjustRightInd w:val="0"/>
              <w:snapToGrid w:val="0"/>
              <w:spacing w:line="360" w:lineRule="auto"/>
              <w:jc w:val="center"/>
              <w:rPr>
                <w:rFonts w:ascii="仿宋" w:eastAsia="仿宋" w:cs="宋体"/>
                <w:color w:val="000000"/>
                <w:kern w:val="0"/>
                <w:sz w:val="24"/>
                <w:szCs w:val="24"/>
              </w:rPr>
            </w:pPr>
            <w:r>
              <w:rPr>
                <w:rFonts w:ascii="仿宋" w:eastAsia="仿宋" w:cs="宋体" w:hint="eastAsia"/>
                <w:color w:val="000000"/>
                <w:kern w:val="0"/>
                <w:sz w:val="24"/>
                <w:szCs w:val="24"/>
              </w:rPr>
              <w:t>质量标准</w:t>
            </w:r>
          </w:p>
        </w:tc>
        <w:tc>
          <w:tcPr>
            <w:tcW w:w="6609" w:type="dxa"/>
            <w:vAlign w:val="center"/>
          </w:tcPr>
          <w:p w:rsidR="00763C1A" w:rsidRDefault="008C29D3">
            <w:pPr>
              <w:tabs>
                <w:tab w:val="left" w:pos="1180"/>
              </w:tabs>
              <w:adjustRightInd w:val="0"/>
              <w:snapToGrid w:val="0"/>
              <w:spacing w:line="360" w:lineRule="auto"/>
              <w:jc w:val="left"/>
              <w:rPr>
                <w:rFonts w:ascii="仿宋" w:eastAsia="仿宋" w:cs="宋体"/>
                <w:color w:val="FF0000"/>
                <w:kern w:val="0"/>
                <w:sz w:val="24"/>
                <w:szCs w:val="24"/>
              </w:rPr>
            </w:pPr>
            <w:r>
              <w:rPr>
                <w:rFonts w:ascii="仿宋" w:eastAsia="仿宋" w:cs="宋体" w:hint="eastAsia"/>
                <w:kern w:val="0"/>
                <w:sz w:val="24"/>
                <w:szCs w:val="24"/>
              </w:rPr>
              <w:t>符合国家或行业相关技术及质量标准。</w:t>
            </w:r>
          </w:p>
        </w:tc>
      </w:tr>
      <w:tr w:rsidR="00763C1A">
        <w:trPr>
          <w:trHeight w:val="746"/>
          <w:jc w:val="center"/>
        </w:trPr>
        <w:tc>
          <w:tcPr>
            <w:tcW w:w="708" w:type="dxa"/>
            <w:vAlign w:val="center"/>
          </w:tcPr>
          <w:p w:rsidR="00763C1A" w:rsidRDefault="008C29D3">
            <w:pPr>
              <w:adjustRightInd w:val="0"/>
              <w:snapToGrid w:val="0"/>
              <w:spacing w:line="360" w:lineRule="auto"/>
              <w:jc w:val="center"/>
              <w:rPr>
                <w:rFonts w:ascii="仿宋" w:eastAsia="仿宋" w:cs="宋体"/>
                <w:color w:val="000000"/>
                <w:kern w:val="0"/>
                <w:sz w:val="24"/>
                <w:szCs w:val="24"/>
              </w:rPr>
            </w:pPr>
            <w:r>
              <w:rPr>
                <w:rFonts w:ascii="仿宋" w:eastAsia="仿宋" w:cs="宋体" w:hint="eastAsia"/>
                <w:color w:val="000000"/>
                <w:kern w:val="0"/>
                <w:sz w:val="24"/>
                <w:szCs w:val="24"/>
              </w:rPr>
              <w:t>24</w:t>
            </w:r>
          </w:p>
        </w:tc>
        <w:tc>
          <w:tcPr>
            <w:tcW w:w="2073" w:type="dxa"/>
            <w:vAlign w:val="center"/>
          </w:tcPr>
          <w:p w:rsidR="00763C1A" w:rsidRDefault="008C29D3">
            <w:pPr>
              <w:adjustRightInd w:val="0"/>
              <w:snapToGrid w:val="0"/>
              <w:spacing w:line="360" w:lineRule="auto"/>
              <w:jc w:val="center"/>
              <w:rPr>
                <w:rFonts w:ascii="仿宋" w:eastAsia="仿宋" w:cs="宋体"/>
                <w:color w:val="000000"/>
                <w:kern w:val="0"/>
                <w:sz w:val="24"/>
                <w:szCs w:val="24"/>
              </w:rPr>
            </w:pPr>
            <w:r>
              <w:rPr>
                <w:rFonts w:ascii="仿宋" w:eastAsia="仿宋" w:cs="宋体" w:hint="eastAsia"/>
                <w:color w:val="000000"/>
                <w:kern w:val="0"/>
                <w:sz w:val="24"/>
                <w:szCs w:val="24"/>
              </w:rPr>
              <w:t>价格方式</w:t>
            </w:r>
          </w:p>
        </w:tc>
        <w:tc>
          <w:tcPr>
            <w:tcW w:w="6609" w:type="dxa"/>
            <w:vAlign w:val="center"/>
          </w:tcPr>
          <w:p w:rsidR="00763C1A" w:rsidRDefault="008C29D3">
            <w:pPr>
              <w:tabs>
                <w:tab w:val="left" w:pos="1180"/>
              </w:tabs>
              <w:adjustRightInd w:val="0"/>
              <w:snapToGrid w:val="0"/>
              <w:spacing w:line="360" w:lineRule="auto"/>
              <w:jc w:val="left"/>
              <w:rPr>
                <w:rFonts w:ascii="仿宋" w:eastAsia="仿宋" w:cs="宋体"/>
                <w:kern w:val="0"/>
                <w:sz w:val="24"/>
                <w:szCs w:val="24"/>
              </w:rPr>
            </w:pPr>
            <w:r>
              <w:rPr>
                <w:rFonts w:ascii="仿宋" w:eastAsia="仿宋" w:cs="宋体" w:hint="eastAsia"/>
                <w:kern w:val="0"/>
                <w:sz w:val="24"/>
                <w:szCs w:val="24"/>
              </w:rPr>
              <w:t>本项目实行固定总价承包</w:t>
            </w:r>
            <w:r>
              <w:rPr>
                <w:rFonts w:ascii="仿宋" w:eastAsia="仿宋" w:cs="宋体" w:hint="eastAsia"/>
                <w:color w:val="0000FF"/>
                <w:kern w:val="0"/>
                <w:sz w:val="24"/>
                <w:szCs w:val="24"/>
              </w:rPr>
              <w:t>。</w:t>
            </w:r>
          </w:p>
        </w:tc>
      </w:tr>
      <w:tr w:rsidR="00763C1A">
        <w:trPr>
          <w:trHeight w:val="1058"/>
          <w:jc w:val="center"/>
        </w:trPr>
        <w:tc>
          <w:tcPr>
            <w:tcW w:w="708" w:type="dxa"/>
            <w:vAlign w:val="center"/>
          </w:tcPr>
          <w:p w:rsidR="00763C1A" w:rsidRDefault="008C29D3">
            <w:pPr>
              <w:pStyle w:val="afb"/>
              <w:spacing w:after="0" w:line="360" w:lineRule="auto"/>
              <w:ind w:firstLineChars="0" w:firstLine="0"/>
              <w:jc w:val="center"/>
              <w:rPr>
                <w:rFonts w:ascii="仿宋" w:eastAsia="仿宋" w:cs="宋体"/>
                <w:sz w:val="24"/>
                <w:szCs w:val="24"/>
              </w:rPr>
            </w:pPr>
            <w:r>
              <w:rPr>
                <w:rFonts w:ascii="仿宋" w:eastAsia="仿宋" w:cs="宋体" w:hint="eastAsia"/>
                <w:sz w:val="24"/>
                <w:szCs w:val="24"/>
              </w:rPr>
              <w:t>25</w:t>
            </w:r>
          </w:p>
        </w:tc>
        <w:tc>
          <w:tcPr>
            <w:tcW w:w="2073" w:type="dxa"/>
            <w:vAlign w:val="center"/>
          </w:tcPr>
          <w:p w:rsidR="00763C1A" w:rsidRDefault="008C29D3">
            <w:pPr>
              <w:pStyle w:val="aa"/>
              <w:snapToGrid w:val="0"/>
              <w:spacing w:line="360" w:lineRule="auto"/>
              <w:jc w:val="center"/>
              <w:rPr>
                <w:rFonts w:ascii="仿宋" w:eastAsia="仿宋" w:cs="宋体"/>
                <w:sz w:val="24"/>
                <w:szCs w:val="24"/>
              </w:rPr>
            </w:pPr>
            <w:r>
              <w:rPr>
                <w:rFonts w:ascii="仿宋" w:eastAsia="仿宋" w:cs="宋体" w:hint="eastAsia"/>
                <w:sz w:val="24"/>
                <w:szCs w:val="24"/>
              </w:rPr>
              <w:t>复印件或扫描件要求</w:t>
            </w:r>
          </w:p>
        </w:tc>
        <w:tc>
          <w:tcPr>
            <w:tcW w:w="6609" w:type="dxa"/>
            <w:vAlign w:val="center"/>
          </w:tcPr>
          <w:p w:rsidR="00763C1A" w:rsidRDefault="008C29D3">
            <w:pPr>
              <w:adjustRightInd w:val="0"/>
              <w:snapToGrid w:val="0"/>
              <w:spacing w:line="360" w:lineRule="auto"/>
              <w:ind w:firstLineChars="200" w:firstLine="480"/>
              <w:jc w:val="left"/>
              <w:textAlignment w:val="baseline"/>
              <w:rPr>
                <w:rFonts w:ascii="仿宋" w:eastAsia="仿宋" w:cs="宋体"/>
                <w:kern w:val="0"/>
                <w:sz w:val="24"/>
                <w:szCs w:val="24"/>
              </w:rPr>
            </w:pPr>
            <w:r>
              <w:rPr>
                <w:rFonts w:ascii="仿宋" w:eastAsia="仿宋" w:cs="宋体" w:hint="eastAsia"/>
                <w:kern w:val="0"/>
                <w:sz w:val="24"/>
                <w:szCs w:val="24"/>
              </w:rPr>
              <w:t>所有要求提供复印件或扫描件的文件和资料必须加盖磋商供应商单位鲜章，复印件或扫描件字迹清晰可辨。</w:t>
            </w:r>
          </w:p>
        </w:tc>
      </w:tr>
      <w:tr w:rsidR="00763C1A">
        <w:trPr>
          <w:trHeight w:val="557"/>
          <w:jc w:val="center"/>
        </w:trPr>
        <w:tc>
          <w:tcPr>
            <w:tcW w:w="708" w:type="dxa"/>
            <w:vAlign w:val="center"/>
          </w:tcPr>
          <w:p w:rsidR="00763C1A" w:rsidRDefault="008C29D3">
            <w:pPr>
              <w:pStyle w:val="afb"/>
              <w:spacing w:after="0" w:line="360" w:lineRule="auto"/>
              <w:ind w:firstLineChars="0" w:firstLine="0"/>
              <w:jc w:val="center"/>
              <w:rPr>
                <w:rFonts w:ascii="仿宋" w:eastAsia="仿宋" w:cs="宋体"/>
                <w:sz w:val="24"/>
                <w:szCs w:val="24"/>
              </w:rPr>
            </w:pPr>
            <w:r>
              <w:rPr>
                <w:rFonts w:ascii="仿宋" w:eastAsia="仿宋" w:cs="宋体" w:hint="eastAsia"/>
                <w:sz w:val="24"/>
                <w:szCs w:val="24"/>
              </w:rPr>
              <w:t>26</w:t>
            </w:r>
          </w:p>
        </w:tc>
        <w:tc>
          <w:tcPr>
            <w:tcW w:w="2073" w:type="dxa"/>
            <w:vAlign w:val="center"/>
          </w:tcPr>
          <w:p w:rsidR="00763C1A" w:rsidRDefault="008C29D3">
            <w:pPr>
              <w:pStyle w:val="af0"/>
              <w:spacing w:before="0" w:beforeAutospacing="0" w:after="0" w:afterAutospacing="0" w:line="360" w:lineRule="auto"/>
              <w:jc w:val="center"/>
              <w:rPr>
                <w:rFonts w:ascii="仿宋" w:eastAsia="仿宋"/>
                <w:color w:val="333333"/>
              </w:rPr>
            </w:pPr>
            <w:r>
              <w:rPr>
                <w:rFonts w:ascii="仿宋" w:eastAsia="仿宋" w:hint="eastAsia"/>
                <w:color w:val="333333"/>
              </w:rPr>
              <w:t>关于信用记录的查询</w:t>
            </w:r>
          </w:p>
          <w:p w:rsidR="00763C1A" w:rsidRDefault="00763C1A">
            <w:pPr>
              <w:adjustRightInd w:val="0"/>
              <w:snapToGrid w:val="0"/>
              <w:spacing w:line="360" w:lineRule="auto"/>
              <w:jc w:val="center"/>
              <w:rPr>
                <w:rFonts w:ascii="仿宋" w:eastAsia="仿宋" w:cs="宋体"/>
                <w:sz w:val="24"/>
                <w:szCs w:val="24"/>
              </w:rPr>
            </w:pPr>
          </w:p>
        </w:tc>
        <w:tc>
          <w:tcPr>
            <w:tcW w:w="6609" w:type="dxa"/>
            <w:vAlign w:val="center"/>
          </w:tcPr>
          <w:p w:rsidR="00763C1A" w:rsidRDefault="008C29D3">
            <w:pPr>
              <w:tabs>
                <w:tab w:val="left" w:pos="1180"/>
              </w:tabs>
              <w:adjustRightInd w:val="0"/>
              <w:snapToGrid w:val="0"/>
              <w:spacing w:line="360" w:lineRule="auto"/>
              <w:ind w:firstLineChars="200" w:firstLine="480"/>
              <w:jc w:val="left"/>
              <w:rPr>
                <w:rFonts w:ascii="仿宋" w:eastAsia="仿宋" w:cs="宋体"/>
                <w:color w:val="333333"/>
              </w:rPr>
            </w:pPr>
            <w:r>
              <w:rPr>
                <w:rFonts w:ascii="仿宋" w:eastAsia="仿宋" w:cs="宋体" w:hint="eastAsia"/>
                <w:kern w:val="0"/>
                <w:sz w:val="24"/>
                <w:szCs w:val="24"/>
              </w:rPr>
              <w:t>按照财政部《关于在政府采购活动中查询及使用信用记录有关问题的通知》财库【2016】125号，采购人或采购代理机构通过“信用中国”(www.creditchina.gov.cn)、中国政府采购网(www.ccgp.gov.cn) 查询相关主体信用记录；信用查询记录及相关证据与其他采购文件一并保存；采购人或采购代理机构对在磋商当日查询的磋商供应商信用记录进行甄别，对列入失信被执行人、重大税收违法案件当事人名单、政府采购严重违纪失信行为记录名单的磋商供应商，当拒绝参加本次采购活动。</w:t>
            </w:r>
          </w:p>
        </w:tc>
      </w:tr>
      <w:tr w:rsidR="00763C1A">
        <w:trPr>
          <w:trHeight w:val="658"/>
          <w:jc w:val="center"/>
        </w:trPr>
        <w:tc>
          <w:tcPr>
            <w:tcW w:w="708" w:type="dxa"/>
            <w:vAlign w:val="center"/>
          </w:tcPr>
          <w:p w:rsidR="00763C1A" w:rsidRDefault="008C29D3">
            <w:pPr>
              <w:pStyle w:val="afb"/>
              <w:spacing w:after="0" w:line="360" w:lineRule="auto"/>
              <w:ind w:firstLineChars="0" w:firstLine="0"/>
              <w:jc w:val="center"/>
              <w:rPr>
                <w:rFonts w:ascii="仿宋" w:eastAsia="仿宋" w:cs="宋体"/>
                <w:sz w:val="24"/>
                <w:szCs w:val="24"/>
              </w:rPr>
            </w:pPr>
            <w:r>
              <w:rPr>
                <w:rFonts w:ascii="仿宋" w:eastAsia="仿宋" w:cs="宋体" w:hint="eastAsia"/>
                <w:sz w:val="24"/>
                <w:szCs w:val="24"/>
              </w:rPr>
              <w:t>27</w:t>
            </w:r>
          </w:p>
        </w:tc>
        <w:tc>
          <w:tcPr>
            <w:tcW w:w="2073" w:type="dxa"/>
            <w:vAlign w:val="center"/>
          </w:tcPr>
          <w:p w:rsidR="00763C1A" w:rsidRDefault="008C29D3">
            <w:pPr>
              <w:pStyle w:val="afb"/>
              <w:spacing w:after="0" w:line="360" w:lineRule="auto"/>
              <w:ind w:firstLineChars="0" w:firstLine="0"/>
              <w:jc w:val="center"/>
              <w:rPr>
                <w:rFonts w:ascii="仿宋" w:eastAsia="仿宋" w:cs="宋体"/>
                <w:sz w:val="24"/>
                <w:szCs w:val="24"/>
              </w:rPr>
            </w:pPr>
            <w:r>
              <w:rPr>
                <w:rFonts w:ascii="仿宋" w:eastAsia="仿宋" w:cs="宋体" w:hint="eastAsia"/>
                <w:sz w:val="24"/>
                <w:szCs w:val="24"/>
              </w:rPr>
              <w:t>联合体磋商</w:t>
            </w:r>
          </w:p>
        </w:tc>
        <w:tc>
          <w:tcPr>
            <w:tcW w:w="6609" w:type="dxa"/>
            <w:vAlign w:val="center"/>
          </w:tcPr>
          <w:p w:rsidR="00763C1A" w:rsidRDefault="008C29D3">
            <w:pPr>
              <w:pStyle w:val="afb"/>
              <w:spacing w:after="0" w:line="360" w:lineRule="auto"/>
              <w:ind w:firstLineChars="0" w:firstLine="0"/>
              <w:jc w:val="both"/>
              <w:rPr>
                <w:rFonts w:ascii="仿宋" w:eastAsia="仿宋" w:cs="宋体"/>
                <w:sz w:val="24"/>
                <w:szCs w:val="24"/>
              </w:rPr>
            </w:pPr>
            <w:r>
              <w:rPr>
                <w:rFonts w:ascii="仿宋" w:eastAsia="仿宋" w:cs="宋体" w:hint="eastAsia"/>
                <w:sz w:val="24"/>
                <w:szCs w:val="24"/>
              </w:rPr>
              <w:t>本项目不接受联合体磋商</w:t>
            </w:r>
            <w:r>
              <w:rPr>
                <w:rFonts w:ascii="仿宋" w:eastAsia="仿宋" w:cs="宋体" w:hint="eastAsia"/>
                <w:color w:val="0000FF"/>
                <w:sz w:val="24"/>
                <w:szCs w:val="24"/>
              </w:rPr>
              <w:t>。</w:t>
            </w:r>
          </w:p>
        </w:tc>
      </w:tr>
      <w:tr w:rsidR="00763C1A">
        <w:trPr>
          <w:trHeight w:val="658"/>
          <w:jc w:val="center"/>
        </w:trPr>
        <w:tc>
          <w:tcPr>
            <w:tcW w:w="708" w:type="dxa"/>
            <w:vAlign w:val="center"/>
          </w:tcPr>
          <w:p w:rsidR="00763C1A" w:rsidRDefault="008C29D3">
            <w:pPr>
              <w:pStyle w:val="afb"/>
              <w:spacing w:after="0" w:line="360" w:lineRule="auto"/>
              <w:ind w:firstLineChars="0" w:firstLine="0"/>
              <w:jc w:val="center"/>
              <w:rPr>
                <w:rFonts w:ascii="仿宋" w:eastAsia="仿宋" w:cs="宋体"/>
                <w:sz w:val="24"/>
                <w:szCs w:val="24"/>
              </w:rPr>
            </w:pPr>
            <w:r>
              <w:rPr>
                <w:rFonts w:ascii="仿宋" w:eastAsia="仿宋" w:cs="宋体" w:hint="eastAsia"/>
                <w:sz w:val="24"/>
                <w:szCs w:val="24"/>
              </w:rPr>
              <w:t>28</w:t>
            </w:r>
          </w:p>
        </w:tc>
        <w:tc>
          <w:tcPr>
            <w:tcW w:w="2073" w:type="dxa"/>
            <w:vAlign w:val="center"/>
          </w:tcPr>
          <w:p w:rsidR="00763C1A" w:rsidRDefault="008C29D3">
            <w:pPr>
              <w:pStyle w:val="afb"/>
              <w:spacing w:after="0" w:line="360" w:lineRule="auto"/>
              <w:ind w:firstLineChars="0" w:firstLine="0"/>
              <w:jc w:val="center"/>
              <w:rPr>
                <w:rFonts w:ascii="仿宋" w:eastAsia="仿宋" w:cs="宋体"/>
                <w:sz w:val="24"/>
                <w:szCs w:val="24"/>
              </w:rPr>
            </w:pPr>
            <w:r>
              <w:rPr>
                <w:rFonts w:ascii="仿宋" w:eastAsia="仿宋" w:cs="宋体" w:hint="eastAsia"/>
                <w:sz w:val="24"/>
                <w:szCs w:val="24"/>
              </w:rPr>
              <w:t>公告媒体</w:t>
            </w:r>
          </w:p>
        </w:tc>
        <w:tc>
          <w:tcPr>
            <w:tcW w:w="6609" w:type="dxa"/>
            <w:vAlign w:val="center"/>
          </w:tcPr>
          <w:p w:rsidR="00763C1A" w:rsidRDefault="008C29D3">
            <w:pPr>
              <w:pStyle w:val="afb"/>
              <w:spacing w:after="0" w:line="360" w:lineRule="auto"/>
              <w:ind w:firstLineChars="0" w:firstLine="0"/>
              <w:jc w:val="both"/>
              <w:rPr>
                <w:rFonts w:ascii="仿宋" w:eastAsia="仿宋" w:cs="宋体"/>
                <w:sz w:val="24"/>
                <w:szCs w:val="24"/>
              </w:rPr>
            </w:pPr>
            <w:r>
              <w:rPr>
                <w:rFonts w:ascii="仿宋" w:eastAsia="仿宋" w:cs="宋体" w:hint="eastAsia"/>
                <w:sz w:val="24"/>
                <w:szCs w:val="24"/>
              </w:rPr>
              <w:t>陕西政府采购网</w:t>
            </w:r>
            <w:r>
              <w:rPr>
                <w:rFonts w:ascii="仿宋" w:eastAsia="仿宋" w:cs="宋体" w:hint="eastAsia"/>
                <w:color w:val="0000FF"/>
                <w:sz w:val="24"/>
                <w:szCs w:val="24"/>
              </w:rPr>
              <w:t>。</w:t>
            </w:r>
          </w:p>
        </w:tc>
      </w:tr>
      <w:tr w:rsidR="00763C1A">
        <w:trPr>
          <w:trHeight w:val="658"/>
          <w:jc w:val="center"/>
        </w:trPr>
        <w:tc>
          <w:tcPr>
            <w:tcW w:w="708" w:type="dxa"/>
            <w:vAlign w:val="center"/>
          </w:tcPr>
          <w:p w:rsidR="00763C1A" w:rsidRDefault="008C29D3">
            <w:pPr>
              <w:pStyle w:val="afb"/>
              <w:spacing w:after="0" w:line="360" w:lineRule="auto"/>
              <w:ind w:firstLineChars="0" w:firstLine="0"/>
              <w:jc w:val="center"/>
              <w:rPr>
                <w:rFonts w:ascii="仿宋" w:eastAsia="仿宋" w:cs="宋体"/>
                <w:sz w:val="24"/>
                <w:szCs w:val="24"/>
              </w:rPr>
            </w:pPr>
            <w:r>
              <w:rPr>
                <w:rFonts w:ascii="仿宋" w:eastAsia="仿宋" w:cs="宋体" w:hint="eastAsia"/>
                <w:sz w:val="24"/>
                <w:szCs w:val="24"/>
              </w:rPr>
              <w:t>29</w:t>
            </w:r>
          </w:p>
        </w:tc>
        <w:tc>
          <w:tcPr>
            <w:tcW w:w="2073" w:type="dxa"/>
            <w:vAlign w:val="center"/>
          </w:tcPr>
          <w:p w:rsidR="00763C1A" w:rsidRDefault="008C29D3">
            <w:pPr>
              <w:pStyle w:val="afb"/>
              <w:spacing w:after="0" w:line="360" w:lineRule="auto"/>
              <w:ind w:firstLineChars="0" w:firstLine="0"/>
              <w:jc w:val="center"/>
              <w:rPr>
                <w:rFonts w:ascii="仿宋" w:eastAsia="仿宋" w:cs="宋体"/>
                <w:sz w:val="24"/>
                <w:szCs w:val="24"/>
              </w:rPr>
            </w:pPr>
            <w:r>
              <w:rPr>
                <w:rFonts w:ascii="仿宋" w:eastAsia="仿宋" w:cs="宋体" w:hint="eastAsia"/>
                <w:sz w:val="24"/>
                <w:szCs w:val="24"/>
              </w:rPr>
              <w:t>其他</w:t>
            </w:r>
          </w:p>
        </w:tc>
        <w:tc>
          <w:tcPr>
            <w:tcW w:w="6609" w:type="dxa"/>
            <w:vAlign w:val="center"/>
          </w:tcPr>
          <w:p w:rsidR="00763C1A" w:rsidRDefault="008C29D3">
            <w:pPr>
              <w:pStyle w:val="aa"/>
              <w:spacing w:line="360" w:lineRule="auto"/>
              <w:rPr>
                <w:rFonts w:ascii="仿宋" w:eastAsia="仿宋" w:cs="宋体"/>
                <w:sz w:val="24"/>
                <w:szCs w:val="24"/>
              </w:rPr>
            </w:pPr>
            <w:r>
              <w:rPr>
                <w:rFonts w:ascii="仿宋" w:eastAsia="仿宋" w:cs="宋体" w:hint="eastAsia"/>
                <w:sz w:val="24"/>
                <w:szCs w:val="24"/>
              </w:rPr>
              <w:t>1、正文与前附表表述不一致时，以供应商须知前附表为准。</w:t>
            </w:r>
          </w:p>
          <w:p w:rsidR="00763C1A" w:rsidRDefault="008C29D3">
            <w:pPr>
              <w:pStyle w:val="afb"/>
              <w:spacing w:after="0" w:line="360" w:lineRule="auto"/>
              <w:ind w:firstLineChars="0" w:firstLine="0"/>
              <w:jc w:val="both"/>
              <w:rPr>
                <w:rFonts w:ascii="仿宋" w:eastAsia="仿宋" w:cs="宋体"/>
                <w:sz w:val="24"/>
                <w:szCs w:val="24"/>
              </w:rPr>
            </w:pPr>
            <w:r>
              <w:rPr>
                <w:rFonts w:ascii="仿宋" w:eastAsia="仿宋" w:cs="宋体" w:hint="eastAsia"/>
                <w:sz w:val="24"/>
                <w:szCs w:val="24"/>
              </w:rPr>
              <w:t>2、本磋商文件所附合同条款对成交供应商有约束力，根据项目需要采购人可在与成交供应商签署合同时对合同条款稍作修订。</w:t>
            </w:r>
          </w:p>
          <w:p w:rsidR="00763C1A" w:rsidRDefault="008C29D3">
            <w:pPr>
              <w:pStyle w:val="afb"/>
              <w:spacing w:after="0" w:line="360" w:lineRule="auto"/>
              <w:ind w:firstLineChars="0" w:firstLine="0"/>
              <w:jc w:val="both"/>
              <w:rPr>
                <w:rFonts w:ascii="仿宋" w:eastAsia="仿宋" w:cs="宋体"/>
                <w:sz w:val="24"/>
                <w:szCs w:val="24"/>
              </w:rPr>
            </w:pPr>
            <w:r>
              <w:rPr>
                <w:rFonts w:ascii="仿宋" w:eastAsia="仿宋" w:cs="宋体" w:hint="eastAsia"/>
                <w:b/>
                <w:bCs/>
                <w:sz w:val="24"/>
                <w:szCs w:val="24"/>
              </w:rPr>
              <w:t>3、本项目不专门面向中小企业</w:t>
            </w:r>
            <w:r>
              <w:rPr>
                <w:rFonts w:ascii="仿宋" w:eastAsia="仿宋" w:cs="宋体" w:hint="eastAsia"/>
                <w:b/>
                <w:bCs/>
                <w:color w:val="0000FF"/>
                <w:sz w:val="24"/>
                <w:szCs w:val="24"/>
              </w:rPr>
              <w:t>。</w:t>
            </w:r>
          </w:p>
        </w:tc>
      </w:tr>
      <w:tr w:rsidR="00763C1A">
        <w:trPr>
          <w:trHeight w:val="658"/>
          <w:jc w:val="center"/>
        </w:trPr>
        <w:tc>
          <w:tcPr>
            <w:tcW w:w="708" w:type="dxa"/>
            <w:vAlign w:val="center"/>
          </w:tcPr>
          <w:p w:rsidR="00763C1A" w:rsidRDefault="008C29D3">
            <w:pPr>
              <w:pStyle w:val="afb"/>
              <w:spacing w:after="0" w:line="360" w:lineRule="auto"/>
              <w:ind w:firstLineChars="0" w:firstLine="0"/>
              <w:jc w:val="center"/>
              <w:rPr>
                <w:rFonts w:ascii="仿宋" w:eastAsia="仿宋" w:cs="宋体"/>
                <w:sz w:val="24"/>
                <w:szCs w:val="24"/>
              </w:rPr>
            </w:pPr>
            <w:r>
              <w:rPr>
                <w:rFonts w:ascii="仿宋" w:eastAsia="仿宋" w:cs="宋体" w:hint="eastAsia"/>
                <w:sz w:val="24"/>
                <w:szCs w:val="24"/>
              </w:rPr>
              <w:t>30</w:t>
            </w:r>
          </w:p>
        </w:tc>
        <w:tc>
          <w:tcPr>
            <w:tcW w:w="2073" w:type="dxa"/>
            <w:vAlign w:val="center"/>
          </w:tcPr>
          <w:p w:rsidR="00763C1A" w:rsidRDefault="008C29D3">
            <w:pPr>
              <w:snapToGrid w:val="0"/>
              <w:spacing w:line="360" w:lineRule="auto"/>
              <w:jc w:val="center"/>
              <w:rPr>
                <w:rFonts w:ascii="楷体" w:eastAsia="楷体" w:hAnsi="楷体" w:cs="楷体"/>
                <w:sz w:val="24"/>
                <w:szCs w:val="24"/>
              </w:rPr>
            </w:pPr>
            <w:r>
              <w:rPr>
                <w:rFonts w:ascii="楷体" w:eastAsia="楷体" w:hAnsi="楷体" w:cs="楷体" w:hint="eastAsia"/>
                <w:sz w:val="24"/>
                <w:szCs w:val="24"/>
              </w:rPr>
              <w:t>关于放弃投标的说明</w:t>
            </w:r>
          </w:p>
        </w:tc>
        <w:tc>
          <w:tcPr>
            <w:tcW w:w="6609" w:type="dxa"/>
            <w:vAlign w:val="center"/>
          </w:tcPr>
          <w:p w:rsidR="00763C1A" w:rsidRDefault="008C29D3">
            <w:pPr>
              <w:spacing w:line="360" w:lineRule="auto"/>
              <w:jc w:val="left"/>
              <w:rPr>
                <w:rFonts w:ascii="仿宋" w:eastAsia="仿宋" w:cs="宋体"/>
                <w:sz w:val="24"/>
                <w:szCs w:val="24"/>
              </w:rPr>
            </w:pPr>
            <w:r>
              <w:rPr>
                <w:rFonts w:ascii="楷体" w:eastAsia="楷体" w:hAnsi="楷体" w:cs="楷体" w:hint="eastAsia"/>
                <w:sz w:val="24"/>
                <w:szCs w:val="24"/>
              </w:rPr>
              <w:t>根据西安市财政局关于《促进政府采购公平竞争优化营商环境的通知》，供应商登记免费领取采购文件的，如因为一些特殊原因不能参加本次投标活动，</w:t>
            </w:r>
            <w:r>
              <w:rPr>
                <w:rFonts w:ascii="楷体" w:eastAsia="楷体" w:hAnsi="楷体" w:cs="楷体" w:hint="eastAsia"/>
                <w:b/>
                <w:bCs/>
                <w:sz w:val="24"/>
                <w:szCs w:val="24"/>
              </w:rPr>
              <w:t>请务必在递交投标（响应）文件截止时间前一日（如为周末或节假日请相应提前至工作日）将放弃投标的说明（加盖公章）以邮件（邮箱：sxmzzb@163.com，发送后与代理机构项目联系人确认）或现场递交的形式告知我</w:t>
            </w:r>
            <w:r>
              <w:rPr>
                <w:rFonts w:ascii="楷体" w:eastAsia="楷体" w:hAnsi="楷体" w:cs="楷体" w:hint="eastAsia"/>
                <w:b/>
                <w:bCs/>
                <w:sz w:val="24"/>
                <w:szCs w:val="24"/>
              </w:rPr>
              <w:lastRenderedPageBreak/>
              <w:t>们</w:t>
            </w:r>
            <w:r>
              <w:rPr>
                <w:rFonts w:ascii="楷体" w:eastAsia="楷体" w:hAnsi="楷体" w:cs="楷体" w:hint="eastAsia"/>
                <w:sz w:val="24"/>
                <w:szCs w:val="24"/>
              </w:rPr>
              <w:t>，以便我们正常开展后期工作。否则，采购代理机构可以向财政部门反映并提供相应的佐证，供应商一年内累计出现三次该情况，将被监管部门记录为失信行为。感谢您的配合。</w:t>
            </w:r>
          </w:p>
        </w:tc>
      </w:tr>
      <w:tr w:rsidR="00763C1A">
        <w:trPr>
          <w:trHeight w:val="658"/>
          <w:jc w:val="center"/>
        </w:trPr>
        <w:tc>
          <w:tcPr>
            <w:tcW w:w="708" w:type="dxa"/>
            <w:vAlign w:val="center"/>
          </w:tcPr>
          <w:p w:rsidR="00763C1A" w:rsidRDefault="008C29D3">
            <w:pPr>
              <w:pStyle w:val="afb"/>
              <w:spacing w:after="0" w:line="360" w:lineRule="auto"/>
              <w:ind w:firstLineChars="0" w:firstLine="0"/>
              <w:jc w:val="center"/>
              <w:rPr>
                <w:rFonts w:ascii="仿宋" w:eastAsia="仿宋" w:cs="宋体"/>
                <w:sz w:val="24"/>
                <w:szCs w:val="24"/>
              </w:rPr>
            </w:pPr>
            <w:r>
              <w:rPr>
                <w:rFonts w:ascii="仿宋" w:eastAsia="仿宋" w:cs="宋体" w:hint="eastAsia"/>
                <w:sz w:val="24"/>
                <w:szCs w:val="24"/>
              </w:rPr>
              <w:lastRenderedPageBreak/>
              <w:t>31</w:t>
            </w:r>
          </w:p>
        </w:tc>
        <w:tc>
          <w:tcPr>
            <w:tcW w:w="2073" w:type="dxa"/>
            <w:vAlign w:val="center"/>
          </w:tcPr>
          <w:p w:rsidR="00763C1A" w:rsidRDefault="008C29D3">
            <w:pPr>
              <w:pStyle w:val="afb"/>
              <w:spacing w:after="0" w:line="360" w:lineRule="auto"/>
              <w:ind w:firstLineChars="0" w:firstLine="0"/>
              <w:jc w:val="center"/>
              <w:rPr>
                <w:rFonts w:ascii="仿宋" w:eastAsia="仿宋" w:cs="宋体"/>
                <w:sz w:val="24"/>
                <w:szCs w:val="24"/>
              </w:rPr>
            </w:pPr>
            <w:r>
              <w:rPr>
                <w:rFonts w:ascii="仿宋" w:eastAsia="仿宋" w:cs="宋体" w:hint="eastAsia"/>
                <w:sz w:val="24"/>
                <w:szCs w:val="24"/>
              </w:rPr>
              <w:t>友情提醒</w:t>
            </w:r>
          </w:p>
        </w:tc>
        <w:tc>
          <w:tcPr>
            <w:tcW w:w="6609" w:type="dxa"/>
            <w:vAlign w:val="center"/>
          </w:tcPr>
          <w:p w:rsidR="00763C1A" w:rsidRDefault="008C29D3">
            <w:pPr>
              <w:pStyle w:val="afb"/>
              <w:spacing w:after="0" w:line="360" w:lineRule="auto"/>
              <w:ind w:firstLineChars="0" w:firstLine="0"/>
              <w:jc w:val="both"/>
              <w:rPr>
                <w:rFonts w:ascii="仿宋" w:eastAsia="仿宋" w:cs="宋体"/>
                <w:sz w:val="24"/>
                <w:szCs w:val="24"/>
              </w:rPr>
            </w:pPr>
            <w:r>
              <w:rPr>
                <w:rFonts w:ascii="楷体" w:eastAsia="楷体" w:cs="宋体" w:hint="eastAsia"/>
                <w:b/>
                <w:sz w:val="24"/>
                <w:szCs w:val="24"/>
                <w:lang w:val="zh-CN"/>
              </w:rPr>
              <w:t>根据</w:t>
            </w:r>
            <w:r>
              <w:rPr>
                <w:rFonts w:ascii="楷体" w:eastAsia="楷体" w:cs="宋体" w:hint="eastAsia"/>
                <w:b/>
                <w:sz w:val="24"/>
                <w:szCs w:val="24"/>
              </w:rPr>
              <w:t>“</w:t>
            </w:r>
            <w:r>
              <w:rPr>
                <w:rFonts w:ascii="楷体" w:eastAsia="楷体" w:cs="宋体" w:hint="eastAsia"/>
                <w:b/>
                <w:sz w:val="24"/>
                <w:szCs w:val="24"/>
                <w:lang w:val="zh-CN"/>
              </w:rPr>
              <w:t>陕西省财政厅关于政府采购供应商注册登记有关事项的通知</w:t>
            </w:r>
            <w:r>
              <w:rPr>
                <w:rFonts w:ascii="楷体" w:eastAsia="楷体" w:cs="宋体" w:hint="eastAsia"/>
                <w:b/>
                <w:sz w:val="24"/>
                <w:szCs w:val="24"/>
              </w:rPr>
              <w:t>”，</w:t>
            </w:r>
            <w:r>
              <w:rPr>
                <w:rFonts w:ascii="楷体" w:eastAsia="楷体" w:cs="宋体" w:hint="eastAsia"/>
                <w:b/>
                <w:sz w:val="24"/>
                <w:szCs w:val="24"/>
                <w:lang w:val="zh-CN"/>
              </w:rPr>
              <w:t>如所投本项目的供应商未在陕西省政府采购网</w:t>
            </w:r>
            <w:r>
              <w:rPr>
                <w:rFonts w:ascii="楷体" w:eastAsia="楷体" w:cs="宋体" w:hint="eastAsia"/>
                <w:b/>
                <w:sz w:val="24"/>
                <w:szCs w:val="24"/>
              </w:rPr>
              <w:t>（http://www.ccgp-shaanxi.gov.cn/）</w:t>
            </w:r>
            <w:r>
              <w:rPr>
                <w:rFonts w:ascii="楷体" w:eastAsia="楷体" w:cs="宋体" w:hint="eastAsia"/>
                <w:b/>
                <w:sz w:val="24"/>
                <w:szCs w:val="24"/>
                <w:lang w:val="zh-CN"/>
              </w:rPr>
              <w:t>注册登记加入陕西省政府采购供应商库的</w:t>
            </w:r>
            <w:r>
              <w:rPr>
                <w:rFonts w:ascii="楷体" w:eastAsia="楷体" w:cs="宋体" w:hint="eastAsia"/>
                <w:b/>
                <w:sz w:val="24"/>
                <w:szCs w:val="24"/>
              </w:rPr>
              <w:t>，</w:t>
            </w:r>
            <w:r>
              <w:rPr>
                <w:rFonts w:ascii="楷体" w:eastAsia="楷体" w:cs="宋体" w:hint="eastAsia"/>
                <w:b/>
                <w:sz w:val="24"/>
                <w:szCs w:val="24"/>
                <w:lang w:val="zh-CN"/>
              </w:rPr>
              <w:t>应按要求及时办理注册登记</w:t>
            </w:r>
            <w:r>
              <w:rPr>
                <w:rFonts w:ascii="楷体" w:eastAsia="楷体" w:cs="宋体" w:hint="eastAsia"/>
                <w:b/>
                <w:sz w:val="24"/>
                <w:szCs w:val="24"/>
              </w:rPr>
              <w:t>，</w:t>
            </w:r>
            <w:r>
              <w:rPr>
                <w:rFonts w:ascii="楷体" w:eastAsia="楷体" w:cs="宋体" w:hint="eastAsia"/>
                <w:b/>
                <w:sz w:val="24"/>
                <w:szCs w:val="24"/>
                <w:lang w:val="zh-CN"/>
              </w:rPr>
              <w:t>并接受财政部门监督管理</w:t>
            </w:r>
            <w:r>
              <w:rPr>
                <w:rFonts w:ascii="楷体" w:eastAsia="楷体" w:cs="宋体" w:hint="eastAsia"/>
                <w:b/>
                <w:sz w:val="24"/>
                <w:szCs w:val="24"/>
              </w:rPr>
              <w:t>，</w:t>
            </w:r>
            <w:r>
              <w:rPr>
                <w:rFonts w:ascii="楷体" w:eastAsia="楷体" w:cs="宋体" w:hint="eastAsia"/>
                <w:b/>
                <w:sz w:val="24"/>
                <w:szCs w:val="24"/>
                <w:lang w:val="zh-CN"/>
              </w:rPr>
              <w:t>否则</w:t>
            </w:r>
            <w:r>
              <w:rPr>
                <w:rFonts w:ascii="楷体" w:eastAsia="楷体" w:cs="宋体" w:hint="eastAsia"/>
                <w:b/>
                <w:sz w:val="24"/>
                <w:szCs w:val="24"/>
              </w:rPr>
              <w:t>，</w:t>
            </w:r>
            <w:r>
              <w:rPr>
                <w:rFonts w:ascii="楷体" w:eastAsia="楷体" w:cs="宋体" w:hint="eastAsia"/>
                <w:b/>
                <w:sz w:val="24"/>
                <w:szCs w:val="24"/>
                <w:lang w:val="zh-CN"/>
              </w:rPr>
              <w:t>供应商应承担其中止中标资格的风险。</w:t>
            </w:r>
          </w:p>
        </w:tc>
      </w:tr>
    </w:tbl>
    <w:p w:rsidR="00763C1A" w:rsidRDefault="00763C1A">
      <w:pPr>
        <w:pStyle w:val="afb"/>
        <w:tabs>
          <w:tab w:val="left" w:pos="5738"/>
        </w:tabs>
        <w:spacing w:after="0" w:line="360" w:lineRule="auto"/>
        <w:ind w:firstLineChars="0" w:firstLine="0"/>
        <w:jc w:val="both"/>
        <w:rPr>
          <w:rFonts w:ascii="仿宋" w:eastAsia="仿宋" w:cs="宋体"/>
          <w:b/>
          <w:sz w:val="30"/>
          <w:szCs w:val="30"/>
        </w:rPr>
      </w:pPr>
    </w:p>
    <w:p w:rsidR="00763C1A" w:rsidRDefault="008C29D3">
      <w:pPr>
        <w:pStyle w:val="afb"/>
        <w:tabs>
          <w:tab w:val="left" w:pos="5738"/>
        </w:tabs>
        <w:spacing w:after="0" w:line="360" w:lineRule="auto"/>
        <w:ind w:firstLineChars="0" w:firstLine="0"/>
        <w:jc w:val="center"/>
        <w:rPr>
          <w:rFonts w:ascii="仿宋" w:eastAsia="仿宋" w:cs="宋体"/>
          <w:b/>
          <w:sz w:val="30"/>
          <w:szCs w:val="30"/>
        </w:rPr>
      </w:pPr>
      <w:r>
        <w:rPr>
          <w:rFonts w:ascii="仿宋" w:eastAsia="仿宋" w:cs="宋体" w:hint="eastAsia"/>
          <w:b/>
          <w:sz w:val="30"/>
          <w:szCs w:val="30"/>
        </w:rPr>
        <w:t>二、说明</w:t>
      </w:r>
    </w:p>
    <w:p w:rsidR="00763C1A" w:rsidRDefault="008C29D3">
      <w:pPr>
        <w:pStyle w:val="afb"/>
        <w:spacing w:after="0" w:line="360" w:lineRule="auto"/>
        <w:ind w:firstLine="480"/>
        <w:rPr>
          <w:rFonts w:ascii="仿宋" w:eastAsia="仿宋" w:cs="宋体"/>
          <w:sz w:val="24"/>
          <w:szCs w:val="24"/>
        </w:rPr>
      </w:pPr>
      <w:r>
        <w:rPr>
          <w:rFonts w:ascii="仿宋" w:eastAsia="仿宋" w:cs="宋体" w:hint="eastAsia"/>
          <w:sz w:val="24"/>
          <w:szCs w:val="24"/>
        </w:rPr>
        <w:t>1、本项目说明详见磋商供应商须知前附表。</w:t>
      </w:r>
    </w:p>
    <w:p w:rsidR="00763C1A" w:rsidRDefault="008C29D3">
      <w:pPr>
        <w:pStyle w:val="afb"/>
        <w:spacing w:after="0" w:line="360" w:lineRule="auto"/>
        <w:ind w:firstLine="480"/>
        <w:jc w:val="both"/>
        <w:rPr>
          <w:rFonts w:ascii="仿宋" w:eastAsia="仿宋" w:cs="宋体"/>
          <w:b/>
          <w:sz w:val="30"/>
          <w:szCs w:val="30"/>
        </w:rPr>
      </w:pPr>
      <w:r>
        <w:rPr>
          <w:rFonts w:ascii="仿宋" w:eastAsia="仿宋" w:cs="宋体" w:hint="eastAsia"/>
          <w:sz w:val="24"/>
          <w:szCs w:val="24"/>
        </w:rPr>
        <w:t>2、本项目按照《中华人民共和国政府采购法》等有关法律、行政法规和部门规章，通过竞争性磋商方式择优选定中标人。</w:t>
      </w:r>
    </w:p>
    <w:p w:rsidR="00763C1A" w:rsidRDefault="008C29D3">
      <w:pPr>
        <w:pStyle w:val="afb"/>
        <w:spacing w:after="0" w:line="360" w:lineRule="auto"/>
        <w:ind w:firstLineChars="0" w:firstLine="0"/>
        <w:jc w:val="center"/>
        <w:rPr>
          <w:rFonts w:ascii="仿宋" w:eastAsia="仿宋" w:cs="宋体"/>
          <w:sz w:val="30"/>
          <w:szCs w:val="30"/>
        </w:rPr>
      </w:pPr>
      <w:r>
        <w:rPr>
          <w:rFonts w:ascii="仿宋" w:eastAsia="仿宋" w:cs="宋体" w:hint="eastAsia"/>
          <w:b/>
          <w:sz w:val="30"/>
          <w:szCs w:val="30"/>
        </w:rPr>
        <w:t>三、总则</w:t>
      </w:r>
      <w:bookmarkStart w:id="0" w:name="_Toc21879"/>
    </w:p>
    <w:p w:rsidR="00763C1A" w:rsidRDefault="008C29D3">
      <w:pPr>
        <w:adjustRightInd w:val="0"/>
        <w:snapToGrid w:val="0"/>
        <w:spacing w:line="360" w:lineRule="auto"/>
        <w:ind w:firstLineChars="146" w:firstLine="410"/>
        <w:rPr>
          <w:rFonts w:ascii="仿宋" w:eastAsia="仿宋" w:cs="宋体"/>
          <w:b/>
          <w:sz w:val="28"/>
          <w:szCs w:val="28"/>
        </w:rPr>
      </w:pPr>
      <w:r>
        <w:rPr>
          <w:rFonts w:ascii="仿宋" w:eastAsia="仿宋" w:cs="宋体" w:hint="eastAsia"/>
          <w:b/>
          <w:sz w:val="28"/>
          <w:szCs w:val="28"/>
        </w:rPr>
        <w:t>1、适用范围</w:t>
      </w:r>
      <w:bookmarkEnd w:id="0"/>
    </w:p>
    <w:p w:rsidR="00763C1A" w:rsidRDefault="008C29D3">
      <w:pPr>
        <w:adjustRightInd w:val="0"/>
        <w:snapToGrid w:val="0"/>
        <w:spacing w:line="360" w:lineRule="auto"/>
        <w:ind w:firstLineChars="200" w:firstLine="480"/>
        <w:rPr>
          <w:rFonts w:ascii="仿宋" w:eastAsia="仿宋" w:cs="宋体"/>
          <w:sz w:val="24"/>
          <w:szCs w:val="24"/>
        </w:rPr>
      </w:pPr>
      <w:r>
        <w:rPr>
          <w:rFonts w:ascii="仿宋" w:eastAsia="仿宋" w:cs="宋体" w:hint="eastAsia"/>
          <w:sz w:val="24"/>
          <w:szCs w:val="24"/>
        </w:rPr>
        <w:t>1.1 本</w:t>
      </w:r>
      <w:r>
        <w:rPr>
          <w:rFonts w:ascii="仿宋" w:eastAsia="仿宋" w:cs="宋体" w:hint="eastAsia"/>
          <w:kern w:val="0"/>
          <w:sz w:val="24"/>
          <w:szCs w:val="24"/>
        </w:rPr>
        <w:t>竞争性磋商文件</w:t>
      </w:r>
      <w:r>
        <w:rPr>
          <w:rFonts w:ascii="仿宋" w:eastAsia="仿宋" w:cs="宋体" w:hint="eastAsia"/>
          <w:sz w:val="24"/>
          <w:szCs w:val="24"/>
        </w:rPr>
        <w:t>仅适用于本次采购项目</w:t>
      </w:r>
      <w:bookmarkStart w:id="1" w:name="_Toc183682343"/>
      <w:bookmarkStart w:id="2" w:name="_Toc183582206"/>
      <w:bookmarkStart w:id="3" w:name="_Toc458"/>
      <w:bookmarkStart w:id="4" w:name="_Toc217446035"/>
    </w:p>
    <w:p w:rsidR="00763C1A" w:rsidRDefault="008C29D3">
      <w:pPr>
        <w:adjustRightInd w:val="0"/>
        <w:snapToGrid w:val="0"/>
        <w:spacing w:line="360" w:lineRule="auto"/>
        <w:ind w:firstLineChars="146" w:firstLine="410"/>
        <w:rPr>
          <w:rFonts w:ascii="仿宋" w:eastAsia="仿宋" w:cs="宋体"/>
          <w:b/>
          <w:sz w:val="28"/>
          <w:szCs w:val="28"/>
        </w:rPr>
      </w:pPr>
      <w:r>
        <w:rPr>
          <w:rFonts w:ascii="仿宋" w:eastAsia="仿宋" w:cs="宋体" w:hint="eastAsia"/>
          <w:b/>
          <w:sz w:val="28"/>
          <w:szCs w:val="28"/>
        </w:rPr>
        <w:t xml:space="preserve">2、 </w:t>
      </w:r>
      <w:bookmarkEnd w:id="1"/>
      <w:bookmarkEnd w:id="2"/>
      <w:r>
        <w:rPr>
          <w:rFonts w:ascii="仿宋" w:eastAsia="仿宋" w:cs="宋体" w:hint="eastAsia"/>
          <w:b/>
          <w:sz w:val="28"/>
          <w:szCs w:val="28"/>
        </w:rPr>
        <w:t>有关定义</w:t>
      </w:r>
      <w:bookmarkEnd w:id="3"/>
      <w:bookmarkEnd w:id="4"/>
    </w:p>
    <w:p w:rsidR="00763C1A" w:rsidRDefault="008C29D3">
      <w:pPr>
        <w:pStyle w:val="afb"/>
        <w:spacing w:after="0" w:line="360" w:lineRule="auto"/>
        <w:ind w:firstLineChars="0" w:firstLine="0"/>
        <w:rPr>
          <w:rFonts w:ascii="仿宋" w:eastAsia="仿宋" w:cs="宋体"/>
          <w:color w:val="000000"/>
          <w:sz w:val="24"/>
          <w:szCs w:val="24"/>
        </w:rPr>
      </w:pPr>
      <w:r>
        <w:rPr>
          <w:rFonts w:ascii="仿宋" w:eastAsia="仿宋" w:cs="宋体" w:hint="eastAsia"/>
          <w:sz w:val="24"/>
          <w:szCs w:val="24"/>
        </w:rPr>
        <w:t xml:space="preserve">    2.1“采购人”系指依法进行采购的国家机关、事业单位、团体组织。本次招标的采购人是中国共产党西安市未央区纪律检查委员会</w:t>
      </w:r>
      <w:r>
        <w:rPr>
          <w:rFonts w:ascii="仿宋" w:eastAsia="仿宋" w:cs="宋体" w:hint="eastAsia"/>
          <w:color w:val="000000"/>
          <w:sz w:val="24"/>
          <w:szCs w:val="24"/>
        </w:rPr>
        <w:t>。</w:t>
      </w:r>
    </w:p>
    <w:p w:rsidR="00763C1A" w:rsidRDefault="008C29D3">
      <w:pPr>
        <w:pStyle w:val="afb"/>
        <w:spacing w:after="0" w:line="360" w:lineRule="auto"/>
        <w:ind w:firstLineChars="0" w:firstLine="0"/>
        <w:rPr>
          <w:rFonts w:ascii="仿宋" w:eastAsia="仿宋" w:cs="宋体"/>
          <w:sz w:val="24"/>
          <w:szCs w:val="24"/>
        </w:rPr>
      </w:pPr>
      <w:r>
        <w:rPr>
          <w:rFonts w:ascii="仿宋" w:eastAsia="仿宋" w:cs="宋体" w:hint="eastAsia"/>
          <w:sz w:val="24"/>
          <w:szCs w:val="24"/>
        </w:rPr>
        <w:t xml:space="preserve">    2.2“代理代构” 系指根据采购人的委托依法办理招标事宜的采购机构。本次招标的采购代理机构是秦招国际招标有限责任公司。</w:t>
      </w:r>
    </w:p>
    <w:p w:rsidR="00763C1A" w:rsidRDefault="008C29D3">
      <w:pPr>
        <w:tabs>
          <w:tab w:val="left" w:pos="7665"/>
        </w:tabs>
        <w:adjustRightInd w:val="0"/>
        <w:snapToGrid w:val="0"/>
        <w:spacing w:line="360" w:lineRule="auto"/>
        <w:ind w:firstLineChars="200" w:firstLine="480"/>
        <w:rPr>
          <w:rFonts w:ascii="仿宋" w:eastAsia="仿宋" w:cs="宋体"/>
          <w:sz w:val="24"/>
          <w:szCs w:val="24"/>
        </w:rPr>
      </w:pPr>
      <w:r>
        <w:rPr>
          <w:rFonts w:ascii="仿宋" w:eastAsia="仿宋" w:cs="宋体" w:hint="eastAsia"/>
          <w:sz w:val="24"/>
          <w:szCs w:val="24"/>
        </w:rPr>
        <w:t>2.3 “磋商供应商”系指购买了</w:t>
      </w:r>
      <w:bookmarkStart w:id="5" w:name="_Toc217390843"/>
      <w:bookmarkStart w:id="6" w:name="_Toc183682344"/>
      <w:bookmarkStart w:id="7" w:name="_Toc217446036"/>
      <w:bookmarkStart w:id="8" w:name="_Toc183582207"/>
      <w:r>
        <w:rPr>
          <w:rFonts w:ascii="仿宋" w:eastAsia="仿宋" w:cs="宋体" w:hint="eastAsia"/>
          <w:sz w:val="24"/>
          <w:szCs w:val="24"/>
        </w:rPr>
        <w:t>竞争性磋商文件拟参加磋商和向采购人提供服务的磋商供应商。</w:t>
      </w:r>
    </w:p>
    <w:p w:rsidR="00763C1A" w:rsidRDefault="008C29D3">
      <w:pPr>
        <w:tabs>
          <w:tab w:val="left" w:pos="7665"/>
        </w:tabs>
        <w:adjustRightInd w:val="0"/>
        <w:snapToGrid w:val="0"/>
        <w:spacing w:line="360" w:lineRule="auto"/>
        <w:ind w:firstLineChars="146" w:firstLine="410"/>
        <w:rPr>
          <w:rFonts w:ascii="仿宋" w:eastAsia="仿宋" w:cs="宋体"/>
          <w:b/>
          <w:sz w:val="28"/>
          <w:szCs w:val="28"/>
        </w:rPr>
      </w:pPr>
      <w:r>
        <w:rPr>
          <w:rFonts w:ascii="仿宋" w:eastAsia="仿宋" w:cs="宋体" w:hint="eastAsia"/>
          <w:b/>
          <w:sz w:val="28"/>
          <w:szCs w:val="28"/>
        </w:rPr>
        <w:t>3、 合格的</w:t>
      </w:r>
      <w:bookmarkEnd w:id="5"/>
      <w:bookmarkEnd w:id="6"/>
      <w:bookmarkEnd w:id="7"/>
      <w:bookmarkEnd w:id="8"/>
      <w:r>
        <w:rPr>
          <w:rFonts w:ascii="仿宋" w:eastAsia="仿宋" w:cs="宋体" w:hint="eastAsia"/>
          <w:b/>
          <w:sz w:val="28"/>
          <w:szCs w:val="28"/>
        </w:rPr>
        <w:t>磋商供应商</w:t>
      </w:r>
    </w:p>
    <w:p w:rsidR="00763C1A" w:rsidRDefault="008C29D3">
      <w:pPr>
        <w:adjustRightInd w:val="0"/>
        <w:snapToGrid w:val="0"/>
        <w:spacing w:line="360" w:lineRule="auto"/>
        <w:ind w:firstLineChars="200" w:firstLine="480"/>
        <w:jc w:val="left"/>
        <w:rPr>
          <w:rFonts w:ascii="仿宋" w:eastAsia="仿宋" w:cs="宋体"/>
          <w:sz w:val="24"/>
          <w:szCs w:val="24"/>
        </w:rPr>
      </w:pPr>
      <w:r>
        <w:rPr>
          <w:rFonts w:ascii="仿宋" w:eastAsia="仿宋" w:cs="宋体" w:hint="eastAsia"/>
          <w:sz w:val="24"/>
          <w:szCs w:val="24"/>
        </w:rPr>
        <w:t>3.1具有本项目实施能力，符合、承认并承诺履行本竞争性磋商文件规定的磋商供应商。</w:t>
      </w:r>
    </w:p>
    <w:p w:rsidR="00763C1A" w:rsidRDefault="008C29D3">
      <w:pPr>
        <w:pStyle w:val="af0"/>
        <w:spacing w:before="0" w:beforeAutospacing="0" w:after="0" w:afterAutospacing="0" w:line="360" w:lineRule="auto"/>
        <w:ind w:firstLineChars="200" w:firstLine="480"/>
        <w:rPr>
          <w:rFonts w:ascii="仿宋" w:eastAsia="仿宋"/>
          <w:color w:val="333333"/>
        </w:rPr>
      </w:pPr>
      <w:r>
        <w:rPr>
          <w:rFonts w:ascii="仿宋" w:eastAsia="仿宋" w:hint="eastAsia"/>
        </w:rPr>
        <w:t>3.2磋商供应商应遵守有关的国家法律、法规和条例，</w:t>
      </w:r>
      <w:r>
        <w:rPr>
          <w:rFonts w:ascii="仿宋" w:eastAsia="仿宋" w:hint="eastAsia"/>
          <w:color w:val="333333"/>
        </w:rPr>
        <w:t>符合《中华人民共和国政府采购法》第二十二条的规定</w:t>
      </w:r>
      <w:r>
        <w:rPr>
          <w:rFonts w:ascii="仿宋" w:eastAsia="仿宋" w:hint="eastAsia"/>
          <w:color w:val="0000FF"/>
        </w:rPr>
        <w:t>。</w:t>
      </w:r>
    </w:p>
    <w:p w:rsidR="00763C1A" w:rsidRDefault="008C29D3">
      <w:pPr>
        <w:adjustRightInd w:val="0"/>
        <w:snapToGrid w:val="0"/>
        <w:spacing w:line="360" w:lineRule="auto"/>
        <w:ind w:firstLineChars="200" w:firstLine="480"/>
        <w:rPr>
          <w:rFonts w:ascii="仿宋" w:eastAsia="仿宋" w:cs="宋体"/>
          <w:sz w:val="24"/>
          <w:szCs w:val="24"/>
        </w:rPr>
      </w:pPr>
      <w:r>
        <w:rPr>
          <w:rFonts w:ascii="仿宋" w:eastAsia="仿宋" w:cs="宋体" w:hint="eastAsia"/>
          <w:sz w:val="24"/>
          <w:szCs w:val="24"/>
        </w:rPr>
        <w:lastRenderedPageBreak/>
        <w:t>3.3具有竞争性磋商文件第一部分第七款规定的资质条件。</w:t>
      </w:r>
    </w:p>
    <w:p w:rsidR="00763C1A" w:rsidRDefault="008C29D3">
      <w:pPr>
        <w:adjustRightInd w:val="0"/>
        <w:snapToGrid w:val="0"/>
        <w:spacing w:line="360" w:lineRule="auto"/>
        <w:ind w:firstLineChars="200" w:firstLine="480"/>
        <w:jc w:val="left"/>
        <w:rPr>
          <w:rFonts w:ascii="仿宋" w:eastAsia="仿宋" w:cs="宋体"/>
          <w:sz w:val="24"/>
          <w:szCs w:val="24"/>
        </w:rPr>
      </w:pPr>
      <w:r>
        <w:rPr>
          <w:rFonts w:ascii="仿宋" w:eastAsia="仿宋" w:cs="宋体" w:hint="eastAsia"/>
          <w:sz w:val="24"/>
          <w:szCs w:val="24"/>
        </w:rPr>
        <w:t>3.4具有法人资格且与其他法人具有控股关联关系的磋商供应商的特别规则如下：</w:t>
      </w:r>
    </w:p>
    <w:p w:rsidR="00763C1A" w:rsidRDefault="008C29D3">
      <w:pPr>
        <w:adjustRightInd w:val="0"/>
        <w:snapToGrid w:val="0"/>
        <w:spacing w:line="360" w:lineRule="auto"/>
        <w:ind w:firstLineChars="200" w:firstLine="480"/>
        <w:rPr>
          <w:rFonts w:ascii="仿宋" w:eastAsia="仿宋" w:cs="宋体"/>
          <w:sz w:val="24"/>
          <w:szCs w:val="24"/>
        </w:rPr>
      </w:pPr>
      <w:r>
        <w:rPr>
          <w:rFonts w:ascii="仿宋" w:eastAsia="仿宋" w:cs="宋体" w:hint="eastAsia"/>
          <w:sz w:val="24"/>
          <w:szCs w:val="24"/>
        </w:rPr>
        <w:t>3.4.1同一集团、总公司或母公司等，连同其下属的全资子公司或(持股50%以上的)绝对控股子公司等(非控股子公司除外)，只能由一家参加同一分包的磋商谈判，否则评标小组有权视情况决定是否允许其自行决定撤回部分磋商供应商只保留其中一家，或决定对该集团、总公司、母公司等连同其下属子公司一并拒绝。</w:t>
      </w:r>
    </w:p>
    <w:p w:rsidR="00763C1A" w:rsidRDefault="008C29D3">
      <w:pPr>
        <w:adjustRightInd w:val="0"/>
        <w:snapToGrid w:val="0"/>
        <w:spacing w:line="360" w:lineRule="auto"/>
        <w:ind w:firstLineChars="200" w:firstLine="480"/>
        <w:rPr>
          <w:rFonts w:ascii="仿宋" w:eastAsia="仿宋" w:cs="宋体"/>
          <w:sz w:val="24"/>
          <w:szCs w:val="24"/>
        </w:rPr>
      </w:pPr>
      <w:r>
        <w:rPr>
          <w:rFonts w:ascii="仿宋" w:eastAsia="仿宋" w:cs="宋体" w:hint="eastAsia"/>
          <w:sz w:val="24"/>
          <w:szCs w:val="24"/>
        </w:rPr>
        <w:t>3.4.2法定代表为同一个人的两个及两个以上法人、或者具有直接管理和被管理关系的母子公司（含子公司的子公司），参加同一项目的磋商谈判时，磋商小组最多只择优选择一家单位（以最终排名顺序）为排名前三的成交候选人。</w:t>
      </w:r>
    </w:p>
    <w:p w:rsidR="00763C1A" w:rsidRDefault="008C29D3">
      <w:pPr>
        <w:tabs>
          <w:tab w:val="left" w:pos="1180"/>
        </w:tabs>
        <w:adjustRightInd w:val="0"/>
        <w:snapToGrid w:val="0"/>
        <w:spacing w:line="360" w:lineRule="auto"/>
        <w:ind w:firstLineChars="200" w:firstLine="480"/>
        <w:jc w:val="left"/>
        <w:rPr>
          <w:rFonts w:ascii="仿宋" w:eastAsia="仿宋" w:cs="宋体"/>
          <w:color w:val="000000"/>
          <w:sz w:val="24"/>
          <w:szCs w:val="24"/>
        </w:rPr>
      </w:pPr>
      <w:r>
        <w:rPr>
          <w:rFonts w:ascii="仿宋" w:eastAsia="仿宋" w:cs="宋体" w:hint="eastAsia"/>
          <w:color w:val="000000"/>
          <w:sz w:val="24"/>
          <w:szCs w:val="24"/>
        </w:rPr>
        <w:t>注：上述资质为必备资质，须在磋商文件中体现。磋商供应商须保证资质文件的真实、合法、有效，因资质产生的一切纠纷由磋商供应商承担法律责任。</w:t>
      </w:r>
      <w:bookmarkStart w:id="9" w:name="_Toc183682345"/>
      <w:bookmarkStart w:id="10" w:name="_Toc217446037"/>
      <w:bookmarkStart w:id="11" w:name="_Toc183582208"/>
    </w:p>
    <w:p w:rsidR="00763C1A" w:rsidRDefault="008C29D3">
      <w:pPr>
        <w:tabs>
          <w:tab w:val="left" w:pos="1180"/>
        </w:tabs>
        <w:adjustRightInd w:val="0"/>
        <w:snapToGrid w:val="0"/>
        <w:spacing w:line="360" w:lineRule="auto"/>
        <w:ind w:firstLineChars="200" w:firstLine="480"/>
        <w:jc w:val="left"/>
        <w:rPr>
          <w:rFonts w:ascii="仿宋" w:eastAsia="仿宋" w:cs="宋体"/>
          <w:color w:val="000000"/>
          <w:sz w:val="24"/>
          <w:szCs w:val="24"/>
        </w:rPr>
      </w:pPr>
      <w:r>
        <w:rPr>
          <w:rFonts w:ascii="仿宋" w:eastAsia="仿宋" w:cs="宋体" w:hint="eastAsia"/>
          <w:sz w:val="24"/>
          <w:szCs w:val="24"/>
        </w:rPr>
        <w:t>4、 磋商费用</w:t>
      </w:r>
      <w:bookmarkEnd w:id="9"/>
      <w:bookmarkEnd w:id="10"/>
      <w:bookmarkEnd w:id="11"/>
      <w:r>
        <w:rPr>
          <w:rFonts w:ascii="仿宋" w:eastAsia="仿宋" w:cs="宋体" w:hint="eastAsia"/>
          <w:color w:val="000000"/>
          <w:sz w:val="24"/>
          <w:szCs w:val="24"/>
        </w:rPr>
        <w:t>:</w:t>
      </w:r>
      <w:r>
        <w:rPr>
          <w:rFonts w:ascii="仿宋" w:eastAsia="仿宋" w:cs="宋体" w:hint="eastAsia"/>
          <w:sz w:val="24"/>
          <w:szCs w:val="24"/>
        </w:rPr>
        <w:t>磋商供应商参加磋商的有关费用由磋商供应商自行承担。</w:t>
      </w:r>
    </w:p>
    <w:p w:rsidR="00763C1A" w:rsidRDefault="008C29D3">
      <w:pPr>
        <w:tabs>
          <w:tab w:val="left" w:pos="7665"/>
        </w:tabs>
        <w:adjustRightInd w:val="0"/>
        <w:snapToGrid w:val="0"/>
        <w:spacing w:line="360" w:lineRule="auto"/>
        <w:ind w:firstLine="480"/>
        <w:rPr>
          <w:rFonts w:ascii="仿宋" w:eastAsia="仿宋" w:cs="宋体"/>
          <w:sz w:val="24"/>
          <w:szCs w:val="24"/>
        </w:rPr>
      </w:pPr>
      <w:r>
        <w:rPr>
          <w:rFonts w:ascii="仿宋" w:eastAsia="仿宋" w:cs="宋体" w:hint="eastAsia"/>
          <w:sz w:val="24"/>
          <w:szCs w:val="24"/>
        </w:rPr>
        <w:t>5、 充分、公平竞争保障措施。</w:t>
      </w:r>
    </w:p>
    <w:p w:rsidR="00763C1A" w:rsidRDefault="008C29D3">
      <w:pPr>
        <w:pStyle w:val="12"/>
        <w:snapToGrid w:val="0"/>
        <w:spacing w:line="360" w:lineRule="auto"/>
        <w:ind w:firstLineChars="200" w:firstLine="480"/>
        <w:rPr>
          <w:rFonts w:ascii="仿宋" w:eastAsia="仿宋" w:cs="宋体"/>
          <w:sz w:val="24"/>
          <w:szCs w:val="24"/>
        </w:rPr>
      </w:pPr>
      <w:r>
        <w:rPr>
          <w:rFonts w:ascii="仿宋" w:eastAsia="仿宋" w:cs="宋体" w:hint="eastAsia"/>
          <w:sz w:val="24"/>
          <w:szCs w:val="24"/>
        </w:rPr>
        <w:t>5.1 提供相同品牌产品处理</w:t>
      </w:r>
    </w:p>
    <w:p w:rsidR="00763C1A" w:rsidRDefault="008C29D3">
      <w:pPr>
        <w:pStyle w:val="12"/>
        <w:snapToGrid w:val="0"/>
        <w:spacing w:line="360" w:lineRule="auto"/>
        <w:ind w:firstLineChars="150" w:firstLine="360"/>
        <w:rPr>
          <w:rFonts w:ascii="仿宋" w:eastAsia="仿宋" w:cs="宋体"/>
          <w:b/>
          <w:bCs/>
          <w:sz w:val="24"/>
          <w:szCs w:val="24"/>
        </w:rPr>
      </w:pPr>
      <w:r>
        <w:rPr>
          <w:rFonts w:ascii="仿宋" w:eastAsia="仿宋" w:cs="宋体" w:hint="eastAsia"/>
          <w:bCs/>
          <w:sz w:val="24"/>
          <w:szCs w:val="24"/>
        </w:rPr>
        <w:t>非单一产品采购项目中，采购人根据采购项目技术构成、产品价格比重等合理确定核心产品。多家磋商供应商提供的任一核心产品品牌相同的，视为提供相同品牌产品。</w:t>
      </w:r>
    </w:p>
    <w:p w:rsidR="00763C1A" w:rsidRDefault="008C29D3">
      <w:pPr>
        <w:pStyle w:val="12"/>
        <w:snapToGrid w:val="0"/>
        <w:spacing w:line="360" w:lineRule="auto"/>
        <w:ind w:firstLineChars="200" w:firstLine="480"/>
        <w:rPr>
          <w:rFonts w:ascii="仿宋" w:eastAsia="仿宋" w:cs="宋体"/>
          <w:b/>
          <w:sz w:val="24"/>
          <w:szCs w:val="24"/>
        </w:rPr>
      </w:pPr>
      <w:r>
        <w:rPr>
          <w:rFonts w:ascii="仿宋" w:eastAsia="仿宋" w:cs="宋体" w:hint="eastAsia"/>
          <w:sz w:val="24"/>
          <w:szCs w:val="24"/>
        </w:rPr>
        <w:t>5.2 采用最低评标价法的采购项目（本项目不适用）</w:t>
      </w:r>
    </w:p>
    <w:p w:rsidR="00763C1A" w:rsidRDefault="008C29D3">
      <w:pPr>
        <w:pStyle w:val="12"/>
        <w:snapToGrid w:val="0"/>
        <w:spacing w:line="360" w:lineRule="auto"/>
        <w:ind w:firstLineChars="200" w:firstLine="480"/>
        <w:rPr>
          <w:rFonts w:ascii="仿宋" w:eastAsia="仿宋" w:cs="宋体"/>
          <w:bCs/>
          <w:sz w:val="24"/>
          <w:szCs w:val="24"/>
        </w:rPr>
      </w:pPr>
      <w:r>
        <w:rPr>
          <w:rFonts w:ascii="仿宋" w:eastAsia="仿宋" w:cs="宋体" w:hint="eastAsia"/>
          <w:bCs/>
          <w:sz w:val="24"/>
          <w:szCs w:val="24"/>
        </w:rPr>
        <w:t>提供相同品牌产品的不同磋商供应商参加同一合同项下磋商谈判的，以其中通过资格审查、符合性审查且报价最低的参加谈判；报价相同的，由采购人采取随机抽取方式确定一个参加谈判的磋商供应商，其磋商文件无效。</w:t>
      </w:r>
    </w:p>
    <w:p w:rsidR="00763C1A" w:rsidRDefault="008C29D3">
      <w:pPr>
        <w:pStyle w:val="12"/>
        <w:snapToGrid w:val="0"/>
        <w:spacing w:line="360" w:lineRule="auto"/>
        <w:ind w:firstLineChars="200" w:firstLine="480"/>
        <w:rPr>
          <w:rFonts w:ascii="仿宋" w:eastAsia="仿宋" w:cs="宋体"/>
          <w:sz w:val="24"/>
          <w:szCs w:val="24"/>
        </w:rPr>
      </w:pPr>
      <w:r>
        <w:rPr>
          <w:rFonts w:ascii="仿宋" w:eastAsia="仿宋" w:cs="宋体" w:hint="eastAsia"/>
          <w:sz w:val="24"/>
          <w:szCs w:val="24"/>
        </w:rPr>
        <w:t>5.3采用综合评分法的采购项目</w:t>
      </w:r>
    </w:p>
    <w:p w:rsidR="00763C1A" w:rsidRDefault="008C29D3">
      <w:pPr>
        <w:pStyle w:val="12"/>
        <w:snapToGrid w:val="0"/>
        <w:spacing w:line="360" w:lineRule="auto"/>
        <w:ind w:firstLineChars="200" w:firstLine="480"/>
        <w:rPr>
          <w:rFonts w:ascii="仿宋" w:eastAsia="仿宋" w:cs="宋体"/>
          <w:bCs/>
          <w:sz w:val="24"/>
          <w:szCs w:val="24"/>
        </w:rPr>
      </w:pPr>
      <w:r>
        <w:rPr>
          <w:rFonts w:ascii="仿宋" w:eastAsia="仿宋" w:cs="宋体" w:hint="eastAsia"/>
          <w:bCs/>
          <w:sz w:val="24"/>
          <w:szCs w:val="24"/>
        </w:rPr>
        <w:t>提供相同品牌产品且通过资格审查、符合性审查的不同磋商供应商参加同一合同项下磋商的，按一家磋商供应商计算，评审后得分最高的同品牌磋商供应商获得推荐资格；评审得分相同的，由采购人采取随机抽取方式确定一个磋商供应商获得成交人推荐资格，其他同品牌磋商供应商不作为成交候选人。</w:t>
      </w:r>
    </w:p>
    <w:p w:rsidR="00763C1A" w:rsidRDefault="008C29D3">
      <w:pPr>
        <w:pStyle w:val="12"/>
        <w:spacing w:line="360" w:lineRule="auto"/>
        <w:ind w:firstLineChars="200" w:firstLine="480"/>
        <w:rPr>
          <w:rFonts w:ascii="仿宋" w:eastAsia="仿宋" w:cs="宋体"/>
          <w:sz w:val="24"/>
          <w:szCs w:val="24"/>
        </w:rPr>
      </w:pPr>
      <w:r>
        <w:rPr>
          <w:rFonts w:ascii="仿宋" w:eastAsia="仿宋" w:cs="宋体" w:hint="eastAsia"/>
          <w:sz w:val="24"/>
          <w:szCs w:val="24"/>
        </w:rPr>
        <w:t>5.4 利害关系磋商供应商处理</w:t>
      </w:r>
    </w:p>
    <w:p w:rsidR="00763C1A" w:rsidRDefault="008C29D3">
      <w:pPr>
        <w:pStyle w:val="12"/>
        <w:spacing w:line="360" w:lineRule="auto"/>
        <w:ind w:firstLineChars="200" w:firstLine="480"/>
        <w:rPr>
          <w:rFonts w:ascii="仿宋" w:eastAsia="仿宋" w:cs="宋体"/>
          <w:sz w:val="24"/>
          <w:szCs w:val="24"/>
        </w:rPr>
      </w:pPr>
      <w:r>
        <w:rPr>
          <w:rFonts w:ascii="仿宋" w:eastAsia="仿宋" w:cs="宋体" w:hint="eastAsia"/>
          <w:sz w:val="24"/>
          <w:szCs w:val="24"/>
        </w:rPr>
        <w:t>单位负责人为同一人或者存在直接控股、管理关系的不同磋商供应商不得参加同一合同项下的政府采购活动。采购项目实行资格预审的，单位负责人为同一人或</w:t>
      </w:r>
      <w:r>
        <w:rPr>
          <w:rFonts w:ascii="仿宋" w:eastAsia="仿宋" w:cs="宋体" w:hint="eastAsia"/>
          <w:sz w:val="24"/>
          <w:szCs w:val="24"/>
        </w:rPr>
        <w:lastRenderedPageBreak/>
        <w:t>者存在直接控股、管理关系的不同磋商供应商可以参加资格预审，但只能由磋商供应商确定其中一家符合条件的磋商供应商参加后续的政府采购活动，否则，其磋商文件作为无效处理。</w:t>
      </w:r>
    </w:p>
    <w:p w:rsidR="00763C1A" w:rsidRDefault="008C29D3">
      <w:pPr>
        <w:adjustRightInd w:val="0"/>
        <w:snapToGrid w:val="0"/>
        <w:spacing w:line="360" w:lineRule="auto"/>
        <w:jc w:val="center"/>
        <w:rPr>
          <w:rFonts w:ascii="仿宋" w:eastAsia="仿宋" w:cs="宋体"/>
          <w:b/>
          <w:sz w:val="30"/>
          <w:szCs w:val="30"/>
        </w:rPr>
      </w:pPr>
      <w:r>
        <w:rPr>
          <w:rFonts w:ascii="仿宋" w:eastAsia="仿宋" w:cs="宋体" w:hint="eastAsia"/>
          <w:b/>
          <w:sz w:val="30"/>
          <w:szCs w:val="30"/>
        </w:rPr>
        <w:t>四、</w:t>
      </w:r>
      <w:r>
        <w:rPr>
          <w:rFonts w:ascii="仿宋" w:eastAsia="仿宋" w:cs="宋体" w:hint="eastAsia"/>
          <w:b/>
          <w:kern w:val="0"/>
          <w:sz w:val="30"/>
          <w:szCs w:val="30"/>
        </w:rPr>
        <w:t>竞争性磋商文件</w:t>
      </w:r>
    </w:p>
    <w:p w:rsidR="00763C1A" w:rsidRDefault="008C29D3">
      <w:pPr>
        <w:spacing w:line="360" w:lineRule="auto"/>
        <w:ind w:firstLineChars="200" w:firstLine="562"/>
        <w:rPr>
          <w:rFonts w:ascii="仿宋" w:eastAsia="仿宋" w:cs="宋体"/>
          <w:b/>
          <w:sz w:val="28"/>
          <w:szCs w:val="28"/>
        </w:rPr>
      </w:pPr>
      <w:r>
        <w:rPr>
          <w:rFonts w:ascii="仿宋" w:eastAsia="仿宋" w:cs="宋体" w:hint="eastAsia"/>
          <w:b/>
          <w:sz w:val="28"/>
          <w:szCs w:val="28"/>
        </w:rPr>
        <w:t>1、</w:t>
      </w:r>
      <w:r>
        <w:rPr>
          <w:rFonts w:ascii="仿宋" w:eastAsia="仿宋" w:cs="宋体" w:hint="eastAsia"/>
          <w:b/>
          <w:kern w:val="0"/>
          <w:sz w:val="28"/>
          <w:szCs w:val="28"/>
        </w:rPr>
        <w:t>竞争性磋商文件</w:t>
      </w:r>
      <w:r>
        <w:rPr>
          <w:rFonts w:ascii="仿宋" w:eastAsia="仿宋" w:cs="宋体" w:hint="eastAsia"/>
          <w:b/>
          <w:sz w:val="28"/>
          <w:szCs w:val="28"/>
        </w:rPr>
        <w:t>的构成</w:t>
      </w:r>
    </w:p>
    <w:p w:rsidR="00763C1A" w:rsidRDefault="008C29D3">
      <w:pPr>
        <w:spacing w:line="360" w:lineRule="auto"/>
        <w:ind w:firstLineChars="200" w:firstLine="480"/>
        <w:rPr>
          <w:rFonts w:ascii="仿宋" w:eastAsia="仿宋" w:cs="宋体"/>
          <w:sz w:val="24"/>
          <w:szCs w:val="24"/>
        </w:rPr>
      </w:pPr>
      <w:r>
        <w:rPr>
          <w:rFonts w:ascii="仿宋" w:eastAsia="仿宋" w:cs="宋体" w:hint="eastAsia"/>
          <w:kern w:val="0"/>
          <w:sz w:val="24"/>
          <w:szCs w:val="24"/>
        </w:rPr>
        <w:t>竞争性磋商文件</w:t>
      </w:r>
      <w:r>
        <w:rPr>
          <w:rFonts w:ascii="仿宋" w:eastAsia="仿宋" w:cs="宋体" w:hint="eastAsia"/>
          <w:sz w:val="24"/>
          <w:szCs w:val="24"/>
        </w:rPr>
        <w:t>是准备磋商文件和参加磋商的依据，同时也是评审的重要依据，具有准法律文件性质。磋商文件用以阐明采购项目所需的资质、技术、服务及报价等要求、评标程序、有关规定和注意事项以及合同主要条款等。</w:t>
      </w:r>
    </w:p>
    <w:p w:rsidR="00763C1A" w:rsidRDefault="008C29D3">
      <w:pPr>
        <w:spacing w:line="360" w:lineRule="auto"/>
        <w:ind w:firstLineChars="200" w:firstLine="480"/>
        <w:rPr>
          <w:rFonts w:ascii="仿宋" w:eastAsia="仿宋" w:cs="宋体"/>
          <w:sz w:val="24"/>
          <w:szCs w:val="24"/>
        </w:rPr>
      </w:pPr>
      <w:r>
        <w:rPr>
          <w:rFonts w:ascii="仿宋" w:eastAsia="仿宋" w:cs="宋体" w:hint="eastAsia"/>
          <w:sz w:val="24"/>
          <w:szCs w:val="24"/>
        </w:rPr>
        <w:t>本</w:t>
      </w:r>
      <w:r>
        <w:rPr>
          <w:rFonts w:ascii="仿宋" w:eastAsia="仿宋" w:cs="宋体" w:hint="eastAsia"/>
          <w:kern w:val="0"/>
          <w:sz w:val="24"/>
          <w:szCs w:val="24"/>
        </w:rPr>
        <w:t>竞争性磋商文件</w:t>
      </w:r>
      <w:r>
        <w:rPr>
          <w:rFonts w:ascii="仿宋" w:eastAsia="仿宋" w:cs="宋体" w:hint="eastAsia"/>
          <w:sz w:val="24"/>
          <w:szCs w:val="24"/>
        </w:rPr>
        <w:t>包括以下内容：</w:t>
      </w:r>
    </w:p>
    <w:p w:rsidR="00763C1A" w:rsidRDefault="008C29D3">
      <w:pPr>
        <w:spacing w:line="360" w:lineRule="auto"/>
        <w:ind w:firstLineChars="150" w:firstLine="360"/>
        <w:rPr>
          <w:rFonts w:ascii="仿宋" w:eastAsia="仿宋" w:cs="宋体"/>
          <w:sz w:val="24"/>
          <w:szCs w:val="24"/>
        </w:rPr>
      </w:pPr>
      <w:r>
        <w:rPr>
          <w:rFonts w:ascii="仿宋" w:eastAsia="仿宋" w:cs="宋体" w:hint="eastAsia"/>
          <w:sz w:val="24"/>
          <w:szCs w:val="24"/>
        </w:rPr>
        <w:t>（1）</w:t>
      </w:r>
      <w:r>
        <w:rPr>
          <w:rFonts w:ascii="仿宋" w:eastAsia="仿宋" w:cs="宋体" w:hint="eastAsia"/>
          <w:kern w:val="0"/>
          <w:sz w:val="24"/>
          <w:szCs w:val="24"/>
        </w:rPr>
        <w:t>招标</w:t>
      </w:r>
      <w:r>
        <w:rPr>
          <w:rFonts w:ascii="仿宋" w:eastAsia="仿宋" w:cs="宋体" w:hint="eastAsia"/>
          <w:sz w:val="24"/>
          <w:szCs w:val="24"/>
        </w:rPr>
        <w:t>邀请函</w:t>
      </w:r>
    </w:p>
    <w:p w:rsidR="00763C1A" w:rsidRDefault="008C29D3">
      <w:pPr>
        <w:spacing w:line="360" w:lineRule="auto"/>
        <w:ind w:firstLineChars="150" w:firstLine="360"/>
        <w:rPr>
          <w:rFonts w:ascii="仿宋" w:eastAsia="仿宋" w:cs="宋体"/>
          <w:sz w:val="24"/>
          <w:szCs w:val="24"/>
        </w:rPr>
      </w:pPr>
      <w:r>
        <w:rPr>
          <w:rFonts w:ascii="仿宋" w:eastAsia="仿宋" w:cs="宋体" w:hint="eastAsia"/>
          <w:sz w:val="24"/>
          <w:szCs w:val="24"/>
        </w:rPr>
        <w:t>（2）磋商供应商须知前附表</w:t>
      </w:r>
    </w:p>
    <w:p w:rsidR="00763C1A" w:rsidRDefault="008C29D3">
      <w:pPr>
        <w:spacing w:line="360" w:lineRule="auto"/>
        <w:ind w:firstLineChars="150" w:firstLine="360"/>
        <w:rPr>
          <w:rFonts w:ascii="仿宋" w:eastAsia="仿宋" w:cs="宋体"/>
          <w:sz w:val="24"/>
          <w:szCs w:val="24"/>
        </w:rPr>
      </w:pPr>
      <w:r>
        <w:rPr>
          <w:rFonts w:ascii="仿宋" w:eastAsia="仿宋" w:cs="宋体" w:hint="eastAsia"/>
          <w:sz w:val="24"/>
          <w:szCs w:val="24"/>
        </w:rPr>
        <w:t>（3）采购需求及服务要求</w:t>
      </w:r>
    </w:p>
    <w:p w:rsidR="00763C1A" w:rsidRDefault="008C29D3">
      <w:pPr>
        <w:spacing w:line="360" w:lineRule="auto"/>
        <w:ind w:firstLineChars="150" w:firstLine="360"/>
        <w:rPr>
          <w:rFonts w:ascii="仿宋" w:eastAsia="仿宋" w:cs="宋体"/>
          <w:sz w:val="24"/>
          <w:szCs w:val="24"/>
        </w:rPr>
      </w:pPr>
      <w:r>
        <w:rPr>
          <w:rFonts w:ascii="仿宋" w:eastAsia="仿宋" w:cs="宋体" w:hint="eastAsia"/>
          <w:sz w:val="24"/>
          <w:szCs w:val="24"/>
        </w:rPr>
        <w:t>（4）合同格式及商务条款</w:t>
      </w:r>
    </w:p>
    <w:p w:rsidR="00763C1A" w:rsidRDefault="008C29D3">
      <w:pPr>
        <w:spacing w:line="360" w:lineRule="auto"/>
        <w:ind w:firstLineChars="150" w:firstLine="360"/>
        <w:rPr>
          <w:rFonts w:ascii="仿宋" w:eastAsia="仿宋" w:cs="宋体"/>
          <w:sz w:val="24"/>
          <w:szCs w:val="24"/>
        </w:rPr>
      </w:pPr>
      <w:r>
        <w:rPr>
          <w:rFonts w:ascii="仿宋" w:eastAsia="仿宋" w:cs="宋体" w:hint="eastAsia"/>
          <w:sz w:val="24"/>
          <w:szCs w:val="24"/>
        </w:rPr>
        <w:t>（5）评审办法</w:t>
      </w:r>
    </w:p>
    <w:p w:rsidR="00763C1A" w:rsidRDefault="008C29D3">
      <w:pPr>
        <w:spacing w:line="360" w:lineRule="auto"/>
        <w:ind w:firstLineChars="150" w:firstLine="360"/>
        <w:rPr>
          <w:rFonts w:ascii="仿宋" w:eastAsia="仿宋" w:cs="宋体"/>
          <w:sz w:val="24"/>
          <w:szCs w:val="24"/>
        </w:rPr>
      </w:pPr>
      <w:r>
        <w:rPr>
          <w:rFonts w:ascii="仿宋" w:eastAsia="仿宋" w:cs="宋体" w:hint="eastAsia"/>
          <w:sz w:val="24"/>
          <w:szCs w:val="24"/>
        </w:rPr>
        <w:t>（6）磋商文件格式</w:t>
      </w:r>
    </w:p>
    <w:p w:rsidR="00763C1A" w:rsidRDefault="008C29D3">
      <w:pPr>
        <w:spacing w:line="360" w:lineRule="auto"/>
        <w:ind w:firstLineChars="200" w:firstLine="480"/>
        <w:rPr>
          <w:rFonts w:ascii="仿宋" w:eastAsia="仿宋" w:cs="宋体"/>
          <w:sz w:val="24"/>
          <w:szCs w:val="24"/>
        </w:rPr>
      </w:pPr>
      <w:r>
        <w:rPr>
          <w:rFonts w:ascii="仿宋" w:eastAsia="仿宋" w:cs="宋体" w:hint="eastAsia"/>
          <w:sz w:val="24"/>
          <w:szCs w:val="24"/>
        </w:rPr>
        <w:t>磋商供应商应认真阅读和充分理解竞争性磋商文件中所有的事项、格式条款和规范要求。磋商供应商没有对竞争性磋商文件全面做出实质性响应是磋商供应商的风险。没有按照竞争性磋商文件要求作出实质性响应的磋商响应文件将被拒绝。</w:t>
      </w:r>
    </w:p>
    <w:p w:rsidR="00763C1A" w:rsidRDefault="008C29D3">
      <w:pPr>
        <w:spacing w:line="360" w:lineRule="auto"/>
        <w:ind w:firstLineChars="200" w:firstLine="562"/>
        <w:rPr>
          <w:rFonts w:ascii="仿宋" w:eastAsia="仿宋" w:cs="宋体"/>
          <w:b/>
          <w:sz w:val="28"/>
          <w:szCs w:val="28"/>
        </w:rPr>
      </w:pPr>
      <w:r>
        <w:rPr>
          <w:rFonts w:ascii="仿宋" w:eastAsia="仿宋" w:cs="宋体" w:hint="eastAsia"/>
          <w:b/>
          <w:sz w:val="28"/>
          <w:szCs w:val="28"/>
        </w:rPr>
        <w:t>2、竞争性磋商文件的澄清和修改</w:t>
      </w:r>
    </w:p>
    <w:p w:rsidR="00763C1A" w:rsidRDefault="008C29D3">
      <w:pPr>
        <w:spacing w:line="360" w:lineRule="auto"/>
        <w:ind w:firstLineChars="200" w:firstLine="480"/>
        <w:rPr>
          <w:rFonts w:ascii="仿宋" w:eastAsia="仿宋" w:cs="宋体"/>
          <w:sz w:val="24"/>
          <w:szCs w:val="24"/>
        </w:rPr>
      </w:pPr>
      <w:r>
        <w:rPr>
          <w:rFonts w:ascii="仿宋" w:eastAsia="仿宋" w:cs="宋体" w:hint="eastAsia"/>
          <w:sz w:val="24"/>
          <w:szCs w:val="24"/>
        </w:rPr>
        <w:t>2.1在提交磋商文件响应接收截止时间前，招标采购单位无论出于何种原因，可以对竞争性磋商文件进行澄清或者修改。</w:t>
      </w:r>
    </w:p>
    <w:p w:rsidR="00763C1A" w:rsidRDefault="008C29D3">
      <w:pPr>
        <w:spacing w:line="360" w:lineRule="auto"/>
        <w:ind w:firstLineChars="200" w:firstLine="480"/>
        <w:rPr>
          <w:rFonts w:ascii="仿宋" w:eastAsia="仿宋" w:cs="宋体"/>
          <w:sz w:val="24"/>
          <w:szCs w:val="24"/>
        </w:rPr>
      </w:pPr>
      <w:r>
        <w:rPr>
          <w:rFonts w:ascii="仿宋" w:eastAsia="仿宋" w:cs="宋体" w:hint="eastAsia"/>
          <w:sz w:val="24"/>
          <w:szCs w:val="24"/>
        </w:rPr>
        <w:t>2.2招标采购单位对已发出的竞争性磋商文件进行澄清或者修改，将在竞争性磋商文件要求的提交响应文件截止时间五个工作日前进行，并以书面形式将澄清或者修改的内容通知所有购买了竞争性磋商文件的磋商供应商，该澄清或者修改的内容为竞争性磋商文件的组成部分，不足5个工作日的，采购代理机构应当顺延提交磋商文件接收截止时间。</w:t>
      </w:r>
    </w:p>
    <w:p w:rsidR="00763C1A" w:rsidRDefault="008C29D3">
      <w:pPr>
        <w:spacing w:line="360" w:lineRule="auto"/>
        <w:ind w:firstLineChars="200" w:firstLine="480"/>
        <w:rPr>
          <w:rFonts w:ascii="仿宋" w:eastAsia="仿宋" w:cs="宋体"/>
          <w:sz w:val="24"/>
          <w:szCs w:val="24"/>
        </w:rPr>
      </w:pPr>
      <w:r>
        <w:rPr>
          <w:rFonts w:ascii="仿宋" w:eastAsia="仿宋" w:cs="宋体" w:hint="eastAsia"/>
          <w:sz w:val="24"/>
          <w:szCs w:val="24"/>
        </w:rPr>
        <w:t>2.3在磋商响应文件接收截止时间前，招标采购单位可以视采购具体情况，延长磋商谈判截止时间和磋商时间，并在竞争性磋商文件要求提交磋商响应文件的截止时间三个工作日前，将变更时间以书面形式通知所有购买竞争性磋商文件的磋商</w:t>
      </w:r>
      <w:r>
        <w:rPr>
          <w:rFonts w:ascii="仿宋" w:eastAsia="仿宋" w:cs="宋体" w:hint="eastAsia"/>
          <w:sz w:val="24"/>
          <w:szCs w:val="24"/>
        </w:rPr>
        <w:lastRenderedPageBreak/>
        <w:t>供应商。</w:t>
      </w:r>
    </w:p>
    <w:p w:rsidR="00763C1A" w:rsidRDefault="008C29D3">
      <w:pPr>
        <w:spacing w:line="360" w:lineRule="auto"/>
        <w:ind w:firstLineChars="200" w:firstLine="562"/>
        <w:rPr>
          <w:rFonts w:ascii="仿宋" w:eastAsia="仿宋" w:cs="宋体"/>
          <w:b/>
          <w:sz w:val="28"/>
          <w:szCs w:val="28"/>
        </w:rPr>
      </w:pPr>
      <w:r>
        <w:rPr>
          <w:rFonts w:ascii="仿宋" w:eastAsia="仿宋" w:cs="宋体" w:hint="eastAsia"/>
          <w:b/>
          <w:sz w:val="28"/>
          <w:szCs w:val="28"/>
        </w:rPr>
        <w:t>3、竞争性磋商文件的获取</w:t>
      </w:r>
    </w:p>
    <w:p w:rsidR="00763C1A" w:rsidRDefault="008C29D3">
      <w:pPr>
        <w:spacing w:line="360" w:lineRule="auto"/>
        <w:ind w:firstLineChars="200" w:firstLine="480"/>
        <w:rPr>
          <w:rFonts w:ascii="仿宋" w:eastAsia="仿宋" w:cs="宋体"/>
          <w:sz w:val="24"/>
          <w:szCs w:val="24"/>
        </w:rPr>
      </w:pPr>
      <w:r>
        <w:rPr>
          <w:rFonts w:ascii="仿宋" w:eastAsia="仿宋" w:cs="宋体" w:hint="eastAsia"/>
          <w:sz w:val="24"/>
          <w:szCs w:val="24"/>
        </w:rPr>
        <w:t>磋商供应商必须从代理机构购买竞争性磋商文件，磋商供应商自行转让或复制竞争性磋商文件视为无效。竞争性磋商文件一经售出，一律不退，仅作为本次招标使用。</w:t>
      </w:r>
    </w:p>
    <w:p w:rsidR="00763C1A" w:rsidRDefault="008C29D3">
      <w:pPr>
        <w:spacing w:line="360" w:lineRule="auto"/>
        <w:ind w:firstLineChars="200" w:firstLine="562"/>
        <w:rPr>
          <w:rFonts w:ascii="仿宋" w:eastAsia="仿宋" w:cs="宋体"/>
          <w:b/>
          <w:sz w:val="28"/>
          <w:szCs w:val="28"/>
        </w:rPr>
      </w:pPr>
      <w:bookmarkStart w:id="12" w:name="_Toc5095"/>
      <w:r>
        <w:rPr>
          <w:rFonts w:ascii="仿宋" w:eastAsia="仿宋" w:cs="宋体" w:hint="eastAsia"/>
          <w:b/>
          <w:sz w:val="28"/>
          <w:szCs w:val="28"/>
        </w:rPr>
        <w:t>4、竞争性磋商文件的解释权归招标</w:t>
      </w:r>
      <w:bookmarkEnd w:id="12"/>
      <w:r>
        <w:rPr>
          <w:rFonts w:ascii="仿宋" w:eastAsia="仿宋" w:cs="宋体" w:hint="eastAsia"/>
          <w:b/>
          <w:sz w:val="28"/>
          <w:szCs w:val="28"/>
        </w:rPr>
        <w:t>代理机构</w:t>
      </w:r>
    </w:p>
    <w:p w:rsidR="00763C1A" w:rsidRDefault="008C29D3">
      <w:pPr>
        <w:spacing w:line="360" w:lineRule="auto"/>
        <w:jc w:val="center"/>
        <w:rPr>
          <w:rFonts w:ascii="仿宋" w:eastAsia="仿宋" w:cs="宋体"/>
          <w:b/>
          <w:bCs/>
          <w:sz w:val="30"/>
          <w:szCs w:val="30"/>
        </w:rPr>
      </w:pPr>
      <w:r>
        <w:rPr>
          <w:rFonts w:ascii="仿宋" w:eastAsia="仿宋" w:cs="宋体" w:hint="eastAsia"/>
          <w:b/>
          <w:bCs/>
          <w:sz w:val="30"/>
          <w:szCs w:val="30"/>
        </w:rPr>
        <w:t>五、竞争性磋商响应文件</w:t>
      </w:r>
    </w:p>
    <w:p w:rsidR="00763C1A" w:rsidRDefault="008C29D3">
      <w:pPr>
        <w:spacing w:line="360" w:lineRule="auto"/>
        <w:ind w:firstLineChars="200" w:firstLine="562"/>
        <w:rPr>
          <w:rFonts w:ascii="仿宋" w:eastAsia="仿宋" w:cs="宋体"/>
          <w:b/>
          <w:sz w:val="28"/>
          <w:szCs w:val="28"/>
        </w:rPr>
      </w:pPr>
      <w:r>
        <w:rPr>
          <w:rFonts w:ascii="仿宋" w:eastAsia="仿宋" w:cs="宋体" w:hint="eastAsia"/>
          <w:b/>
          <w:sz w:val="28"/>
          <w:szCs w:val="28"/>
        </w:rPr>
        <w:t>1、总体要求</w:t>
      </w:r>
    </w:p>
    <w:p w:rsidR="00763C1A" w:rsidRDefault="008C29D3">
      <w:pPr>
        <w:spacing w:line="360" w:lineRule="auto"/>
        <w:ind w:firstLineChars="200" w:firstLine="480"/>
        <w:rPr>
          <w:rFonts w:ascii="仿宋" w:eastAsia="仿宋" w:cs="宋体"/>
          <w:sz w:val="24"/>
          <w:szCs w:val="24"/>
        </w:rPr>
      </w:pPr>
      <w:r>
        <w:rPr>
          <w:rFonts w:ascii="仿宋" w:eastAsia="仿宋" w:cs="宋体" w:hint="eastAsia"/>
          <w:sz w:val="24"/>
          <w:szCs w:val="24"/>
        </w:rPr>
        <w:t>1.1、磋商供应商应仔细阅读竞争性磋商文件的所有内容，按本文件的要求提供竞争性磋商响应文件，并保证所提供的全部资料的真实性，以使其磋商响应文件对本竞争性磋商文件作出实质性响应，否则，其竞争性磋商响应文件可能导致按废标处理。</w:t>
      </w:r>
    </w:p>
    <w:p w:rsidR="00763C1A" w:rsidRDefault="008C29D3">
      <w:pPr>
        <w:spacing w:line="360" w:lineRule="auto"/>
        <w:ind w:firstLineChars="200" w:firstLine="480"/>
        <w:rPr>
          <w:rFonts w:ascii="仿宋" w:eastAsia="仿宋" w:cs="宋体"/>
          <w:sz w:val="24"/>
          <w:szCs w:val="24"/>
        </w:rPr>
      </w:pPr>
      <w:r>
        <w:rPr>
          <w:rFonts w:ascii="仿宋" w:eastAsia="仿宋" w:cs="宋体" w:hint="eastAsia"/>
          <w:sz w:val="24"/>
          <w:szCs w:val="24"/>
        </w:rPr>
        <w:t>1.2、竞争性磋商响应文件及磋商供应商与采购有关的来往通知，函件等均应使用中文。</w:t>
      </w:r>
    </w:p>
    <w:p w:rsidR="00763C1A" w:rsidRDefault="008C29D3">
      <w:pPr>
        <w:spacing w:line="360" w:lineRule="auto"/>
        <w:ind w:firstLineChars="200" w:firstLine="480"/>
        <w:rPr>
          <w:rFonts w:ascii="仿宋" w:eastAsia="仿宋" w:cs="宋体"/>
          <w:sz w:val="24"/>
          <w:szCs w:val="24"/>
        </w:rPr>
      </w:pPr>
      <w:r>
        <w:rPr>
          <w:rFonts w:ascii="仿宋" w:eastAsia="仿宋" w:cs="宋体" w:hint="eastAsia"/>
          <w:sz w:val="24"/>
          <w:szCs w:val="24"/>
        </w:rPr>
        <w:t>1.3、磋商供应商应按本竞争性磋商文件中提供的文件格式、内容和要求制作竞争性磋商文件。竞争性磋商响应文件应装订成册。</w:t>
      </w:r>
    </w:p>
    <w:p w:rsidR="00763C1A" w:rsidRDefault="008C29D3">
      <w:pPr>
        <w:spacing w:line="360" w:lineRule="auto"/>
        <w:ind w:firstLineChars="200" w:firstLine="562"/>
        <w:rPr>
          <w:rFonts w:ascii="仿宋" w:eastAsia="仿宋" w:cs="宋体"/>
          <w:b/>
          <w:sz w:val="28"/>
          <w:szCs w:val="28"/>
        </w:rPr>
      </w:pPr>
      <w:r>
        <w:rPr>
          <w:rFonts w:ascii="仿宋" w:eastAsia="仿宋" w:cs="宋体" w:hint="eastAsia"/>
          <w:b/>
          <w:sz w:val="28"/>
          <w:szCs w:val="28"/>
        </w:rPr>
        <w:t>2、竞争性磋商响应文件的组成</w:t>
      </w:r>
    </w:p>
    <w:p w:rsidR="00763C1A" w:rsidRDefault="008C29D3">
      <w:pPr>
        <w:spacing w:line="360" w:lineRule="auto"/>
        <w:ind w:firstLineChars="200" w:firstLine="480"/>
        <w:rPr>
          <w:rFonts w:ascii="仿宋" w:eastAsia="仿宋" w:cs="宋体"/>
          <w:sz w:val="24"/>
          <w:szCs w:val="24"/>
        </w:rPr>
      </w:pPr>
      <w:r>
        <w:rPr>
          <w:rFonts w:ascii="仿宋" w:eastAsia="仿宋" w:cs="宋体" w:hint="eastAsia"/>
          <w:sz w:val="24"/>
          <w:szCs w:val="24"/>
        </w:rPr>
        <w:t>竞争性磋商响应文件由竞争性磋商响应文件纸质版和竞争性磋商响应文件电子版组成（见前附表）。</w:t>
      </w:r>
    </w:p>
    <w:p w:rsidR="00763C1A" w:rsidRDefault="008C29D3">
      <w:pPr>
        <w:spacing w:line="360" w:lineRule="auto"/>
        <w:ind w:firstLineChars="200" w:firstLine="480"/>
        <w:rPr>
          <w:rFonts w:ascii="仿宋" w:eastAsia="仿宋" w:cs="宋体"/>
          <w:sz w:val="24"/>
          <w:szCs w:val="24"/>
        </w:rPr>
      </w:pPr>
      <w:r>
        <w:rPr>
          <w:rFonts w:ascii="仿宋" w:eastAsia="仿宋" w:cs="宋体" w:hint="eastAsia"/>
          <w:sz w:val="24"/>
          <w:szCs w:val="24"/>
        </w:rPr>
        <w:t>其他组成：磋商供应商资质文件装一个密封袋提交，便于开标现场检查。要求参见磋商供应商须知附表“17磋商资格审查资料”和“20竞争性磋商响应文件的密封与提交”。</w:t>
      </w:r>
    </w:p>
    <w:p w:rsidR="00763C1A" w:rsidRDefault="008C29D3">
      <w:pPr>
        <w:spacing w:line="360" w:lineRule="auto"/>
        <w:ind w:firstLineChars="199" w:firstLine="559"/>
        <w:rPr>
          <w:rFonts w:ascii="仿宋" w:eastAsia="仿宋" w:cs="宋体"/>
          <w:b/>
          <w:sz w:val="28"/>
          <w:szCs w:val="28"/>
        </w:rPr>
      </w:pPr>
      <w:r>
        <w:rPr>
          <w:rFonts w:ascii="仿宋" w:eastAsia="仿宋" w:cs="宋体" w:hint="eastAsia"/>
          <w:b/>
          <w:sz w:val="28"/>
          <w:szCs w:val="28"/>
        </w:rPr>
        <w:t>3、竞争性磋商响应文件内容</w:t>
      </w:r>
    </w:p>
    <w:p w:rsidR="00763C1A" w:rsidRDefault="008C29D3">
      <w:pPr>
        <w:spacing w:line="360" w:lineRule="auto"/>
        <w:ind w:firstLineChars="200" w:firstLine="480"/>
        <w:rPr>
          <w:rFonts w:ascii="仿宋" w:eastAsia="仿宋" w:cs="宋体"/>
          <w:bCs/>
          <w:color w:val="000000"/>
          <w:sz w:val="24"/>
          <w:szCs w:val="24"/>
        </w:rPr>
      </w:pPr>
      <w:r>
        <w:rPr>
          <w:rFonts w:ascii="仿宋" w:eastAsia="仿宋" w:cs="宋体" w:hint="eastAsia"/>
          <w:color w:val="000000"/>
          <w:sz w:val="24"/>
          <w:szCs w:val="24"/>
        </w:rPr>
        <w:t>3.1、竞争性磋商响应文件包括：磋商响应函、磋商报价一览表、资格证明文件、技术文件和其他资格证明文件等部分组成。</w:t>
      </w:r>
    </w:p>
    <w:p w:rsidR="00763C1A" w:rsidRDefault="008C29D3">
      <w:pPr>
        <w:spacing w:line="360" w:lineRule="auto"/>
        <w:ind w:firstLineChars="200" w:firstLine="480"/>
        <w:rPr>
          <w:rFonts w:ascii="仿宋" w:eastAsia="仿宋" w:cs="宋体"/>
          <w:bCs/>
          <w:color w:val="000000"/>
          <w:sz w:val="24"/>
          <w:szCs w:val="24"/>
        </w:rPr>
      </w:pPr>
      <w:r>
        <w:rPr>
          <w:rFonts w:ascii="仿宋" w:eastAsia="仿宋" w:cs="宋体" w:hint="eastAsia"/>
          <w:color w:val="000000"/>
          <w:sz w:val="24"/>
          <w:szCs w:val="24"/>
        </w:rPr>
        <w:t>3.1.1磋商响应函</w:t>
      </w:r>
    </w:p>
    <w:p w:rsidR="00763C1A" w:rsidRDefault="008C29D3">
      <w:pPr>
        <w:spacing w:line="360" w:lineRule="auto"/>
        <w:ind w:firstLineChars="200" w:firstLine="480"/>
        <w:rPr>
          <w:rFonts w:ascii="仿宋" w:eastAsia="仿宋" w:cs="宋体"/>
          <w:bCs/>
          <w:color w:val="000000"/>
          <w:sz w:val="24"/>
          <w:szCs w:val="24"/>
        </w:rPr>
      </w:pPr>
      <w:r>
        <w:rPr>
          <w:rFonts w:ascii="仿宋" w:eastAsia="仿宋" w:cs="宋体" w:hint="eastAsia"/>
          <w:color w:val="000000"/>
          <w:sz w:val="24"/>
          <w:szCs w:val="24"/>
        </w:rPr>
        <w:t>3.1.2磋商报价一览表等</w:t>
      </w:r>
    </w:p>
    <w:p w:rsidR="00763C1A" w:rsidRDefault="008C29D3">
      <w:pPr>
        <w:spacing w:line="360" w:lineRule="auto"/>
        <w:ind w:firstLineChars="200" w:firstLine="480"/>
        <w:rPr>
          <w:rFonts w:ascii="仿宋" w:eastAsia="仿宋" w:cs="宋体"/>
          <w:bCs/>
          <w:color w:val="000000"/>
          <w:sz w:val="24"/>
          <w:szCs w:val="24"/>
        </w:rPr>
      </w:pPr>
      <w:r>
        <w:rPr>
          <w:rFonts w:ascii="仿宋" w:eastAsia="仿宋" w:cs="宋体" w:hint="eastAsia"/>
          <w:color w:val="000000"/>
          <w:sz w:val="24"/>
          <w:szCs w:val="24"/>
        </w:rPr>
        <w:lastRenderedPageBreak/>
        <w:t>3.1.3必备资格证明文件</w:t>
      </w:r>
    </w:p>
    <w:p w:rsidR="00763C1A" w:rsidRDefault="008C29D3">
      <w:pPr>
        <w:spacing w:line="360" w:lineRule="auto"/>
        <w:ind w:firstLineChars="200" w:firstLine="480"/>
        <w:rPr>
          <w:rFonts w:ascii="仿宋" w:eastAsia="仿宋" w:cs="宋体"/>
          <w:color w:val="000000"/>
          <w:sz w:val="24"/>
          <w:szCs w:val="24"/>
        </w:rPr>
      </w:pPr>
      <w:r>
        <w:rPr>
          <w:rFonts w:ascii="仿宋" w:eastAsia="仿宋" w:cs="宋体" w:hint="eastAsia"/>
          <w:color w:val="000000"/>
          <w:sz w:val="24"/>
          <w:szCs w:val="24"/>
        </w:rPr>
        <w:t>3.1.4其他资质证明文件</w:t>
      </w:r>
    </w:p>
    <w:p w:rsidR="00763C1A" w:rsidRDefault="008C29D3">
      <w:pPr>
        <w:spacing w:line="360" w:lineRule="auto"/>
        <w:ind w:firstLineChars="200" w:firstLine="480"/>
        <w:rPr>
          <w:rFonts w:ascii="仿宋" w:eastAsia="仿宋" w:cs="宋体"/>
          <w:color w:val="000000"/>
          <w:sz w:val="24"/>
          <w:szCs w:val="24"/>
        </w:rPr>
      </w:pPr>
      <w:r>
        <w:rPr>
          <w:rFonts w:ascii="仿宋" w:eastAsia="仿宋" w:cs="宋体" w:hint="eastAsia"/>
          <w:color w:val="000000"/>
          <w:sz w:val="24"/>
          <w:szCs w:val="24"/>
        </w:rPr>
        <w:t>3.1.5技术响应表，商务响应表，实质性条款响应表和合同文本响应表</w:t>
      </w:r>
    </w:p>
    <w:p w:rsidR="00763C1A" w:rsidRDefault="008C29D3">
      <w:pPr>
        <w:spacing w:line="360" w:lineRule="auto"/>
        <w:ind w:firstLineChars="200" w:firstLine="480"/>
        <w:rPr>
          <w:rFonts w:ascii="仿宋" w:eastAsia="仿宋" w:cs="宋体"/>
          <w:color w:val="000000"/>
          <w:sz w:val="24"/>
          <w:szCs w:val="24"/>
        </w:rPr>
      </w:pPr>
      <w:r>
        <w:rPr>
          <w:rFonts w:ascii="仿宋" w:eastAsia="仿宋" w:cs="宋体" w:hint="eastAsia"/>
          <w:color w:val="000000"/>
          <w:sz w:val="24"/>
          <w:szCs w:val="24"/>
        </w:rPr>
        <w:t>3.1.6项目实施方案</w:t>
      </w:r>
    </w:p>
    <w:p w:rsidR="00763C1A" w:rsidRDefault="008C29D3">
      <w:pPr>
        <w:spacing w:line="360" w:lineRule="auto"/>
        <w:ind w:firstLineChars="200" w:firstLine="480"/>
        <w:rPr>
          <w:rFonts w:ascii="仿宋" w:eastAsia="仿宋" w:cs="宋体"/>
          <w:color w:val="000000"/>
          <w:sz w:val="24"/>
          <w:szCs w:val="24"/>
        </w:rPr>
      </w:pPr>
      <w:r>
        <w:rPr>
          <w:rFonts w:ascii="仿宋" w:eastAsia="仿宋" w:cs="宋体" w:hint="eastAsia"/>
          <w:color w:val="000000"/>
          <w:sz w:val="24"/>
          <w:szCs w:val="24"/>
        </w:rPr>
        <w:t>3.2、磋商供应商应对</w:t>
      </w:r>
      <w:r>
        <w:rPr>
          <w:rFonts w:ascii="仿宋" w:eastAsia="仿宋" w:cs="宋体" w:hint="eastAsia"/>
          <w:sz w:val="24"/>
          <w:szCs w:val="24"/>
        </w:rPr>
        <w:t>竞争性磋商文件</w:t>
      </w:r>
      <w:r>
        <w:rPr>
          <w:rFonts w:ascii="仿宋" w:eastAsia="仿宋" w:cs="宋体" w:hint="eastAsia"/>
          <w:color w:val="000000"/>
          <w:sz w:val="24"/>
          <w:szCs w:val="24"/>
        </w:rPr>
        <w:t>的技术和商务要求作出响应，不得出现重大负偏离，优于处做出注明和说明，偏离处做出注明和说明。</w:t>
      </w:r>
    </w:p>
    <w:p w:rsidR="00763C1A" w:rsidRDefault="008C29D3">
      <w:pPr>
        <w:spacing w:line="360" w:lineRule="auto"/>
        <w:rPr>
          <w:rFonts w:ascii="仿宋" w:eastAsia="仿宋" w:cs="宋体"/>
          <w:b/>
          <w:bCs/>
          <w:color w:val="000000"/>
          <w:sz w:val="24"/>
          <w:szCs w:val="24"/>
        </w:rPr>
      </w:pPr>
      <w:r>
        <w:rPr>
          <w:rFonts w:ascii="仿宋" w:eastAsia="仿宋" w:cs="宋体" w:hint="eastAsia"/>
          <w:b/>
          <w:color w:val="000000"/>
          <w:sz w:val="24"/>
          <w:szCs w:val="24"/>
        </w:rPr>
        <w:t>3.3、各磋商供应商须对以下内容做出承诺：</w:t>
      </w:r>
    </w:p>
    <w:p w:rsidR="00763C1A" w:rsidRDefault="008C29D3">
      <w:pPr>
        <w:spacing w:line="360" w:lineRule="auto"/>
        <w:ind w:firstLineChars="196" w:firstLine="470"/>
        <w:rPr>
          <w:rFonts w:ascii="仿宋" w:eastAsia="仿宋" w:cs="宋体"/>
          <w:bCs/>
          <w:color w:val="000000"/>
          <w:sz w:val="24"/>
          <w:szCs w:val="24"/>
        </w:rPr>
      </w:pPr>
      <w:r>
        <w:rPr>
          <w:rFonts w:ascii="仿宋" w:eastAsia="仿宋" w:cs="宋体" w:hint="eastAsia"/>
          <w:color w:val="000000"/>
          <w:sz w:val="24"/>
          <w:szCs w:val="24"/>
        </w:rPr>
        <w:t>3.3.1非经采购人同意，不得将本项目内容进行转包实施，一经发现，立即取消其成交资格，并承担由此引起的一切经济损失；</w:t>
      </w:r>
    </w:p>
    <w:p w:rsidR="00763C1A" w:rsidRDefault="008C29D3">
      <w:pPr>
        <w:spacing w:line="360" w:lineRule="auto"/>
        <w:ind w:firstLineChars="196" w:firstLine="470"/>
        <w:rPr>
          <w:rFonts w:ascii="仿宋" w:eastAsia="仿宋" w:cs="宋体"/>
          <w:bCs/>
          <w:color w:val="000000"/>
          <w:sz w:val="24"/>
          <w:szCs w:val="24"/>
        </w:rPr>
      </w:pPr>
      <w:r>
        <w:rPr>
          <w:rFonts w:ascii="仿宋" w:eastAsia="仿宋" w:cs="宋体" w:hint="eastAsia"/>
          <w:color w:val="000000"/>
          <w:sz w:val="24"/>
          <w:szCs w:val="24"/>
        </w:rPr>
        <w:t>3.3.2接受采购人委托的相关单位对产品质量、进度、实施方案、价款支付与结算审核等的监督和管理。</w:t>
      </w:r>
    </w:p>
    <w:p w:rsidR="00763C1A" w:rsidRDefault="008C29D3">
      <w:pPr>
        <w:spacing w:line="360" w:lineRule="auto"/>
        <w:ind w:firstLineChars="196" w:firstLine="551"/>
        <w:rPr>
          <w:rFonts w:ascii="仿宋" w:eastAsia="仿宋" w:cs="宋体"/>
          <w:b/>
          <w:bCs/>
          <w:color w:val="000000"/>
          <w:sz w:val="28"/>
          <w:szCs w:val="28"/>
        </w:rPr>
      </w:pPr>
      <w:r>
        <w:rPr>
          <w:rFonts w:ascii="仿宋" w:eastAsia="仿宋" w:cs="宋体" w:hint="eastAsia"/>
          <w:b/>
          <w:bCs/>
          <w:color w:val="000000"/>
          <w:sz w:val="28"/>
          <w:szCs w:val="28"/>
        </w:rPr>
        <w:t>4、竞争性</w:t>
      </w:r>
      <w:r>
        <w:rPr>
          <w:rFonts w:ascii="仿宋" w:eastAsia="仿宋" w:cs="宋体" w:hint="eastAsia"/>
          <w:b/>
          <w:color w:val="000000"/>
          <w:sz w:val="28"/>
          <w:szCs w:val="28"/>
        </w:rPr>
        <w:t>磋商响应文件填写说明</w:t>
      </w:r>
    </w:p>
    <w:p w:rsidR="00763C1A" w:rsidRDefault="008C29D3">
      <w:pPr>
        <w:spacing w:line="360" w:lineRule="auto"/>
        <w:ind w:firstLineChars="196" w:firstLine="470"/>
        <w:rPr>
          <w:rFonts w:ascii="仿宋" w:eastAsia="仿宋" w:cs="宋体"/>
          <w:bCs/>
          <w:color w:val="000000"/>
          <w:sz w:val="24"/>
          <w:szCs w:val="24"/>
        </w:rPr>
      </w:pPr>
      <w:r>
        <w:rPr>
          <w:rFonts w:ascii="仿宋" w:eastAsia="仿宋" w:cs="宋体" w:hint="eastAsia"/>
          <w:color w:val="000000"/>
          <w:sz w:val="24"/>
          <w:szCs w:val="24"/>
        </w:rPr>
        <w:t>4.1竞争性磋商</w:t>
      </w:r>
      <w:r>
        <w:rPr>
          <w:rFonts w:ascii="仿宋" w:eastAsia="仿宋" w:cs="宋体" w:hint="eastAsia"/>
          <w:sz w:val="24"/>
          <w:szCs w:val="24"/>
        </w:rPr>
        <w:t>响应</w:t>
      </w:r>
      <w:r>
        <w:rPr>
          <w:rFonts w:ascii="仿宋" w:eastAsia="仿宋" w:cs="宋体" w:hint="eastAsia"/>
          <w:color w:val="000000"/>
          <w:sz w:val="24"/>
          <w:szCs w:val="24"/>
        </w:rPr>
        <w:t>文件格式：磋商供应商提交的竞争性磋商</w:t>
      </w:r>
      <w:r>
        <w:rPr>
          <w:rFonts w:ascii="仿宋" w:eastAsia="仿宋" w:cs="宋体" w:hint="eastAsia"/>
          <w:sz w:val="24"/>
          <w:szCs w:val="24"/>
        </w:rPr>
        <w:t>响应</w:t>
      </w:r>
      <w:r>
        <w:rPr>
          <w:rFonts w:ascii="仿宋" w:eastAsia="仿宋" w:cs="宋体" w:hint="eastAsia"/>
          <w:color w:val="000000"/>
          <w:sz w:val="24"/>
          <w:szCs w:val="24"/>
        </w:rPr>
        <w:t>文件应当使用</w:t>
      </w:r>
      <w:r>
        <w:rPr>
          <w:rFonts w:ascii="仿宋" w:eastAsia="仿宋" w:cs="宋体" w:hint="eastAsia"/>
          <w:sz w:val="24"/>
          <w:szCs w:val="24"/>
        </w:rPr>
        <w:t>竞争性磋商文件</w:t>
      </w:r>
      <w:r>
        <w:rPr>
          <w:rFonts w:ascii="仿宋" w:eastAsia="仿宋" w:cs="宋体" w:hint="eastAsia"/>
          <w:color w:val="000000"/>
          <w:sz w:val="24"/>
          <w:szCs w:val="24"/>
        </w:rPr>
        <w:t>规定的全部格式（表格可以按同样格式扩展）编写，装订成册。</w:t>
      </w:r>
    </w:p>
    <w:p w:rsidR="00763C1A" w:rsidRDefault="008C29D3">
      <w:pPr>
        <w:spacing w:line="360" w:lineRule="auto"/>
        <w:ind w:firstLineChars="200" w:firstLine="480"/>
        <w:rPr>
          <w:rFonts w:ascii="仿宋" w:eastAsia="仿宋" w:cs="宋体"/>
          <w:color w:val="000000"/>
          <w:spacing w:val="-4"/>
          <w:sz w:val="24"/>
          <w:szCs w:val="24"/>
        </w:rPr>
      </w:pPr>
      <w:r>
        <w:rPr>
          <w:rFonts w:ascii="仿宋" w:eastAsia="仿宋" w:cs="宋体" w:hint="eastAsia"/>
          <w:color w:val="000000"/>
          <w:sz w:val="24"/>
          <w:szCs w:val="24"/>
        </w:rPr>
        <w:t>4.2磋商</w:t>
      </w:r>
      <w:r>
        <w:rPr>
          <w:rFonts w:ascii="仿宋" w:eastAsia="仿宋" w:cs="宋体" w:hint="eastAsia"/>
          <w:color w:val="000000"/>
          <w:spacing w:val="-4"/>
          <w:sz w:val="24"/>
          <w:szCs w:val="24"/>
        </w:rPr>
        <w:t>报价一览表为开标大会上唱标的内容，要求按格式填写。若磋商供应商填写有误，采购代理机构将默认为</w:t>
      </w:r>
      <w:r>
        <w:rPr>
          <w:rFonts w:ascii="仿宋" w:eastAsia="仿宋" w:cs="宋体" w:hint="eastAsia"/>
          <w:sz w:val="24"/>
          <w:szCs w:val="24"/>
        </w:rPr>
        <w:t>竞争性磋商文件</w:t>
      </w:r>
      <w:r>
        <w:rPr>
          <w:rFonts w:ascii="仿宋" w:eastAsia="仿宋" w:cs="宋体" w:hint="eastAsia"/>
          <w:color w:val="000000"/>
          <w:spacing w:val="-4"/>
          <w:sz w:val="24"/>
          <w:szCs w:val="24"/>
        </w:rPr>
        <w:t>要求格式。</w:t>
      </w:r>
    </w:p>
    <w:p w:rsidR="00763C1A" w:rsidRDefault="008C29D3">
      <w:pPr>
        <w:spacing w:line="360" w:lineRule="auto"/>
        <w:ind w:firstLineChars="196" w:firstLine="551"/>
        <w:rPr>
          <w:rFonts w:ascii="仿宋" w:eastAsia="仿宋" w:cs="宋体"/>
          <w:b/>
          <w:bCs/>
          <w:color w:val="000000"/>
          <w:sz w:val="28"/>
          <w:szCs w:val="28"/>
        </w:rPr>
      </w:pPr>
      <w:r>
        <w:rPr>
          <w:rFonts w:ascii="仿宋" w:eastAsia="仿宋" w:cs="宋体" w:hint="eastAsia"/>
          <w:b/>
          <w:color w:val="000000"/>
          <w:sz w:val="28"/>
          <w:szCs w:val="28"/>
        </w:rPr>
        <w:t>5、竞争性磋商响应文件的计量单位</w:t>
      </w:r>
    </w:p>
    <w:p w:rsidR="00763C1A" w:rsidRDefault="008C29D3">
      <w:pPr>
        <w:spacing w:line="360" w:lineRule="auto"/>
        <w:ind w:firstLineChars="200" w:firstLine="480"/>
        <w:rPr>
          <w:rFonts w:ascii="仿宋" w:eastAsia="仿宋" w:cs="宋体"/>
          <w:bCs/>
          <w:color w:val="000000"/>
          <w:sz w:val="24"/>
          <w:szCs w:val="24"/>
        </w:rPr>
      </w:pPr>
      <w:r>
        <w:rPr>
          <w:rFonts w:ascii="仿宋" w:eastAsia="仿宋" w:cs="宋体" w:hint="eastAsia"/>
          <w:color w:val="000000"/>
          <w:sz w:val="24"/>
          <w:szCs w:val="24"/>
        </w:rPr>
        <w:t>竞争性磋商响应文件中所使用的计量单位，除有特殊要求外，均采用国家法定计量单位。</w:t>
      </w:r>
    </w:p>
    <w:p w:rsidR="00763C1A" w:rsidRDefault="008C29D3">
      <w:pPr>
        <w:spacing w:line="360" w:lineRule="auto"/>
        <w:ind w:firstLineChars="196" w:firstLine="551"/>
        <w:rPr>
          <w:rFonts w:ascii="仿宋" w:eastAsia="仿宋" w:cs="宋体"/>
          <w:b/>
          <w:bCs/>
          <w:color w:val="000000"/>
          <w:sz w:val="28"/>
          <w:szCs w:val="28"/>
        </w:rPr>
      </w:pPr>
      <w:r>
        <w:rPr>
          <w:rFonts w:ascii="仿宋" w:eastAsia="仿宋" w:cs="宋体" w:hint="eastAsia"/>
          <w:b/>
          <w:bCs/>
          <w:color w:val="000000"/>
          <w:sz w:val="28"/>
          <w:szCs w:val="28"/>
        </w:rPr>
        <w:t>6、磋商报价</w:t>
      </w:r>
    </w:p>
    <w:p w:rsidR="00763C1A" w:rsidRDefault="008C29D3">
      <w:pPr>
        <w:spacing w:line="360" w:lineRule="auto"/>
        <w:ind w:firstLineChars="196" w:firstLine="470"/>
        <w:rPr>
          <w:rFonts w:ascii="仿宋" w:eastAsia="仿宋" w:cs="宋体"/>
          <w:sz w:val="24"/>
          <w:szCs w:val="24"/>
        </w:rPr>
      </w:pPr>
      <w:r>
        <w:rPr>
          <w:rFonts w:ascii="仿宋" w:eastAsia="仿宋" w:cs="宋体" w:hint="eastAsia"/>
          <w:color w:val="000000"/>
          <w:sz w:val="24"/>
          <w:szCs w:val="24"/>
        </w:rPr>
        <w:t>6.1货币：</w:t>
      </w:r>
      <w:r>
        <w:rPr>
          <w:rFonts w:ascii="仿宋" w:eastAsia="仿宋" w:cs="宋体" w:hint="eastAsia"/>
          <w:sz w:val="24"/>
          <w:szCs w:val="24"/>
        </w:rPr>
        <w:t>人民币</w:t>
      </w:r>
      <w:r>
        <w:rPr>
          <w:rFonts w:ascii="仿宋" w:eastAsia="仿宋" w:cs="宋体" w:hint="eastAsia"/>
          <w:color w:val="0000FF"/>
          <w:sz w:val="24"/>
          <w:szCs w:val="24"/>
        </w:rPr>
        <w:t>。</w:t>
      </w:r>
    </w:p>
    <w:p w:rsidR="00763C1A" w:rsidRDefault="008C29D3">
      <w:pPr>
        <w:spacing w:line="360" w:lineRule="auto"/>
        <w:ind w:firstLineChars="396" w:firstLine="950"/>
        <w:rPr>
          <w:rFonts w:ascii="仿宋" w:eastAsia="仿宋" w:cs="宋体"/>
          <w:bCs/>
          <w:sz w:val="24"/>
          <w:szCs w:val="24"/>
        </w:rPr>
      </w:pPr>
      <w:r>
        <w:rPr>
          <w:rFonts w:ascii="仿宋" w:eastAsia="仿宋" w:cs="宋体" w:hint="eastAsia"/>
          <w:sz w:val="24"/>
          <w:szCs w:val="24"/>
        </w:rPr>
        <w:t>单位:元。</w:t>
      </w:r>
    </w:p>
    <w:p w:rsidR="00763C1A" w:rsidRDefault="008C29D3">
      <w:pPr>
        <w:spacing w:line="360" w:lineRule="auto"/>
        <w:ind w:firstLineChars="200" w:firstLine="480"/>
        <w:rPr>
          <w:rFonts w:ascii="仿宋" w:eastAsia="仿宋" w:cs="宋体"/>
          <w:sz w:val="24"/>
          <w:szCs w:val="24"/>
        </w:rPr>
      </w:pPr>
      <w:r>
        <w:rPr>
          <w:rFonts w:ascii="仿宋" w:eastAsia="仿宋" w:cs="宋体" w:hint="eastAsia"/>
          <w:color w:val="000000"/>
          <w:sz w:val="24"/>
          <w:szCs w:val="24"/>
        </w:rPr>
        <w:t>6.2磋商</w:t>
      </w:r>
      <w:r>
        <w:rPr>
          <w:rFonts w:ascii="仿宋" w:eastAsia="仿宋" w:cs="宋体" w:hint="eastAsia"/>
          <w:sz w:val="24"/>
          <w:szCs w:val="24"/>
        </w:rPr>
        <w:t>报价为磋商供应商充分考虑竞争性磋商文件的各项条款和所掌握的市场情况及本货物的实际情况，根据企业自身情况自主做出的磋商报价。</w:t>
      </w:r>
    </w:p>
    <w:p w:rsidR="00763C1A" w:rsidRDefault="008C29D3">
      <w:pPr>
        <w:spacing w:line="360" w:lineRule="auto"/>
        <w:ind w:firstLineChars="200" w:firstLine="480"/>
        <w:rPr>
          <w:rFonts w:ascii="仿宋" w:eastAsia="仿宋" w:cs="宋体"/>
          <w:color w:val="000000"/>
          <w:sz w:val="24"/>
          <w:szCs w:val="24"/>
        </w:rPr>
      </w:pPr>
      <w:r>
        <w:rPr>
          <w:rFonts w:ascii="仿宋" w:eastAsia="仿宋" w:cs="宋体" w:hint="eastAsia"/>
          <w:color w:val="000000"/>
          <w:sz w:val="24"/>
          <w:szCs w:val="24"/>
        </w:rPr>
        <w:t>6.3磋商报价</w:t>
      </w:r>
    </w:p>
    <w:p w:rsidR="00763C1A" w:rsidRDefault="008C29D3">
      <w:pPr>
        <w:spacing w:line="360" w:lineRule="auto"/>
        <w:ind w:firstLineChars="200" w:firstLine="480"/>
        <w:rPr>
          <w:rFonts w:ascii="仿宋" w:eastAsia="仿宋" w:cs="宋体"/>
          <w:sz w:val="24"/>
          <w:szCs w:val="24"/>
        </w:rPr>
      </w:pPr>
      <w:r>
        <w:rPr>
          <w:rFonts w:ascii="仿宋" w:eastAsia="仿宋" w:cs="宋体" w:hint="eastAsia"/>
          <w:sz w:val="24"/>
          <w:szCs w:val="24"/>
        </w:rPr>
        <w:t>6.3.1磋商报价是磋商供应商的应招标项目要求的全部工作内容的价格体现，包括完成采购内容所需的直接费、间接费、利润税金及其他相关的一切费用，磋商供应商在报价时应充分考虑所有可能发生的费用，竞争性磋商文件列明，而磋商供</w:t>
      </w:r>
      <w:r>
        <w:rPr>
          <w:rFonts w:ascii="仿宋" w:eastAsia="仿宋" w:cs="宋体" w:hint="eastAsia"/>
          <w:sz w:val="24"/>
          <w:szCs w:val="24"/>
        </w:rPr>
        <w:lastRenderedPageBreak/>
        <w:t>应商认为应当收取的费用均应列入报价中，报价时不论是否计取，采购人均按已计取对待。</w:t>
      </w:r>
    </w:p>
    <w:p w:rsidR="00763C1A" w:rsidRDefault="008C29D3">
      <w:pPr>
        <w:spacing w:line="360" w:lineRule="auto"/>
        <w:ind w:firstLineChars="200" w:firstLine="480"/>
        <w:rPr>
          <w:rFonts w:ascii="仿宋" w:eastAsia="仿宋" w:cs="宋体"/>
          <w:sz w:val="24"/>
          <w:szCs w:val="24"/>
        </w:rPr>
      </w:pPr>
      <w:r>
        <w:rPr>
          <w:rFonts w:ascii="仿宋" w:eastAsia="仿宋" w:cs="宋体" w:hint="eastAsia"/>
          <w:sz w:val="24"/>
          <w:szCs w:val="24"/>
        </w:rPr>
        <w:t>6.3.2磋商供应商应在竞争性磋商响应文件中的《磋商报价表》，上注明总报价，交付期等。</w:t>
      </w:r>
    </w:p>
    <w:p w:rsidR="00763C1A" w:rsidRDefault="008C29D3">
      <w:pPr>
        <w:spacing w:line="360" w:lineRule="auto"/>
        <w:ind w:firstLineChars="200" w:firstLine="480"/>
        <w:rPr>
          <w:rFonts w:ascii="仿宋" w:eastAsia="仿宋" w:cs="宋体"/>
          <w:sz w:val="24"/>
          <w:szCs w:val="24"/>
        </w:rPr>
      </w:pPr>
      <w:r>
        <w:rPr>
          <w:rFonts w:ascii="仿宋" w:eastAsia="仿宋" w:cs="宋体" w:hint="eastAsia"/>
          <w:color w:val="000000"/>
          <w:sz w:val="24"/>
          <w:szCs w:val="24"/>
        </w:rPr>
        <w:t>6.3.3</w:t>
      </w:r>
      <w:r>
        <w:rPr>
          <w:rFonts w:ascii="仿宋" w:eastAsia="仿宋" w:cs="宋体" w:hint="eastAsia"/>
          <w:sz w:val="24"/>
          <w:szCs w:val="24"/>
        </w:rPr>
        <w:t>磋商供应商所报的磋商价在合同执行过程中是固定不变的，不得以任何理由予以变更。任何包含价格调整要求的磋商，将被认为是非响应性磋商而予以拒绝。</w:t>
      </w:r>
    </w:p>
    <w:p w:rsidR="00763C1A" w:rsidRDefault="008C29D3">
      <w:pPr>
        <w:spacing w:line="360" w:lineRule="auto"/>
        <w:ind w:firstLineChars="200" w:firstLine="480"/>
        <w:rPr>
          <w:rFonts w:ascii="仿宋" w:eastAsia="仿宋" w:cs="宋体"/>
          <w:color w:val="000000"/>
          <w:sz w:val="24"/>
          <w:szCs w:val="24"/>
        </w:rPr>
      </w:pPr>
      <w:r>
        <w:rPr>
          <w:rFonts w:ascii="仿宋" w:eastAsia="仿宋" w:cs="宋体" w:hint="eastAsia"/>
          <w:color w:val="000000"/>
          <w:sz w:val="24"/>
          <w:szCs w:val="24"/>
        </w:rPr>
        <w:t>6.3.4、磋商供应商不得以低于成本的报价参加磋商。当评审小组认为某个磋商供应商的磋商报价或者某些分项报价明显不合理或者低于成本，有可能影响产品质量和不能诚信履约的，可要求该磋商供应商在规定的期限内提供书面文件予以解释说明，并提交相关证明材料；否则，评审小组认定该磋商供应商以低于成本报价竞标，其竞争性磋商响应文件应作废标处理。</w:t>
      </w:r>
    </w:p>
    <w:p w:rsidR="00763C1A" w:rsidRDefault="008C29D3">
      <w:pPr>
        <w:spacing w:line="360" w:lineRule="auto"/>
        <w:ind w:firstLineChars="200" w:firstLine="480"/>
        <w:rPr>
          <w:rFonts w:ascii="仿宋" w:eastAsia="仿宋" w:cs="宋体"/>
          <w:color w:val="000000"/>
          <w:sz w:val="24"/>
          <w:szCs w:val="24"/>
        </w:rPr>
      </w:pPr>
      <w:r>
        <w:rPr>
          <w:rFonts w:ascii="仿宋" w:eastAsia="仿宋" w:cs="宋体" w:hint="eastAsia"/>
          <w:color w:val="000000"/>
          <w:sz w:val="24"/>
          <w:szCs w:val="24"/>
        </w:rPr>
        <w:t>6.3.6因磋商供应商对竞争性磋商文件理解不透，误解,疏漏或对市场行情了解不清造成的后果和风险均由磋商供应商自己负责。</w:t>
      </w:r>
    </w:p>
    <w:p w:rsidR="00763C1A" w:rsidRDefault="008C29D3">
      <w:pPr>
        <w:spacing w:line="360" w:lineRule="auto"/>
        <w:ind w:firstLineChars="200" w:firstLine="480"/>
        <w:rPr>
          <w:rFonts w:ascii="仿宋" w:eastAsia="仿宋" w:cs="宋体"/>
          <w:color w:val="000000"/>
          <w:sz w:val="24"/>
          <w:szCs w:val="24"/>
        </w:rPr>
      </w:pPr>
      <w:r>
        <w:rPr>
          <w:rFonts w:ascii="仿宋" w:eastAsia="仿宋" w:cs="宋体" w:hint="eastAsia"/>
          <w:color w:val="000000"/>
          <w:sz w:val="24"/>
          <w:szCs w:val="24"/>
        </w:rPr>
        <w:t>6.3.6最低报价不是中标的唯一依据。</w:t>
      </w:r>
    </w:p>
    <w:p w:rsidR="00763C1A" w:rsidRDefault="008C29D3">
      <w:pPr>
        <w:spacing w:line="360" w:lineRule="auto"/>
        <w:ind w:firstLineChars="200" w:firstLine="562"/>
        <w:rPr>
          <w:rFonts w:ascii="仿宋" w:eastAsia="仿宋" w:cs="宋体"/>
          <w:b/>
          <w:color w:val="000000"/>
          <w:sz w:val="28"/>
          <w:szCs w:val="28"/>
        </w:rPr>
      </w:pPr>
      <w:r>
        <w:rPr>
          <w:rFonts w:ascii="仿宋" w:eastAsia="仿宋" w:cs="宋体" w:hint="eastAsia"/>
          <w:b/>
          <w:color w:val="000000"/>
          <w:sz w:val="28"/>
          <w:szCs w:val="28"/>
        </w:rPr>
        <w:t>7、竞争性磋商响应文件的制作</w:t>
      </w:r>
    </w:p>
    <w:p w:rsidR="00763C1A" w:rsidRDefault="008C29D3">
      <w:pPr>
        <w:spacing w:line="360" w:lineRule="auto"/>
        <w:ind w:firstLineChars="200" w:firstLine="480"/>
        <w:rPr>
          <w:rFonts w:ascii="仿宋" w:eastAsia="仿宋" w:cs="宋体"/>
          <w:color w:val="000000"/>
          <w:sz w:val="24"/>
          <w:szCs w:val="24"/>
        </w:rPr>
      </w:pPr>
      <w:r>
        <w:rPr>
          <w:rFonts w:ascii="仿宋" w:eastAsia="仿宋" w:cs="宋体" w:hint="eastAsia"/>
          <w:color w:val="000000"/>
          <w:sz w:val="24"/>
          <w:szCs w:val="24"/>
        </w:rPr>
        <w:t>7.1竞争性磋商响应文件的签署</w:t>
      </w:r>
      <w:r>
        <w:rPr>
          <w:rFonts w:ascii="仿宋" w:eastAsia="仿宋" w:cs="宋体" w:hint="eastAsia"/>
          <w:bCs/>
          <w:color w:val="000000"/>
          <w:sz w:val="24"/>
          <w:szCs w:val="24"/>
        </w:rPr>
        <w:t>及规定</w:t>
      </w:r>
    </w:p>
    <w:p w:rsidR="00763C1A" w:rsidRDefault="008C29D3">
      <w:pPr>
        <w:spacing w:line="360" w:lineRule="auto"/>
        <w:ind w:firstLineChars="200" w:firstLine="480"/>
        <w:rPr>
          <w:rFonts w:ascii="仿宋" w:eastAsia="仿宋" w:cs="宋体"/>
          <w:color w:val="000000"/>
          <w:sz w:val="24"/>
          <w:szCs w:val="24"/>
        </w:rPr>
      </w:pPr>
      <w:r>
        <w:rPr>
          <w:rFonts w:ascii="仿宋" w:eastAsia="仿宋" w:cs="宋体" w:hint="eastAsia"/>
          <w:bCs/>
          <w:color w:val="000000"/>
          <w:sz w:val="24"/>
          <w:szCs w:val="24"/>
        </w:rPr>
        <w:t>7.1.1竞争性</w:t>
      </w:r>
      <w:r>
        <w:rPr>
          <w:rFonts w:ascii="仿宋" w:eastAsia="仿宋" w:cs="宋体" w:hint="eastAsia"/>
          <w:color w:val="000000"/>
          <w:sz w:val="24"/>
          <w:szCs w:val="24"/>
        </w:rPr>
        <w:t>磋商响应文件的各项资料均应遵守本条规定。</w:t>
      </w:r>
    </w:p>
    <w:p w:rsidR="00763C1A" w:rsidRDefault="008C29D3">
      <w:pPr>
        <w:spacing w:line="360" w:lineRule="auto"/>
        <w:ind w:firstLineChars="200" w:firstLine="480"/>
        <w:rPr>
          <w:rFonts w:ascii="仿宋" w:eastAsia="仿宋" w:cs="宋体"/>
          <w:color w:val="000000"/>
          <w:sz w:val="24"/>
          <w:szCs w:val="24"/>
        </w:rPr>
      </w:pPr>
      <w:r>
        <w:rPr>
          <w:rFonts w:ascii="仿宋" w:eastAsia="仿宋" w:cs="宋体" w:hint="eastAsia"/>
          <w:bCs/>
          <w:color w:val="000000"/>
          <w:sz w:val="24"/>
          <w:szCs w:val="24"/>
        </w:rPr>
        <w:t>7.1.2</w:t>
      </w:r>
      <w:r>
        <w:rPr>
          <w:rFonts w:ascii="仿宋" w:eastAsia="仿宋" w:cs="宋体" w:hint="eastAsia"/>
          <w:color w:val="000000"/>
          <w:sz w:val="24"/>
          <w:szCs w:val="24"/>
        </w:rPr>
        <w:t>磋商供应商应填写全称，同时加盖磋商供应商公章。</w:t>
      </w:r>
    </w:p>
    <w:p w:rsidR="00763C1A" w:rsidRDefault="008C29D3">
      <w:pPr>
        <w:spacing w:line="360" w:lineRule="auto"/>
        <w:ind w:firstLineChars="200" w:firstLine="480"/>
        <w:rPr>
          <w:rFonts w:ascii="仿宋" w:eastAsia="仿宋" w:cs="宋体"/>
          <w:color w:val="000000"/>
          <w:sz w:val="24"/>
          <w:szCs w:val="24"/>
        </w:rPr>
      </w:pPr>
      <w:r>
        <w:rPr>
          <w:rFonts w:ascii="仿宋" w:eastAsia="仿宋" w:cs="宋体" w:hint="eastAsia"/>
          <w:bCs/>
          <w:color w:val="000000"/>
          <w:sz w:val="24"/>
          <w:szCs w:val="24"/>
        </w:rPr>
        <w:t>7.1.3竞争性</w:t>
      </w:r>
      <w:r>
        <w:rPr>
          <w:rFonts w:ascii="仿宋" w:eastAsia="仿宋" w:cs="宋体" w:hint="eastAsia"/>
          <w:color w:val="000000"/>
          <w:sz w:val="24"/>
          <w:szCs w:val="24"/>
        </w:rPr>
        <w:t>磋商响应文件应按竞争性磋商文件给定的磋商相应</w:t>
      </w:r>
      <w:r>
        <w:rPr>
          <w:rFonts w:ascii="仿宋" w:eastAsia="仿宋" w:cs="宋体" w:hint="eastAsia"/>
          <w:sz w:val="24"/>
          <w:szCs w:val="24"/>
        </w:rPr>
        <w:t>的</w:t>
      </w:r>
      <w:r>
        <w:rPr>
          <w:rFonts w:ascii="仿宋" w:eastAsia="仿宋" w:cs="宋体" w:hint="eastAsia"/>
          <w:color w:val="000000"/>
          <w:sz w:val="24"/>
          <w:szCs w:val="24"/>
        </w:rPr>
        <w:t>文件格式制作，要求加盖磋商供应商公章并经授权代表签字或盖章。</w:t>
      </w:r>
    </w:p>
    <w:p w:rsidR="00763C1A" w:rsidRDefault="008C29D3">
      <w:pPr>
        <w:spacing w:line="360" w:lineRule="auto"/>
        <w:ind w:firstLineChars="200" w:firstLine="480"/>
        <w:rPr>
          <w:rFonts w:ascii="仿宋" w:eastAsia="仿宋" w:cs="宋体"/>
          <w:color w:val="000000"/>
          <w:sz w:val="24"/>
          <w:szCs w:val="24"/>
        </w:rPr>
      </w:pPr>
      <w:r>
        <w:rPr>
          <w:rFonts w:ascii="仿宋" w:eastAsia="仿宋" w:cs="宋体" w:hint="eastAsia"/>
          <w:bCs/>
          <w:color w:val="000000"/>
          <w:sz w:val="24"/>
          <w:szCs w:val="24"/>
        </w:rPr>
        <w:t>7.2</w:t>
      </w:r>
      <w:r>
        <w:rPr>
          <w:rFonts w:ascii="仿宋" w:eastAsia="仿宋" w:cs="宋体" w:hint="eastAsia"/>
          <w:color w:val="000000"/>
          <w:sz w:val="24"/>
          <w:szCs w:val="24"/>
        </w:rPr>
        <w:t>除磋商供应商对错误处需修改外，全套竞争性磋商</w:t>
      </w:r>
      <w:r>
        <w:rPr>
          <w:rFonts w:ascii="仿宋" w:eastAsia="仿宋" w:cs="宋体" w:hint="eastAsia"/>
          <w:sz w:val="24"/>
          <w:szCs w:val="24"/>
        </w:rPr>
        <w:t>响应</w:t>
      </w:r>
      <w:r>
        <w:rPr>
          <w:rFonts w:ascii="仿宋" w:eastAsia="仿宋" w:cs="宋体" w:hint="eastAsia"/>
          <w:color w:val="000000"/>
          <w:sz w:val="24"/>
          <w:szCs w:val="24"/>
        </w:rPr>
        <w:t>文件应无涂改或行间插字或增删。如有修改，修改处应加盖磋商供应商公章（鲜章）及法人代表或委托人签字或盖章确认。</w:t>
      </w:r>
    </w:p>
    <w:p w:rsidR="00763C1A" w:rsidRDefault="008C29D3">
      <w:pPr>
        <w:spacing w:line="360" w:lineRule="auto"/>
        <w:ind w:firstLineChars="200" w:firstLine="480"/>
        <w:rPr>
          <w:rFonts w:ascii="仿宋" w:eastAsia="仿宋" w:cs="宋体"/>
          <w:color w:val="000000"/>
          <w:sz w:val="24"/>
          <w:szCs w:val="24"/>
        </w:rPr>
      </w:pPr>
      <w:r>
        <w:rPr>
          <w:rFonts w:ascii="仿宋" w:eastAsia="仿宋" w:cs="宋体" w:hint="eastAsia"/>
          <w:bCs/>
          <w:color w:val="000000"/>
          <w:sz w:val="24"/>
          <w:szCs w:val="24"/>
        </w:rPr>
        <w:t>7.3</w:t>
      </w:r>
      <w:r>
        <w:rPr>
          <w:rFonts w:ascii="仿宋" w:eastAsia="仿宋" w:cs="宋体" w:hint="eastAsia"/>
          <w:color w:val="000000"/>
          <w:sz w:val="24"/>
          <w:szCs w:val="24"/>
        </w:rPr>
        <w:t>因字迹潦草或表达不清所引起的后果由磋商供应商自行负责。</w:t>
      </w:r>
    </w:p>
    <w:p w:rsidR="00763C1A" w:rsidRDefault="008C29D3">
      <w:pPr>
        <w:spacing w:line="360" w:lineRule="auto"/>
        <w:ind w:firstLineChars="200" w:firstLine="562"/>
        <w:rPr>
          <w:rFonts w:ascii="仿宋" w:eastAsia="仿宋" w:cs="宋体"/>
          <w:b/>
          <w:color w:val="000000"/>
          <w:sz w:val="28"/>
          <w:szCs w:val="28"/>
        </w:rPr>
      </w:pPr>
      <w:r>
        <w:rPr>
          <w:rFonts w:ascii="仿宋" w:eastAsia="仿宋" w:cs="宋体" w:hint="eastAsia"/>
          <w:b/>
          <w:color w:val="000000"/>
          <w:sz w:val="28"/>
          <w:szCs w:val="28"/>
        </w:rPr>
        <w:t>8、商务部分</w:t>
      </w:r>
    </w:p>
    <w:p w:rsidR="00763C1A" w:rsidRDefault="008C29D3">
      <w:pPr>
        <w:spacing w:line="360" w:lineRule="auto"/>
        <w:ind w:firstLineChars="200" w:firstLine="480"/>
        <w:rPr>
          <w:rFonts w:ascii="仿宋" w:eastAsia="仿宋" w:cs="宋体"/>
          <w:color w:val="000000"/>
          <w:sz w:val="24"/>
          <w:szCs w:val="24"/>
        </w:rPr>
      </w:pPr>
      <w:r>
        <w:rPr>
          <w:rFonts w:ascii="仿宋" w:eastAsia="仿宋" w:cs="宋体" w:hint="eastAsia"/>
          <w:color w:val="000000"/>
          <w:sz w:val="24"/>
          <w:szCs w:val="24"/>
        </w:rPr>
        <w:t>磋商供应商按照竞争性磋商文件要求，针对本项目的商务要求作出实质性响应，不得出现重大负偏离。包含以下内容：</w:t>
      </w:r>
    </w:p>
    <w:p w:rsidR="00763C1A" w:rsidRDefault="008C29D3">
      <w:pPr>
        <w:spacing w:line="360" w:lineRule="auto"/>
        <w:ind w:firstLineChars="200" w:firstLine="480"/>
        <w:rPr>
          <w:rFonts w:ascii="仿宋" w:eastAsia="仿宋" w:cs="宋体"/>
          <w:color w:val="000000"/>
          <w:sz w:val="24"/>
          <w:szCs w:val="24"/>
        </w:rPr>
      </w:pPr>
      <w:r>
        <w:rPr>
          <w:rFonts w:ascii="仿宋" w:eastAsia="仿宋" w:cs="宋体" w:hint="eastAsia"/>
          <w:color w:val="000000"/>
          <w:sz w:val="24"/>
          <w:szCs w:val="24"/>
        </w:rPr>
        <w:t>8.1磋商响应函；</w:t>
      </w:r>
    </w:p>
    <w:p w:rsidR="00763C1A" w:rsidRDefault="008C29D3">
      <w:pPr>
        <w:spacing w:line="360" w:lineRule="auto"/>
        <w:ind w:firstLineChars="200" w:firstLine="480"/>
        <w:rPr>
          <w:rFonts w:ascii="仿宋" w:eastAsia="仿宋" w:cs="宋体"/>
          <w:color w:val="000000"/>
          <w:sz w:val="24"/>
          <w:szCs w:val="24"/>
        </w:rPr>
      </w:pPr>
      <w:r>
        <w:rPr>
          <w:rFonts w:ascii="仿宋" w:eastAsia="仿宋" w:cs="宋体" w:hint="eastAsia"/>
          <w:color w:val="000000"/>
          <w:sz w:val="24"/>
          <w:szCs w:val="24"/>
        </w:rPr>
        <w:lastRenderedPageBreak/>
        <w:t>8.2必备资格证明文件；</w:t>
      </w:r>
    </w:p>
    <w:p w:rsidR="00763C1A" w:rsidRDefault="008C29D3">
      <w:pPr>
        <w:spacing w:line="360" w:lineRule="auto"/>
        <w:rPr>
          <w:rFonts w:ascii="仿宋" w:eastAsia="仿宋" w:cs="宋体"/>
          <w:color w:val="000000"/>
          <w:sz w:val="24"/>
          <w:szCs w:val="24"/>
        </w:rPr>
      </w:pPr>
      <w:r>
        <w:rPr>
          <w:rFonts w:ascii="仿宋" w:eastAsia="仿宋" w:cs="宋体" w:hint="eastAsia"/>
          <w:color w:val="000000"/>
          <w:sz w:val="24"/>
          <w:szCs w:val="24"/>
        </w:rPr>
        <w:t xml:space="preserve">    8.3磋商报价完整、有效；</w:t>
      </w:r>
    </w:p>
    <w:p w:rsidR="00763C1A" w:rsidRDefault="008C29D3">
      <w:pPr>
        <w:spacing w:line="360" w:lineRule="auto"/>
        <w:ind w:firstLineChars="200" w:firstLine="480"/>
        <w:rPr>
          <w:rFonts w:ascii="仿宋" w:eastAsia="仿宋" w:cs="宋体"/>
          <w:color w:val="000000"/>
          <w:sz w:val="24"/>
          <w:szCs w:val="24"/>
        </w:rPr>
      </w:pPr>
      <w:r>
        <w:rPr>
          <w:rFonts w:ascii="仿宋" w:eastAsia="仿宋" w:cs="宋体" w:hint="eastAsia"/>
          <w:color w:val="000000"/>
          <w:sz w:val="24"/>
          <w:szCs w:val="24"/>
        </w:rPr>
        <w:t>8.4商务响应偏离表；</w:t>
      </w:r>
    </w:p>
    <w:p w:rsidR="00763C1A" w:rsidRDefault="008C29D3">
      <w:pPr>
        <w:spacing w:line="360" w:lineRule="auto"/>
        <w:ind w:firstLineChars="200" w:firstLine="480"/>
        <w:rPr>
          <w:rFonts w:ascii="仿宋" w:eastAsia="仿宋" w:cs="宋体"/>
          <w:color w:val="000000"/>
          <w:sz w:val="24"/>
          <w:szCs w:val="24"/>
        </w:rPr>
      </w:pPr>
      <w:r>
        <w:rPr>
          <w:rFonts w:ascii="仿宋" w:eastAsia="仿宋" w:cs="宋体" w:hint="eastAsia"/>
          <w:color w:val="000000"/>
          <w:sz w:val="24"/>
          <w:szCs w:val="24"/>
        </w:rPr>
        <w:t>8.5磋商供应商基本情况表（可加部分说明）；</w:t>
      </w:r>
    </w:p>
    <w:p w:rsidR="00763C1A" w:rsidRDefault="008C29D3">
      <w:pPr>
        <w:spacing w:line="360" w:lineRule="auto"/>
        <w:ind w:firstLineChars="200" w:firstLine="480"/>
        <w:rPr>
          <w:rFonts w:ascii="仿宋" w:eastAsia="仿宋" w:cs="宋体"/>
          <w:color w:val="000000"/>
          <w:sz w:val="24"/>
          <w:szCs w:val="24"/>
        </w:rPr>
      </w:pPr>
      <w:r>
        <w:rPr>
          <w:rFonts w:ascii="仿宋" w:eastAsia="仿宋" w:cs="宋体" w:hint="eastAsia"/>
          <w:color w:val="000000"/>
          <w:sz w:val="24"/>
          <w:szCs w:val="24"/>
        </w:rPr>
        <w:t>8.6 2019年1月1日以来（以签订合同日期为准）类似项目的业绩；</w:t>
      </w:r>
    </w:p>
    <w:p w:rsidR="00763C1A" w:rsidRDefault="008C29D3">
      <w:pPr>
        <w:spacing w:line="360" w:lineRule="auto"/>
        <w:ind w:firstLineChars="200" w:firstLine="480"/>
        <w:rPr>
          <w:rFonts w:ascii="仿宋" w:eastAsia="仿宋" w:cs="宋体"/>
          <w:color w:val="000000"/>
          <w:sz w:val="24"/>
          <w:szCs w:val="24"/>
        </w:rPr>
      </w:pPr>
      <w:r>
        <w:rPr>
          <w:rFonts w:ascii="仿宋" w:eastAsia="仿宋" w:cs="宋体" w:hint="eastAsia"/>
          <w:color w:val="000000"/>
          <w:sz w:val="24"/>
          <w:szCs w:val="24"/>
        </w:rPr>
        <w:t>8.7售后服务承诺书</w:t>
      </w:r>
    </w:p>
    <w:p w:rsidR="00763C1A" w:rsidRDefault="008C29D3">
      <w:pPr>
        <w:spacing w:line="360" w:lineRule="auto"/>
        <w:ind w:firstLineChars="200" w:firstLine="480"/>
        <w:jc w:val="left"/>
        <w:rPr>
          <w:rFonts w:ascii="仿宋" w:eastAsia="仿宋" w:cs="宋体"/>
          <w:color w:val="000000"/>
          <w:sz w:val="24"/>
          <w:szCs w:val="24"/>
        </w:rPr>
      </w:pPr>
      <w:r>
        <w:rPr>
          <w:rFonts w:ascii="仿宋" w:eastAsia="仿宋" w:cs="宋体" w:hint="eastAsia"/>
          <w:color w:val="000000"/>
          <w:sz w:val="24"/>
          <w:szCs w:val="24"/>
        </w:rPr>
        <w:t>8.8磋商供应商认为需要提供的其他文件和资料。</w:t>
      </w:r>
    </w:p>
    <w:p w:rsidR="00763C1A" w:rsidRDefault="008C29D3">
      <w:pPr>
        <w:spacing w:line="360" w:lineRule="auto"/>
        <w:ind w:firstLineChars="200" w:firstLine="562"/>
        <w:rPr>
          <w:rFonts w:ascii="仿宋" w:eastAsia="仿宋" w:cs="宋体"/>
          <w:b/>
          <w:color w:val="000000"/>
          <w:sz w:val="28"/>
          <w:szCs w:val="28"/>
        </w:rPr>
      </w:pPr>
      <w:r>
        <w:rPr>
          <w:rFonts w:ascii="仿宋" w:eastAsia="仿宋" w:cs="宋体" w:hint="eastAsia"/>
          <w:b/>
          <w:color w:val="000000"/>
          <w:sz w:val="28"/>
          <w:szCs w:val="28"/>
        </w:rPr>
        <w:t>9、技术部分</w:t>
      </w:r>
    </w:p>
    <w:p w:rsidR="00763C1A" w:rsidRDefault="008C29D3">
      <w:pPr>
        <w:spacing w:line="360" w:lineRule="auto"/>
        <w:ind w:firstLineChars="200" w:firstLine="480"/>
        <w:rPr>
          <w:rFonts w:ascii="仿宋" w:eastAsia="仿宋" w:cs="宋体"/>
          <w:color w:val="000000"/>
          <w:sz w:val="24"/>
          <w:szCs w:val="24"/>
        </w:rPr>
      </w:pPr>
      <w:r>
        <w:rPr>
          <w:rFonts w:ascii="仿宋" w:eastAsia="仿宋" w:cs="宋体" w:hint="eastAsia"/>
          <w:color w:val="000000"/>
          <w:sz w:val="24"/>
          <w:szCs w:val="24"/>
        </w:rPr>
        <w:t>磋商供应商按照</w:t>
      </w:r>
      <w:r>
        <w:rPr>
          <w:rFonts w:ascii="仿宋" w:eastAsia="仿宋" w:cs="宋体" w:hint="eastAsia"/>
          <w:sz w:val="24"/>
          <w:szCs w:val="24"/>
        </w:rPr>
        <w:t>竞争性磋商文件</w:t>
      </w:r>
      <w:r>
        <w:rPr>
          <w:rFonts w:ascii="仿宋" w:eastAsia="仿宋" w:cs="宋体" w:hint="eastAsia"/>
          <w:color w:val="000000"/>
          <w:sz w:val="24"/>
          <w:szCs w:val="24"/>
        </w:rPr>
        <w:t>要求，针对本项目的建设要求作出实质性响应，不得出现重大负偏离。</w:t>
      </w:r>
    </w:p>
    <w:p w:rsidR="00763C1A" w:rsidRDefault="008C29D3">
      <w:pPr>
        <w:spacing w:line="360" w:lineRule="auto"/>
        <w:ind w:firstLineChars="200" w:firstLine="480"/>
        <w:rPr>
          <w:rFonts w:ascii="仿宋" w:eastAsia="仿宋" w:cs="宋体"/>
          <w:color w:val="000000"/>
          <w:sz w:val="24"/>
          <w:szCs w:val="24"/>
        </w:rPr>
      </w:pPr>
      <w:r>
        <w:rPr>
          <w:rFonts w:ascii="仿宋" w:eastAsia="仿宋" w:cs="宋体" w:hint="eastAsia"/>
          <w:color w:val="000000"/>
          <w:sz w:val="24"/>
          <w:szCs w:val="24"/>
        </w:rPr>
        <w:t>注：技术响应证明资料可以是文字、图纸、彩页等，所有证明资料表述必须一致，否则，按未实质性响应</w:t>
      </w:r>
      <w:r>
        <w:rPr>
          <w:rFonts w:ascii="仿宋" w:eastAsia="仿宋" w:cs="宋体" w:hint="eastAsia"/>
          <w:sz w:val="24"/>
          <w:szCs w:val="24"/>
        </w:rPr>
        <w:t>竞争性磋商文件</w:t>
      </w:r>
      <w:r>
        <w:rPr>
          <w:rFonts w:ascii="仿宋" w:eastAsia="仿宋" w:cs="宋体" w:hint="eastAsia"/>
          <w:color w:val="000000"/>
          <w:sz w:val="24"/>
          <w:szCs w:val="24"/>
        </w:rPr>
        <w:t>要求，按废标处理。</w:t>
      </w:r>
    </w:p>
    <w:p w:rsidR="00763C1A" w:rsidRDefault="008C29D3">
      <w:pPr>
        <w:spacing w:line="360" w:lineRule="auto"/>
        <w:ind w:firstLineChars="147" w:firstLine="413"/>
        <w:rPr>
          <w:rFonts w:ascii="仿宋" w:eastAsia="仿宋" w:cs="宋体"/>
          <w:b/>
          <w:sz w:val="28"/>
          <w:szCs w:val="28"/>
        </w:rPr>
      </w:pPr>
      <w:r>
        <w:rPr>
          <w:rFonts w:ascii="仿宋" w:eastAsia="仿宋" w:cs="宋体" w:hint="eastAsia"/>
          <w:b/>
          <w:sz w:val="28"/>
          <w:szCs w:val="28"/>
        </w:rPr>
        <w:t>10、磋商有效期</w:t>
      </w:r>
    </w:p>
    <w:p w:rsidR="00763C1A" w:rsidRDefault="008C29D3">
      <w:pPr>
        <w:spacing w:line="360" w:lineRule="auto"/>
        <w:ind w:firstLineChars="200" w:firstLine="480"/>
        <w:rPr>
          <w:rFonts w:ascii="仿宋" w:eastAsia="仿宋" w:cs="宋体"/>
          <w:sz w:val="24"/>
          <w:szCs w:val="24"/>
        </w:rPr>
      </w:pPr>
      <w:r>
        <w:rPr>
          <w:rFonts w:ascii="仿宋" w:eastAsia="仿宋" w:cs="宋体" w:hint="eastAsia"/>
          <w:sz w:val="24"/>
          <w:szCs w:val="24"/>
        </w:rPr>
        <w:t>竞争性磋商响应文件有效期从磋商响应文件递交截止之日起，有效期为</w:t>
      </w:r>
      <w:r>
        <w:rPr>
          <w:rFonts w:ascii="仿宋" w:eastAsia="仿宋" w:cs="宋体" w:hint="eastAsia"/>
          <w:kern w:val="0"/>
          <w:sz w:val="24"/>
          <w:szCs w:val="24"/>
        </w:rPr>
        <w:t>90个日历日。</w:t>
      </w:r>
    </w:p>
    <w:p w:rsidR="00763C1A" w:rsidRDefault="008C29D3">
      <w:pPr>
        <w:spacing w:line="360" w:lineRule="auto"/>
        <w:ind w:firstLineChars="200" w:firstLine="562"/>
        <w:rPr>
          <w:rFonts w:ascii="仿宋" w:eastAsia="仿宋" w:cs="宋体"/>
          <w:b/>
          <w:sz w:val="28"/>
          <w:szCs w:val="28"/>
        </w:rPr>
      </w:pPr>
      <w:r>
        <w:rPr>
          <w:rFonts w:ascii="仿宋" w:eastAsia="仿宋" w:cs="宋体" w:hint="eastAsia"/>
          <w:b/>
          <w:sz w:val="28"/>
          <w:szCs w:val="28"/>
        </w:rPr>
        <w:t>11、竞争性磋商响应文件的签署及规定</w:t>
      </w:r>
    </w:p>
    <w:p w:rsidR="00763C1A" w:rsidRDefault="008C29D3">
      <w:pPr>
        <w:spacing w:line="360" w:lineRule="auto"/>
        <w:ind w:firstLineChars="200" w:firstLine="480"/>
        <w:rPr>
          <w:rFonts w:ascii="仿宋" w:eastAsia="仿宋" w:cs="宋体"/>
          <w:sz w:val="24"/>
          <w:szCs w:val="24"/>
        </w:rPr>
      </w:pPr>
      <w:r>
        <w:rPr>
          <w:rFonts w:ascii="仿宋" w:eastAsia="仿宋" w:cs="宋体" w:hint="eastAsia"/>
          <w:sz w:val="24"/>
          <w:szCs w:val="24"/>
        </w:rPr>
        <w:t>11.1竞争性磋商响应文件分包分册编制（如果有分包情况），竞争性磋商响应文件一律采用胶装方式左侧装订，竞争性磋商响应文件正本和副本必须统一使用A4幅面纸打印（其中资质、证明、授权为A4幅面纸张，图纸不受纸张幅面大小限制但必须折叠成A4幅面，文件须编制目录和页码。</w:t>
      </w:r>
    </w:p>
    <w:p w:rsidR="00763C1A" w:rsidRDefault="008C29D3">
      <w:pPr>
        <w:spacing w:line="360" w:lineRule="auto"/>
        <w:ind w:firstLineChars="200" w:firstLine="480"/>
        <w:rPr>
          <w:rFonts w:ascii="仿宋" w:eastAsia="仿宋" w:cs="宋体"/>
          <w:sz w:val="24"/>
          <w:szCs w:val="24"/>
        </w:rPr>
      </w:pPr>
      <w:r>
        <w:rPr>
          <w:rFonts w:ascii="仿宋" w:eastAsia="仿宋" w:cs="宋体" w:hint="eastAsia"/>
          <w:sz w:val="24"/>
          <w:szCs w:val="24"/>
        </w:rPr>
        <w:t>11.2磋商供应商应按本须知的相关要求准备磋商响应文件，每套文件须清楚的标明 “正本”、“副本”。若正本和副本有差异，以正本为准。</w:t>
      </w:r>
    </w:p>
    <w:p w:rsidR="00763C1A" w:rsidRDefault="008C29D3">
      <w:pPr>
        <w:spacing w:line="360" w:lineRule="auto"/>
        <w:ind w:firstLineChars="200" w:firstLine="480"/>
        <w:rPr>
          <w:rFonts w:ascii="仿宋" w:eastAsia="仿宋" w:cs="宋体"/>
          <w:sz w:val="24"/>
          <w:szCs w:val="24"/>
        </w:rPr>
      </w:pPr>
      <w:r>
        <w:rPr>
          <w:rFonts w:ascii="仿宋" w:eastAsia="仿宋" w:cs="宋体" w:hint="eastAsia"/>
          <w:sz w:val="24"/>
          <w:szCs w:val="24"/>
        </w:rPr>
        <w:t>11.3竞争性磋商响应文件的正本需打印，并由法人或经正式授权的代表在磋商响应文件上签字或盖章，签字或盖章的授权代表须以书面形式出具的“法人代表授权书”附在竞争性磋商响应文件中。竞争性磋商响应文件的副本可采用正本的复印件。</w:t>
      </w:r>
    </w:p>
    <w:p w:rsidR="00763C1A" w:rsidRDefault="008C29D3">
      <w:pPr>
        <w:spacing w:line="360" w:lineRule="auto"/>
        <w:ind w:firstLineChars="200" w:firstLine="480"/>
        <w:rPr>
          <w:rFonts w:ascii="仿宋" w:eastAsia="仿宋" w:cs="宋体"/>
          <w:sz w:val="24"/>
          <w:szCs w:val="24"/>
        </w:rPr>
      </w:pPr>
      <w:r>
        <w:rPr>
          <w:rFonts w:ascii="仿宋" w:eastAsia="仿宋" w:cs="宋体" w:hint="eastAsia"/>
          <w:sz w:val="24"/>
          <w:szCs w:val="24"/>
        </w:rPr>
        <w:t>11.4除磋商供应商对错误处必须修改外，全套竞争性磋商响应文件应无涂改或行间插字和增删。如有任何行间插字、涂改和增删，插字、涂改和增删处必须由磋</w:t>
      </w:r>
      <w:r>
        <w:rPr>
          <w:rFonts w:ascii="仿宋" w:eastAsia="仿宋" w:cs="宋体" w:hint="eastAsia"/>
          <w:sz w:val="24"/>
          <w:szCs w:val="24"/>
        </w:rPr>
        <w:lastRenderedPageBreak/>
        <w:t>商文件签字人在旁边签字方可有效。</w:t>
      </w:r>
    </w:p>
    <w:p w:rsidR="00763C1A" w:rsidRDefault="008C29D3">
      <w:pPr>
        <w:spacing w:line="360" w:lineRule="auto"/>
        <w:ind w:firstLineChars="200" w:firstLine="562"/>
        <w:rPr>
          <w:rFonts w:ascii="仿宋" w:eastAsia="仿宋" w:cs="宋体"/>
          <w:b/>
          <w:sz w:val="28"/>
          <w:szCs w:val="28"/>
        </w:rPr>
      </w:pPr>
      <w:r>
        <w:rPr>
          <w:rFonts w:ascii="仿宋" w:eastAsia="仿宋" w:cs="宋体" w:hint="eastAsia"/>
          <w:b/>
          <w:sz w:val="28"/>
          <w:szCs w:val="28"/>
        </w:rPr>
        <w:t>12、竞争性磋商响应文件的密封和标记</w:t>
      </w:r>
    </w:p>
    <w:p w:rsidR="00763C1A" w:rsidRDefault="008C29D3">
      <w:pPr>
        <w:spacing w:line="360" w:lineRule="auto"/>
        <w:ind w:firstLineChars="200" w:firstLine="480"/>
        <w:rPr>
          <w:rFonts w:ascii="仿宋" w:eastAsia="仿宋" w:cs="宋体"/>
          <w:b/>
          <w:sz w:val="24"/>
          <w:szCs w:val="24"/>
        </w:rPr>
      </w:pPr>
      <w:r>
        <w:rPr>
          <w:rFonts w:ascii="仿宋" w:eastAsia="仿宋" w:cs="宋体" w:hint="eastAsia"/>
          <w:sz w:val="24"/>
          <w:szCs w:val="24"/>
        </w:rPr>
        <w:t>详见磋商供应商须知前附表第20项</w:t>
      </w:r>
      <w:r>
        <w:rPr>
          <w:rFonts w:ascii="仿宋" w:eastAsia="仿宋" w:cs="宋体" w:hint="eastAsia"/>
          <w:b/>
          <w:sz w:val="24"/>
          <w:szCs w:val="24"/>
        </w:rPr>
        <w:t>。</w:t>
      </w:r>
    </w:p>
    <w:p w:rsidR="00763C1A" w:rsidRDefault="008C29D3">
      <w:pPr>
        <w:spacing w:line="360" w:lineRule="auto"/>
        <w:ind w:firstLineChars="200" w:firstLine="480"/>
        <w:rPr>
          <w:rFonts w:ascii="仿宋" w:eastAsia="仿宋" w:cs="宋体"/>
          <w:sz w:val="24"/>
          <w:szCs w:val="24"/>
        </w:rPr>
      </w:pPr>
      <w:r>
        <w:rPr>
          <w:rFonts w:ascii="仿宋" w:eastAsia="仿宋" w:cs="宋体" w:hint="eastAsia"/>
          <w:sz w:val="24"/>
          <w:szCs w:val="24"/>
        </w:rPr>
        <w:t>如因递交地点未写清楚而使磋商文件迟到或遗失、或因密封不严、标识不明而造成过早启封、失密等情况，招标代理机构概不负责。</w:t>
      </w:r>
    </w:p>
    <w:p w:rsidR="00763C1A" w:rsidRDefault="008C29D3">
      <w:pPr>
        <w:spacing w:line="360" w:lineRule="auto"/>
        <w:ind w:firstLineChars="200" w:firstLine="562"/>
        <w:rPr>
          <w:rFonts w:ascii="仿宋" w:eastAsia="仿宋" w:cs="宋体"/>
          <w:b/>
          <w:bCs/>
          <w:sz w:val="28"/>
          <w:szCs w:val="28"/>
        </w:rPr>
      </w:pPr>
      <w:r>
        <w:rPr>
          <w:rFonts w:ascii="仿宋" w:eastAsia="仿宋" w:cs="宋体" w:hint="eastAsia"/>
          <w:b/>
          <w:bCs/>
          <w:sz w:val="28"/>
          <w:szCs w:val="28"/>
        </w:rPr>
        <w:t>13、竞争性磋商响应文件的递交</w:t>
      </w:r>
    </w:p>
    <w:p w:rsidR="00763C1A" w:rsidRDefault="008C29D3">
      <w:pPr>
        <w:spacing w:line="360" w:lineRule="auto"/>
        <w:ind w:firstLineChars="200" w:firstLine="480"/>
        <w:rPr>
          <w:rFonts w:ascii="仿宋" w:eastAsia="仿宋" w:cs="宋体"/>
          <w:sz w:val="24"/>
          <w:szCs w:val="24"/>
        </w:rPr>
      </w:pPr>
      <w:r>
        <w:rPr>
          <w:rFonts w:ascii="仿宋" w:eastAsia="仿宋" w:cs="宋体" w:hint="eastAsia"/>
          <w:sz w:val="24"/>
          <w:szCs w:val="24"/>
        </w:rPr>
        <w:t>13.1磋商供应商应在竞争性磋商响应文件规定的响应文件接收截止时间前，将磋商响应文件按竞争性磋商文件的规定密封后送达评审地点。截止时间以后送达的磋商响应文件将不予接收，招标采购单位将告知磋商供应商不予接收的原因。</w:t>
      </w:r>
    </w:p>
    <w:p w:rsidR="00763C1A" w:rsidRDefault="008C29D3">
      <w:pPr>
        <w:spacing w:line="360" w:lineRule="auto"/>
        <w:ind w:firstLineChars="200" w:firstLine="480"/>
        <w:rPr>
          <w:rFonts w:ascii="仿宋" w:eastAsia="仿宋" w:cs="宋体"/>
          <w:bCs/>
          <w:sz w:val="24"/>
          <w:szCs w:val="24"/>
        </w:rPr>
      </w:pPr>
      <w:r>
        <w:rPr>
          <w:rFonts w:ascii="仿宋" w:eastAsia="仿宋" w:cs="宋体" w:hint="eastAsia"/>
          <w:bCs/>
          <w:sz w:val="24"/>
          <w:szCs w:val="24"/>
        </w:rPr>
        <w:t>13.2 递交竞争性磋商响应文件时，报名磋商供应商名称和</w:t>
      </w:r>
      <w:r>
        <w:rPr>
          <w:rFonts w:ascii="仿宋" w:eastAsia="仿宋" w:cs="宋体" w:hint="eastAsia"/>
          <w:sz w:val="24"/>
          <w:szCs w:val="24"/>
        </w:rPr>
        <w:t>竞争性磋商文件</w:t>
      </w:r>
      <w:r>
        <w:rPr>
          <w:rFonts w:ascii="仿宋" w:eastAsia="仿宋" w:cs="宋体" w:hint="eastAsia"/>
          <w:bCs/>
          <w:sz w:val="24"/>
          <w:szCs w:val="24"/>
        </w:rPr>
        <w:t>的编号、标段号应当与磋商供应商名称和磋商文件的编号、包号一致。但是，磋商文件实质内容报名磋商供应商名称和</w:t>
      </w:r>
      <w:r>
        <w:rPr>
          <w:rFonts w:ascii="仿宋" w:eastAsia="仿宋" w:cs="宋体" w:hint="eastAsia"/>
          <w:sz w:val="24"/>
          <w:szCs w:val="24"/>
        </w:rPr>
        <w:t>竞争性磋商文件</w:t>
      </w:r>
      <w:r>
        <w:rPr>
          <w:rFonts w:ascii="仿宋" w:eastAsia="仿宋" w:cs="宋体" w:hint="eastAsia"/>
          <w:bCs/>
          <w:sz w:val="24"/>
          <w:szCs w:val="24"/>
        </w:rPr>
        <w:t>的文号、分包号一致，只是封面文字错误的，可以在评标过程中当面予以澄清，以有效的澄清材料作为认定竞争性磋商响应文件是否有效的依据。</w:t>
      </w:r>
    </w:p>
    <w:p w:rsidR="00763C1A" w:rsidRDefault="008C29D3">
      <w:pPr>
        <w:spacing w:line="360" w:lineRule="auto"/>
        <w:ind w:firstLineChars="200" w:firstLine="480"/>
        <w:rPr>
          <w:rFonts w:ascii="仿宋" w:eastAsia="仿宋" w:cs="宋体"/>
          <w:bCs/>
          <w:sz w:val="24"/>
          <w:szCs w:val="24"/>
        </w:rPr>
      </w:pPr>
      <w:r>
        <w:rPr>
          <w:rFonts w:ascii="仿宋" w:eastAsia="仿宋" w:cs="宋体" w:hint="eastAsia"/>
          <w:bCs/>
          <w:sz w:val="24"/>
          <w:szCs w:val="24"/>
        </w:rPr>
        <w:t>13.3本次招标不接收邮寄的竞争性磋商响应文件。</w:t>
      </w:r>
    </w:p>
    <w:p w:rsidR="00763C1A" w:rsidRDefault="008C29D3">
      <w:pPr>
        <w:spacing w:line="360" w:lineRule="auto"/>
        <w:ind w:firstLineChars="200" w:firstLine="562"/>
        <w:rPr>
          <w:rFonts w:ascii="仿宋" w:eastAsia="仿宋" w:cs="宋体"/>
          <w:b/>
          <w:bCs/>
          <w:sz w:val="28"/>
          <w:szCs w:val="28"/>
        </w:rPr>
      </w:pPr>
      <w:r>
        <w:rPr>
          <w:rFonts w:ascii="仿宋" w:eastAsia="仿宋" w:cs="宋体" w:hint="eastAsia"/>
          <w:b/>
          <w:bCs/>
          <w:sz w:val="28"/>
          <w:szCs w:val="28"/>
        </w:rPr>
        <w:t>14、竞争性磋商响应文件的修改和撤回</w:t>
      </w:r>
    </w:p>
    <w:p w:rsidR="00763C1A" w:rsidRDefault="008C29D3">
      <w:pPr>
        <w:spacing w:line="360" w:lineRule="auto"/>
        <w:ind w:firstLineChars="200" w:firstLine="480"/>
        <w:rPr>
          <w:rFonts w:ascii="仿宋" w:eastAsia="仿宋" w:cs="宋体"/>
          <w:bCs/>
          <w:sz w:val="24"/>
          <w:szCs w:val="24"/>
        </w:rPr>
      </w:pPr>
      <w:r>
        <w:rPr>
          <w:rFonts w:ascii="仿宋" w:eastAsia="仿宋" w:cs="宋体" w:hint="eastAsia"/>
          <w:bCs/>
          <w:sz w:val="24"/>
          <w:szCs w:val="24"/>
        </w:rPr>
        <w:t>14.1磋商供应商在递交了竞争性磋商</w:t>
      </w:r>
      <w:r>
        <w:rPr>
          <w:rFonts w:ascii="仿宋" w:eastAsia="仿宋" w:cs="宋体" w:hint="eastAsia"/>
          <w:sz w:val="24"/>
          <w:szCs w:val="24"/>
        </w:rPr>
        <w:t>响应</w:t>
      </w:r>
      <w:r>
        <w:rPr>
          <w:rFonts w:ascii="仿宋" w:eastAsia="仿宋" w:cs="宋体" w:hint="eastAsia"/>
          <w:bCs/>
          <w:sz w:val="24"/>
          <w:szCs w:val="24"/>
        </w:rPr>
        <w:t>文件后，可以修改或撤回其竞争性磋商</w:t>
      </w:r>
      <w:r>
        <w:rPr>
          <w:rFonts w:ascii="仿宋" w:eastAsia="仿宋" w:cs="宋体" w:hint="eastAsia"/>
          <w:sz w:val="24"/>
          <w:szCs w:val="24"/>
        </w:rPr>
        <w:t>响应</w:t>
      </w:r>
      <w:r>
        <w:rPr>
          <w:rFonts w:ascii="仿宋" w:eastAsia="仿宋" w:cs="宋体" w:hint="eastAsia"/>
          <w:bCs/>
          <w:sz w:val="24"/>
          <w:szCs w:val="24"/>
        </w:rPr>
        <w:t>文件，但必须在规定的竞争性磋商</w:t>
      </w:r>
      <w:r>
        <w:rPr>
          <w:rFonts w:ascii="仿宋" w:eastAsia="仿宋" w:cs="宋体" w:hint="eastAsia"/>
          <w:sz w:val="24"/>
          <w:szCs w:val="24"/>
        </w:rPr>
        <w:t>响应</w:t>
      </w:r>
      <w:r>
        <w:rPr>
          <w:rFonts w:ascii="仿宋" w:eastAsia="仿宋" w:cs="宋体" w:hint="eastAsia"/>
          <w:bCs/>
          <w:sz w:val="24"/>
          <w:szCs w:val="24"/>
        </w:rPr>
        <w:t>文件接收截止时间前，以书面形式通知采购代理机构。</w:t>
      </w:r>
    </w:p>
    <w:p w:rsidR="00763C1A" w:rsidRDefault="008C29D3">
      <w:pPr>
        <w:spacing w:line="360" w:lineRule="auto"/>
        <w:ind w:firstLineChars="200" w:firstLine="480"/>
        <w:rPr>
          <w:rFonts w:ascii="仿宋" w:eastAsia="仿宋" w:cs="宋体"/>
          <w:bCs/>
          <w:sz w:val="24"/>
          <w:szCs w:val="24"/>
        </w:rPr>
      </w:pPr>
      <w:r>
        <w:rPr>
          <w:rFonts w:ascii="仿宋" w:eastAsia="仿宋" w:cs="宋体" w:hint="eastAsia"/>
          <w:bCs/>
          <w:sz w:val="24"/>
          <w:szCs w:val="24"/>
        </w:rPr>
        <w:t>14.2磋商供应商的修改书或撤回通知书，应由其法定代表人或委托代理人签署并盖单位印章。修改书应按磋商文件进行密封和标注，并在密封袋上标注“修改”字样。</w:t>
      </w:r>
    </w:p>
    <w:p w:rsidR="00763C1A" w:rsidRDefault="008C29D3">
      <w:pPr>
        <w:spacing w:line="360" w:lineRule="auto"/>
        <w:ind w:firstLineChars="200" w:firstLine="480"/>
        <w:rPr>
          <w:rFonts w:ascii="仿宋" w:eastAsia="仿宋" w:cs="宋体"/>
          <w:bCs/>
          <w:sz w:val="24"/>
          <w:szCs w:val="24"/>
        </w:rPr>
      </w:pPr>
      <w:r>
        <w:rPr>
          <w:rFonts w:ascii="仿宋" w:eastAsia="仿宋" w:cs="宋体" w:hint="eastAsia"/>
          <w:bCs/>
          <w:sz w:val="24"/>
          <w:szCs w:val="24"/>
        </w:rPr>
        <w:t>14.3在竞争性磋商</w:t>
      </w:r>
      <w:r>
        <w:rPr>
          <w:rFonts w:ascii="仿宋" w:eastAsia="仿宋" w:cs="宋体" w:hint="eastAsia"/>
          <w:sz w:val="24"/>
          <w:szCs w:val="24"/>
        </w:rPr>
        <w:t>响应</w:t>
      </w:r>
      <w:r>
        <w:rPr>
          <w:rFonts w:ascii="仿宋" w:eastAsia="仿宋" w:cs="宋体" w:hint="eastAsia"/>
          <w:bCs/>
          <w:sz w:val="24"/>
          <w:szCs w:val="24"/>
        </w:rPr>
        <w:t>文件接收截止时间之后，磋商供应商不得对其递交的竞争性磋商</w:t>
      </w:r>
      <w:r>
        <w:rPr>
          <w:rFonts w:ascii="仿宋" w:eastAsia="仿宋" w:cs="宋体" w:hint="eastAsia"/>
          <w:sz w:val="24"/>
          <w:szCs w:val="24"/>
        </w:rPr>
        <w:t>响应</w:t>
      </w:r>
      <w:r>
        <w:rPr>
          <w:rFonts w:ascii="仿宋" w:eastAsia="仿宋" w:cs="宋体" w:hint="eastAsia"/>
          <w:bCs/>
          <w:sz w:val="24"/>
          <w:szCs w:val="24"/>
        </w:rPr>
        <w:t>文件做任何修改或撤销磋商。</w:t>
      </w:r>
    </w:p>
    <w:p w:rsidR="00763C1A" w:rsidRDefault="008C29D3">
      <w:pPr>
        <w:spacing w:line="360" w:lineRule="auto"/>
        <w:ind w:firstLineChars="200" w:firstLine="480"/>
        <w:rPr>
          <w:rFonts w:ascii="仿宋" w:eastAsia="仿宋" w:cs="宋体"/>
          <w:bCs/>
          <w:sz w:val="24"/>
          <w:szCs w:val="24"/>
        </w:rPr>
      </w:pPr>
      <w:r>
        <w:rPr>
          <w:rFonts w:ascii="仿宋" w:eastAsia="仿宋" w:cs="宋体" w:hint="eastAsia"/>
          <w:bCs/>
          <w:sz w:val="24"/>
          <w:szCs w:val="24"/>
        </w:rPr>
        <w:t>14.4磋商</w:t>
      </w:r>
      <w:r>
        <w:rPr>
          <w:rFonts w:ascii="仿宋" w:eastAsia="仿宋" w:cs="宋体" w:hint="eastAsia"/>
          <w:sz w:val="24"/>
          <w:szCs w:val="24"/>
        </w:rPr>
        <w:t>响应</w:t>
      </w:r>
      <w:r>
        <w:rPr>
          <w:rFonts w:ascii="仿宋" w:eastAsia="仿宋" w:cs="宋体" w:hint="eastAsia"/>
          <w:bCs/>
          <w:sz w:val="24"/>
          <w:szCs w:val="24"/>
        </w:rPr>
        <w:t>文件中如果出现计算上或累加上的算术错误，可按以下原则进行修改：</w:t>
      </w:r>
    </w:p>
    <w:p w:rsidR="00763C1A" w:rsidRDefault="008C29D3">
      <w:pPr>
        <w:spacing w:line="360" w:lineRule="auto"/>
        <w:ind w:firstLineChars="150" w:firstLine="360"/>
        <w:rPr>
          <w:rFonts w:ascii="仿宋" w:eastAsia="仿宋" w:cs="宋体"/>
          <w:bCs/>
          <w:sz w:val="24"/>
          <w:szCs w:val="24"/>
        </w:rPr>
      </w:pPr>
      <w:r>
        <w:rPr>
          <w:rFonts w:ascii="仿宋" w:eastAsia="仿宋" w:cs="宋体" w:hint="eastAsia"/>
          <w:bCs/>
          <w:sz w:val="24"/>
          <w:szCs w:val="24"/>
        </w:rPr>
        <w:t>14.4.1用数字表示的金额和用文字表示的金额不一致，应以文字表示的金额为准。</w:t>
      </w:r>
    </w:p>
    <w:p w:rsidR="00763C1A" w:rsidRDefault="008C29D3">
      <w:pPr>
        <w:spacing w:line="360" w:lineRule="auto"/>
        <w:ind w:firstLineChars="200" w:firstLine="480"/>
        <w:rPr>
          <w:rFonts w:ascii="仿宋" w:eastAsia="仿宋" w:cs="宋体"/>
          <w:bCs/>
          <w:sz w:val="24"/>
          <w:szCs w:val="24"/>
        </w:rPr>
      </w:pPr>
      <w:r>
        <w:rPr>
          <w:rFonts w:ascii="仿宋" w:eastAsia="仿宋" w:cs="宋体" w:hint="eastAsia"/>
          <w:bCs/>
          <w:sz w:val="24"/>
          <w:szCs w:val="24"/>
        </w:rPr>
        <w:lastRenderedPageBreak/>
        <w:t>14.4.2单价和数量的乘积与总价不一致时，以单价为准，并修正总价。</w:t>
      </w:r>
    </w:p>
    <w:p w:rsidR="00763C1A" w:rsidRDefault="008C29D3">
      <w:pPr>
        <w:spacing w:line="360" w:lineRule="auto"/>
        <w:ind w:firstLineChars="200" w:firstLine="480"/>
        <w:rPr>
          <w:rFonts w:ascii="仿宋" w:eastAsia="仿宋" w:cs="宋体"/>
          <w:bCs/>
          <w:sz w:val="24"/>
          <w:szCs w:val="24"/>
        </w:rPr>
      </w:pPr>
      <w:r>
        <w:rPr>
          <w:rFonts w:ascii="仿宋" w:eastAsia="仿宋" w:cs="宋体" w:hint="eastAsia"/>
          <w:bCs/>
          <w:sz w:val="24"/>
          <w:szCs w:val="24"/>
        </w:rPr>
        <w:t>14.4.3单价金额小数点有明显错误的，以总价为准，修正单价。</w:t>
      </w:r>
    </w:p>
    <w:p w:rsidR="00763C1A" w:rsidRDefault="008C29D3">
      <w:pPr>
        <w:spacing w:line="360" w:lineRule="auto"/>
        <w:ind w:firstLineChars="200" w:firstLine="480"/>
        <w:rPr>
          <w:rFonts w:ascii="仿宋" w:eastAsia="仿宋" w:cs="宋体"/>
          <w:bCs/>
          <w:sz w:val="24"/>
          <w:szCs w:val="24"/>
        </w:rPr>
      </w:pPr>
      <w:r>
        <w:rPr>
          <w:rFonts w:ascii="仿宋" w:eastAsia="仿宋" w:cs="宋体" w:hint="eastAsia"/>
          <w:bCs/>
          <w:sz w:val="24"/>
          <w:szCs w:val="24"/>
        </w:rPr>
        <w:t>按上述修正错误的方法调整的磋商报价应对磋商供应商具有约束力。如果磋商供应商不接受修正后的价格，其磋商将被拒绝。</w:t>
      </w:r>
    </w:p>
    <w:p w:rsidR="00763C1A" w:rsidRDefault="008C29D3">
      <w:pPr>
        <w:spacing w:line="360" w:lineRule="auto"/>
        <w:ind w:firstLineChars="200" w:firstLine="562"/>
        <w:rPr>
          <w:rFonts w:ascii="仿宋" w:eastAsia="仿宋" w:cs="宋体"/>
          <w:b/>
          <w:bCs/>
          <w:sz w:val="28"/>
          <w:szCs w:val="28"/>
        </w:rPr>
      </w:pPr>
      <w:r>
        <w:rPr>
          <w:rFonts w:ascii="仿宋" w:eastAsia="仿宋" w:cs="宋体" w:hint="eastAsia"/>
          <w:b/>
          <w:bCs/>
          <w:sz w:val="28"/>
          <w:szCs w:val="28"/>
        </w:rPr>
        <w:t>15、磋商保证金（无）</w:t>
      </w:r>
    </w:p>
    <w:p w:rsidR="00763C1A" w:rsidRDefault="008C29D3">
      <w:pPr>
        <w:spacing w:line="360" w:lineRule="auto"/>
        <w:jc w:val="center"/>
        <w:rPr>
          <w:rFonts w:ascii="仿宋" w:eastAsia="仿宋" w:cs="宋体"/>
          <w:b/>
          <w:bCs/>
          <w:sz w:val="30"/>
          <w:szCs w:val="30"/>
        </w:rPr>
      </w:pPr>
      <w:r>
        <w:rPr>
          <w:rFonts w:ascii="仿宋" w:eastAsia="仿宋" w:cs="宋体" w:hint="eastAsia"/>
          <w:b/>
          <w:bCs/>
          <w:sz w:val="30"/>
          <w:szCs w:val="30"/>
        </w:rPr>
        <w:t>六、磋商与评审</w:t>
      </w:r>
    </w:p>
    <w:p w:rsidR="00763C1A" w:rsidRDefault="008C29D3">
      <w:pPr>
        <w:spacing w:line="360" w:lineRule="auto"/>
        <w:ind w:firstLineChars="200" w:firstLine="562"/>
        <w:rPr>
          <w:rFonts w:ascii="仿宋" w:eastAsia="仿宋" w:cs="宋体"/>
          <w:b/>
          <w:bCs/>
          <w:sz w:val="28"/>
          <w:szCs w:val="28"/>
        </w:rPr>
      </w:pPr>
      <w:r>
        <w:rPr>
          <w:rFonts w:ascii="仿宋" w:eastAsia="仿宋" w:cs="宋体" w:hint="eastAsia"/>
          <w:b/>
          <w:bCs/>
          <w:sz w:val="28"/>
          <w:szCs w:val="28"/>
        </w:rPr>
        <w:t>1、</w:t>
      </w:r>
      <w:r>
        <w:rPr>
          <w:rFonts w:ascii="仿宋" w:eastAsia="仿宋" w:cs="宋体" w:hint="eastAsia"/>
          <w:b/>
          <w:bCs/>
          <w:sz w:val="30"/>
          <w:szCs w:val="30"/>
        </w:rPr>
        <w:t>磋商</w:t>
      </w:r>
    </w:p>
    <w:p w:rsidR="00763C1A" w:rsidRDefault="008C29D3">
      <w:pPr>
        <w:spacing w:line="360" w:lineRule="auto"/>
        <w:ind w:firstLineChars="200" w:firstLine="480"/>
        <w:rPr>
          <w:rFonts w:ascii="仿宋" w:eastAsia="仿宋" w:cs="宋体"/>
          <w:sz w:val="24"/>
          <w:szCs w:val="24"/>
        </w:rPr>
      </w:pPr>
      <w:r>
        <w:rPr>
          <w:rFonts w:ascii="仿宋" w:eastAsia="仿宋" w:cs="宋体" w:hint="eastAsia"/>
          <w:sz w:val="24"/>
          <w:szCs w:val="24"/>
        </w:rPr>
        <w:t>1.1招标代理机构按规定的时间、地点磋商。磋商会议由招标代理机构主持，监督机构、采购人代表、磋商供应商代表、采购代理机构的相关工作人员参加。</w:t>
      </w:r>
    </w:p>
    <w:p w:rsidR="00763C1A" w:rsidRDefault="008C29D3">
      <w:pPr>
        <w:spacing w:line="360" w:lineRule="auto"/>
        <w:ind w:firstLineChars="200" w:firstLine="480"/>
        <w:rPr>
          <w:rFonts w:ascii="仿宋" w:eastAsia="仿宋" w:cs="宋体"/>
          <w:kern w:val="10"/>
          <w:sz w:val="24"/>
          <w:szCs w:val="24"/>
        </w:rPr>
      </w:pPr>
      <w:r>
        <w:rPr>
          <w:rFonts w:ascii="仿宋" w:eastAsia="仿宋" w:cs="宋体" w:hint="eastAsia"/>
          <w:sz w:val="24"/>
          <w:szCs w:val="24"/>
        </w:rPr>
        <w:t>1.2磋商供应商法人或被授权人及相关人员参加磋商仪式，需要携带的磋商资格审查资料详及提交方式见前附表第17项。</w:t>
      </w:r>
    </w:p>
    <w:p w:rsidR="00763C1A" w:rsidRDefault="008C29D3">
      <w:pPr>
        <w:spacing w:line="360" w:lineRule="auto"/>
        <w:ind w:firstLineChars="200" w:firstLine="480"/>
        <w:rPr>
          <w:rFonts w:ascii="仿宋" w:eastAsia="仿宋" w:cs="宋体"/>
          <w:sz w:val="24"/>
          <w:szCs w:val="24"/>
        </w:rPr>
      </w:pPr>
      <w:r>
        <w:rPr>
          <w:rFonts w:ascii="仿宋" w:eastAsia="仿宋" w:cs="宋体" w:hint="eastAsia"/>
          <w:sz w:val="24"/>
          <w:szCs w:val="24"/>
        </w:rPr>
        <w:t>1.3由磋商供应商代表和监标人共同查验磋商文件密封情况，确认密封完好，由被授权人代表签字。</w:t>
      </w:r>
    </w:p>
    <w:p w:rsidR="00763C1A" w:rsidRDefault="008C29D3">
      <w:pPr>
        <w:spacing w:line="360" w:lineRule="auto"/>
        <w:ind w:firstLineChars="200" w:firstLine="480"/>
        <w:rPr>
          <w:rFonts w:ascii="仿宋" w:eastAsia="仿宋" w:cs="宋体"/>
          <w:sz w:val="24"/>
          <w:szCs w:val="24"/>
        </w:rPr>
      </w:pPr>
      <w:r>
        <w:rPr>
          <w:rFonts w:ascii="仿宋" w:eastAsia="仿宋" w:cs="宋体" w:hint="eastAsia"/>
          <w:sz w:val="24"/>
          <w:szCs w:val="24"/>
        </w:rPr>
        <w:t>1.4采购代理机构在磋商会议上，不公布磋商供应商的磋商报价及磋商报价一览表中的内容。</w:t>
      </w:r>
    </w:p>
    <w:p w:rsidR="00763C1A" w:rsidRDefault="008C29D3">
      <w:pPr>
        <w:spacing w:line="360" w:lineRule="auto"/>
        <w:ind w:firstLineChars="200" w:firstLine="562"/>
        <w:rPr>
          <w:rFonts w:ascii="仿宋" w:eastAsia="仿宋" w:cs="宋体"/>
          <w:b/>
          <w:bCs/>
          <w:sz w:val="28"/>
          <w:szCs w:val="28"/>
        </w:rPr>
      </w:pPr>
      <w:bookmarkStart w:id="13" w:name="_Toc519001903"/>
      <w:r>
        <w:rPr>
          <w:rFonts w:ascii="仿宋" w:eastAsia="仿宋" w:cs="宋体" w:hint="eastAsia"/>
          <w:b/>
          <w:bCs/>
          <w:sz w:val="28"/>
          <w:szCs w:val="28"/>
        </w:rPr>
        <w:t>2、</w:t>
      </w:r>
      <w:bookmarkEnd w:id="13"/>
      <w:r>
        <w:rPr>
          <w:rFonts w:ascii="仿宋" w:eastAsia="仿宋" w:cs="宋体" w:hint="eastAsia"/>
          <w:b/>
          <w:bCs/>
          <w:sz w:val="28"/>
          <w:szCs w:val="28"/>
        </w:rPr>
        <w:t>评标</w:t>
      </w:r>
    </w:p>
    <w:p w:rsidR="00763C1A" w:rsidRDefault="008C29D3">
      <w:pPr>
        <w:spacing w:line="360" w:lineRule="auto"/>
        <w:ind w:firstLineChars="200" w:firstLine="480"/>
        <w:rPr>
          <w:rFonts w:ascii="仿宋" w:eastAsia="仿宋" w:cs="宋体"/>
          <w:sz w:val="24"/>
          <w:szCs w:val="24"/>
        </w:rPr>
      </w:pPr>
      <w:r>
        <w:rPr>
          <w:rFonts w:ascii="仿宋" w:eastAsia="仿宋" w:cs="宋体" w:hint="eastAsia"/>
          <w:sz w:val="24"/>
          <w:szCs w:val="24"/>
        </w:rPr>
        <w:t>评审详见第五部分《评审办法》</w:t>
      </w:r>
    </w:p>
    <w:p w:rsidR="00763C1A" w:rsidRDefault="008C29D3">
      <w:pPr>
        <w:spacing w:line="360" w:lineRule="auto"/>
        <w:ind w:firstLineChars="200" w:firstLine="562"/>
        <w:rPr>
          <w:rFonts w:ascii="仿宋" w:eastAsia="仿宋" w:cs="宋体"/>
          <w:b/>
          <w:bCs/>
          <w:sz w:val="28"/>
          <w:szCs w:val="28"/>
        </w:rPr>
      </w:pPr>
      <w:bookmarkStart w:id="14" w:name="_Toc519001904"/>
      <w:r>
        <w:rPr>
          <w:rFonts w:ascii="仿宋" w:eastAsia="仿宋" w:cs="宋体" w:hint="eastAsia"/>
          <w:b/>
          <w:bCs/>
          <w:sz w:val="28"/>
          <w:szCs w:val="28"/>
        </w:rPr>
        <w:t>3、成交通知书</w:t>
      </w:r>
      <w:bookmarkEnd w:id="14"/>
    </w:p>
    <w:p w:rsidR="00763C1A" w:rsidRDefault="008C29D3">
      <w:pPr>
        <w:spacing w:line="360" w:lineRule="auto"/>
        <w:ind w:firstLineChars="200" w:firstLine="480"/>
        <w:rPr>
          <w:rFonts w:ascii="仿宋" w:eastAsia="仿宋" w:cs="宋体"/>
          <w:sz w:val="24"/>
          <w:szCs w:val="24"/>
        </w:rPr>
      </w:pPr>
      <w:r>
        <w:rPr>
          <w:rFonts w:ascii="仿宋" w:eastAsia="仿宋" w:cs="宋体" w:hint="eastAsia"/>
          <w:sz w:val="24"/>
          <w:szCs w:val="24"/>
        </w:rPr>
        <w:t>3.1招标代理机构向作为磋商供应商的成交人发出“成交通知书”，作为磋商供应商的成交人在收到成交通知书后，应按规定的时间、地点与招标人签署合同；成交人凭授权委托书原件和身份证原件在秦招国际招标有限责任公司领取成交通知书</w:t>
      </w:r>
      <w:r>
        <w:rPr>
          <w:rFonts w:ascii="仿宋" w:eastAsia="仿宋" w:cs="宋体" w:hint="eastAsia"/>
          <w:b/>
          <w:sz w:val="24"/>
          <w:szCs w:val="24"/>
        </w:rPr>
        <w:t>。</w:t>
      </w:r>
    </w:p>
    <w:p w:rsidR="00763C1A" w:rsidRDefault="008C29D3">
      <w:pPr>
        <w:spacing w:line="360" w:lineRule="auto"/>
        <w:ind w:firstLineChars="200" w:firstLine="480"/>
        <w:rPr>
          <w:rFonts w:ascii="仿宋" w:eastAsia="仿宋" w:cs="宋体"/>
          <w:sz w:val="24"/>
          <w:szCs w:val="24"/>
        </w:rPr>
      </w:pPr>
      <w:r>
        <w:rPr>
          <w:rFonts w:ascii="仿宋" w:eastAsia="仿宋" w:cs="宋体" w:hint="eastAsia"/>
          <w:sz w:val="24"/>
          <w:szCs w:val="24"/>
        </w:rPr>
        <w:t>3.2 成交通知书是合同文件的法定组成部分。</w:t>
      </w:r>
    </w:p>
    <w:p w:rsidR="00763C1A" w:rsidRDefault="008C29D3">
      <w:pPr>
        <w:spacing w:line="360" w:lineRule="auto"/>
        <w:ind w:firstLineChars="200" w:firstLine="480"/>
        <w:rPr>
          <w:rFonts w:ascii="仿宋" w:eastAsia="仿宋" w:cs="宋体"/>
          <w:sz w:val="24"/>
          <w:szCs w:val="24"/>
        </w:rPr>
      </w:pPr>
      <w:r>
        <w:rPr>
          <w:rFonts w:ascii="仿宋" w:eastAsia="仿宋" w:cs="宋体" w:hint="eastAsia"/>
          <w:sz w:val="24"/>
          <w:szCs w:val="24"/>
        </w:rPr>
        <w:t>3.3招标代理机构发成交通知书的同时仅向其它磋商供应商公布成交结果，不对成交结果作任何解释。</w:t>
      </w:r>
    </w:p>
    <w:p w:rsidR="00763C1A" w:rsidRDefault="008C29D3">
      <w:pPr>
        <w:spacing w:line="360" w:lineRule="auto"/>
        <w:ind w:firstLineChars="200" w:firstLine="480"/>
        <w:rPr>
          <w:rFonts w:ascii="仿宋" w:eastAsia="仿宋" w:cs="宋体"/>
          <w:sz w:val="24"/>
          <w:szCs w:val="24"/>
        </w:rPr>
      </w:pPr>
      <w:r>
        <w:rPr>
          <w:rFonts w:ascii="仿宋" w:eastAsia="仿宋" w:cs="宋体" w:hint="eastAsia"/>
          <w:sz w:val="24"/>
          <w:szCs w:val="24"/>
        </w:rPr>
        <w:t>3.4招标代理机构将评标报告及评审过程的有关资料整理形成汇总资料报采购人存档。</w:t>
      </w:r>
    </w:p>
    <w:p w:rsidR="00763C1A" w:rsidRDefault="008C29D3">
      <w:pPr>
        <w:spacing w:line="360" w:lineRule="auto"/>
        <w:jc w:val="center"/>
        <w:rPr>
          <w:rFonts w:ascii="仿宋" w:eastAsia="仿宋" w:cs="宋体"/>
          <w:b/>
          <w:bCs/>
          <w:sz w:val="30"/>
          <w:szCs w:val="30"/>
        </w:rPr>
      </w:pPr>
      <w:r>
        <w:rPr>
          <w:rFonts w:ascii="仿宋" w:eastAsia="仿宋" w:cs="宋体" w:hint="eastAsia"/>
          <w:b/>
          <w:bCs/>
          <w:sz w:val="30"/>
          <w:szCs w:val="30"/>
        </w:rPr>
        <w:t>七、合同的签订、履行和验收</w:t>
      </w:r>
    </w:p>
    <w:p w:rsidR="00763C1A" w:rsidRDefault="008C29D3">
      <w:pPr>
        <w:spacing w:line="360" w:lineRule="auto"/>
        <w:ind w:firstLineChars="147" w:firstLine="354"/>
        <w:rPr>
          <w:rFonts w:ascii="仿宋" w:eastAsia="仿宋" w:cs="宋体"/>
          <w:b/>
          <w:bCs/>
          <w:sz w:val="24"/>
          <w:szCs w:val="24"/>
        </w:rPr>
      </w:pPr>
      <w:r>
        <w:rPr>
          <w:rFonts w:ascii="仿宋" w:eastAsia="仿宋" w:cs="宋体" w:hint="eastAsia"/>
          <w:b/>
          <w:bCs/>
          <w:sz w:val="24"/>
          <w:szCs w:val="24"/>
        </w:rPr>
        <w:lastRenderedPageBreak/>
        <w:t>7.1、签订合同</w:t>
      </w:r>
    </w:p>
    <w:p w:rsidR="00763C1A" w:rsidRDefault="008C29D3">
      <w:pPr>
        <w:spacing w:line="360" w:lineRule="auto"/>
        <w:ind w:firstLineChars="200" w:firstLine="480"/>
        <w:rPr>
          <w:rFonts w:ascii="仿宋" w:eastAsia="仿宋" w:cs="宋体"/>
          <w:bCs/>
          <w:sz w:val="24"/>
          <w:szCs w:val="24"/>
        </w:rPr>
      </w:pPr>
      <w:r>
        <w:rPr>
          <w:rFonts w:ascii="仿宋" w:eastAsia="仿宋" w:cs="宋体" w:hint="eastAsia"/>
          <w:sz w:val="24"/>
          <w:szCs w:val="24"/>
        </w:rPr>
        <w:t>7.1.1成交</w:t>
      </w:r>
      <w:r>
        <w:rPr>
          <w:rFonts w:ascii="仿宋" w:eastAsia="仿宋" w:cs="宋体" w:hint="eastAsia"/>
          <w:bCs/>
          <w:sz w:val="24"/>
          <w:szCs w:val="24"/>
        </w:rPr>
        <w:t>人在收到招标代理机构发出的《</w:t>
      </w:r>
      <w:r>
        <w:rPr>
          <w:rFonts w:ascii="仿宋" w:eastAsia="仿宋" w:cs="宋体" w:hint="eastAsia"/>
          <w:sz w:val="24"/>
          <w:szCs w:val="24"/>
        </w:rPr>
        <w:t>成交</w:t>
      </w:r>
      <w:r>
        <w:rPr>
          <w:rFonts w:ascii="仿宋" w:eastAsia="仿宋" w:cs="宋体" w:hint="eastAsia"/>
          <w:bCs/>
          <w:sz w:val="24"/>
          <w:szCs w:val="24"/>
        </w:rPr>
        <w:t>通知书》后，应在三十个日历日内与采购人签订采购合同。由于</w:t>
      </w:r>
      <w:r>
        <w:rPr>
          <w:rFonts w:ascii="仿宋" w:eastAsia="仿宋" w:cs="宋体" w:hint="eastAsia"/>
          <w:sz w:val="24"/>
          <w:szCs w:val="24"/>
        </w:rPr>
        <w:t>成交</w:t>
      </w:r>
      <w:r>
        <w:rPr>
          <w:rFonts w:ascii="仿宋" w:eastAsia="仿宋" w:cs="宋体" w:hint="eastAsia"/>
          <w:bCs/>
          <w:sz w:val="24"/>
          <w:szCs w:val="24"/>
        </w:rPr>
        <w:t>人的原因逾期未与采购人签订采购合同的，将视为放弃成交，取消其成交资格并将按相关规定进行处理。</w:t>
      </w:r>
      <w:r>
        <w:rPr>
          <w:rFonts w:ascii="仿宋" w:eastAsia="仿宋" w:cs="宋体" w:hint="eastAsia"/>
          <w:sz w:val="24"/>
          <w:szCs w:val="24"/>
        </w:rPr>
        <w:t>成交</w:t>
      </w:r>
      <w:r>
        <w:rPr>
          <w:rFonts w:ascii="仿宋" w:eastAsia="仿宋" w:cs="宋体" w:hint="eastAsia"/>
          <w:bCs/>
          <w:sz w:val="24"/>
          <w:szCs w:val="24"/>
        </w:rPr>
        <w:t>通知书将是合同的重要组成部分。竞争性磋商文件、磋商供应商的磋商文件及评议过程中有关的澄清文件均作为合同附件。</w:t>
      </w:r>
    </w:p>
    <w:p w:rsidR="00763C1A" w:rsidRDefault="008C29D3">
      <w:pPr>
        <w:spacing w:line="360" w:lineRule="auto"/>
        <w:ind w:firstLineChars="200" w:firstLine="480"/>
        <w:rPr>
          <w:rFonts w:ascii="仿宋" w:eastAsia="仿宋" w:cs="宋体"/>
          <w:bCs/>
          <w:sz w:val="24"/>
          <w:szCs w:val="24"/>
        </w:rPr>
      </w:pPr>
      <w:r>
        <w:rPr>
          <w:rFonts w:ascii="仿宋" w:eastAsia="仿宋" w:cs="宋体" w:hint="eastAsia"/>
          <w:sz w:val="24"/>
          <w:szCs w:val="24"/>
        </w:rPr>
        <w:t>7.1.2</w:t>
      </w:r>
      <w:r>
        <w:rPr>
          <w:rFonts w:ascii="仿宋" w:eastAsia="仿宋" w:cs="宋体" w:hint="eastAsia"/>
          <w:bCs/>
          <w:sz w:val="24"/>
          <w:szCs w:val="24"/>
        </w:rPr>
        <w:t>采购人需追加与合同标的相同的货物、工程或服务的，在不改变合同其他条款的前提下，可以与</w:t>
      </w:r>
      <w:r>
        <w:rPr>
          <w:rFonts w:ascii="仿宋" w:eastAsia="仿宋" w:cs="宋体" w:hint="eastAsia"/>
          <w:sz w:val="24"/>
          <w:szCs w:val="24"/>
        </w:rPr>
        <w:t>成交</w:t>
      </w:r>
      <w:r>
        <w:rPr>
          <w:rFonts w:ascii="仿宋" w:eastAsia="仿宋" w:cs="宋体" w:hint="eastAsia"/>
          <w:bCs/>
          <w:sz w:val="24"/>
          <w:szCs w:val="24"/>
        </w:rPr>
        <w:t>人协商签订补充合同，但所有补充合同的采购金额不得超过原合同采购金额的百分之十。</w:t>
      </w:r>
    </w:p>
    <w:p w:rsidR="00763C1A" w:rsidRDefault="008C29D3">
      <w:pPr>
        <w:spacing w:line="360" w:lineRule="auto"/>
        <w:ind w:firstLineChars="200" w:firstLine="480"/>
        <w:rPr>
          <w:rFonts w:ascii="仿宋" w:eastAsia="仿宋" w:cs="宋体"/>
          <w:bCs/>
          <w:sz w:val="24"/>
          <w:szCs w:val="24"/>
        </w:rPr>
      </w:pPr>
      <w:r>
        <w:rPr>
          <w:rFonts w:ascii="仿宋" w:eastAsia="仿宋" w:cs="宋体" w:hint="eastAsia"/>
          <w:sz w:val="24"/>
          <w:szCs w:val="24"/>
        </w:rPr>
        <w:t>7.1.3</w:t>
      </w:r>
      <w:r>
        <w:rPr>
          <w:rFonts w:ascii="仿宋" w:eastAsia="仿宋" w:cs="宋体" w:hint="eastAsia"/>
          <w:bCs/>
          <w:sz w:val="24"/>
          <w:szCs w:val="24"/>
        </w:rPr>
        <w:t>采购人不得向</w:t>
      </w:r>
      <w:r>
        <w:rPr>
          <w:rFonts w:ascii="仿宋" w:eastAsia="仿宋" w:cs="宋体" w:hint="eastAsia"/>
          <w:sz w:val="24"/>
          <w:szCs w:val="24"/>
        </w:rPr>
        <w:t>成交</w:t>
      </w:r>
      <w:r>
        <w:rPr>
          <w:rFonts w:ascii="仿宋" w:eastAsia="仿宋" w:cs="宋体" w:hint="eastAsia"/>
          <w:bCs/>
          <w:sz w:val="24"/>
          <w:szCs w:val="24"/>
        </w:rPr>
        <w:t>人提出任何不合理的要求，作为签订合同的条件，不得与</w:t>
      </w:r>
      <w:r>
        <w:rPr>
          <w:rFonts w:ascii="仿宋" w:eastAsia="仿宋" w:cs="宋体" w:hint="eastAsia"/>
          <w:sz w:val="24"/>
          <w:szCs w:val="24"/>
        </w:rPr>
        <w:t>成交</w:t>
      </w:r>
      <w:r>
        <w:rPr>
          <w:rFonts w:ascii="仿宋" w:eastAsia="仿宋" w:cs="宋体" w:hint="eastAsia"/>
          <w:bCs/>
          <w:sz w:val="24"/>
          <w:szCs w:val="24"/>
        </w:rPr>
        <w:t>人私下订立背离合同实质性内容的任何协议，所签订的合同不得对竞争性磋商文件和</w:t>
      </w:r>
      <w:r>
        <w:rPr>
          <w:rFonts w:ascii="仿宋" w:eastAsia="仿宋" w:cs="宋体" w:hint="eastAsia"/>
          <w:sz w:val="24"/>
          <w:szCs w:val="24"/>
        </w:rPr>
        <w:t>成交</w:t>
      </w:r>
      <w:r>
        <w:rPr>
          <w:rFonts w:ascii="仿宋" w:eastAsia="仿宋" w:cs="宋体" w:hint="eastAsia"/>
          <w:bCs/>
          <w:sz w:val="24"/>
          <w:szCs w:val="24"/>
        </w:rPr>
        <w:t>人磋商文件作实质性修改。</w:t>
      </w:r>
    </w:p>
    <w:p w:rsidR="00763C1A" w:rsidRDefault="008C29D3">
      <w:pPr>
        <w:spacing w:line="360" w:lineRule="auto"/>
        <w:ind w:firstLineChars="200" w:firstLine="480"/>
        <w:rPr>
          <w:rFonts w:ascii="仿宋" w:eastAsia="仿宋" w:cs="宋体"/>
          <w:bCs/>
          <w:sz w:val="24"/>
          <w:szCs w:val="24"/>
        </w:rPr>
      </w:pPr>
      <w:r>
        <w:rPr>
          <w:rFonts w:ascii="仿宋" w:eastAsia="仿宋" w:cs="宋体" w:hint="eastAsia"/>
          <w:sz w:val="24"/>
          <w:szCs w:val="24"/>
        </w:rPr>
        <w:t>7.1.4成交</w:t>
      </w:r>
      <w:r>
        <w:rPr>
          <w:rFonts w:ascii="仿宋" w:eastAsia="仿宋" w:cs="宋体" w:hint="eastAsia"/>
          <w:bCs/>
          <w:sz w:val="24"/>
          <w:szCs w:val="24"/>
        </w:rPr>
        <w:t>人因不可抗力原因不能履行采购合同或放弃</w:t>
      </w:r>
      <w:r>
        <w:rPr>
          <w:rFonts w:ascii="仿宋" w:eastAsia="仿宋" w:cs="宋体" w:hint="eastAsia"/>
          <w:sz w:val="24"/>
          <w:szCs w:val="24"/>
        </w:rPr>
        <w:t>成交</w:t>
      </w:r>
      <w:r>
        <w:rPr>
          <w:rFonts w:ascii="仿宋" w:eastAsia="仿宋" w:cs="宋体" w:hint="eastAsia"/>
          <w:bCs/>
          <w:sz w:val="24"/>
          <w:szCs w:val="24"/>
        </w:rPr>
        <w:t>的，采购人可以与排在</w:t>
      </w:r>
      <w:r>
        <w:rPr>
          <w:rFonts w:ascii="仿宋" w:eastAsia="仿宋" w:cs="宋体" w:hint="eastAsia"/>
          <w:sz w:val="24"/>
          <w:szCs w:val="24"/>
        </w:rPr>
        <w:t>成交</w:t>
      </w:r>
      <w:r>
        <w:rPr>
          <w:rFonts w:ascii="仿宋" w:eastAsia="仿宋" w:cs="宋体" w:hint="eastAsia"/>
          <w:bCs/>
          <w:sz w:val="24"/>
          <w:szCs w:val="24"/>
        </w:rPr>
        <w:t>人之后第一位的</w:t>
      </w:r>
      <w:r>
        <w:rPr>
          <w:rFonts w:ascii="仿宋" w:eastAsia="仿宋" w:cs="宋体" w:hint="eastAsia"/>
          <w:sz w:val="24"/>
          <w:szCs w:val="24"/>
        </w:rPr>
        <w:t>成交</w:t>
      </w:r>
      <w:r>
        <w:rPr>
          <w:rFonts w:ascii="仿宋" w:eastAsia="仿宋" w:cs="宋体" w:hint="eastAsia"/>
          <w:bCs/>
          <w:sz w:val="24"/>
          <w:szCs w:val="24"/>
        </w:rPr>
        <w:t>候选人签订采购合同，以此类推。</w:t>
      </w:r>
    </w:p>
    <w:p w:rsidR="00763C1A" w:rsidRDefault="008C29D3">
      <w:pPr>
        <w:spacing w:line="360" w:lineRule="auto"/>
        <w:ind w:firstLineChars="200" w:firstLine="480"/>
        <w:rPr>
          <w:rFonts w:ascii="仿宋" w:eastAsia="仿宋" w:cs="宋体"/>
          <w:bCs/>
          <w:sz w:val="24"/>
          <w:szCs w:val="24"/>
        </w:rPr>
      </w:pPr>
      <w:r>
        <w:rPr>
          <w:rFonts w:ascii="仿宋" w:eastAsia="仿宋" w:cs="宋体" w:hint="eastAsia"/>
          <w:sz w:val="24"/>
          <w:szCs w:val="24"/>
        </w:rPr>
        <w:t>7.1.5成交</w:t>
      </w:r>
      <w:r>
        <w:rPr>
          <w:rFonts w:ascii="仿宋" w:eastAsia="仿宋" w:cs="宋体" w:hint="eastAsia"/>
          <w:bCs/>
          <w:sz w:val="24"/>
          <w:szCs w:val="24"/>
        </w:rPr>
        <w:t>人在合同签订之后三个工作日内，将签订的合同（一份）送招标代理机构留存。</w:t>
      </w:r>
    </w:p>
    <w:p w:rsidR="00763C1A" w:rsidRDefault="008C29D3">
      <w:pPr>
        <w:spacing w:line="360" w:lineRule="auto"/>
        <w:ind w:firstLineChars="200" w:firstLine="482"/>
        <w:rPr>
          <w:rFonts w:ascii="仿宋" w:eastAsia="仿宋" w:cs="宋体"/>
          <w:b/>
          <w:bCs/>
          <w:sz w:val="24"/>
          <w:szCs w:val="24"/>
        </w:rPr>
      </w:pPr>
      <w:r>
        <w:rPr>
          <w:rFonts w:ascii="仿宋" w:eastAsia="仿宋" w:cs="宋体" w:hint="eastAsia"/>
          <w:b/>
          <w:bCs/>
          <w:sz w:val="24"/>
          <w:szCs w:val="24"/>
        </w:rPr>
        <w:t>7.2、合同的履约验收</w:t>
      </w:r>
    </w:p>
    <w:p w:rsidR="00763C1A" w:rsidRDefault="008C29D3">
      <w:pPr>
        <w:spacing w:line="360" w:lineRule="auto"/>
        <w:ind w:firstLineChars="200" w:firstLine="480"/>
        <w:rPr>
          <w:rFonts w:ascii="仿宋" w:eastAsia="仿宋" w:cs="宋体"/>
          <w:bCs/>
          <w:sz w:val="24"/>
          <w:szCs w:val="24"/>
        </w:rPr>
      </w:pPr>
      <w:r>
        <w:rPr>
          <w:rFonts w:ascii="仿宋" w:eastAsia="仿宋" w:cs="宋体" w:hint="eastAsia"/>
          <w:sz w:val="24"/>
          <w:szCs w:val="24"/>
        </w:rPr>
        <w:t>7.2.1</w:t>
      </w:r>
      <w:r>
        <w:rPr>
          <w:rFonts w:ascii="仿宋" w:eastAsia="仿宋" w:cs="宋体" w:hint="eastAsia"/>
          <w:bCs/>
          <w:sz w:val="24"/>
          <w:szCs w:val="24"/>
        </w:rPr>
        <w:t>合同订立后，</w:t>
      </w:r>
      <w:r>
        <w:rPr>
          <w:rFonts w:ascii="仿宋" w:eastAsia="仿宋" w:cs="宋体" w:hint="eastAsia"/>
          <w:sz w:val="24"/>
          <w:szCs w:val="24"/>
        </w:rPr>
        <w:t>成交</w:t>
      </w:r>
      <w:r>
        <w:rPr>
          <w:rFonts w:ascii="仿宋" w:eastAsia="仿宋" w:cs="宋体" w:hint="eastAsia"/>
          <w:bCs/>
          <w:sz w:val="24"/>
          <w:szCs w:val="24"/>
        </w:rPr>
        <w:t>人应当按照合同的约定全面履行自己的义务。包括履行义务的主体、标的、数量、质量、价款或者报酬以及履行期限、地点、方式等。</w:t>
      </w:r>
    </w:p>
    <w:p w:rsidR="00763C1A" w:rsidRDefault="008C29D3">
      <w:pPr>
        <w:spacing w:line="360" w:lineRule="auto"/>
        <w:ind w:firstLineChars="200" w:firstLine="480"/>
        <w:rPr>
          <w:rFonts w:ascii="仿宋" w:eastAsia="仿宋" w:cs="宋体"/>
          <w:bCs/>
          <w:sz w:val="24"/>
          <w:szCs w:val="24"/>
        </w:rPr>
      </w:pPr>
      <w:r>
        <w:rPr>
          <w:rFonts w:ascii="仿宋" w:eastAsia="仿宋" w:cs="宋体" w:hint="eastAsia"/>
          <w:sz w:val="24"/>
          <w:szCs w:val="24"/>
        </w:rPr>
        <w:t>7.2.2</w:t>
      </w:r>
      <w:r>
        <w:rPr>
          <w:rFonts w:ascii="仿宋" w:eastAsia="仿宋" w:cs="宋体" w:hint="eastAsia"/>
          <w:bCs/>
          <w:sz w:val="24"/>
          <w:szCs w:val="24"/>
        </w:rPr>
        <w:t>诚实信用的原则。当事人履行合同要遵循诚实信用的原则，要守信用、讲实话、办实事，要有善意。双方当事人在合同履行中要相互配合协作，以利合同更好地履行。《中华人民共和国民法典》规定，当事人应当根据合同的性质、目的和交易习惯履行义务。这就要求当事人要根据不同合同的不同情况，按照诚实信用原则履行自己的义务。如有的需要提供必要的条件和说明；有的需要协作；有的需要及时通知对方，以便做好准备；有的需要保密等。</w:t>
      </w:r>
    </w:p>
    <w:p w:rsidR="00763C1A" w:rsidRDefault="008C29D3">
      <w:pPr>
        <w:spacing w:line="360" w:lineRule="auto"/>
        <w:ind w:firstLineChars="200" w:firstLine="480"/>
        <w:rPr>
          <w:rFonts w:ascii="仿宋" w:eastAsia="仿宋" w:cs="宋体"/>
          <w:bCs/>
          <w:sz w:val="24"/>
          <w:szCs w:val="24"/>
        </w:rPr>
      </w:pPr>
      <w:r>
        <w:rPr>
          <w:rFonts w:ascii="仿宋" w:eastAsia="仿宋" w:cs="宋体" w:hint="eastAsia"/>
          <w:sz w:val="24"/>
          <w:szCs w:val="24"/>
        </w:rPr>
        <w:t>7.2.3</w:t>
      </w:r>
      <w:r>
        <w:rPr>
          <w:rFonts w:ascii="仿宋" w:eastAsia="仿宋" w:cs="宋体" w:hint="eastAsia"/>
          <w:bCs/>
          <w:sz w:val="24"/>
          <w:szCs w:val="24"/>
        </w:rPr>
        <w:t>公平合理的原则。在订立合同时，由于当事人的疏忽，有的问题没有约定或者约定不明，应以公平合理的原则，采取补救措施、由双方当事人协商一致，签订补充条款加以解决；若当事人协商不成，就应按照有关条款或者交易习惯确定。如果不能确定，按《中华人民共和国民法典》的有关规定来确定。</w:t>
      </w:r>
    </w:p>
    <w:p w:rsidR="00763C1A" w:rsidRDefault="008C29D3">
      <w:pPr>
        <w:spacing w:line="360" w:lineRule="auto"/>
        <w:ind w:firstLineChars="200" w:firstLine="480"/>
        <w:rPr>
          <w:rFonts w:ascii="仿宋" w:eastAsia="仿宋" w:cs="宋体"/>
          <w:bCs/>
          <w:sz w:val="24"/>
          <w:szCs w:val="24"/>
        </w:rPr>
      </w:pPr>
      <w:r>
        <w:rPr>
          <w:rFonts w:ascii="仿宋" w:eastAsia="仿宋" w:cs="宋体" w:hint="eastAsia"/>
          <w:sz w:val="24"/>
          <w:szCs w:val="24"/>
        </w:rPr>
        <w:lastRenderedPageBreak/>
        <w:t>7.2.4</w:t>
      </w:r>
      <w:r>
        <w:rPr>
          <w:rFonts w:ascii="仿宋" w:eastAsia="仿宋" w:cs="宋体" w:hint="eastAsia"/>
          <w:bCs/>
          <w:sz w:val="24"/>
          <w:szCs w:val="24"/>
        </w:rPr>
        <w:t>采购人应按照采购合同约定的技术、服务、安全标准组织对磋商供应商每一项技术、服务、安全标准的履约情况进行验收，并出具验收书。</w:t>
      </w:r>
    </w:p>
    <w:p w:rsidR="00763C1A" w:rsidRDefault="008C29D3">
      <w:pPr>
        <w:spacing w:line="360" w:lineRule="auto"/>
        <w:ind w:firstLineChars="200" w:firstLine="480"/>
        <w:rPr>
          <w:rFonts w:ascii="仿宋" w:eastAsia="仿宋" w:cs="宋体"/>
          <w:bCs/>
          <w:sz w:val="24"/>
          <w:szCs w:val="24"/>
        </w:rPr>
      </w:pPr>
      <w:r>
        <w:rPr>
          <w:rFonts w:ascii="仿宋" w:eastAsia="仿宋" w:cs="宋体" w:hint="eastAsia"/>
          <w:sz w:val="24"/>
          <w:szCs w:val="24"/>
        </w:rPr>
        <w:t>7.2.5</w:t>
      </w:r>
      <w:r>
        <w:rPr>
          <w:rFonts w:ascii="仿宋" w:eastAsia="仿宋" w:cs="宋体" w:hint="eastAsia"/>
          <w:bCs/>
          <w:sz w:val="24"/>
          <w:szCs w:val="24"/>
        </w:rPr>
        <w:t>资金支付：采购人将按照采购合同规定，及时向成交磋商供应商支付合同款项。</w:t>
      </w:r>
    </w:p>
    <w:p w:rsidR="00763C1A" w:rsidRDefault="008C29D3">
      <w:pPr>
        <w:spacing w:line="360" w:lineRule="auto"/>
        <w:jc w:val="center"/>
        <w:rPr>
          <w:rFonts w:ascii="仿宋" w:eastAsia="仿宋" w:cs="宋体"/>
          <w:b/>
          <w:bCs/>
          <w:sz w:val="30"/>
          <w:szCs w:val="30"/>
        </w:rPr>
      </w:pPr>
      <w:r>
        <w:rPr>
          <w:rFonts w:ascii="仿宋" w:eastAsia="仿宋" w:cs="宋体" w:hint="eastAsia"/>
          <w:b/>
          <w:bCs/>
          <w:sz w:val="30"/>
          <w:szCs w:val="30"/>
        </w:rPr>
        <w:t>八、磋商无效的情形</w:t>
      </w:r>
    </w:p>
    <w:p w:rsidR="00763C1A" w:rsidRDefault="008C29D3" w:rsidP="00BA363C">
      <w:pPr>
        <w:spacing w:line="360" w:lineRule="auto"/>
        <w:ind w:firstLineChars="147" w:firstLine="353"/>
        <w:rPr>
          <w:rFonts w:ascii="仿宋" w:eastAsia="仿宋" w:cs="宋体"/>
          <w:bCs/>
          <w:sz w:val="24"/>
          <w:szCs w:val="24"/>
        </w:rPr>
      </w:pPr>
      <w:r>
        <w:rPr>
          <w:rFonts w:ascii="仿宋" w:eastAsia="仿宋" w:cs="宋体" w:hint="eastAsia"/>
          <w:bCs/>
          <w:sz w:val="24"/>
          <w:szCs w:val="24"/>
        </w:rPr>
        <w:t>磋商供应商存在下列情况之一的，磋商无效（包含但不限于以下各条）：</w:t>
      </w:r>
    </w:p>
    <w:p w:rsidR="00763C1A" w:rsidRDefault="008C29D3">
      <w:pPr>
        <w:spacing w:line="360" w:lineRule="auto"/>
        <w:ind w:firstLineChars="200" w:firstLine="480"/>
        <w:rPr>
          <w:rFonts w:ascii="仿宋" w:eastAsia="仿宋" w:cs="宋体"/>
          <w:sz w:val="24"/>
          <w:szCs w:val="24"/>
        </w:rPr>
      </w:pPr>
      <w:r>
        <w:rPr>
          <w:rFonts w:ascii="仿宋" w:eastAsia="仿宋" w:cs="宋体" w:hint="eastAsia"/>
          <w:sz w:val="24"/>
          <w:szCs w:val="24"/>
        </w:rPr>
        <w:t>1、没有按照竞争性磋商文件要求提供磋商文件或提供的磋商文件有重大缺项（缺页、缺项、前后混装、未按要求装订、关键内容字迹模糊、无法辨认等）；</w:t>
      </w:r>
    </w:p>
    <w:p w:rsidR="00763C1A" w:rsidRDefault="008C29D3">
      <w:pPr>
        <w:spacing w:line="360" w:lineRule="auto"/>
        <w:ind w:firstLineChars="200" w:firstLine="480"/>
        <w:rPr>
          <w:rFonts w:ascii="仿宋" w:eastAsia="仿宋" w:cs="宋体"/>
          <w:sz w:val="24"/>
          <w:szCs w:val="24"/>
        </w:rPr>
      </w:pPr>
      <w:r>
        <w:rPr>
          <w:rFonts w:ascii="仿宋" w:eastAsia="仿宋" w:cs="宋体" w:hint="eastAsia"/>
          <w:sz w:val="24"/>
          <w:szCs w:val="24"/>
        </w:rPr>
        <w:t>2、磋商文件未按竞争性磋商文件要求签署、盖章的；</w:t>
      </w:r>
    </w:p>
    <w:p w:rsidR="00763C1A" w:rsidRDefault="008C29D3">
      <w:pPr>
        <w:spacing w:line="360" w:lineRule="auto"/>
        <w:ind w:firstLineChars="200" w:firstLine="480"/>
        <w:rPr>
          <w:rFonts w:ascii="仿宋" w:eastAsia="仿宋" w:cs="宋体"/>
          <w:sz w:val="24"/>
          <w:szCs w:val="24"/>
        </w:rPr>
      </w:pPr>
      <w:r>
        <w:rPr>
          <w:rFonts w:ascii="仿宋" w:eastAsia="仿宋" w:cs="宋体" w:hint="eastAsia"/>
          <w:sz w:val="24"/>
          <w:szCs w:val="24"/>
        </w:rPr>
        <w:t>3、不具备竞争性磋商文件中规定的资格要求的；</w:t>
      </w:r>
    </w:p>
    <w:p w:rsidR="00763C1A" w:rsidRDefault="008C29D3">
      <w:pPr>
        <w:spacing w:line="360" w:lineRule="auto"/>
        <w:ind w:firstLineChars="200" w:firstLine="480"/>
        <w:rPr>
          <w:rFonts w:ascii="仿宋" w:eastAsia="仿宋" w:cs="宋体"/>
          <w:sz w:val="24"/>
          <w:szCs w:val="24"/>
        </w:rPr>
      </w:pPr>
      <w:r>
        <w:rPr>
          <w:rFonts w:ascii="仿宋" w:eastAsia="仿宋" w:cs="宋体" w:hint="eastAsia"/>
          <w:sz w:val="24"/>
          <w:szCs w:val="24"/>
        </w:rPr>
        <w:t>4、报价超过竞争性磋商文件中规定的预算金额或者最高限价的；</w:t>
      </w:r>
    </w:p>
    <w:p w:rsidR="00763C1A" w:rsidRDefault="008C29D3">
      <w:pPr>
        <w:spacing w:line="360" w:lineRule="auto"/>
        <w:ind w:firstLineChars="200" w:firstLine="480"/>
        <w:rPr>
          <w:rFonts w:ascii="仿宋" w:eastAsia="仿宋" w:cs="宋体"/>
          <w:sz w:val="24"/>
          <w:szCs w:val="24"/>
        </w:rPr>
      </w:pPr>
      <w:r>
        <w:rPr>
          <w:rFonts w:ascii="仿宋" w:eastAsia="仿宋" w:cs="宋体" w:hint="eastAsia"/>
          <w:sz w:val="24"/>
          <w:szCs w:val="24"/>
        </w:rPr>
        <w:t>5、竞争性磋商响应文件中（竞争性磋商文件要求必须加盖磋商供应商公章，法定代表人或授权人签字或盖章）无磋商供应商公章、无法定代表人或授权人签字（或盖章）或签章人无法定代表人有效委托书的、授权委托书填写不完整或有涂改的；</w:t>
      </w:r>
    </w:p>
    <w:p w:rsidR="00763C1A" w:rsidRDefault="008C29D3">
      <w:pPr>
        <w:spacing w:line="360" w:lineRule="auto"/>
        <w:ind w:firstLineChars="200" w:firstLine="480"/>
        <w:rPr>
          <w:rFonts w:ascii="仿宋" w:eastAsia="仿宋" w:cs="宋体"/>
          <w:sz w:val="24"/>
          <w:szCs w:val="24"/>
        </w:rPr>
      </w:pPr>
      <w:r>
        <w:rPr>
          <w:rFonts w:ascii="仿宋" w:eastAsia="仿宋" w:cs="宋体" w:hint="eastAsia"/>
          <w:sz w:val="24"/>
          <w:szCs w:val="24"/>
        </w:rPr>
        <w:t>6、竞争性磋商响应文件无法区分正、副本的；</w:t>
      </w:r>
    </w:p>
    <w:p w:rsidR="00763C1A" w:rsidRDefault="008C29D3">
      <w:pPr>
        <w:spacing w:line="360" w:lineRule="auto"/>
        <w:ind w:firstLineChars="200" w:firstLine="480"/>
        <w:rPr>
          <w:rFonts w:ascii="仿宋" w:eastAsia="仿宋" w:cs="宋体"/>
          <w:sz w:val="24"/>
          <w:szCs w:val="24"/>
        </w:rPr>
      </w:pPr>
      <w:r>
        <w:rPr>
          <w:rFonts w:ascii="仿宋" w:eastAsia="仿宋" w:cs="宋体" w:hint="eastAsia"/>
          <w:sz w:val="24"/>
          <w:szCs w:val="24"/>
        </w:rPr>
        <w:t>7、无磋商有效期或有效期达不到竞争性磋商文件要求的；</w:t>
      </w:r>
    </w:p>
    <w:p w:rsidR="00763C1A" w:rsidRDefault="008C29D3">
      <w:pPr>
        <w:spacing w:line="360" w:lineRule="auto"/>
        <w:ind w:firstLineChars="200" w:firstLine="480"/>
        <w:rPr>
          <w:rFonts w:ascii="仿宋" w:eastAsia="仿宋" w:cs="宋体"/>
          <w:sz w:val="24"/>
          <w:szCs w:val="24"/>
        </w:rPr>
      </w:pPr>
      <w:r>
        <w:rPr>
          <w:rFonts w:ascii="仿宋" w:eastAsia="仿宋" w:cs="宋体" w:hint="eastAsia"/>
          <w:sz w:val="24"/>
          <w:szCs w:val="24"/>
        </w:rPr>
        <w:t>8、竞争性磋商响应文件含有采购人不能接受的附加条件的；</w:t>
      </w:r>
    </w:p>
    <w:p w:rsidR="00763C1A" w:rsidRDefault="008C29D3">
      <w:pPr>
        <w:spacing w:line="360" w:lineRule="auto"/>
        <w:ind w:firstLineChars="200" w:firstLine="480"/>
        <w:rPr>
          <w:rFonts w:ascii="仿宋" w:eastAsia="仿宋" w:cs="宋体"/>
          <w:sz w:val="24"/>
          <w:szCs w:val="24"/>
        </w:rPr>
      </w:pPr>
      <w:r>
        <w:rPr>
          <w:rFonts w:ascii="仿宋" w:eastAsia="仿宋" w:cs="宋体" w:hint="eastAsia"/>
          <w:sz w:val="24"/>
          <w:szCs w:val="24"/>
        </w:rPr>
        <w:t>9、法律、法规和竞争性磋商文件规定的其他无效情形。</w:t>
      </w:r>
    </w:p>
    <w:p w:rsidR="00763C1A" w:rsidRDefault="008C29D3">
      <w:pPr>
        <w:spacing w:line="360" w:lineRule="auto"/>
        <w:jc w:val="center"/>
        <w:rPr>
          <w:rFonts w:ascii="仿宋" w:eastAsia="仿宋" w:cs="宋体"/>
          <w:b/>
          <w:bCs/>
          <w:color w:val="000000"/>
          <w:sz w:val="30"/>
          <w:szCs w:val="30"/>
        </w:rPr>
      </w:pPr>
      <w:r>
        <w:rPr>
          <w:rFonts w:ascii="仿宋" w:eastAsia="仿宋" w:cs="宋体" w:hint="eastAsia"/>
          <w:b/>
          <w:bCs/>
          <w:color w:val="000000"/>
          <w:sz w:val="30"/>
          <w:szCs w:val="30"/>
        </w:rPr>
        <w:t>九、</w:t>
      </w:r>
      <w:r>
        <w:rPr>
          <w:rFonts w:ascii="仿宋" w:eastAsia="仿宋" w:cs="宋体" w:hint="eastAsia"/>
          <w:b/>
          <w:color w:val="000000"/>
          <w:sz w:val="30"/>
          <w:szCs w:val="30"/>
        </w:rPr>
        <w:t>质疑、投诉</w:t>
      </w:r>
    </w:p>
    <w:p w:rsidR="00763C1A" w:rsidRDefault="008C29D3">
      <w:pPr>
        <w:spacing w:line="360" w:lineRule="auto"/>
        <w:ind w:firstLineChars="200" w:firstLine="480"/>
        <w:jc w:val="left"/>
        <w:rPr>
          <w:rFonts w:ascii="仿宋" w:eastAsia="仿宋" w:cs="宋体"/>
          <w:sz w:val="24"/>
          <w:szCs w:val="24"/>
        </w:rPr>
      </w:pPr>
      <w:r>
        <w:rPr>
          <w:rFonts w:ascii="仿宋" w:eastAsia="仿宋" w:cs="宋体" w:hint="eastAsia"/>
          <w:sz w:val="24"/>
          <w:szCs w:val="24"/>
        </w:rPr>
        <w:t>1、磋商供应商如果认为竞争性磋商文件中涉及的采购需求（包括磋商供应商资格条件、采购内容和要求，合同条款等）对自身的合法权益受到损害，可以在招标公告期限届满之日起3个工作日内，以书面行式向采购人提出质疑，磋商供应商已经参与开标，并于开标后对竞争性磋商文件提出质疑的，其质疑应当被视为无效质疑。在法定质疑期内对竞争性磋商文件只能是一次性提出针对同一采购程序环节的质疑；磋商供应商如果认为采购程序、采购过程或成交结果使自己的权益受到损害，可以在知道或者应知其权益受到损害之日起7个工作日内，以书面形向秦招国际招标有限责任公司提出质疑。经法定代表人签字并加盖公章。</w:t>
      </w:r>
    </w:p>
    <w:p w:rsidR="00763C1A" w:rsidRDefault="008C29D3">
      <w:pPr>
        <w:spacing w:line="360" w:lineRule="auto"/>
        <w:ind w:firstLineChars="200" w:firstLine="480"/>
        <w:jc w:val="left"/>
        <w:rPr>
          <w:rFonts w:ascii="仿宋" w:eastAsia="仿宋" w:cs="宋体"/>
          <w:sz w:val="24"/>
          <w:szCs w:val="24"/>
        </w:rPr>
      </w:pPr>
      <w:r>
        <w:rPr>
          <w:rFonts w:ascii="仿宋" w:eastAsia="仿宋" w:cs="宋体" w:hint="eastAsia"/>
          <w:sz w:val="24"/>
          <w:szCs w:val="24"/>
        </w:rPr>
        <w:t>2、磋商供应商提出质疑应当提交质疑函和必要的证明文件，并按财政部《质疑函范本》给定的格式进行填写，范本下载见【财政部国库司（gks.mof.gov.cn）】</w:t>
      </w:r>
      <w:r>
        <w:rPr>
          <w:rFonts w:ascii="仿宋" w:eastAsia="仿宋" w:cs="宋体" w:hint="eastAsia"/>
          <w:sz w:val="24"/>
          <w:szCs w:val="24"/>
        </w:rPr>
        <w:lastRenderedPageBreak/>
        <w:t>网站【首页】{政府采购管理}栏目中，《政府采购磋商供应商质疑函范本》。质疑函包括下列内容：</w:t>
      </w:r>
    </w:p>
    <w:p w:rsidR="00763C1A" w:rsidRDefault="008C29D3">
      <w:pPr>
        <w:spacing w:line="360" w:lineRule="auto"/>
        <w:ind w:firstLineChars="200" w:firstLine="480"/>
        <w:jc w:val="left"/>
        <w:rPr>
          <w:rFonts w:ascii="仿宋" w:eastAsia="仿宋" w:cs="宋体"/>
          <w:sz w:val="24"/>
          <w:szCs w:val="24"/>
        </w:rPr>
      </w:pPr>
      <w:r>
        <w:rPr>
          <w:rFonts w:ascii="仿宋" w:eastAsia="仿宋" w:cs="宋体" w:hint="eastAsia"/>
          <w:sz w:val="24"/>
          <w:szCs w:val="24"/>
        </w:rPr>
        <w:t>2.1磋商供应商的姓名或者名称、地址、邮编、联系人及联系电话；</w:t>
      </w:r>
    </w:p>
    <w:p w:rsidR="00763C1A" w:rsidRDefault="008C29D3">
      <w:pPr>
        <w:spacing w:line="360" w:lineRule="auto"/>
        <w:ind w:firstLineChars="200" w:firstLine="480"/>
        <w:jc w:val="left"/>
        <w:rPr>
          <w:rFonts w:ascii="仿宋" w:eastAsia="仿宋" w:cs="宋体"/>
          <w:sz w:val="24"/>
          <w:szCs w:val="24"/>
        </w:rPr>
      </w:pPr>
      <w:r>
        <w:rPr>
          <w:rFonts w:ascii="仿宋" w:eastAsia="仿宋" w:cs="宋体" w:hint="eastAsia"/>
          <w:sz w:val="24"/>
          <w:szCs w:val="24"/>
        </w:rPr>
        <w:t>2.2质疑项目的名称、编号；</w:t>
      </w:r>
    </w:p>
    <w:p w:rsidR="00763C1A" w:rsidRDefault="008C29D3">
      <w:pPr>
        <w:spacing w:line="360" w:lineRule="auto"/>
        <w:ind w:firstLineChars="200" w:firstLine="480"/>
        <w:jc w:val="left"/>
        <w:rPr>
          <w:rFonts w:ascii="仿宋" w:eastAsia="仿宋" w:cs="宋体"/>
          <w:sz w:val="24"/>
          <w:szCs w:val="24"/>
        </w:rPr>
      </w:pPr>
      <w:r>
        <w:rPr>
          <w:rFonts w:ascii="仿宋" w:eastAsia="仿宋" w:cs="宋体" w:hint="eastAsia"/>
          <w:sz w:val="24"/>
          <w:szCs w:val="24"/>
        </w:rPr>
        <w:t>2.3具体、明确的质疑事项和与质疑事项相关的请求；</w:t>
      </w:r>
    </w:p>
    <w:p w:rsidR="00763C1A" w:rsidRDefault="008C29D3">
      <w:pPr>
        <w:spacing w:line="360" w:lineRule="auto"/>
        <w:ind w:firstLineChars="200" w:firstLine="480"/>
        <w:jc w:val="left"/>
        <w:rPr>
          <w:rFonts w:ascii="仿宋" w:eastAsia="仿宋" w:cs="宋体"/>
          <w:sz w:val="24"/>
          <w:szCs w:val="24"/>
        </w:rPr>
      </w:pPr>
      <w:r>
        <w:rPr>
          <w:rFonts w:ascii="仿宋" w:eastAsia="仿宋" w:cs="宋体" w:hint="eastAsia"/>
          <w:sz w:val="24"/>
          <w:szCs w:val="24"/>
        </w:rPr>
        <w:t>2.4事实依据；</w:t>
      </w:r>
    </w:p>
    <w:p w:rsidR="00763C1A" w:rsidRDefault="008C29D3">
      <w:pPr>
        <w:spacing w:line="360" w:lineRule="auto"/>
        <w:ind w:firstLineChars="200" w:firstLine="480"/>
        <w:jc w:val="left"/>
        <w:rPr>
          <w:rFonts w:ascii="仿宋" w:eastAsia="仿宋" w:cs="宋体"/>
          <w:sz w:val="24"/>
          <w:szCs w:val="24"/>
        </w:rPr>
      </w:pPr>
      <w:r>
        <w:rPr>
          <w:rFonts w:ascii="仿宋" w:eastAsia="仿宋" w:cs="宋体" w:hint="eastAsia"/>
          <w:sz w:val="24"/>
          <w:szCs w:val="24"/>
        </w:rPr>
        <w:t>2.5必要的法律依据；</w:t>
      </w:r>
    </w:p>
    <w:p w:rsidR="00763C1A" w:rsidRDefault="008C29D3">
      <w:pPr>
        <w:spacing w:line="360" w:lineRule="auto"/>
        <w:ind w:firstLineChars="200" w:firstLine="480"/>
        <w:jc w:val="left"/>
        <w:rPr>
          <w:rFonts w:ascii="仿宋" w:eastAsia="仿宋" w:cs="宋体"/>
          <w:sz w:val="24"/>
          <w:szCs w:val="24"/>
        </w:rPr>
      </w:pPr>
      <w:r>
        <w:rPr>
          <w:rFonts w:ascii="仿宋" w:eastAsia="仿宋" w:cs="宋体" w:hint="eastAsia"/>
          <w:sz w:val="24"/>
          <w:szCs w:val="24"/>
        </w:rPr>
        <w:t>2.6提出质疑的日期。</w:t>
      </w:r>
    </w:p>
    <w:p w:rsidR="00763C1A" w:rsidRDefault="008C29D3">
      <w:pPr>
        <w:spacing w:line="360" w:lineRule="auto"/>
        <w:ind w:firstLineChars="200" w:firstLine="480"/>
        <w:jc w:val="left"/>
        <w:rPr>
          <w:rFonts w:ascii="仿宋" w:eastAsia="仿宋" w:cs="宋体"/>
          <w:sz w:val="24"/>
          <w:szCs w:val="24"/>
        </w:rPr>
      </w:pPr>
      <w:r>
        <w:rPr>
          <w:rFonts w:ascii="仿宋" w:eastAsia="仿宋" w:cs="宋体" w:hint="eastAsia"/>
          <w:sz w:val="24"/>
          <w:szCs w:val="24"/>
        </w:rPr>
        <w:t>磋商供应商为自然人的，应当由本人签字；磋商供应商为法人或者其他组织的，应当由法定代表人、主要负责人，或者其授权代表签字或者盖章，并加盖公章。按照“谁主张、谁举证”的原则，质疑书应当附上相关证明材料，否则质疑将视为无有效证据支持，将被予以驳回。</w:t>
      </w:r>
    </w:p>
    <w:p w:rsidR="00763C1A" w:rsidRDefault="008C29D3">
      <w:pPr>
        <w:spacing w:line="360" w:lineRule="auto"/>
        <w:ind w:firstLineChars="200" w:firstLine="480"/>
        <w:jc w:val="left"/>
        <w:rPr>
          <w:rFonts w:ascii="仿宋" w:eastAsia="仿宋" w:cs="宋体"/>
          <w:sz w:val="24"/>
          <w:szCs w:val="24"/>
        </w:rPr>
      </w:pPr>
      <w:r>
        <w:rPr>
          <w:rFonts w:ascii="仿宋" w:eastAsia="仿宋" w:cs="宋体" w:hint="eastAsia"/>
          <w:sz w:val="24"/>
          <w:szCs w:val="24"/>
        </w:rPr>
        <w:t>3、提出质疑的磋商供应商（以下简称质疑磋商供应商）应当是参与所质疑项目采购活动的磋商供应商。潜在磋商供应商已依法获取其可质疑的竞争性磋商文件的，可以对该文件提出质疑。</w:t>
      </w:r>
    </w:p>
    <w:p w:rsidR="00763C1A" w:rsidRDefault="008C29D3">
      <w:pPr>
        <w:spacing w:line="360" w:lineRule="auto"/>
        <w:ind w:firstLineChars="200" w:firstLine="480"/>
        <w:jc w:val="left"/>
        <w:rPr>
          <w:rFonts w:ascii="仿宋" w:eastAsia="仿宋" w:cs="宋体"/>
          <w:sz w:val="24"/>
          <w:szCs w:val="24"/>
        </w:rPr>
      </w:pPr>
      <w:r>
        <w:rPr>
          <w:rFonts w:ascii="仿宋" w:eastAsia="仿宋" w:cs="宋体" w:hint="eastAsia"/>
          <w:sz w:val="24"/>
          <w:szCs w:val="24"/>
        </w:rPr>
        <w:t>4、有下列情形之一的，属于无效质疑，代理机构可不予受理：</w:t>
      </w:r>
    </w:p>
    <w:p w:rsidR="00763C1A" w:rsidRDefault="008C29D3">
      <w:pPr>
        <w:spacing w:line="360" w:lineRule="auto"/>
        <w:ind w:firstLineChars="200" w:firstLine="480"/>
        <w:jc w:val="left"/>
        <w:rPr>
          <w:rFonts w:ascii="仿宋" w:eastAsia="仿宋" w:cs="宋体"/>
          <w:sz w:val="24"/>
          <w:szCs w:val="24"/>
        </w:rPr>
      </w:pPr>
      <w:r>
        <w:rPr>
          <w:rFonts w:ascii="仿宋" w:eastAsia="仿宋" w:cs="宋体" w:hint="eastAsia"/>
          <w:sz w:val="24"/>
          <w:szCs w:val="24"/>
        </w:rPr>
        <w:t>4.1、质疑人不是参与本次采购项目的磋商供应商或潜在磋商供应商；</w:t>
      </w:r>
    </w:p>
    <w:p w:rsidR="00763C1A" w:rsidRDefault="008C29D3">
      <w:pPr>
        <w:spacing w:line="360" w:lineRule="auto"/>
        <w:ind w:firstLineChars="200" w:firstLine="480"/>
        <w:jc w:val="left"/>
        <w:rPr>
          <w:rFonts w:ascii="仿宋" w:eastAsia="仿宋" w:cs="宋体"/>
          <w:sz w:val="24"/>
          <w:szCs w:val="24"/>
        </w:rPr>
      </w:pPr>
      <w:r>
        <w:rPr>
          <w:rFonts w:ascii="仿宋" w:eastAsia="仿宋" w:cs="宋体" w:hint="eastAsia"/>
          <w:sz w:val="24"/>
          <w:szCs w:val="24"/>
        </w:rPr>
        <w:t>4.2、未在有法定期限内提出质疑的；</w:t>
      </w:r>
    </w:p>
    <w:p w:rsidR="00763C1A" w:rsidRDefault="008C29D3">
      <w:pPr>
        <w:spacing w:line="360" w:lineRule="auto"/>
        <w:ind w:firstLineChars="200" w:firstLine="480"/>
        <w:jc w:val="left"/>
        <w:rPr>
          <w:rFonts w:ascii="仿宋" w:eastAsia="仿宋" w:cs="宋体"/>
          <w:sz w:val="24"/>
          <w:szCs w:val="24"/>
        </w:rPr>
      </w:pPr>
      <w:r>
        <w:rPr>
          <w:rFonts w:ascii="仿宋" w:eastAsia="仿宋" w:cs="宋体" w:hint="eastAsia"/>
          <w:sz w:val="24"/>
          <w:szCs w:val="24"/>
        </w:rPr>
        <w:t>4.3、质疑人与质疑事项不存在利害关系的；</w:t>
      </w:r>
    </w:p>
    <w:p w:rsidR="00763C1A" w:rsidRDefault="008C29D3">
      <w:pPr>
        <w:spacing w:line="360" w:lineRule="auto"/>
        <w:ind w:firstLineChars="200" w:firstLine="480"/>
        <w:jc w:val="left"/>
        <w:rPr>
          <w:rFonts w:ascii="仿宋" w:eastAsia="仿宋" w:cs="宋体"/>
          <w:sz w:val="24"/>
          <w:szCs w:val="24"/>
        </w:rPr>
      </w:pPr>
      <w:r>
        <w:rPr>
          <w:rFonts w:ascii="仿宋" w:eastAsia="仿宋" w:cs="宋体" w:hint="eastAsia"/>
          <w:sz w:val="24"/>
          <w:szCs w:val="24"/>
        </w:rPr>
        <w:t>4.4、质疑未以书面形式提出的，或质疑函主要内容不完整的，或缺乏必要的证明材料及证明材料不完整的；</w:t>
      </w:r>
    </w:p>
    <w:p w:rsidR="00763C1A" w:rsidRDefault="008C29D3">
      <w:pPr>
        <w:spacing w:line="360" w:lineRule="auto"/>
        <w:ind w:firstLineChars="200" w:firstLine="480"/>
        <w:jc w:val="left"/>
        <w:rPr>
          <w:rFonts w:ascii="仿宋" w:eastAsia="仿宋" w:cs="宋体"/>
          <w:sz w:val="24"/>
          <w:szCs w:val="24"/>
        </w:rPr>
      </w:pPr>
      <w:r>
        <w:rPr>
          <w:rFonts w:ascii="仿宋" w:eastAsia="仿宋" w:cs="宋体" w:hint="eastAsia"/>
          <w:sz w:val="24"/>
          <w:szCs w:val="24"/>
        </w:rPr>
        <w:t>4.5、质疑书没有法定代表人签署本人姓名或印盖本人姓名章并加盖磋商供应商公章的；质疑书没有参加采购项目的授权代表签署本人姓名或印盖本人姓名盖章的，没有法定代表人的特别授权；质疑书没有加盖合同专用章的；</w:t>
      </w:r>
    </w:p>
    <w:p w:rsidR="00763C1A" w:rsidRDefault="008C29D3">
      <w:pPr>
        <w:spacing w:line="420" w:lineRule="exact"/>
        <w:ind w:firstLineChars="250" w:firstLine="600"/>
        <w:jc w:val="left"/>
        <w:rPr>
          <w:rFonts w:ascii="仿宋" w:eastAsia="仿宋" w:cs="宋体"/>
          <w:sz w:val="24"/>
          <w:szCs w:val="24"/>
        </w:rPr>
      </w:pPr>
      <w:r>
        <w:rPr>
          <w:rFonts w:ascii="仿宋" w:eastAsia="仿宋" w:cs="宋体" w:hint="eastAsia"/>
          <w:sz w:val="24"/>
          <w:szCs w:val="24"/>
        </w:rPr>
        <w:t>4.6、质疑书未提供有效联系人或联系方式的；</w:t>
      </w:r>
    </w:p>
    <w:p w:rsidR="00763C1A" w:rsidRDefault="008C29D3">
      <w:pPr>
        <w:spacing w:line="420" w:lineRule="exact"/>
        <w:ind w:firstLineChars="250" w:firstLine="600"/>
        <w:rPr>
          <w:rFonts w:ascii="仿宋" w:eastAsia="仿宋" w:cs="宋体"/>
          <w:sz w:val="24"/>
          <w:szCs w:val="24"/>
        </w:rPr>
      </w:pPr>
      <w:r>
        <w:rPr>
          <w:rFonts w:ascii="仿宋" w:eastAsia="仿宋" w:cs="宋体" w:hint="eastAsia"/>
          <w:sz w:val="24"/>
          <w:szCs w:val="24"/>
        </w:rPr>
        <w:t>4.7、非法手段获取证据、材料的；</w:t>
      </w:r>
    </w:p>
    <w:p w:rsidR="00763C1A" w:rsidRDefault="008C29D3">
      <w:pPr>
        <w:spacing w:line="420" w:lineRule="exact"/>
        <w:ind w:firstLineChars="250" w:firstLine="600"/>
        <w:rPr>
          <w:rFonts w:ascii="仿宋" w:eastAsia="仿宋" w:cs="宋体"/>
          <w:sz w:val="24"/>
          <w:szCs w:val="24"/>
        </w:rPr>
      </w:pPr>
      <w:r>
        <w:rPr>
          <w:rFonts w:ascii="仿宋" w:eastAsia="仿宋" w:cs="宋体" w:hint="eastAsia"/>
          <w:sz w:val="24"/>
          <w:szCs w:val="24"/>
        </w:rPr>
        <w:t>4.8、质疑答复后，同一质疑人对同一质疑事项再次提出质疑的；</w:t>
      </w:r>
    </w:p>
    <w:p w:rsidR="00763C1A" w:rsidRDefault="008C29D3">
      <w:pPr>
        <w:spacing w:line="420" w:lineRule="exact"/>
        <w:ind w:firstLineChars="250" w:firstLine="600"/>
        <w:rPr>
          <w:rFonts w:ascii="仿宋" w:eastAsia="仿宋" w:cs="宋体"/>
          <w:sz w:val="24"/>
          <w:szCs w:val="24"/>
        </w:rPr>
      </w:pPr>
      <w:r>
        <w:rPr>
          <w:rFonts w:ascii="仿宋" w:eastAsia="仿宋" w:cs="宋体" w:hint="eastAsia"/>
          <w:sz w:val="24"/>
          <w:szCs w:val="24"/>
        </w:rPr>
        <w:t>4.9、不符合法律、法规、规章和政府采购监管机构规定的其他条件的。</w:t>
      </w:r>
    </w:p>
    <w:p w:rsidR="00763C1A" w:rsidRDefault="008C29D3">
      <w:pPr>
        <w:spacing w:line="420" w:lineRule="exact"/>
        <w:ind w:firstLineChars="250" w:firstLine="600"/>
        <w:jc w:val="left"/>
        <w:rPr>
          <w:rFonts w:ascii="仿宋" w:eastAsia="仿宋" w:cs="宋体"/>
          <w:sz w:val="24"/>
          <w:szCs w:val="24"/>
        </w:rPr>
      </w:pPr>
      <w:r>
        <w:rPr>
          <w:rFonts w:ascii="仿宋" w:eastAsia="仿宋" w:cs="宋体" w:hint="eastAsia"/>
          <w:sz w:val="24"/>
          <w:szCs w:val="24"/>
        </w:rPr>
        <w:t>5、采购人或代理机构将在收到书面质疑后7个工作日内审查质疑事项，作出答复或相关处理决定，并以书面形式通知质疑磋商磋商供应商和其他有关磋商供应</w:t>
      </w:r>
      <w:r>
        <w:rPr>
          <w:rFonts w:ascii="仿宋" w:eastAsia="仿宋" w:cs="宋体" w:hint="eastAsia"/>
          <w:sz w:val="24"/>
          <w:szCs w:val="24"/>
        </w:rPr>
        <w:lastRenderedPageBreak/>
        <w:t>商，但答复的内容不涉及商业秘密。若质疑涉及政府采购制度或程序，将被转交政府采购的管理部门审查。</w:t>
      </w:r>
    </w:p>
    <w:p w:rsidR="00763C1A" w:rsidRDefault="008C29D3">
      <w:pPr>
        <w:spacing w:line="420" w:lineRule="exact"/>
        <w:ind w:firstLineChars="200" w:firstLine="480"/>
        <w:jc w:val="left"/>
        <w:rPr>
          <w:rFonts w:ascii="仿宋" w:eastAsia="仿宋" w:cs="宋体"/>
          <w:sz w:val="24"/>
          <w:szCs w:val="24"/>
        </w:rPr>
      </w:pPr>
      <w:r>
        <w:rPr>
          <w:rFonts w:ascii="仿宋" w:eastAsia="仿宋" w:cs="宋体" w:hint="eastAsia"/>
          <w:sz w:val="24"/>
          <w:szCs w:val="24"/>
        </w:rPr>
        <w:t>质疑人对招标代理机构或采购人的答复不满意的，以及招标代理机构或采购人未在规定的时间内做出答复的，可在答复期满后15个工作日内向政府采购监管机构提出投诉。</w:t>
      </w:r>
    </w:p>
    <w:p w:rsidR="00763C1A" w:rsidRDefault="008C29D3">
      <w:pPr>
        <w:spacing w:line="420" w:lineRule="exact"/>
        <w:ind w:firstLineChars="200" w:firstLine="480"/>
        <w:jc w:val="left"/>
        <w:rPr>
          <w:rFonts w:ascii="仿宋" w:eastAsia="仿宋" w:cs="宋体"/>
          <w:sz w:val="24"/>
          <w:szCs w:val="24"/>
        </w:rPr>
      </w:pPr>
      <w:r>
        <w:rPr>
          <w:rFonts w:ascii="仿宋" w:eastAsia="仿宋" w:cs="宋体" w:hint="eastAsia"/>
          <w:sz w:val="24"/>
          <w:szCs w:val="24"/>
        </w:rPr>
        <w:t>6、对捏造事实、提供虚假材料进行质疑、投诉的行为予以严肃处理：</w:t>
      </w:r>
    </w:p>
    <w:p w:rsidR="00763C1A" w:rsidRDefault="008C29D3">
      <w:pPr>
        <w:spacing w:line="420" w:lineRule="exact"/>
        <w:ind w:firstLineChars="200" w:firstLine="480"/>
        <w:jc w:val="left"/>
        <w:rPr>
          <w:rFonts w:ascii="仿宋" w:eastAsia="仿宋" w:cs="宋体"/>
          <w:sz w:val="24"/>
          <w:szCs w:val="24"/>
        </w:rPr>
      </w:pPr>
      <w:r>
        <w:rPr>
          <w:rFonts w:ascii="仿宋" w:eastAsia="仿宋" w:cs="宋体" w:hint="eastAsia"/>
          <w:sz w:val="24"/>
          <w:szCs w:val="24"/>
        </w:rPr>
        <w:t>磋商供应商进行虚假和恶意质疑的，或者以非法手段获取的证明材料提供投诉的，财政部门应将其列入不良记录名单，在一至三年内禁止参加政府采购活动，并将处理决定在相关政府采购媒体上公布。</w:t>
      </w:r>
    </w:p>
    <w:p w:rsidR="00763C1A" w:rsidRDefault="008C29D3">
      <w:pPr>
        <w:spacing w:line="420" w:lineRule="exact"/>
        <w:ind w:firstLineChars="200" w:firstLine="480"/>
        <w:jc w:val="left"/>
        <w:rPr>
          <w:rFonts w:ascii="仿宋" w:eastAsia="仿宋" w:cs="宋体"/>
          <w:sz w:val="24"/>
          <w:szCs w:val="24"/>
        </w:rPr>
      </w:pPr>
      <w:r>
        <w:rPr>
          <w:rFonts w:ascii="仿宋" w:eastAsia="仿宋" w:cs="宋体" w:hint="eastAsia"/>
          <w:sz w:val="24"/>
          <w:szCs w:val="24"/>
        </w:rPr>
        <w:t>7、对捏造事实诬告和陷害他人、诽谤他人的法律适用：</w:t>
      </w:r>
    </w:p>
    <w:p w:rsidR="00763C1A" w:rsidRDefault="008C29D3">
      <w:pPr>
        <w:spacing w:line="420" w:lineRule="exact"/>
        <w:ind w:firstLineChars="200" w:firstLine="480"/>
        <w:jc w:val="left"/>
        <w:rPr>
          <w:rFonts w:ascii="仿宋" w:eastAsia="仿宋" w:cs="宋体"/>
          <w:sz w:val="24"/>
          <w:szCs w:val="24"/>
        </w:rPr>
      </w:pPr>
      <w:r>
        <w:rPr>
          <w:rFonts w:ascii="仿宋" w:eastAsia="仿宋" w:cs="宋体" w:hint="eastAsia"/>
          <w:sz w:val="24"/>
          <w:szCs w:val="24"/>
        </w:rPr>
        <w:t>参照《中华人民共和国刑法》第243条【诬告陷害罪】和《中华人民共和国刑法》第246条【诽谤罪】。</w:t>
      </w:r>
    </w:p>
    <w:p w:rsidR="00763C1A" w:rsidRDefault="008C29D3">
      <w:pPr>
        <w:spacing w:line="420" w:lineRule="exact"/>
        <w:ind w:firstLineChars="200" w:firstLine="480"/>
        <w:jc w:val="left"/>
        <w:rPr>
          <w:rFonts w:ascii="仿宋" w:eastAsia="仿宋" w:cs="宋体"/>
          <w:sz w:val="24"/>
          <w:szCs w:val="24"/>
        </w:rPr>
      </w:pPr>
      <w:r>
        <w:rPr>
          <w:rFonts w:ascii="仿宋" w:eastAsia="仿宋" w:cs="宋体" w:hint="eastAsia"/>
          <w:sz w:val="24"/>
          <w:szCs w:val="24"/>
        </w:rPr>
        <w:t>8、采购人、采购代理机构认为磋商供应商质疑不成立，或者成立但未对评标、成交结果构成影响的，继续开展采购活动；认为磋商供应商质疑成立且影响或者可能影响成交、成交结果的，按照下列情况处理：</w:t>
      </w:r>
    </w:p>
    <w:p w:rsidR="00763C1A" w:rsidRDefault="008C29D3">
      <w:pPr>
        <w:spacing w:line="420" w:lineRule="exact"/>
        <w:ind w:firstLineChars="231" w:firstLine="554"/>
        <w:jc w:val="left"/>
        <w:rPr>
          <w:rFonts w:ascii="仿宋" w:eastAsia="仿宋" w:cs="宋体"/>
          <w:sz w:val="24"/>
          <w:szCs w:val="24"/>
        </w:rPr>
      </w:pPr>
      <w:r>
        <w:rPr>
          <w:rFonts w:ascii="仿宋" w:eastAsia="仿宋" w:cs="宋体" w:hint="eastAsia"/>
          <w:sz w:val="24"/>
          <w:szCs w:val="24"/>
        </w:rPr>
        <w:t>8.1对采购文件提出的质疑，依法通过澄清或者修改可以继续开展采购活动的，澄清或者修改采购文件后继续开展采购活动；否则应当修改采购文件后重新开展采购活动。</w:t>
      </w:r>
    </w:p>
    <w:p w:rsidR="00763C1A" w:rsidRDefault="008C29D3">
      <w:pPr>
        <w:spacing w:line="420" w:lineRule="exact"/>
        <w:ind w:firstLineChars="200" w:firstLine="480"/>
        <w:jc w:val="left"/>
        <w:rPr>
          <w:rFonts w:ascii="仿宋" w:eastAsia="仿宋" w:cs="宋体"/>
          <w:sz w:val="24"/>
          <w:szCs w:val="24"/>
        </w:rPr>
      </w:pPr>
      <w:r>
        <w:rPr>
          <w:rFonts w:ascii="仿宋" w:eastAsia="仿宋" w:cs="宋体" w:hint="eastAsia"/>
          <w:sz w:val="24"/>
          <w:szCs w:val="24"/>
        </w:rPr>
        <w:t>8.2对采购过程、评标或者成交结果提出的质疑，合格磋商供应商符合法定数量时，可以从合格的磋商或者成交候选人中当依法另行确定成交人；否则应当重新开展采购活动。</w:t>
      </w:r>
    </w:p>
    <w:p w:rsidR="00763C1A" w:rsidRDefault="008C29D3">
      <w:pPr>
        <w:spacing w:line="360" w:lineRule="auto"/>
        <w:ind w:firstLineChars="200" w:firstLine="480"/>
        <w:jc w:val="left"/>
        <w:rPr>
          <w:rFonts w:ascii="仿宋" w:eastAsia="仿宋" w:cs="宋体"/>
          <w:sz w:val="24"/>
          <w:szCs w:val="24"/>
        </w:rPr>
      </w:pPr>
      <w:r>
        <w:rPr>
          <w:rFonts w:ascii="仿宋" w:eastAsia="仿宋" w:cs="宋体" w:hint="eastAsia"/>
          <w:sz w:val="24"/>
          <w:szCs w:val="24"/>
        </w:rPr>
        <w:t>质疑函递交地址：秦招国际招标有限责任公司</w:t>
      </w:r>
    </w:p>
    <w:p w:rsidR="00763C1A" w:rsidRDefault="008C29D3">
      <w:pPr>
        <w:spacing w:line="360" w:lineRule="auto"/>
        <w:ind w:firstLineChars="950" w:firstLine="2861"/>
        <w:rPr>
          <w:rFonts w:ascii="仿宋" w:eastAsia="仿宋" w:cs="宋体"/>
          <w:b/>
          <w:bCs/>
          <w:sz w:val="30"/>
          <w:szCs w:val="30"/>
        </w:rPr>
      </w:pPr>
      <w:r>
        <w:rPr>
          <w:rFonts w:ascii="仿宋" w:eastAsia="仿宋" w:cs="宋体" w:hint="eastAsia"/>
          <w:b/>
          <w:bCs/>
          <w:sz w:val="30"/>
          <w:szCs w:val="30"/>
        </w:rPr>
        <w:t>十、拒绝商业贿赂</w:t>
      </w:r>
    </w:p>
    <w:p w:rsidR="00763C1A" w:rsidRDefault="008C29D3">
      <w:pPr>
        <w:spacing w:line="360" w:lineRule="auto"/>
        <w:ind w:firstLineChars="200" w:firstLine="480"/>
        <w:rPr>
          <w:rFonts w:ascii="仿宋" w:eastAsia="仿宋" w:cs="宋体"/>
          <w:b/>
          <w:sz w:val="32"/>
          <w:szCs w:val="32"/>
        </w:rPr>
        <w:sectPr w:rsidR="00763C1A">
          <w:footerReference w:type="default" r:id="rId15"/>
          <w:pgSz w:w="11906" w:h="16838"/>
          <w:pgMar w:top="1440" w:right="1416" w:bottom="1440" w:left="1800" w:header="851" w:footer="992" w:gutter="0"/>
          <w:cols w:space="720"/>
          <w:docGrid w:type="lines" w:linePitch="312"/>
        </w:sectPr>
      </w:pPr>
      <w:r>
        <w:rPr>
          <w:rFonts w:ascii="仿宋" w:eastAsia="仿宋" w:cs="宋体" w:hint="eastAsia"/>
          <w:bCs/>
          <w:sz w:val="24"/>
          <w:szCs w:val="24"/>
        </w:rPr>
        <w:t>按照陕西省财政厅的规定，代理机构、磋商供应商和评审专家在磋商活动中，应签订相应的《拒绝政府采购领域商业贿赂承诺书》，并对违反承诺的行为承担责任。</w:t>
      </w:r>
    </w:p>
    <w:p w:rsidR="00763C1A" w:rsidRDefault="008C29D3">
      <w:pPr>
        <w:pStyle w:val="1"/>
        <w:jc w:val="center"/>
        <w:rPr>
          <w:rFonts w:ascii="宋体" w:hAnsi="宋体" w:cs="宋体"/>
          <w:sz w:val="24"/>
        </w:rPr>
      </w:pPr>
      <w:r>
        <w:rPr>
          <w:rFonts w:ascii="仿宋" w:eastAsia="仿宋" w:hint="eastAsia"/>
          <w:sz w:val="36"/>
          <w:szCs w:val="36"/>
        </w:rPr>
        <w:lastRenderedPageBreak/>
        <w:t>第三部分  采购需求</w:t>
      </w:r>
      <w:bookmarkStart w:id="15" w:name="_Toc86158735"/>
    </w:p>
    <w:tbl>
      <w:tblPr>
        <w:tblW w:w="54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160"/>
        <w:gridCol w:w="708"/>
        <w:gridCol w:w="708"/>
        <w:gridCol w:w="5662"/>
        <w:gridCol w:w="718"/>
      </w:tblGrid>
      <w:tr w:rsidR="00763C1A" w:rsidTr="00E27530">
        <w:trPr>
          <w:trHeight w:val="876"/>
          <w:jc w:val="center"/>
        </w:trPr>
        <w:tc>
          <w:tcPr>
            <w:tcW w:w="345" w:type="pct"/>
            <w:tcBorders>
              <w:top w:val="single" w:sz="4" w:space="0" w:color="auto"/>
              <w:left w:val="single" w:sz="4" w:space="0" w:color="auto"/>
              <w:bottom w:val="single" w:sz="4" w:space="0" w:color="auto"/>
              <w:right w:val="single" w:sz="4" w:space="0" w:color="auto"/>
            </w:tcBorders>
            <w:shd w:val="clear" w:color="000000" w:fill="DDD9C3"/>
            <w:noWrap/>
            <w:vAlign w:val="center"/>
          </w:tcPr>
          <w:p w:rsidR="00763C1A" w:rsidRDefault="008C29D3">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603" w:type="pct"/>
            <w:tcBorders>
              <w:top w:val="single" w:sz="4" w:space="0" w:color="auto"/>
              <w:left w:val="single" w:sz="4" w:space="0" w:color="auto"/>
              <w:bottom w:val="single" w:sz="4" w:space="0" w:color="auto"/>
              <w:right w:val="single" w:sz="4" w:space="0" w:color="auto"/>
            </w:tcBorders>
            <w:shd w:val="clear" w:color="000000" w:fill="DDD9C3"/>
            <w:noWrap/>
            <w:vAlign w:val="center"/>
          </w:tcPr>
          <w:p w:rsidR="00763C1A" w:rsidRDefault="008C29D3">
            <w:pPr>
              <w:widowControl/>
              <w:jc w:val="center"/>
              <w:rPr>
                <w:rFonts w:ascii="宋体" w:hAnsi="宋体" w:cs="宋体"/>
                <w:b/>
                <w:bCs/>
                <w:color w:val="000000"/>
                <w:kern w:val="0"/>
                <w:szCs w:val="21"/>
              </w:rPr>
            </w:pPr>
            <w:r>
              <w:rPr>
                <w:rFonts w:ascii="宋体" w:hAnsi="宋体" w:cs="宋体" w:hint="eastAsia"/>
                <w:b/>
                <w:bCs/>
                <w:color w:val="000000"/>
                <w:kern w:val="0"/>
                <w:szCs w:val="21"/>
              </w:rPr>
              <w:t>设备名称</w:t>
            </w:r>
          </w:p>
        </w:tc>
        <w:tc>
          <w:tcPr>
            <w:tcW w:w="368" w:type="pct"/>
            <w:tcBorders>
              <w:top w:val="single" w:sz="4" w:space="0" w:color="auto"/>
              <w:left w:val="single" w:sz="4" w:space="0" w:color="auto"/>
              <w:bottom w:val="single" w:sz="4" w:space="0" w:color="auto"/>
              <w:right w:val="single" w:sz="4" w:space="0" w:color="auto"/>
            </w:tcBorders>
            <w:shd w:val="clear" w:color="000000" w:fill="DDD9C3"/>
            <w:noWrap/>
            <w:vAlign w:val="center"/>
          </w:tcPr>
          <w:p w:rsidR="00763C1A" w:rsidRDefault="008C29D3">
            <w:pPr>
              <w:widowControl/>
              <w:jc w:val="center"/>
              <w:rPr>
                <w:rFonts w:ascii="宋体" w:hAnsi="宋体" w:cs="宋体"/>
                <w:b/>
                <w:bCs/>
                <w:color w:val="000000"/>
                <w:kern w:val="0"/>
                <w:szCs w:val="21"/>
              </w:rPr>
            </w:pPr>
            <w:r>
              <w:rPr>
                <w:rFonts w:ascii="宋体" w:hAnsi="宋体" w:cs="宋体" w:hint="eastAsia"/>
                <w:b/>
                <w:bCs/>
                <w:color w:val="000000"/>
                <w:kern w:val="0"/>
                <w:szCs w:val="21"/>
              </w:rPr>
              <w:t>单位</w:t>
            </w:r>
          </w:p>
        </w:tc>
        <w:tc>
          <w:tcPr>
            <w:tcW w:w="368" w:type="pct"/>
            <w:tcBorders>
              <w:top w:val="single" w:sz="4" w:space="0" w:color="auto"/>
              <w:left w:val="single" w:sz="4" w:space="0" w:color="auto"/>
              <w:bottom w:val="single" w:sz="4" w:space="0" w:color="auto"/>
              <w:right w:val="single" w:sz="4" w:space="0" w:color="auto"/>
            </w:tcBorders>
            <w:shd w:val="clear" w:color="000000" w:fill="DDD9C3"/>
            <w:noWrap/>
            <w:vAlign w:val="center"/>
          </w:tcPr>
          <w:p w:rsidR="00763C1A" w:rsidRDefault="008C29D3">
            <w:pPr>
              <w:widowControl/>
              <w:jc w:val="center"/>
              <w:rPr>
                <w:rFonts w:ascii="宋体" w:hAnsi="宋体" w:cs="宋体"/>
                <w:b/>
                <w:bCs/>
                <w:color w:val="000000"/>
                <w:kern w:val="0"/>
                <w:szCs w:val="21"/>
              </w:rPr>
            </w:pPr>
            <w:r>
              <w:rPr>
                <w:rFonts w:ascii="宋体" w:hAnsi="宋体" w:cs="宋体" w:hint="eastAsia"/>
                <w:b/>
                <w:bCs/>
                <w:color w:val="000000"/>
                <w:kern w:val="0"/>
                <w:szCs w:val="21"/>
              </w:rPr>
              <w:t>数量</w:t>
            </w:r>
          </w:p>
        </w:tc>
        <w:tc>
          <w:tcPr>
            <w:tcW w:w="2943" w:type="pct"/>
            <w:tcBorders>
              <w:top w:val="single" w:sz="4" w:space="0" w:color="auto"/>
              <w:left w:val="single" w:sz="4" w:space="0" w:color="auto"/>
              <w:bottom w:val="single" w:sz="4" w:space="0" w:color="auto"/>
              <w:right w:val="single" w:sz="4" w:space="0" w:color="auto"/>
            </w:tcBorders>
            <w:shd w:val="clear" w:color="000000" w:fill="DDD9C3"/>
            <w:noWrap/>
            <w:vAlign w:val="center"/>
          </w:tcPr>
          <w:p w:rsidR="00763C1A" w:rsidRDefault="008C29D3">
            <w:pPr>
              <w:widowControl/>
              <w:jc w:val="center"/>
              <w:rPr>
                <w:rFonts w:ascii="宋体" w:hAnsi="宋体" w:cs="宋体"/>
                <w:b/>
                <w:bCs/>
                <w:color w:val="000000"/>
                <w:kern w:val="0"/>
                <w:szCs w:val="21"/>
              </w:rPr>
            </w:pPr>
            <w:r>
              <w:rPr>
                <w:rFonts w:ascii="宋体" w:hAnsi="宋体" w:cs="宋体" w:hint="eastAsia"/>
                <w:b/>
                <w:bCs/>
                <w:color w:val="000000"/>
                <w:kern w:val="0"/>
                <w:szCs w:val="21"/>
              </w:rPr>
              <w:t>配置及功能要求</w:t>
            </w:r>
          </w:p>
        </w:tc>
        <w:tc>
          <w:tcPr>
            <w:tcW w:w="374" w:type="pct"/>
            <w:tcBorders>
              <w:top w:val="single" w:sz="4" w:space="0" w:color="auto"/>
              <w:left w:val="single" w:sz="4" w:space="0" w:color="auto"/>
              <w:bottom w:val="single" w:sz="4" w:space="0" w:color="auto"/>
              <w:right w:val="single" w:sz="4" w:space="0" w:color="auto"/>
            </w:tcBorders>
            <w:shd w:val="clear" w:color="000000" w:fill="DDD9C3"/>
            <w:noWrap/>
            <w:vAlign w:val="center"/>
          </w:tcPr>
          <w:p w:rsidR="00763C1A" w:rsidRDefault="008C29D3">
            <w:pPr>
              <w:widowControl/>
              <w:jc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763C1A" w:rsidTr="00E27530">
        <w:trPr>
          <w:trHeight w:val="1275"/>
          <w:jc w:val="center"/>
        </w:trPr>
        <w:tc>
          <w:tcPr>
            <w:tcW w:w="345" w:type="pct"/>
            <w:tcBorders>
              <w:top w:val="single" w:sz="4" w:space="0" w:color="auto"/>
              <w:left w:val="single" w:sz="4" w:space="0" w:color="auto"/>
              <w:bottom w:val="single" w:sz="4" w:space="0" w:color="auto"/>
              <w:right w:val="single" w:sz="4" w:space="0" w:color="auto"/>
            </w:tcBorders>
            <w:noWrap/>
            <w:vAlign w:val="center"/>
          </w:tcPr>
          <w:p w:rsidR="00763C1A" w:rsidRDefault="008C29D3">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603" w:type="pct"/>
            <w:tcBorders>
              <w:top w:val="single" w:sz="4" w:space="0" w:color="auto"/>
              <w:left w:val="single" w:sz="4" w:space="0" w:color="auto"/>
              <w:bottom w:val="single" w:sz="4" w:space="0" w:color="auto"/>
              <w:right w:val="single" w:sz="4" w:space="0" w:color="auto"/>
            </w:tcBorders>
            <w:noWrap/>
            <w:vAlign w:val="center"/>
          </w:tcPr>
          <w:p w:rsidR="00763C1A" w:rsidRDefault="008C29D3">
            <w:pPr>
              <w:widowControl/>
              <w:spacing w:line="360" w:lineRule="auto"/>
              <w:jc w:val="center"/>
            </w:pPr>
            <w:r>
              <w:rPr>
                <w:rFonts w:ascii="仿宋" w:eastAsia="仿宋" w:hAnsi="仿宋" w:cs="仿宋" w:hint="eastAsia"/>
              </w:rPr>
              <w:t>密码网关</w:t>
            </w:r>
          </w:p>
        </w:tc>
        <w:tc>
          <w:tcPr>
            <w:tcW w:w="368" w:type="pct"/>
            <w:tcBorders>
              <w:right w:val="single" w:sz="4" w:space="0" w:color="auto"/>
            </w:tcBorders>
            <w:noWrap/>
            <w:vAlign w:val="center"/>
          </w:tcPr>
          <w:p w:rsidR="00763C1A" w:rsidRDefault="008C29D3">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台</w:t>
            </w:r>
          </w:p>
        </w:tc>
        <w:tc>
          <w:tcPr>
            <w:tcW w:w="368" w:type="pct"/>
            <w:tcBorders>
              <w:left w:val="single" w:sz="4" w:space="0" w:color="auto"/>
            </w:tcBorders>
            <w:noWrap/>
            <w:vAlign w:val="center"/>
          </w:tcPr>
          <w:p w:rsidR="00763C1A" w:rsidRDefault="008C29D3">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2943" w:type="pct"/>
            <w:tcBorders>
              <w:top w:val="single" w:sz="4" w:space="0" w:color="auto"/>
              <w:left w:val="single" w:sz="4" w:space="0" w:color="auto"/>
              <w:bottom w:val="single" w:sz="4" w:space="0" w:color="auto"/>
              <w:right w:val="single" w:sz="4" w:space="0" w:color="auto"/>
            </w:tcBorders>
            <w:noWrap/>
            <w:vAlign w:val="center"/>
          </w:tcPr>
          <w:p w:rsidR="00763C1A" w:rsidRDefault="008C29D3">
            <w:pPr>
              <w:widowControl/>
              <w:jc w:val="left"/>
              <w:textAlignment w:val="center"/>
              <w:rPr>
                <w:rFonts w:ascii="楷体" w:eastAsia="楷体" w:hAnsi="楷体" w:cs="楷体"/>
                <w:color w:val="000000"/>
                <w:kern w:val="0"/>
                <w:szCs w:val="21"/>
              </w:rPr>
            </w:pPr>
            <w:r>
              <w:rPr>
                <w:rFonts w:ascii="楷体" w:eastAsia="楷体" w:hAnsi="楷体" w:cs="楷体" w:hint="eastAsia"/>
                <w:color w:val="000000"/>
                <w:kern w:val="0"/>
                <w:szCs w:val="21"/>
              </w:rPr>
              <w:t>★</w:t>
            </w:r>
            <w:r>
              <w:rPr>
                <w:rFonts w:ascii="仿宋" w:eastAsia="仿宋" w:hAnsi="仿宋" w:cs="仿宋" w:hint="eastAsia"/>
                <w:color w:val="000000"/>
                <w:kern w:val="0"/>
                <w:szCs w:val="21"/>
              </w:rPr>
              <w:t>标准机架式结构；配置≥1个RJ-45 Console口，≥6个10/100/1000M自适应电口，≥1个网络接口扩展槽位；支持SM1、2、3、4国密算法且符合国密局制定的《IPSec VPN 技术规范》GM/T0022-2014；支持第三方国密证书导入并建立隧道，支持Windows、Linux、ISO、安卓等系统独立客户端，支持数字证书和USBKey两种管理员认证方式，支持管理员权限分级，支持国产化终端环境下运行客户端；支持会话策略配置，可设定使用VPN时仅能访问内网资源，禁止对互联网的访问，支持登录超时限制时间功能；支持IPSec手动隧道，可实现IPSec VPN跨越网闸传输加密要求；支持多系统引导，可在管理员界面直接配置启动顺序，且分别支持加密导入导出；包含三年原厂硬件质保及技术支持服务。</w:t>
            </w:r>
          </w:p>
          <w:p w:rsidR="00763C1A" w:rsidRDefault="008C29D3">
            <w:pPr>
              <w:widowControl/>
              <w:jc w:val="left"/>
              <w:textAlignment w:val="center"/>
              <w:rPr>
                <w:rFonts w:ascii="等线" w:eastAsia="等线" w:hAnsi="等线" w:cs="等线"/>
                <w:color w:val="000000"/>
                <w:sz w:val="22"/>
              </w:rPr>
            </w:pPr>
            <w:r>
              <w:rPr>
                <w:rFonts w:ascii="楷体" w:eastAsia="楷体" w:hAnsi="楷体" w:cs="楷体" w:hint="eastAsia"/>
                <w:color w:val="000000"/>
                <w:kern w:val="0"/>
                <w:szCs w:val="21"/>
              </w:rPr>
              <w:t>★保证产品能够与市纪委系统无缝对接。</w:t>
            </w:r>
          </w:p>
        </w:tc>
        <w:tc>
          <w:tcPr>
            <w:tcW w:w="374" w:type="pct"/>
            <w:tcBorders>
              <w:top w:val="single" w:sz="4" w:space="0" w:color="auto"/>
              <w:left w:val="single" w:sz="4" w:space="0" w:color="auto"/>
              <w:bottom w:val="single" w:sz="4" w:space="0" w:color="auto"/>
              <w:right w:val="single" w:sz="4" w:space="0" w:color="auto"/>
            </w:tcBorders>
            <w:noWrap/>
            <w:vAlign w:val="center"/>
          </w:tcPr>
          <w:p w:rsidR="00763C1A" w:rsidRDefault="00763C1A">
            <w:pPr>
              <w:widowControl/>
              <w:spacing w:line="360" w:lineRule="auto"/>
              <w:jc w:val="center"/>
              <w:rPr>
                <w:rFonts w:ascii="仿宋" w:eastAsia="仿宋" w:hAnsi="仿宋" w:cs="仿宋"/>
                <w:color w:val="000000"/>
                <w:kern w:val="0"/>
                <w:szCs w:val="21"/>
              </w:rPr>
            </w:pPr>
          </w:p>
        </w:tc>
      </w:tr>
      <w:tr w:rsidR="00763C1A" w:rsidTr="00E27530">
        <w:trPr>
          <w:trHeight w:val="1275"/>
          <w:jc w:val="center"/>
        </w:trPr>
        <w:tc>
          <w:tcPr>
            <w:tcW w:w="345" w:type="pct"/>
            <w:tcBorders>
              <w:top w:val="single" w:sz="4" w:space="0" w:color="auto"/>
              <w:left w:val="single" w:sz="4" w:space="0" w:color="auto"/>
              <w:bottom w:val="single" w:sz="4" w:space="0" w:color="auto"/>
              <w:right w:val="single" w:sz="4" w:space="0" w:color="auto"/>
            </w:tcBorders>
            <w:noWrap/>
            <w:vAlign w:val="center"/>
          </w:tcPr>
          <w:p w:rsidR="00763C1A" w:rsidRDefault="008C29D3">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603" w:type="pct"/>
            <w:tcBorders>
              <w:top w:val="single" w:sz="4" w:space="0" w:color="auto"/>
              <w:left w:val="single" w:sz="4" w:space="0" w:color="auto"/>
              <w:bottom w:val="single" w:sz="4" w:space="0" w:color="auto"/>
              <w:right w:val="single" w:sz="4" w:space="0" w:color="auto"/>
            </w:tcBorders>
            <w:noWrap/>
            <w:vAlign w:val="center"/>
          </w:tcPr>
          <w:p w:rsidR="00763C1A" w:rsidRDefault="008C29D3">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密码网关</w:t>
            </w:r>
          </w:p>
        </w:tc>
        <w:tc>
          <w:tcPr>
            <w:tcW w:w="368" w:type="pct"/>
            <w:tcBorders>
              <w:right w:val="single" w:sz="4" w:space="0" w:color="auto"/>
            </w:tcBorders>
            <w:noWrap/>
            <w:vAlign w:val="center"/>
          </w:tcPr>
          <w:p w:rsidR="00763C1A" w:rsidRDefault="008C29D3">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台</w:t>
            </w:r>
          </w:p>
        </w:tc>
        <w:tc>
          <w:tcPr>
            <w:tcW w:w="368" w:type="pct"/>
            <w:tcBorders>
              <w:left w:val="single" w:sz="4" w:space="0" w:color="auto"/>
            </w:tcBorders>
            <w:noWrap/>
            <w:vAlign w:val="center"/>
          </w:tcPr>
          <w:p w:rsidR="00763C1A" w:rsidRDefault="008C29D3">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16</w:t>
            </w:r>
          </w:p>
        </w:tc>
        <w:tc>
          <w:tcPr>
            <w:tcW w:w="2943" w:type="pct"/>
            <w:tcBorders>
              <w:top w:val="single" w:sz="4" w:space="0" w:color="auto"/>
              <w:left w:val="single" w:sz="4" w:space="0" w:color="auto"/>
              <w:bottom w:val="single" w:sz="4" w:space="0" w:color="auto"/>
              <w:right w:val="single" w:sz="4" w:space="0" w:color="auto"/>
            </w:tcBorders>
            <w:noWrap/>
            <w:vAlign w:val="center"/>
          </w:tcPr>
          <w:p w:rsidR="00763C1A" w:rsidRDefault="008C29D3">
            <w:pPr>
              <w:widowControl/>
              <w:jc w:val="left"/>
              <w:textAlignment w:val="center"/>
              <w:rPr>
                <w:rFonts w:ascii="仿宋" w:eastAsia="仿宋" w:hAnsi="仿宋" w:cs="仿宋"/>
                <w:color w:val="000000"/>
                <w:kern w:val="0"/>
                <w:szCs w:val="21"/>
              </w:rPr>
            </w:pPr>
            <w:r>
              <w:rPr>
                <w:rFonts w:ascii="楷体" w:eastAsia="楷体" w:hAnsi="楷体" w:cs="楷体" w:hint="eastAsia"/>
                <w:color w:val="000000"/>
                <w:kern w:val="0"/>
                <w:szCs w:val="21"/>
              </w:rPr>
              <w:t>★</w:t>
            </w:r>
            <w:r>
              <w:rPr>
                <w:rFonts w:ascii="仿宋" w:eastAsia="仿宋" w:hAnsi="仿宋" w:cs="仿宋" w:hint="eastAsia"/>
                <w:color w:val="000000"/>
                <w:kern w:val="0"/>
                <w:szCs w:val="21"/>
              </w:rPr>
              <w:t>桌面型设备；配置≥1个RJ-45 Console口，≥5个10/100/1000M自适应电口，≥1个USB口；支持SM1、2、3、4国密算法且符合国密局制定的《IPSec VPN 技术规范》GM/T0022-2014；支持第三方国密证书导入并建立隧道，支持Windows、Linux、ISO、安卓等系统独立客户端，支持数字证书和USBKey两种管理员认证方式，支持管理员权限分级，支持国产化终端环境下运行客户端；支持会话策略配置，可设定使用VPN时仅能访问内网资源，禁止对互联网的访问，支持登录超时限制时间功能；支持IPSec手动隧道，可实现IPSec VPN跨越网闸传输加密要求；支持多系统引导，可在管理员界面直接配置启动顺序，且分别支持加密导入导出；包含三年原厂硬件质保及技术支持服务。</w:t>
            </w:r>
          </w:p>
          <w:p w:rsidR="00763C1A" w:rsidRDefault="008C29D3">
            <w:pPr>
              <w:widowControl/>
              <w:jc w:val="left"/>
              <w:textAlignment w:val="center"/>
              <w:rPr>
                <w:rFonts w:ascii="楷体" w:eastAsia="楷体" w:hAnsi="楷体" w:cs="楷体"/>
                <w:color w:val="000000"/>
                <w:szCs w:val="21"/>
              </w:rPr>
            </w:pPr>
            <w:r>
              <w:rPr>
                <w:rFonts w:ascii="楷体" w:eastAsia="楷体" w:hAnsi="楷体" w:cs="楷体" w:hint="eastAsia"/>
                <w:color w:val="000000"/>
                <w:kern w:val="0"/>
                <w:szCs w:val="21"/>
              </w:rPr>
              <w:t>★保证产品能够与区/县级系统无缝对接。</w:t>
            </w:r>
          </w:p>
        </w:tc>
        <w:tc>
          <w:tcPr>
            <w:tcW w:w="374" w:type="pct"/>
            <w:tcBorders>
              <w:top w:val="single" w:sz="4" w:space="0" w:color="auto"/>
              <w:left w:val="single" w:sz="4" w:space="0" w:color="auto"/>
              <w:bottom w:val="single" w:sz="4" w:space="0" w:color="auto"/>
              <w:right w:val="single" w:sz="4" w:space="0" w:color="auto"/>
            </w:tcBorders>
            <w:noWrap/>
            <w:vAlign w:val="center"/>
          </w:tcPr>
          <w:p w:rsidR="00763C1A" w:rsidRDefault="00763C1A">
            <w:pPr>
              <w:widowControl/>
              <w:spacing w:line="360" w:lineRule="auto"/>
              <w:jc w:val="center"/>
              <w:rPr>
                <w:rFonts w:ascii="仿宋" w:eastAsia="仿宋" w:hAnsi="仿宋" w:cs="仿宋"/>
                <w:color w:val="000000"/>
                <w:kern w:val="0"/>
                <w:szCs w:val="21"/>
              </w:rPr>
            </w:pPr>
          </w:p>
        </w:tc>
      </w:tr>
      <w:tr w:rsidR="00763C1A" w:rsidTr="00E27530">
        <w:trPr>
          <w:trHeight w:val="510"/>
          <w:jc w:val="center"/>
        </w:trPr>
        <w:tc>
          <w:tcPr>
            <w:tcW w:w="345" w:type="pct"/>
            <w:tcBorders>
              <w:top w:val="single" w:sz="4" w:space="0" w:color="auto"/>
              <w:left w:val="single" w:sz="4" w:space="0" w:color="auto"/>
              <w:bottom w:val="single" w:sz="4" w:space="0" w:color="auto"/>
              <w:right w:val="single" w:sz="4" w:space="0" w:color="auto"/>
            </w:tcBorders>
            <w:noWrap/>
            <w:vAlign w:val="center"/>
          </w:tcPr>
          <w:p w:rsidR="00763C1A" w:rsidRDefault="008C29D3">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3</w:t>
            </w:r>
          </w:p>
        </w:tc>
        <w:tc>
          <w:tcPr>
            <w:tcW w:w="603" w:type="pct"/>
            <w:tcBorders>
              <w:top w:val="single" w:sz="4" w:space="0" w:color="auto"/>
              <w:left w:val="single" w:sz="4" w:space="0" w:color="auto"/>
              <w:bottom w:val="single" w:sz="4" w:space="0" w:color="auto"/>
              <w:right w:val="single" w:sz="4" w:space="0" w:color="auto"/>
            </w:tcBorders>
            <w:noWrap/>
            <w:vAlign w:val="center"/>
          </w:tcPr>
          <w:p w:rsidR="00763C1A" w:rsidRDefault="008C29D3">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 xml:space="preserve">接入交换机 </w:t>
            </w:r>
          </w:p>
        </w:tc>
        <w:tc>
          <w:tcPr>
            <w:tcW w:w="368" w:type="pct"/>
            <w:tcBorders>
              <w:right w:val="single" w:sz="4" w:space="0" w:color="auto"/>
            </w:tcBorders>
            <w:noWrap/>
            <w:vAlign w:val="center"/>
          </w:tcPr>
          <w:p w:rsidR="00763C1A" w:rsidRDefault="008C29D3">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台</w:t>
            </w:r>
          </w:p>
        </w:tc>
        <w:tc>
          <w:tcPr>
            <w:tcW w:w="368" w:type="pct"/>
            <w:tcBorders>
              <w:left w:val="single" w:sz="4" w:space="0" w:color="auto"/>
            </w:tcBorders>
            <w:noWrap/>
            <w:vAlign w:val="center"/>
          </w:tcPr>
          <w:p w:rsidR="00763C1A" w:rsidRDefault="008C29D3">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2943" w:type="pct"/>
            <w:tcBorders>
              <w:top w:val="single" w:sz="4" w:space="0" w:color="auto"/>
              <w:left w:val="single" w:sz="4" w:space="0" w:color="auto"/>
              <w:bottom w:val="single" w:sz="4" w:space="0" w:color="auto"/>
              <w:right w:val="single" w:sz="4" w:space="0" w:color="auto"/>
            </w:tcBorders>
            <w:noWrap/>
            <w:vAlign w:val="center"/>
          </w:tcPr>
          <w:p w:rsidR="00763C1A" w:rsidRDefault="008C29D3">
            <w:pPr>
              <w:widowControl/>
              <w:spacing w:line="360" w:lineRule="auto"/>
              <w:jc w:val="left"/>
              <w:textAlignment w:val="center"/>
            </w:pPr>
            <w:r>
              <w:rPr>
                <w:rFonts w:hint="eastAsia"/>
              </w:rPr>
              <w:t>★</w:t>
            </w:r>
            <w:r>
              <w:rPr>
                <w:rFonts w:ascii="仿宋" w:eastAsia="仿宋" w:hAnsi="仿宋" w:cs="仿宋" w:hint="eastAsia"/>
                <w:szCs w:val="21"/>
              </w:rPr>
              <w:t>1U机架式，支持≥24个千兆电口，≥2个万兆光口，1个扩展槽，含光模块。支持IPv6功能。</w:t>
            </w:r>
            <w:r>
              <w:rPr>
                <w:rFonts w:ascii="仿宋" w:eastAsia="仿宋" w:hAnsi="仿宋" w:cs="仿宋" w:hint="eastAsia"/>
                <w:color w:val="000000"/>
                <w:kern w:val="0"/>
                <w:szCs w:val="21"/>
              </w:rPr>
              <w:t>提供三年原厂硬件质保及技术支持服务。</w:t>
            </w:r>
          </w:p>
        </w:tc>
        <w:tc>
          <w:tcPr>
            <w:tcW w:w="374" w:type="pct"/>
            <w:tcBorders>
              <w:top w:val="single" w:sz="4" w:space="0" w:color="auto"/>
              <w:left w:val="single" w:sz="4" w:space="0" w:color="auto"/>
              <w:bottom w:val="single" w:sz="4" w:space="0" w:color="auto"/>
              <w:right w:val="single" w:sz="4" w:space="0" w:color="auto"/>
            </w:tcBorders>
            <w:noWrap/>
            <w:vAlign w:val="center"/>
          </w:tcPr>
          <w:p w:rsidR="00763C1A" w:rsidRDefault="00763C1A">
            <w:pPr>
              <w:widowControl/>
              <w:spacing w:line="360" w:lineRule="auto"/>
              <w:jc w:val="center"/>
              <w:rPr>
                <w:rFonts w:ascii="仿宋" w:eastAsia="仿宋" w:hAnsi="仿宋" w:cs="仿宋"/>
                <w:color w:val="000000"/>
                <w:kern w:val="0"/>
                <w:szCs w:val="21"/>
              </w:rPr>
            </w:pPr>
          </w:p>
        </w:tc>
      </w:tr>
      <w:tr w:rsidR="00763C1A" w:rsidTr="00E27530">
        <w:trPr>
          <w:trHeight w:val="974"/>
          <w:jc w:val="center"/>
        </w:trPr>
        <w:tc>
          <w:tcPr>
            <w:tcW w:w="345" w:type="pct"/>
            <w:tcBorders>
              <w:top w:val="single" w:sz="4" w:space="0" w:color="auto"/>
              <w:left w:val="single" w:sz="4" w:space="0" w:color="auto"/>
              <w:bottom w:val="single" w:sz="4" w:space="0" w:color="auto"/>
              <w:right w:val="single" w:sz="4" w:space="0" w:color="auto"/>
            </w:tcBorders>
            <w:noWrap/>
            <w:vAlign w:val="center"/>
          </w:tcPr>
          <w:p w:rsidR="00763C1A" w:rsidRDefault="008C29D3">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4</w:t>
            </w:r>
          </w:p>
        </w:tc>
        <w:tc>
          <w:tcPr>
            <w:tcW w:w="603" w:type="pct"/>
            <w:tcBorders>
              <w:top w:val="single" w:sz="4" w:space="0" w:color="auto"/>
              <w:left w:val="single" w:sz="4" w:space="0" w:color="auto"/>
              <w:bottom w:val="single" w:sz="4" w:space="0" w:color="auto"/>
              <w:right w:val="single" w:sz="4" w:space="0" w:color="auto"/>
            </w:tcBorders>
            <w:noWrap/>
            <w:vAlign w:val="center"/>
          </w:tcPr>
          <w:p w:rsidR="00763C1A" w:rsidRDefault="008C29D3">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国产化操作系统</w:t>
            </w:r>
          </w:p>
        </w:tc>
        <w:tc>
          <w:tcPr>
            <w:tcW w:w="368" w:type="pct"/>
            <w:tcBorders>
              <w:right w:val="single" w:sz="4" w:space="0" w:color="auto"/>
            </w:tcBorders>
            <w:noWrap/>
            <w:vAlign w:val="center"/>
          </w:tcPr>
          <w:p w:rsidR="00763C1A" w:rsidRDefault="008C29D3">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套</w:t>
            </w:r>
          </w:p>
        </w:tc>
        <w:tc>
          <w:tcPr>
            <w:tcW w:w="368" w:type="pct"/>
            <w:tcBorders>
              <w:left w:val="single" w:sz="4" w:space="0" w:color="auto"/>
            </w:tcBorders>
            <w:noWrap/>
            <w:vAlign w:val="center"/>
          </w:tcPr>
          <w:p w:rsidR="00763C1A" w:rsidRDefault="008C29D3">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19</w:t>
            </w:r>
          </w:p>
        </w:tc>
        <w:tc>
          <w:tcPr>
            <w:tcW w:w="2943" w:type="pct"/>
            <w:tcBorders>
              <w:top w:val="single" w:sz="4" w:space="0" w:color="auto"/>
              <w:left w:val="single" w:sz="4" w:space="0" w:color="auto"/>
              <w:bottom w:val="single" w:sz="4" w:space="0" w:color="auto"/>
              <w:right w:val="single" w:sz="4" w:space="0" w:color="auto"/>
            </w:tcBorders>
            <w:noWrap/>
            <w:vAlign w:val="center"/>
          </w:tcPr>
          <w:p w:rsidR="00763C1A" w:rsidRDefault="008C29D3">
            <w:pPr>
              <w:widowControl/>
              <w:spacing w:line="360" w:lineRule="auto"/>
              <w:jc w:val="left"/>
              <w:textAlignment w:val="center"/>
              <w:rPr>
                <w:rFonts w:ascii="仿宋" w:eastAsia="仿宋" w:hAnsi="仿宋" w:cs="仿宋"/>
                <w:color w:val="000000"/>
                <w:szCs w:val="21"/>
              </w:rPr>
            </w:pPr>
            <w:r>
              <w:rPr>
                <w:rFonts w:ascii="仿宋" w:eastAsia="仿宋" w:hAnsi="仿宋" w:cs="仿宋" w:hint="eastAsia"/>
                <w:color w:val="000000"/>
                <w:szCs w:val="21"/>
              </w:rPr>
              <w:t>统信UOS桌面操作系统 V20</w:t>
            </w:r>
          </w:p>
        </w:tc>
        <w:tc>
          <w:tcPr>
            <w:tcW w:w="374" w:type="pct"/>
            <w:tcBorders>
              <w:top w:val="single" w:sz="4" w:space="0" w:color="auto"/>
              <w:left w:val="single" w:sz="4" w:space="0" w:color="auto"/>
              <w:bottom w:val="single" w:sz="4" w:space="0" w:color="auto"/>
              <w:right w:val="single" w:sz="4" w:space="0" w:color="auto"/>
            </w:tcBorders>
            <w:noWrap/>
            <w:vAlign w:val="center"/>
          </w:tcPr>
          <w:p w:rsidR="00763C1A" w:rsidRDefault="00763C1A">
            <w:pPr>
              <w:widowControl/>
              <w:spacing w:line="360" w:lineRule="auto"/>
              <w:jc w:val="center"/>
              <w:rPr>
                <w:rFonts w:ascii="仿宋" w:eastAsia="仿宋" w:hAnsi="仿宋" w:cs="仿宋"/>
                <w:color w:val="000000"/>
                <w:kern w:val="0"/>
                <w:szCs w:val="21"/>
              </w:rPr>
            </w:pPr>
          </w:p>
        </w:tc>
      </w:tr>
      <w:tr w:rsidR="00763C1A" w:rsidTr="00E27530">
        <w:trPr>
          <w:trHeight w:val="510"/>
          <w:jc w:val="center"/>
        </w:trPr>
        <w:tc>
          <w:tcPr>
            <w:tcW w:w="345" w:type="pct"/>
            <w:tcBorders>
              <w:top w:val="single" w:sz="4" w:space="0" w:color="auto"/>
              <w:left w:val="single" w:sz="4" w:space="0" w:color="auto"/>
              <w:bottom w:val="single" w:sz="4" w:space="0" w:color="auto"/>
              <w:right w:val="single" w:sz="4" w:space="0" w:color="auto"/>
            </w:tcBorders>
            <w:noWrap/>
            <w:vAlign w:val="center"/>
          </w:tcPr>
          <w:p w:rsidR="00763C1A" w:rsidRDefault="008C29D3">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5</w:t>
            </w:r>
          </w:p>
        </w:tc>
        <w:tc>
          <w:tcPr>
            <w:tcW w:w="603" w:type="pct"/>
            <w:tcBorders>
              <w:top w:val="single" w:sz="4" w:space="0" w:color="auto"/>
              <w:left w:val="single" w:sz="4" w:space="0" w:color="auto"/>
              <w:bottom w:val="single" w:sz="4" w:space="0" w:color="auto"/>
              <w:right w:val="single" w:sz="4" w:space="0" w:color="auto"/>
            </w:tcBorders>
            <w:noWrap/>
            <w:vAlign w:val="center"/>
          </w:tcPr>
          <w:p w:rsidR="00763C1A" w:rsidRDefault="008C29D3">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杀毒软件客户端</w:t>
            </w:r>
          </w:p>
        </w:tc>
        <w:tc>
          <w:tcPr>
            <w:tcW w:w="368" w:type="pct"/>
            <w:tcBorders>
              <w:right w:val="single" w:sz="4" w:space="0" w:color="auto"/>
            </w:tcBorders>
            <w:noWrap/>
            <w:vAlign w:val="center"/>
          </w:tcPr>
          <w:p w:rsidR="00763C1A" w:rsidRDefault="008C29D3">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点</w:t>
            </w:r>
          </w:p>
        </w:tc>
        <w:tc>
          <w:tcPr>
            <w:tcW w:w="368" w:type="pct"/>
            <w:tcBorders>
              <w:left w:val="single" w:sz="4" w:space="0" w:color="auto"/>
            </w:tcBorders>
            <w:noWrap/>
            <w:vAlign w:val="center"/>
          </w:tcPr>
          <w:p w:rsidR="00763C1A" w:rsidRDefault="008C29D3">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19</w:t>
            </w:r>
          </w:p>
        </w:tc>
        <w:tc>
          <w:tcPr>
            <w:tcW w:w="2943" w:type="pct"/>
            <w:tcBorders>
              <w:top w:val="single" w:sz="4" w:space="0" w:color="auto"/>
              <w:left w:val="single" w:sz="4" w:space="0" w:color="auto"/>
              <w:bottom w:val="single" w:sz="4" w:space="0" w:color="auto"/>
              <w:right w:val="single" w:sz="4" w:space="0" w:color="auto"/>
            </w:tcBorders>
            <w:noWrap/>
            <w:vAlign w:val="center"/>
          </w:tcPr>
          <w:p w:rsidR="00763C1A" w:rsidRDefault="008C29D3">
            <w:pPr>
              <w:spacing w:line="360" w:lineRule="auto"/>
              <w:jc w:val="left"/>
              <w:textAlignment w:val="center"/>
              <w:rPr>
                <w:rFonts w:ascii="仿宋" w:eastAsia="仿宋" w:hAnsi="仿宋" w:cs="仿宋"/>
                <w:color w:val="000000"/>
                <w:kern w:val="0"/>
                <w:szCs w:val="21"/>
              </w:rPr>
            </w:pPr>
            <w:r>
              <w:rPr>
                <w:rFonts w:hint="eastAsia"/>
              </w:rPr>
              <w:t>★</w:t>
            </w:r>
            <w:r>
              <w:rPr>
                <w:rFonts w:ascii="仿宋" w:eastAsia="仿宋" w:hAnsi="仿宋" w:cs="仿宋" w:hint="eastAsia"/>
                <w:color w:val="000000"/>
                <w:kern w:val="0"/>
                <w:szCs w:val="21"/>
              </w:rPr>
              <w:t>防病毒系统客户端，供应商承诺提供三年升级服务，支持国产统信UOS操作系统、X86微软桌面操作系统。</w:t>
            </w:r>
          </w:p>
          <w:p w:rsidR="00763C1A" w:rsidRDefault="008C29D3">
            <w:pPr>
              <w:pStyle w:val="af9"/>
              <w:ind w:firstLineChars="0" w:firstLine="0"/>
              <w:rPr>
                <w:lang w:val="en-US"/>
              </w:rPr>
            </w:pPr>
            <w:r>
              <w:rPr>
                <w:rFonts w:ascii="楷体" w:eastAsia="楷体" w:hAnsi="楷体" w:cs="楷体" w:hint="eastAsia"/>
                <w:color w:val="000000"/>
                <w:sz w:val="21"/>
                <w:szCs w:val="21"/>
                <w:lang w:val="en-US"/>
              </w:rPr>
              <w:lastRenderedPageBreak/>
              <w:t>★保证产品能够与市级系统无缝对接，实现同步自动升级。</w:t>
            </w:r>
          </w:p>
        </w:tc>
        <w:tc>
          <w:tcPr>
            <w:tcW w:w="374" w:type="pct"/>
            <w:tcBorders>
              <w:top w:val="single" w:sz="4" w:space="0" w:color="auto"/>
              <w:left w:val="single" w:sz="4" w:space="0" w:color="auto"/>
              <w:bottom w:val="single" w:sz="4" w:space="0" w:color="auto"/>
              <w:right w:val="single" w:sz="4" w:space="0" w:color="auto"/>
            </w:tcBorders>
            <w:noWrap/>
            <w:vAlign w:val="center"/>
          </w:tcPr>
          <w:p w:rsidR="00763C1A" w:rsidRDefault="00763C1A">
            <w:pPr>
              <w:widowControl/>
              <w:spacing w:line="360" w:lineRule="auto"/>
              <w:jc w:val="center"/>
              <w:rPr>
                <w:rFonts w:ascii="仿宋" w:eastAsia="仿宋" w:hAnsi="仿宋" w:cs="仿宋"/>
                <w:color w:val="000000"/>
                <w:kern w:val="0"/>
                <w:szCs w:val="21"/>
              </w:rPr>
            </w:pPr>
          </w:p>
        </w:tc>
      </w:tr>
      <w:tr w:rsidR="00763C1A" w:rsidTr="00E27530">
        <w:trPr>
          <w:trHeight w:val="510"/>
          <w:jc w:val="center"/>
        </w:trPr>
        <w:tc>
          <w:tcPr>
            <w:tcW w:w="345" w:type="pct"/>
            <w:tcBorders>
              <w:top w:val="single" w:sz="4" w:space="0" w:color="auto"/>
              <w:left w:val="single" w:sz="4" w:space="0" w:color="auto"/>
              <w:bottom w:val="single" w:sz="4" w:space="0" w:color="auto"/>
              <w:right w:val="single" w:sz="4" w:space="0" w:color="auto"/>
            </w:tcBorders>
            <w:noWrap/>
            <w:vAlign w:val="center"/>
          </w:tcPr>
          <w:p w:rsidR="00763C1A" w:rsidRDefault="008C29D3">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lastRenderedPageBreak/>
              <w:t>6</w:t>
            </w:r>
          </w:p>
        </w:tc>
        <w:tc>
          <w:tcPr>
            <w:tcW w:w="603" w:type="pct"/>
            <w:tcBorders>
              <w:top w:val="single" w:sz="4" w:space="0" w:color="auto"/>
              <w:left w:val="single" w:sz="4" w:space="0" w:color="auto"/>
              <w:bottom w:val="single" w:sz="4" w:space="0" w:color="auto"/>
              <w:right w:val="single" w:sz="4" w:space="0" w:color="auto"/>
            </w:tcBorders>
            <w:noWrap/>
            <w:vAlign w:val="center"/>
          </w:tcPr>
          <w:p w:rsidR="00763C1A" w:rsidRDefault="008C29D3">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办公软件</w:t>
            </w:r>
          </w:p>
        </w:tc>
        <w:tc>
          <w:tcPr>
            <w:tcW w:w="368" w:type="pct"/>
            <w:tcBorders>
              <w:right w:val="single" w:sz="4" w:space="0" w:color="auto"/>
            </w:tcBorders>
            <w:noWrap/>
            <w:vAlign w:val="center"/>
          </w:tcPr>
          <w:p w:rsidR="00763C1A" w:rsidRDefault="008C29D3">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套</w:t>
            </w:r>
          </w:p>
        </w:tc>
        <w:tc>
          <w:tcPr>
            <w:tcW w:w="368" w:type="pct"/>
            <w:tcBorders>
              <w:left w:val="single" w:sz="4" w:space="0" w:color="auto"/>
            </w:tcBorders>
            <w:noWrap/>
            <w:vAlign w:val="center"/>
          </w:tcPr>
          <w:p w:rsidR="00763C1A" w:rsidRDefault="008C29D3">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19</w:t>
            </w:r>
          </w:p>
        </w:tc>
        <w:tc>
          <w:tcPr>
            <w:tcW w:w="2943" w:type="pct"/>
            <w:tcBorders>
              <w:top w:val="single" w:sz="4" w:space="0" w:color="auto"/>
              <w:left w:val="single" w:sz="4" w:space="0" w:color="auto"/>
              <w:bottom w:val="single" w:sz="4" w:space="0" w:color="auto"/>
              <w:right w:val="single" w:sz="4" w:space="0" w:color="auto"/>
            </w:tcBorders>
            <w:noWrap/>
            <w:vAlign w:val="center"/>
          </w:tcPr>
          <w:p w:rsidR="00763C1A" w:rsidRDefault="008C29D3">
            <w:pPr>
              <w:spacing w:line="360" w:lineRule="auto"/>
              <w:jc w:val="left"/>
              <w:textAlignment w:val="center"/>
              <w:rPr>
                <w:rFonts w:ascii="仿宋" w:eastAsia="仿宋" w:hAnsi="仿宋" w:cs="仿宋"/>
                <w:color w:val="000000"/>
                <w:kern w:val="0"/>
                <w:szCs w:val="21"/>
              </w:rPr>
            </w:pPr>
            <w:r>
              <w:rPr>
                <w:rFonts w:ascii="仿宋" w:eastAsia="仿宋" w:hAnsi="仿宋" w:cs="仿宋" w:hint="eastAsia"/>
                <w:color w:val="000000"/>
                <w:kern w:val="0"/>
                <w:sz w:val="22"/>
              </w:rPr>
              <w:t>专业版办公软件，提供文字处理、电子表格、文档演示三大应用，支持PDF阅读和流版转换，3年免费升级服务。</w:t>
            </w:r>
          </w:p>
        </w:tc>
        <w:tc>
          <w:tcPr>
            <w:tcW w:w="374" w:type="pct"/>
            <w:tcBorders>
              <w:top w:val="single" w:sz="4" w:space="0" w:color="auto"/>
              <w:left w:val="single" w:sz="4" w:space="0" w:color="auto"/>
              <w:bottom w:val="single" w:sz="4" w:space="0" w:color="auto"/>
              <w:right w:val="single" w:sz="4" w:space="0" w:color="auto"/>
            </w:tcBorders>
            <w:noWrap/>
            <w:vAlign w:val="center"/>
          </w:tcPr>
          <w:p w:rsidR="00763C1A" w:rsidRDefault="00763C1A">
            <w:pPr>
              <w:widowControl/>
              <w:spacing w:line="360" w:lineRule="auto"/>
              <w:jc w:val="center"/>
              <w:rPr>
                <w:rFonts w:ascii="仿宋" w:eastAsia="仿宋" w:hAnsi="仿宋" w:cs="仿宋"/>
                <w:color w:val="000000"/>
                <w:kern w:val="0"/>
                <w:szCs w:val="21"/>
              </w:rPr>
            </w:pPr>
          </w:p>
        </w:tc>
      </w:tr>
      <w:tr w:rsidR="00763C1A" w:rsidTr="00E27530">
        <w:trPr>
          <w:trHeight w:val="510"/>
          <w:jc w:val="center"/>
        </w:trPr>
        <w:tc>
          <w:tcPr>
            <w:tcW w:w="345" w:type="pct"/>
            <w:tcBorders>
              <w:top w:val="single" w:sz="4" w:space="0" w:color="auto"/>
              <w:left w:val="single" w:sz="4" w:space="0" w:color="auto"/>
              <w:bottom w:val="single" w:sz="4" w:space="0" w:color="auto"/>
              <w:right w:val="single" w:sz="4" w:space="0" w:color="auto"/>
            </w:tcBorders>
            <w:noWrap/>
            <w:vAlign w:val="center"/>
          </w:tcPr>
          <w:p w:rsidR="00763C1A" w:rsidRDefault="008C29D3">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7</w:t>
            </w:r>
          </w:p>
        </w:tc>
        <w:tc>
          <w:tcPr>
            <w:tcW w:w="603" w:type="pct"/>
            <w:tcBorders>
              <w:top w:val="single" w:sz="4" w:space="0" w:color="auto"/>
              <w:left w:val="single" w:sz="4" w:space="0" w:color="auto"/>
              <w:bottom w:val="single" w:sz="4" w:space="0" w:color="auto"/>
              <w:right w:val="single" w:sz="4" w:space="0" w:color="auto"/>
            </w:tcBorders>
            <w:noWrap/>
            <w:vAlign w:val="center"/>
          </w:tcPr>
          <w:p w:rsidR="00763C1A" w:rsidRDefault="008C29D3">
            <w:pPr>
              <w:widowControl/>
              <w:spacing w:line="360" w:lineRule="auto"/>
              <w:jc w:val="center"/>
              <w:rPr>
                <w:rFonts w:ascii="仿宋" w:eastAsia="仿宋" w:hAnsi="仿宋" w:cs="仿宋"/>
                <w:color w:val="000000"/>
                <w:kern w:val="0"/>
                <w:sz w:val="22"/>
              </w:rPr>
            </w:pPr>
            <w:r>
              <w:rPr>
                <w:rFonts w:ascii="仿宋" w:eastAsia="仿宋" w:hAnsi="仿宋" w:cs="仿宋" w:hint="eastAsia"/>
                <w:color w:val="000000"/>
                <w:kern w:val="0"/>
                <w:sz w:val="22"/>
              </w:rPr>
              <w:t>阅读器</w:t>
            </w:r>
          </w:p>
          <w:p w:rsidR="00763C1A" w:rsidRDefault="008C29D3">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 w:val="22"/>
              </w:rPr>
              <w:t>软件</w:t>
            </w:r>
          </w:p>
        </w:tc>
        <w:tc>
          <w:tcPr>
            <w:tcW w:w="368" w:type="pct"/>
            <w:tcBorders>
              <w:right w:val="single" w:sz="4" w:space="0" w:color="auto"/>
            </w:tcBorders>
            <w:noWrap/>
            <w:vAlign w:val="center"/>
          </w:tcPr>
          <w:p w:rsidR="00763C1A" w:rsidRDefault="008C29D3">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套</w:t>
            </w:r>
          </w:p>
        </w:tc>
        <w:tc>
          <w:tcPr>
            <w:tcW w:w="368" w:type="pct"/>
            <w:tcBorders>
              <w:left w:val="single" w:sz="4" w:space="0" w:color="auto"/>
            </w:tcBorders>
            <w:noWrap/>
            <w:vAlign w:val="center"/>
          </w:tcPr>
          <w:p w:rsidR="00763C1A" w:rsidRDefault="008C29D3">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19</w:t>
            </w:r>
          </w:p>
        </w:tc>
        <w:tc>
          <w:tcPr>
            <w:tcW w:w="2943" w:type="pct"/>
            <w:tcBorders>
              <w:top w:val="single" w:sz="4" w:space="0" w:color="auto"/>
              <w:left w:val="single" w:sz="4" w:space="0" w:color="auto"/>
              <w:bottom w:val="single" w:sz="4" w:space="0" w:color="auto"/>
              <w:right w:val="single" w:sz="4" w:space="0" w:color="auto"/>
            </w:tcBorders>
            <w:noWrap/>
            <w:vAlign w:val="center"/>
          </w:tcPr>
          <w:p w:rsidR="00763C1A" w:rsidRDefault="008C29D3">
            <w:pPr>
              <w:spacing w:line="360" w:lineRule="auto"/>
              <w:jc w:val="left"/>
              <w:textAlignment w:val="center"/>
              <w:rPr>
                <w:rFonts w:ascii="仿宋" w:eastAsia="仿宋" w:hAnsi="仿宋" w:cs="仿宋"/>
                <w:color w:val="000000"/>
                <w:kern w:val="0"/>
                <w:sz w:val="22"/>
              </w:rPr>
            </w:pPr>
            <w:r>
              <w:rPr>
                <w:rFonts w:ascii="仿宋" w:eastAsia="仿宋" w:hAnsi="仿宋" w:cs="仿宋" w:hint="eastAsia"/>
                <w:color w:val="000000"/>
                <w:kern w:val="0"/>
                <w:sz w:val="22"/>
              </w:rPr>
              <w:t>OFD阅读器政务版。支持水印，可作为浏览器组件集成到业务应用系统中，实现文件签批、模板套打等扩展功能，1年免费升级服务。</w:t>
            </w:r>
          </w:p>
        </w:tc>
        <w:tc>
          <w:tcPr>
            <w:tcW w:w="374" w:type="pct"/>
            <w:tcBorders>
              <w:top w:val="single" w:sz="4" w:space="0" w:color="auto"/>
              <w:left w:val="single" w:sz="4" w:space="0" w:color="auto"/>
              <w:bottom w:val="single" w:sz="4" w:space="0" w:color="auto"/>
              <w:right w:val="single" w:sz="4" w:space="0" w:color="auto"/>
            </w:tcBorders>
            <w:noWrap/>
            <w:vAlign w:val="center"/>
          </w:tcPr>
          <w:p w:rsidR="00763C1A" w:rsidRDefault="00763C1A">
            <w:pPr>
              <w:widowControl/>
              <w:spacing w:line="360" w:lineRule="auto"/>
              <w:jc w:val="center"/>
              <w:rPr>
                <w:rFonts w:ascii="仿宋" w:eastAsia="仿宋" w:hAnsi="仿宋" w:cs="仿宋"/>
                <w:color w:val="000000"/>
                <w:kern w:val="0"/>
                <w:szCs w:val="21"/>
              </w:rPr>
            </w:pPr>
          </w:p>
        </w:tc>
      </w:tr>
      <w:tr w:rsidR="00763C1A" w:rsidTr="00E27530">
        <w:trPr>
          <w:trHeight w:val="270"/>
          <w:jc w:val="center"/>
        </w:trPr>
        <w:tc>
          <w:tcPr>
            <w:tcW w:w="345" w:type="pct"/>
            <w:tcBorders>
              <w:top w:val="single" w:sz="4" w:space="0" w:color="auto"/>
              <w:left w:val="single" w:sz="4" w:space="0" w:color="auto"/>
              <w:bottom w:val="single" w:sz="4" w:space="0" w:color="auto"/>
              <w:right w:val="single" w:sz="4" w:space="0" w:color="auto"/>
            </w:tcBorders>
            <w:noWrap/>
            <w:vAlign w:val="center"/>
          </w:tcPr>
          <w:p w:rsidR="00763C1A" w:rsidRDefault="008C29D3">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8</w:t>
            </w:r>
          </w:p>
        </w:tc>
        <w:tc>
          <w:tcPr>
            <w:tcW w:w="603" w:type="pct"/>
            <w:tcBorders>
              <w:top w:val="single" w:sz="4" w:space="0" w:color="auto"/>
              <w:left w:val="single" w:sz="4" w:space="0" w:color="auto"/>
              <w:bottom w:val="single" w:sz="4" w:space="0" w:color="auto"/>
              <w:right w:val="single" w:sz="4" w:space="0" w:color="auto"/>
            </w:tcBorders>
            <w:noWrap/>
            <w:vAlign w:val="center"/>
          </w:tcPr>
          <w:p w:rsidR="00763C1A" w:rsidRDefault="008C29D3">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计算机</w:t>
            </w:r>
          </w:p>
        </w:tc>
        <w:tc>
          <w:tcPr>
            <w:tcW w:w="368" w:type="pct"/>
            <w:tcBorders>
              <w:right w:val="single" w:sz="4" w:space="0" w:color="auto"/>
            </w:tcBorders>
            <w:noWrap/>
            <w:vAlign w:val="center"/>
          </w:tcPr>
          <w:p w:rsidR="00763C1A" w:rsidRDefault="008C29D3">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台</w:t>
            </w:r>
          </w:p>
        </w:tc>
        <w:tc>
          <w:tcPr>
            <w:tcW w:w="368" w:type="pct"/>
            <w:tcBorders>
              <w:left w:val="single" w:sz="4" w:space="0" w:color="auto"/>
            </w:tcBorders>
            <w:noWrap/>
            <w:vAlign w:val="center"/>
          </w:tcPr>
          <w:p w:rsidR="00763C1A" w:rsidRDefault="008C29D3">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19</w:t>
            </w:r>
          </w:p>
        </w:tc>
        <w:tc>
          <w:tcPr>
            <w:tcW w:w="2943" w:type="pct"/>
            <w:tcBorders>
              <w:top w:val="single" w:sz="4" w:space="0" w:color="auto"/>
              <w:left w:val="single" w:sz="4" w:space="0" w:color="auto"/>
              <w:bottom w:val="single" w:sz="4" w:space="0" w:color="auto"/>
              <w:right w:val="single" w:sz="4" w:space="0" w:color="auto"/>
            </w:tcBorders>
            <w:noWrap/>
            <w:vAlign w:val="center"/>
          </w:tcPr>
          <w:p w:rsidR="00763C1A" w:rsidRDefault="008C29D3">
            <w:pPr>
              <w:widowControl/>
              <w:spacing w:line="360" w:lineRule="auto"/>
              <w:jc w:val="left"/>
              <w:textAlignment w:val="center"/>
              <w:rPr>
                <w:rFonts w:ascii="仿宋" w:eastAsia="仿宋" w:hAnsi="仿宋" w:cs="仿宋"/>
              </w:rPr>
            </w:pPr>
            <w:r>
              <w:rPr>
                <w:rFonts w:hint="eastAsia"/>
              </w:rPr>
              <w:t>★</w:t>
            </w:r>
            <w:r>
              <w:rPr>
                <w:rFonts w:ascii="仿宋" w:eastAsia="仿宋" w:hAnsi="仿宋" w:cs="仿宋" w:hint="eastAsia"/>
              </w:rPr>
              <w:t>CPU</w:t>
            </w:r>
            <w:r w:rsidR="005432DA">
              <w:rPr>
                <w:rFonts w:ascii="仿宋" w:eastAsia="仿宋" w:hAnsi="仿宋" w:cs="仿宋" w:hint="eastAsia"/>
              </w:rPr>
              <w:t>：</w:t>
            </w:r>
            <w:r w:rsidR="005432DA" w:rsidRPr="005432DA">
              <w:rPr>
                <w:rFonts w:ascii="仿宋" w:eastAsia="仿宋" w:hAnsi="仿宋" w:cs="仿宋" w:hint="eastAsia"/>
              </w:rPr>
              <w:t>华为麒麟</w:t>
            </w:r>
            <w:r w:rsidR="005432DA" w:rsidRPr="005432DA">
              <w:rPr>
                <w:rFonts w:ascii="仿宋" w:eastAsia="仿宋" w:hAnsi="仿宋" w:cs="仿宋"/>
              </w:rPr>
              <w:t>990</w:t>
            </w:r>
            <w:r w:rsidR="005432DA" w:rsidRPr="005432DA">
              <w:rPr>
                <w:rFonts w:ascii="仿宋" w:eastAsia="仿宋" w:hAnsi="仿宋" w:cs="仿宋" w:hint="eastAsia"/>
              </w:rPr>
              <w:t>或飞腾腾锐</w:t>
            </w:r>
            <w:r w:rsidR="005432DA" w:rsidRPr="005432DA">
              <w:rPr>
                <w:rFonts w:ascii="仿宋" w:eastAsia="仿宋" w:hAnsi="仿宋" w:cs="仿宋"/>
              </w:rPr>
              <w:t xml:space="preserve"> D2000</w:t>
            </w:r>
            <w:r>
              <w:rPr>
                <w:rFonts w:ascii="仿宋" w:eastAsia="仿宋" w:hAnsi="仿宋" w:cs="仿宋" w:hint="eastAsia"/>
              </w:rPr>
              <w:t>；内存：</w:t>
            </w:r>
            <w:r>
              <w:rPr>
                <w:rFonts w:ascii="Arial" w:eastAsia="仿宋" w:hAnsi="Arial" w:cs="Arial"/>
              </w:rPr>
              <w:t>≥</w:t>
            </w:r>
            <w:r>
              <w:rPr>
                <w:rFonts w:ascii="仿宋" w:eastAsia="仿宋" w:hAnsi="仿宋" w:cs="仿宋" w:hint="eastAsia"/>
              </w:rPr>
              <w:t>8G，硬盘：</w:t>
            </w:r>
            <w:r>
              <w:rPr>
                <w:rFonts w:ascii="Arial" w:eastAsia="仿宋" w:hAnsi="Arial" w:cs="Arial"/>
              </w:rPr>
              <w:t>≥</w:t>
            </w:r>
            <w:r>
              <w:rPr>
                <w:rFonts w:ascii="仿宋" w:eastAsia="仿宋" w:hAnsi="仿宋" w:cs="仿宋" w:hint="eastAsia"/>
              </w:rPr>
              <w:t>1T硬盘＋不小于256G SSD硬盘，独立显卡，显示器：</w:t>
            </w:r>
            <w:r>
              <w:rPr>
                <w:rFonts w:ascii="Arial" w:eastAsia="仿宋" w:hAnsi="Arial" w:cs="Arial"/>
              </w:rPr>
              <w:t>≥</w:t>
            </w:r>
            <w:r>
              <w:rPr>
                <w:rFonts w:ascii="仿宋" w:eastAsia="仿宋" w:hAnsi="仿宋" w:cs="仿宋" w:hint="eastAsia"/>
              </w:rPr>
              <w:t>23.8寸显示器。</w:t>
            </w:r>
            <w:r>
              <w:rPr>
                <w:rFonts w:ascii="仿宋" w:eastAsia="仿宋" w:hAnsi="仿宋" w:cs="仿宋" w:hint="eastAsia"/>
                <w:color w:val="000000"/>
                <w:kern w:val="0"/>
                <w:szCs w:val="21"/>
              </w:rPr>
              <w:t>提供三年原厂硬件质保及技术支持服务。</w:t>
            </w:r>
          </w:p>
        </w:tc>
        <w:tc>
          <w:tcPr>
            <w:tcW w:w="374" w:type="pct"/>
            <w:tcBorders>
              <w:top w:val="single" w:sz="4" w:space="0" w:color="auto"/>
              <w:left w:val="single" w:sz="4" w:space="0" w:color="auto"/>
              <w:bottom w:val="single" w:sz="4" w:space="0" w:color="auto"/>
              <w:right w:val="single" w:sz="4" w:space="0" w:color="auto"/>
            </w:tcBorders>
            <w:noWrap/>
            <w:vAlign w:val="center"/>
          </w:tcPr>
          <w:p w:rsidR="00763C1A" w:rsidRDefault="00763C1A">
            <w:pPr>
              <w:widowControl/>
              <w:spacing w:line="360" w:lineRule="auto"/>
              <w:jc w:val="center"/>
              <w:rPr>
                <w:rFonts w:ascii="仿宋" w:eastAsia="仿宋" w:hAnsi="仿宋" w:cs="仿宋"/>
                <w:color w:val="000000"/>
                <w:kern w:val="0"/>
                <w:szCs w:val="21"/>
              </w:rPr>
            </w:pPr>
          </w:p>
        </w:tc>
      </w:tr>
      <w:tr w:rsidR="00763C1A" w:rsidTr="00E27530">
        <w:trPr>
          <w:trHeight w:val="955"/>
          <w:jc w:val="center"/>
        </w:trPr>
        <w:tc>
          <w:tcPr>
            <w:tcW w:w="345" w:type="pct"/>
            <w:tcBorders>
              <w:top w:val="single" w:sz="4" w:space="0" w:color="auto"/>
              <w:left w:val="single" w:sz="4" w:space="0" w:color="auto"/>
              <w:bottom w:val="single" w:sz="4" w:space="0" w:color="auto"/>
              <w:right w:val="single" w:sz="4" w:space="0" w:color="auto"/>
            </w:tcBorders>
            <w:noWrap/>
            <w:vAlign w:val="center"/>
          </w:tcPr>
          <w:p w:rsidR="00763C1A" w:rsidRDefault="008C29D3">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9</w:t>
            </w:r>
          </w:p>
        </w:tc>
        <w:tc>
          <w:tcPr>
            <w:tcW w:w="603" w:type="pct"/>
            <w:tcBorders>
              <w:top w:val="single" w:sz="4" w:space="0" w:color="auto"/>
              <w:left w:val="single" w:sz="4" w:space="0" w:color="auto"/>
              <w:bottom w:val="single" w:sz="4" w:space="0" w:color="auto"/>
              <w:right w:val="single" w:sz="4" w:space="0" w:color="auto"/>
            </w:tcBorders>
            <w:noWrap/>
            <w:vAlign w:val="center"/>
          </w:tcPr>
          <w:p w:rsidR="00763C1A" w:rsidRDefault="008C29D3">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USB-key</w:t>
            </w:r>
          </w:p>
        </w:tc>
        <w:tc>
          <w:tcPr>
            <w:tcW w:w="368" w:type="pct"/>
            <w:tcBorders>
              <w:right w:val="single" w:sz="4" w:space="0" w:color="auto"/>
            </w:tcBorders>
            <w:noWrap/>
            <w:vAlign w:val="center"/>
          </w:tcPr>
          <w:p w:rsidR="00763C1A" w:rsidRDefault="008C29D3">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个</w:t>
            </w:r>
          </w:p>
        </w:tc>
        <w:tc>
          <w:tcPr>
            <w:tcW w:w="368" w:type="pct"/>
            <w:tcBorders>
              <w:left w:val="single" w:sz="4" w:space="0" w:color="auto"/>
            </w:tcBorders>
            <w:noWrap/>
            <w:vAlign w:val="center"/>
          </w:tcPr>
          <w:p w:rsidR="00763C1A" w:rsidRDefault="008C29D3">
            <w:pPr>
              <w:spacing w:line="360" w:lineRule="auto"/>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21</w:t>
            </w:r>
          </w:p>
        </w:tc>
        <w:tc>
          <w:tcPr>
            <w:tcW w:w="2943" w:type="pct"/>
            <w:tcBorders>
              <w:top w:val="single" w:sz="4" w:space="0" w:color="auto"/>
              <w:left w:val="single" w:sz="4" w:space="0" w:color="auto"/>
              <w:bottom w:val="single" w:sz="4" w:space="0" w:color="auto"/>
              <w:right w:val="single" w:sz="4" w:space="0" w:color="auto"/>
            </w:tcBorders>
            <w:noWrap/>
            <w:vAlign w:val="center"/>
          </w:tcPr>
          <w:p w:rsidR="00763C1A" w:rsidRDefault="008C29D3">
            <w:pPr>
              <w:spacing w:line="360" w:lineRule="auto"/>
              <w:jc w:val="left"/>
              <w:textAlignment w:val="center"/>
              <w:rPr>
                <w:rFonts w:ascii="仿宋" w:eastAsia="仿宋" w:hAnsi="仿宋" w:cs="仿宋"/>
                <w:color w:val="000000"/>
                <w:kern w:val="0"/>
                <w:szCs w:val="21"/>
              </w:rPr>
            </w:pPr>
            <w:r>
              <w:rPr>
                <w:rFonts w:hint="eastAsia"/>
              </w:rPr>
              <w:t>★</w:t>
            </w:r>
            <w:r>
              <w:rPr>
                <w:rFonts w:ascii="仿宋" w:eastAsia="仿宋" w:hAnsi="仿宋" w:cs="仿宋" w:hint="eastAsia"/>
                <w:color w:val="000000"/>
                <w:kern w:val="0"/>
                <w:szCs w:val="21"/>
              </w:rPr>
              <w:t>USB 2.0高速接口，支持高速数据国密算法加解密，提供CSP和国密接口内置算法：</w:t>
            </w:r>
          </w:p>
          <w:p w:rsidR="00763C1A" w:rsidRDefault="008C29D3">
            <w:pPr>
              <w:spacing w:line="360" w:lineRule="auto"/>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SM1,SM2,SM3,SM4, RSA,SHA1,SHA256,MD5,DES,AES</w:t>
            </w:r>
          </w:p>
          <w:p w:rsidR="00763C1A" w:rsidRDefault="008C29D3">
            <w:pPr>
              <w:spacing w:line="360" w:lineRule="auto"/>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支持X.509 v3标准证书格式</w:t>
            </w:r>
          </w:p>
          <w:p w:rsidR="00763C1A" w:rsidRDefault="008C29D3">
            <w:pPr>
              <w:spacing w:line="360" w:lineRule="auto"/>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支持Windows 2000 （SP4）,Windows XP (SP2及以上) ,Windows Server2008, Windows 7，Windows8，Linux，UOS等</w:t>
            </w:r>
          </w:p>
          <w:p w:rsidR="00763C1A" w:rsidRDefault="008C29D3">
            <w:pPr>
              <w:pStyle w:val="af9"/>
              <w:ind w:firstLineChars="0" w:firstLine="0"/>
              <w:rPr>
                <w:lang w:val="en-US"/>
              </w:rPr>
            </w:pPr>
            <w:r>
              <w:rPr>
                <w:rFonts w:ascii="楷体" w:eastAsia="楷体" w:hAnsi="楷体" w:cs="楷体" w:hint="eastAsia"/>
                <w:color w:val="000000"/>
                <w:sz w:val="21"/>
                <w:szCs w:val="21"/>
                <w:lang w:val="en-US"/>
              </w:rPr>
              <w:t>★保证产品能够与市纪委系统无缝对接。</w:t>
            </w:r>
          </w:p>
        </w:tc>
        <w:tc>
          <w:tcPr>
            <w:tcW w:w="374" w:type="pct"/>
            <w:tcBorders>
              <w:top w:val="single" w:sz="4" w:space="0" w:color="auto"/>
              <w:left w:val="single" w:sz="4" w:space="0" w:color="auto"/>
              <w:bottom w:val="single" w:sz="4" w:space="0" w:color="auto"/>
              <w:right w:val="single" w:sz="4" w:space="0" w:color="auto"/>
            </w:tcBorders>
            <w:noWrap/>
            <w:vAlign w:val="center"/>
          </w:tcPr>
          <w:p w:rsidR="00763C1A" w:rsidRDefault="00763C1A">
            <w:pPr>
              <w:widowControl/>
              <w:spacing w:line="360" w:lineRule="auto"/>
              <w:jc w:val="center"/>
              <w:rPr>
                <w:rFonts w:ascii="仿宋" w:eastAsia="仿宋" w:hAnsi="仿宋" w:cs="仿宋"/>
                <w:color w:val="000000"/>
                <w:kern w:val="0"/>
                <w:szCs w:val="21"/>
              </w:rPr>
            </w:pPr>
          </w:p>
        </w:tc>
      </w:tr>
      <w:tr w:rsidR="00763C1A" w:rsidTr="00E27530">
        <w:trPr>
          <w:trHeight w:val="955"/>
          <w:jc w:val="center"/>
        </w:trPr>
        <w:tc>
          <w:tcPr>
            <w:tcW w:w="345" w:type="pct"/>
            <w:tcBorders>
              <w:top w:val="single" w:sz="4" w:space="0" w:color="auto"/>
              <w:left w:val="single" w:sz="4" w:space="0" w:color="auto"/>
              <w:bottom w:val="single" w:sz="4" w:space="0" w:color="auto"/>
              <w:right w:val="single" w:sz="4" w:space="0" w:color="auto"/>
            </w:tcBorders>
            <w:noWrap/>
            <w:vAlign w:val="center"/>
          </w:tcPr>
          <w:p w:rsidR="00763C1A" w:rsidRDefault="008C29D3">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10</w:t>
            </w:r>
          </w:p>
        </w:tc>
        <w:tc>
          <w:tcPr>
            <w:tcW w:w="603" w:type="pct"/>
            <w:tcBorders>
              <w:top w:val="single" w:sz="4" w:space="0" w:color="auto"/>
              <w:left w:val="single" w:sz="4" w:space="0" w:color="auto"/>
              <w:bottom w:val="single" w:sz="4" w:space="0" w:color="auto"/>
              <w:right w:val="single" w:sz="4" w:space="0" w:color="auto"/>
            </w:tcBorders>
            <w:noWrap/>
            <w:vAlign w:val="center"/>
          </w:tcPr>
          <w:p w:rsidR="00763C1A" w:rsidRDefault="008C29D3">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航拍无人机</w:t>
            </w:r>
          </w:p>
        </w:tc>
        <w:tc>
          <w:tcPr>
            <w:tcW w:w="368" w:type="pct"/>
            <w:tcBorders>
              <w:right w:val="single" w:sz="4" w:space="0" w:color="auto"/>
            </w:tcBorders>
            <w:noWrap/>
            <w:vAlign w:val="center"/>
          </w:tcPr>
          <w:p w:rsidR="00763C1A" w:rsidRDefault="008C29D3">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台</w:t>
            </w:r>
          </w:p>
        </w:tc>
        <w:tc>
          <w:tcPr>
            <w:tcW w:w="368" w:type="pct"/>
            <w:tcBorders>
              <w:left w:val="single" w:sz="4" w:space="0" w:color="auto"/>
            </w:tcBorders>
            <w:noWrap/>
            <w:vAlign w:val="center"/>
          </w:tcPr>
          <w:p w:rsidR="00763C1A" w:rsidRDefault="008C29D3">
            <w:pPr>
              <w:spacing w:line="360" w:lineRule="auto"/>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2943" w:type="pct"/>
            <w:tcBorders>
              <w:top w:val="single" w:sz="4" w:space="0" w:color="auto"/>
              <w:left w:val="single" w:sz="4" w:space="0" w:color="auto"/>
              <w:bottom w:val="single" w:sz="4" w:space="0" w:color="auto"/>
              <w:right w:val="single" w:sz="4" w:space="0" w:color="auto"/>
            </w:tcBorders>
            <w:noWrap/>
            <w:vAlign w:val="center"/>
          </w:tcPr>
          <w:p w:rsidR="00763C1A" w:rsidRDefault="008C29D3">
            <w:pPr>
              <w:spacing w:line="360" w:lineRule="auto"/>
              <w:ind w:firstLineChars="100" w:firstLine="210"/>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4/3 CMOS相机，有效像素</w:t>
            </w:r>
            <w:r>
              <w:rPr>
                <w:rFonts w:ascii="Arial" w:eastAsia="仿宋" w:hAnsi="Arial" w:cs="Arial"/>
                <w:color w:val="000000"/>
                <w:kern w:val="0"/>
                <w:szCs w:val="21"/>
              </w:rPr>
              <w:t>≥</w:t>
            </w:r>
            <w:r>
              <w:rPr>
                <w:rFonts w:ascii="仿宋" w:eastAsia="仿宋" w:hAnsi="仿宋" w:cs="仿宋" w:hint="eastAsia"/>
                <w:color w:val="000000"/>
                <w:kern w:val="0"/>
                <w:szCs w:val="21"/>
              </w:rPr>
              <w:t>2000万；</w:t>
            </w:r>
            <w:r>
              <w:rPr>
                <w:rFonts w:ascii="Arial" w:eastAsia="仿宋" w:hAnsi="Arial" w:cs="Arial"/>
                <w:color w:val="000000"/>
                <w:kern w:val="0"/>
                <w:szCs w:val="21"/>
              </w:rPr>
              <w:t>≥</w:t>
            </w:r>
            <w:r>
              <w:rPr>
                <w:rFonts w:ascii="仿宋" w:eastAsia="仿宋" w:hAnsi="仿宋" w:cs="仿宋" w:hint="eastAsia"/>
                <w:color w:val="000000"/>
                <w:kern w:val="0"/>
                <w:szCs w:val="21"/>
              </w:rPr>
              <w:t>46分钟飞行时间，续航里程</w:t>
            </w:r>
            <w:r>
              <w:rPr>
                <w:rFonts w:ascii="Arial" w:eastAsia="仿宋" w:hAnsi="Arial" w:cs="Arial"/>
                <w:color w:val="000000"/>
                <w:kern w:val="0"/>
                <w:szCs w:val="21"/>
              </w:rPr>
              <w:t>≥</w:t>
            </w:r>
            <w:r>
              <w:rPr>
                <w:rFonts w:ascii="仿宋" w:eastAsia="仿宋" w:hAnsi="仿宋" w:cs="仿宋" w:hint="eastAsia"/>
                <w:color w:val="000000"/>
                <w:kern w:val="0"/>
                <w:szCs w:val="21"/>
              </w:rPr>
              <w:t>30千米；</w:t>
            </w:r>
            <w:r>
              <w:rPr>
                <w:rFonts w:ascii="Arial" w:eastAsia="仿宋" w:hAnsi="Arial" w:cs="Arial"/>
                <w:color w:val="000000"/>
                <w:kern w:val="0"/>
                <w:szCs w:val="21"/>
              </w:rPr>
              <w:t>≥</w:t>
            </w:r>
            <w:r>
              <w:rPr>
                <w:rFonts w:ascii="仿宋" w:eastAsia="仿宋" w:hAnsi="仿宋" w:cs="仿宋" w:hint="eastAsia"/>
                <w:color w:val="000000"/>
                <w:kern w:val="0"/>
                <w:szCs w:val="21"/>
              </w:rPr>
              <w:t>15</w:t>
            </w:r>
            <w:r>
              <w:rPr>
                <w:rFonts w:ascii="Arial" w:eastAsia="仿宋" w:hAnsi="Arial" w:cs="Arial" w:hint="eastAsia"/>
                <w:color w:val="000000"/>
                <w:kern w:val="0"/>
                <w:szCs w:val="21"/>
              </w:rPr>
              <w:t>公里高清传图；</w:t>
            </w:r>
            <w:r>
              <w:rPr>
                <w:rFonts w:ascii="仿宋" w:eastAsia="仿宋" w:hAnsi="仿宋" w:cs="仿宋" w:hint="eastAsia"/>
                <w:color w:val="000000"/>
                <w:kern w:val="0"/>
                <w:szCs w:val="21"/>
              </w:rPr>
              <w:t>配备遥控器、自带</w:t>
            </w:r>
            <w:r>
              <w:rPr>
                <w:rFonts w:ascii="Arial" w:eastAsia="仿宋" w:hAnsi="Arial" w:cs="Arial"/>
                <w:color w:val="000000"/>
                <w:kern w:val="0"/>
                <w:szCs w:val="21"/>
              </w:rPr>
              <w:t>≥</w:t>
            </w:r>
            <w:r>
              <w:rPr>
                <w:rFonts w:ascii="仿宋" w:eastAsia="仿宋" w:hAnsi="仿宋" w:cs="仿宋" w:hint="eastAsia"/>
                <w:color w:val="000000"/>
                <w:kern w:val="0"/>
                <w:szCs w:val="21"/>
              </w:rPr>
              <w:t>1080P高亮度显示屏、配备3块电池及充电器、多功能收纳包及ND镜套装，高级自动返航。</w:t>
            </w:r>
          </w:p>
        </w:tc>
        <w:tc>
          <w:tcPr>
            <w:tcW w:w="374" w:type="pct"/>
            <w:tcBorders>
              <w:top w:val="single" w:sz="4" w:space="0" w:color="auto"/>
              <w:left w:val="single" w:sz="4" w:space="0" w:color="auto"/>
              <w:bottom w:val="single" w:sz="4" w:space="0" w:color="auto"/>
              <w:right w:val="single" w:sz="4" w:space="0" w:color="auto"/>
            </w:tcBorders>
            <w:noWrap/>
            <w:vAlign w:val="center"/>
          </w:tcPr>
          <w:p w:rsidR="00763C1A" w:rsidRDefault="00763C1A">
            <w:pPr>
              <w:widowControl/>
              <w:spacing w:line="360" w:lineRule="auto"/>
              <w:jc w:val="center"/>
              <w:rPr>
                <w:rFonts w:ascii="仿宋" w:eastAsia="仿宋" w:hAnsi="仿宋" w:cs="仿宋"/>
                <w:color w:val="000000"/>
                <w:kern w:val="0"/>
                <w:szCs w:val="21"/>
              </w:rPr>
            </w:pPr>
          </w:p>
        </w:tc>
      </w:tr>
      <w:tr w:rsidR="00763C1A" w:rsidTr="00E27530">
        <w:trPr>
          <w:trHeight w:val="955"/>
          <w:jc w:val="center"/>
        </w:trPr>
        <w:tc>
          <w:tcPr>
            <w:tcW w:w="345" w:type="pct"/>
            <w:tcBorders>
              <w:top w:val="single" w:sz="4" w:space="0" w:color="auto"/>
              <w:left w:val="single" w:sz="4" w:space="0" w:color="auto"/>
              <w:bottom w:val="single" w:sz="4" w:space="0" w:color="auto"/>
              <w:right w:val="single" w:sz="4" w:space="0" w:color="auto"/>
            </w:tcBorders>
            <w:noWrap/>
            <w:vAlign w:val="center"/>
          </w:tcPr>
          <w:p w:rsidR="00763C1A" w:rsidRDefault="008C29D3">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11</w:t>
            </w:r>
          </w:p>
        </w:tc>
        <w:tc>
          <w:tcPr>
            <w:tcW w:w="603" w:type="pct"/>
            <w:tcBorders>
              <w:top w:val="single" w:sz="4" w:space="0" w:color="auto"/>
              <w:left w:val="single" w:sz="4" w:space="0" w:color="auto"/>
              <w:bottom w:val="single" w:sz="4" w:space="0" w:color="auto"/>
              <w:right w:val="single" w:sz="4" w:space="0" w:color="auto"/>
            </w:tcBorders>
            <w:noWrap/>
            <w:vAlign w:val="center"/>
          </w:tcPr>
          <w:p w:rsidR="00763C1A" w:rsidRDefault="008C29D3">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 w:val="22"/>
              </w:rPr>
              <w:t>录音电话子母机</w:t>
            </w:r>
          </w:p>
        </w:tc>
        <w:tc>
          <w:tcPr>
            <w:tcW w:w="368" w:type="pct"/>
            <w:tcBorders>
              <w:right w:val="single" w:sz="4" w:space="0" w:color="auto"/>
            </w:tcBorders>
            <w:noWrap/>
            <w:vAlign w:val="center"/>
          </w:tcPr>
          <w:p w:rsidR="00763C1A" w:rsidRDefault="008C29D3">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台</w:t>
            </w:r>
          </w:p>
        </w:tc>
        <w:tc>
          <w:tcPr>
            <w:tcW w:w="368" w:type="pct"/>
            <w:tcBorders>
              <w:left w:val="single" w:sz="4" w:space="0" w:color="auto"/>
            </w:tcBorders>
            <w:noWrap/>
            <w:vAlign w:val="center"/>
          </w:tcPr>
          <w:p w:rsidR="00763C1A" w:rsidRDefault="008C29D3">
            <w:pPr>
              <w:spacing w:line="360" w:lineRule="auto"/>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8</w:t>
            </w:r>
          </w:p>
        </w:tc>
        <w:tc>
          <w:tcPr>
            <w:tcW w:w="2943" w:type="pct"/>
            <w:tcBorders>
              <w:top w:val="single" w:sz="4" w:space="0" w:color="auto"/>
              <w:left w:val="single" w:sz="4" w:space="0" w:color="auto"/>
              <w:bottom w:val="single" w:sz="4" w:space="0" w:color="auto"/>
              <w:right w:val="single" w:sz="4" w:space="0" w:color="auto"/>
            </w:tcBorders>
            <w:noWrap/>
            <w:vAlign w:val="center"/>
          </w:tcPr>
          <w:p w:rsidR="00763C1A" w:rsidRDefault="008C29D3">
            <w:pPr>
              <w:spacing w:line="360" w:lineRule="auto"/>
              <w:jc w:val="left"/>
              <w:textAlignment w:val="center"/>
              <w:rPr>
                <w:rFonts w:ascii="仿宋" w:eastAsia="仿宋" w:hAnsi="仿宋" w:cs="仿宋"/>
              </w:rPr>
            </w:pPr>
            <w:r>
              <w:rPr>
                <w:rFonts w:ascii="仿宋" w:eastAsia="仿宋" w:hAnsi="仿宋" w:cs="仿宋" w:hint="eastAsia"/>
              </w:rPr>
              <w:t>优质名牌产品</w:t>
            </w:r>
          </w:p>
        </w:tc>
        <w:tc>
          <w:tcPr>
            <w:tcW w:w="374" w:type="pct"/>
            <w:tcBorders>
              <w:top w:val="single" w:sz="4" w:space="0" w:color="auto"/>
              <w:left w:val="single" w:sz="4" w:space="0" w:color="auto"/>
              <w:bottom w:val="single" w:sz="4" w:space="0" w:color="auto"/>
              <w:right w:val="single" w:sz="4" w:space="0" w:color="auto"/>
            </w:tcBorders>
            <w:noWrap/>
            <w:vAlign w:val="center"/>
          </w:tcPr>
          <w:p w:rsidR="00763C1A" w:rsidRDefault="00763C1A">
            <w:pPr>
              <w:widowControl/>
              <w:spacing w:line="360" w:lineRule="auto"/>
              <w:jc w:val="center"/>
              <w:rPr>
                <w:rFonts w:ascii="仿宋" w:eastAsia="仿宋" w:hAnsi="仿宋" w:cs="仿宋"/>
                <w:color w:val="000000"/>
                <w:kern w:val="0"/>
                <w:szCs w:val="21"/>
              </w:rPr>
            </w:pPr>
          </w:p>
        </w:tc>
      </w:tr>
      <w:tr w:rsidR="00763C1A" w:rsidTr="00E27530">
        <w:trPr>
          <w:trHeight w:val="955"/>
          <w:jc w:val="center"/>
        </w:trPr>
        <w:tc>
          <w:tcPr>
            <w:tcW w:w="345" w:type="pct"/>
            <w:tcBorders>
              <w:top w:val="single" w:sz="4" w:space="0" w:color="auto"/>
              <w:left w:val="single" w:sz="4" w:space="0" w:color="auto"/>
              <w:bottom w:val="single" w:sz="4" w:space="0" w:color="auto"/>
              <w:right w:val="single" w:sz="4" w:space="0" w:color="auto"/>
            </w:tcBorders>
            <w:noWrap/>
            <w:vAlign w:val="center"/>
          </w:tcPr>
          <w:p w:rsidR="00763C1A" w:rsidRDefault="008C29D3">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12</w:t>
            </w:r>
          </w:p>
        </w:tc>
        <w:tc>
          <w:tcPr>
            <w:tcW w:w="603" w:type="pct"/>
            <w:tcBorders>
              <w:top w:val="single" w:sz="4" w:space="0" w:color="auto"/>
              <w:left w:val="single" w:sz="4" w:space="0" w:color="auto"/>
              <w:bottom w:val="single" w:sz="4" w:space="0" w:color="auto"/>
              <w:right w:val="single" w:sz="4" w:space="0" w:color="auto"/>
            </w:tcBorders>
            <w:noWrap/>
            <w:vAlign w:val="center"/>
          </w:tcPr>
          <w:p w:rsidR="00763C1A" w:rsidRDefault="008C29D3">
            <w:pPr>
              <w:widowControl/>
              <w:spacing w:line="360" w:lineRule="auto"/>
              <w:jc w:val="center"/>
              <w:rPr>
                <w:rFonts w:ascii="仿宋" w:eastAsia="仿宋" w:hAnsi="仿宋" w:cs="仿宋"/>
                <w:color w:val="000000"/>
                <w:kern w:val="0"/>
                <w:sz w:val="22"/>
              </w:rPr>
            </w:pPr>
            <w:r>
              <w:rPr>
                <w:rFonts w:ascii="仿宋" w:eastAsia="仿宋" w:hAnsi="仿宋" w:cs="仿宋" w:hint="eastAsia"/>
                <w:color w:val="000000"/>
                <w:kern w:val="0"/>
                <w:sz w:val="22"/>
              </w:rPr>
              <w:t>移动硬盘</w:t>
            </w:r>
          </w:p>
        </w:tc>
        <w:tc>
          <w:tcPr>
            <w:tcW w:w="368" w:type="pct"/>
            <w:tcBorders>
              <w:right w:val="single" w:sz="4" w:space="0" w:color="auto"/>
            </w:tcBorders>
            <w:noWrap/>
            <w:vAlign w:val="center"/>
          </w:tcPr>
          <w:p w:rsidR="00763C1A" w:rsidRDefault="008C29D3">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台</w:t>
            </w:r>
          </w:p>
        </w:tc>
        <w:tc>
          <w:tcPr>
            <w:tcW w:w="368" w:type="pct"/>
            <w:tcBorders>
              <w:left w:val="single" w:sz="4" w:space="0" w:color="auto"/>
            </w:tcBorders>
            <w:noWrap/>
            <w:vAlign w:val="center"/>
          </w:tcPr>
          <w:p w:rsidR="00763C1A" w:rsidRDefault="008C29D3">
            <w:pPr>
              <w:spacing w:line="360" w:lineRule="auto"/>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30</w:t>
            </w:r>
          </w:p>
        </w:tc>
        <w:tc>
          <w:tcPr>
            <w:tcW w:w="2943" w:type="pct"/>
            <w:tcBorders>
              <w:top w:val="single" w:sz="4" w:space="0" w:color="auto"/>
              <w:left w:val="single" w:sz="4" w:space="0" w:color="auto"/>
              <w:bottom w:val="single" w:sz="4" w:space="0" w:color="auto"/>
              <w:right w:val="single" w:sz="4" w:space="0" w:color="auto"/>
            </w:tcBorders>
            <w:noWrap/>
            <w:vAlign w:val="center"/>
          </w:tcPr>
          <w:p w:rsidR="00763C1A" w:rsidRDefault="008C29D3">
            <w:pPr>
              <w:spacing w:line="360" w:lineRule="auto"/>
              <w:jc w:val="left"/>
              <w:textAlignment w:val="center"/>
              <w:rPr>
                <w:rFonts w:ascii="仿宋" w:eastAsia="仿宋" w:hAnsi="仿宋" w:cs="仿宋"/>
              </w:rPr>
            </w:pPr>
            <w:r>
              <w:rPr>
                <w:rFonts w:ascii="仿宋" w:eastAsia="仿宋" w:hAnsi="仿宋" w:cs="仿宋" w:hint="eastAsia"/>
              </w:rPr>
              <w:t>优质名牌产品，容量不小于1TB</w:t>
            </w:r>
          </w:p>
        </w:tc>
        <w:tc>
          <w:tcPr>
            <w:tcW w:w="374" w:type="pct"/>
            <w:tcBorders>
              <w:top w:val="single" w:sz="4" w:space="0" w:color="auto"/>
              <w:left w:val="single" w:sz="4" w:space="0" w:color="auto"/>
              <w:bottom w:val="single" w:sz="4" w:space="0" w:color="auto"/>
              <w:right w:val="single" w:sz="4" w:space="0" w:color="auto"/>
            </w:tcBorders>
            <w:noWrap/>
            <w:vAlign w:val="center"/>
          </w:tcPr>
          <w:p w:rsidR="00763C1A" w:rsidRDefault="00763C1A">
            <w:pPr>
              <w:widowControl/>
              <w:spacing w:line="360" w:lineRule="auto"/>
              <w:jc w:val="center"/>
              <w:rPr>
                <w:rFonts w:ascii="仿宋" w:eastAsia="仿宋" w:hAnsi="仿宋" w:cs="仿宋"/>
                <w:color w:val="000000"/>
                <w:kern w:val="0"/>
                <w:szCs w:val="21"/>
              </w:rPr>
            </w:pPr>
          </w:p>
        </w:tc>
      </w:tr>
      <w:tr w:rsidR="00763C1A" w:rsidTr="00E27530">
        <w:trPr>
          <w:trHeight w:val="510"/>
          <w:jc w:val="center"/>
        </w:trPr>
        <w:tc>
          <w:tcPr>
            <w:tcW w:w="345" w:type="pct"/>
            <w:tcBorders>
              <w:top w:val="single" w:sz="4" w:space="0" w:color="auto"/>
              <w:left w:val="single" w:sz="4" w:space="0" w:color="auto"/>
              <w:bottom w:val="single" w:sz="4" w:space="0" w:color="auto"/>
              <w:right w:val="single" w:sz="4" w:space="0" w:color="auto"/>
            </w:tcBorders>
            <w:noWrap/>
            <w:vAlign w:val="center"/>
          </w:tcPr>
          <w:p w:rsidR="00763C1A" w:rsidRDefault="008C29D3">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13</w:t>
            </w:r>
          </w:p>
        </w:tc>
        <w:tc>
          <w:tcPr>
            <w:tcW w:w="603" w:type="pct"/>
            <w:tcBorders>
              <w:top w:val="single" w:sz="4" w:space="0" w:color="auto"/>
              <w:left w:val="single" w:sz="4" w:space="0" w:color="auto"/>
              <w:bottom w:val="single" w:sz="4" w:space="0" w:color="auto"/>
              <w:right w:val="single" w:sz="4" w:space="0" w:color="auto"/>
            </w:tcBorders>
            <w:noWrap/>
            <w:vAlign w:val="center"/>
          </w:tcPr>
          <w:p w:rsidR="00763C1A" w:rsidRDefault="008C29D3">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集成服务</w:t>
            </w:r>
          </w:p>
        </w:tc>
        <w:tc>
          <w:tcPr>
            <w:tcW w:w="368" w:type="pct"/>
            <w:tcBorders>
              <w:right w:val="single" w:sz="4" w:space="0" w:color="auto"/>
            </w:tcBorders>
            <w:noWrap/>
            <w:vAlign w:val="center"/>
          </w:tcPr>
          <w:p w:rsidR="00763C1A" w:rsidRDefault="008C29D3">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项</w:t>
            </w:r>
          </w:p>
        </w:tc>
        <w:tc>
          <w:tcPr>
            <w:tcW w:w="368" w:type="pct"/>
            <w:tcBorders>
              <w:left w:val="single" w:sz="4" w:space="0" w:color="auto"/>
            </w:tcBorders>
            <w:noWrap/>
            <w:vAlign w:val="center"/>
          </w:tcPr>
          <w:p w:rsidR="00763C1A" w:rsidRDefault="008C29D3">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1</w:t>
            </w:r>
          </w:p>
        </w:tc>
        <w:tc>
          <w:tcPr>
            <w:tcW w:w="2943" w:type="pct"/>
            <w:tcBorders>
              <w:top w:val="single" w:sz="4" w:space="0" w:color="auto"/>
              <w:left w:val="single" w:sz="4" w:space="0" w:color="auto"/>
              <w:bottom w:val="single" w:sz="4" w:space="0" w:color="auto"/>
              <w:right w:val="single" w:sz="4" w:space="0" w:color="auto"/>
            </w:tcBorders>
            <w:noWrap/>
            <w:vAlign w:val="center"/>
          </w:tcPr>
          <w:p w:rsidR="00763C1A" w:rsidRDefault="008C29D3">
            <w:pPr>
              <w:spacing w:line="360" w:lineRule="auto"/>
              <w:textAlignment w:val="center"/>
              <w:rPr>
                <w:rFonts w:ascii="仿宋" w:eastAsia="仿宋" w:hAnsi="仿宋" w:cs="仿宋"/>
                <w:kern w:val="0"/>
                <w:szCs w:val="21"/>
              </w:rPr>
            </w:pPr>
            <w:r>
              <w:rPr>
                <w:rFonts w:ascii="仿宋" w:eastAsia="仿宋" w:hAnsi="仿宋" w:cs="仿宋" w:hint="eastAsia"/>
                <w:kern w:val="0"/>
                <w:szCs w:val="21"/>
              </w:rPr>
              <w:t>集成服务，设备等的安装与调试</w:t>
            </w:r>
          </w:p>
        </w:tc>
        <w:tc>
          <w:tcPr>
            <w:tcW w:w="374" w:type="pct"/>
            <w:tcBorders>
              <w:top w:val="single" w:sz="4" w:space="0" w:color="auto"/>
              <w:left w:val="single" w:sz="4" w:space="0" w:color="auto"/>
              <w:bottom w:val="single" w:sz="4" w:space="0" w:color="auto"/>
              <w:right w:val="single" w:sz="4" w:space="0" w:color="auto"/>
            </w:tcBorders>
            <w:noWrap/>
            <w:vAlign w:val="center"/>
          </w:tcPr>
          <w:p w:rsidR="00763C1A" w:rsidRDefault="00763C1A">
            <w:pPr>
              <w:spacing w:line="360" w:lineRule="auto"/>
              <w:textAlignment w:val="center"/>
              <w:rPr>
                <w:rFonts w:ascii="仿宋" w:eastAsia="仿宋" w:hAnsi="仿宋" w:cs="仿宋"/>
                <w:kern w:val="0"/>
                <w:szCs w:val="21"/>
              </w:rPr>
            </w:pPr>
          </w:p>
        </w:tc>
      </w:tr>
      <w:bookmarkEnd w:id="15"/>
    </w:tbl>
    <w:p w:rsidR="00763C1A" w:rsidRDefault="00763C1A">
      <w:pPr>
        <w:rPr>
          <w:rFonts w:ascii="仿宋" w:eastAsia="仿宋" w:hAnsi="仿宋" w:cs="仿宋"/>
        </w:rPr>
      </w:pPr>
    </w:p>
    <w:p w:rsidR="00763C1A" w:rsidRDefault="008C29D3">
      <w:pPr>
        <w:pStyle w:val="1"/>
        <w:jc w:val="center"/>
        <w:rPr>
          <w:rFonts w:ascii="仿宋" w:eastAsia="仿宋" w:hAnsi="仿宋" w:cs="仿宋"/>
          <w:b w:val="0"/>
          <w:bCs w:val="0"/>
          <w:sz w:val="24"/>
          <w:szCs w:val="24"/>
        </w:rPr>
      </w:pPr>
      <w:r>
        <w:rPr>
          <w:rFonts w:ascii="仿宋" w:eastAsia="仿宋" w:hAnsi="仿宋" w:cs="仿宋" w:hint="eastAsia"/>
          <w:sz w:val="36"/>
          <w:szCs w:val="36"/>
        </w:rPr>
        <w:lastRenderedPageBreak/>
        <w:t>第四部份 合同格式及商务条款</w:t>
      </w:r>
      <w:r>
        <w:rPr>
          <w:rFonts w:ascii="仿宋" w:eastAsia="仿宋" w:hAnsi="仿宋" w:cs="仿宋" w:hint="eastAsia"/>
          <w:sz w:val="24"/>
          <w:szCs w:val="24"/>
        </w:rPr>
        <w:t>（合同格式仅供参考）</w:t>
      </w:r>
    </w:p>
    <w:p w:rsidR="00763C1A" w:rsidRDefault="008C29D3">
      <w:pPr>
        <w:spacing w:line="360" w:lineRule="auto"/>
        <w:ind w:firstLineChars="200" w:firstLine="480"/>
        <w:rPr>
          <w:rFonts w:ascii="仿宋" w:eastAsia="仿宋" w:hAnsi="仿宋" w:cs="仿宋"/>
          <w:sz w:val="24"/>
        </w:rPr>
      </w:pPr>
      <w:r>
        <w:rPr>
          <w:rFonts w:ascii="仿宋" w:eastAsia="仿宋" w:hAnsi="仿宋" w:cs="仿宋" w:hint="eastAsia"/>
          <w:sz w:val="24"/>
        </w:rPr>
        <w:t>甲方：中国共产党西安市未央区纪律检查委员会</w:t>
      </w:r>
    </w:p>
    <w:p w:rsidR="00763C1A" w:rsidRDefault="008C29D3">
      <w:pPr>
        <w:spacing w:line="360" w:lineRule="auto"/>
        <w:ind w:firstLineChars="200" w:firstLine="480"/>
        <w:rPr>
          <w:rFonts w:ascii="仿宋" w:eastAsia="仿宋" w:hAnsi="仿宋" w:cs="仿宋"/>
          <w:sz w:val="24"/>
        </w:rPr>
      </w:pPr>
      <w:r>
        <w:rPr>
          <w:rFonts w:ascii="仿宋" w:eastAsia="仿宋" w:hAnsi="仿宋" w:cs="仿宋" w:hint="eastAsia"/>
          <w:sz w:val="24"/>
        </w:rPr>
        <w:t>乙方：</w:t>
      </w:r>
    </w:p>
    <w:p w:rsidR="00763C1A" w:rsidRDefault="008C29D3">
      <w:pPr>
        <w:spacing w:line="360" w:lineRule="auto"/>
        <w:ind w:firstLineChars="200" w:firstLine="480"/>
        <w:rPr>
          <w:rFonts w:ascii="仿宋" w:eastAsia="仿宋" w:hAnsi="仿宋" w:cs="仿宋"/>
          <w:sz w:val="24"/>
        </w:rPr>
      </w:pPr>
      <w:r>
        <w:rPr>
          <w:rFonts w:ascii="仿宋" w:eastAsia="仿宋" w:hAnsi="仿宋" w:cs="仿宋" w:hint="eastAsia"/>
          <w:color w:val="000000"/>
          <w:sz w:val="24"/>
          <w:szCs w:val="24"/>
        </w:rPr>
        <w:t>根据《中华人民共和国民法典》及</w:t>
      </w:r>
      <w:r w:rsidR="006E496D">
        <w:rPr>
          <w:rFonts w:ascii="仿宋" w:eastAsia="仿宋" w:hAnsi="仿宋" w:cs="仿宋" w:hint="eastAsia"/>
          <w:sz w:val="24"/>
        </w:rPr>
        <w:t>西安市未央区纪委纪检监察外网部署</w:t>
      </w:r>
      <w:r>
        <w:rPr>
          <w:rFonts w:ascii="仿宋" w:eastAsia="仿宋" w:hAnsi="仿宋" w:cs="仿宋" w:hint="eastAsia"/>
          <w:sz w:val="24"/>
        </w:rPr>
        <w:t>项目</w:t>
      </w:r>
      <w:r>
        <w:rPr>
          <w:rFonts w:ascii="仿宋" w:eastAsia="仿宋" w:hAnsi="仿宋" w:cs="仿宋" w:hint="eastAsia"/>
          <w:color w:val="000000"/>
          <w:sz w:val="24"/>
          <w:szCs w:val="24"/>
        </w:rPr>
        <w:t>竞争性磋商文件（招标编号：QZ2022-ZCZB-006），就</w:t>
      </w:r>
      <w:r>
        <w:rPr>
          <w:rFonts w:ascii="仿宋" w:eastAsia="仿宋" w:hAnsi="仿宋" w:cs="仿宋" w:hint="eastAsia"/>
          <w:sz w:val="24"/>
        </w:rPr>
        <w:t>西安市未央区纪委纪检监察外网部署</w:t>
      </w:r>
      <w:r>
        <w:rPr>
          <w:rFonts w:ascii="仿宋" w:eastAsia="仿宋" w:hAnsi="仿宋" w:cs="仿宋" w:hint="eastAsia"/>
          <w:color w:val="000000"/>
          <w:sz w:val="24"/>
          <w:szCs w:val="24"/>
        </w:rPr>
        <w:t>项目，经双方协商一致，达成如下条款：</w:t>
      </w:r>
    </w:p>
    <w:p w:rsidR="00763C1A" w:rsidRDefault="008C29D3">
      <w:pPr>
        <w:pStyle w:val="101"/>
        <w:spacing w:line="360" w:lineRule="auto"/>
        <w:ind w:firstLineChars="130" w:firstLine="313"/>
        <w:rPr>
          <w:rFonts w:ascii="仿宋" w:eastAsia="仿宋" w:hAnsi="仿宋" w:cs="仿宋"/>
          <w:b/>
          <w:bCs/>
          <w:color w:val="000000"/>
          <w:sz w:val="24"/>
          <w:szCs w:val="24"/>
        </w:rPr>
      </w:pPr>
      <w:r>
        <w:rPr>
          <w:rFonts w:ascii="仿宋" w:eastAsia="仿宋" w:hAnsi="仿宋" w:cs="仿宋" w:hint="eastAsia"/>
          <w:b/>
          <w:bCs/>
          <w:color w:val="000000"/>
          <w:sz w:val="24"/>
          <w:szCs w:val="24"/>
        </w:rPr>
        <w:t>一、合同价款</w:t>
      </w:r>
    </w:p>
    <w:p w:rsidR="00763C1A" w:rsidRDefault="00763C1A">
      <w:pPr>
        <w:rPr>
          <w:rFonts w:ascii="仿宋" w:eastAsia="仿宋" w:hAnsi="仿宋" w:cs="仿宋"/>
          <w:vanish/>
        </w:rPr>
      </w:pPr>
    </w:p>
    <w:p w:rsidR="00763C1A" w:rsidRDefault="00763C1A">
      <w:pPr>
        <w:rPr>
          <w:rFonts w:ascii="仿宋" w:eastAsia="仿宋" w:hAnsi="仿宋" w:cs="仿宋"/>
          <w:vanish/>
        </w:rPr>
      </w:pPr>
    </w:p>
    <w:tbl>
      <w:tblPr>
        <w:tblW w:w="8950" w:type="dxa"/>
        <w:jc w:val="center"/>
        <w:tblCellSpacing w:w="5" w:type="dxa"/>
        <w:tblLayout w:type="fixed"/>
        <w:tblCellMar>
          <w:left w:w="5" w:type="dxa"/>
          <w:right w:w="5" w:type="dxa"/>
        </w:tblCellMar>
        <w:tblLook w:val="04A0" w:firstRow="1" w:lastRow="0" w:firstColumn="1" w:lastColumn="0" w:noHBand="0" w:noVBand="1"/>
      </w:tblPr>
      <w:tblGrid>
        <w:gridCol w:w="3612"/>
        <w:gridCol w:w="5338"/>
      </w:tblGrid>
      <w:tr w:rsidR="00763C1A">
        <w:trPr>
          <w:tblCellSpacing w:w="5" w:type="dxa"/>
          <w:jc w:val="center"/>
        </w:trPr>
        <w:tc>
          <w:tcPr>
            <w:tcW w:w="8918" w:type="dxa"/>
            <w:gridSpan w:val="2"/>
            <w:tcBorders>
              <w:top w:val="nil"/>
              <w:left w:val="nil"/>
              <w:bottom w:val="nil"/>
              <w:right w:val="nil"/>
            </w:tcBorders>
            <w:shd w:val="clear" w:color="auto" w:fill="FFFFFF"/>
            <w:tcMar>
              <w:top w:w="5" w:type="dxa"/>
              <w:bottom w:w="5" w:type="dxa"/>
            </w:tcMar>
            <w:vAlign w:val="center"/>
          </w:tcPr>
          <w:p w:rsidR="00763C1A" w:rsidRDefault="008C29D3">
            <w:pPr>
              <w:spacing w:line="360" w:lineRule="auto"/>
              <w:ind w:firstLineChars="200" w:firstLine="482"/>
              <w:rPr>
                <w:rFonts w:ascii="仿宋" w:eastAsia="仿宋" w:hAnsi="仿宋" w:cs="仿宋"/>
                <w:sz w:val="24"/>
              </w:rPr>
            </w:pPr>
            <w:r>
              <w:rPr>
                <w:rFonts w:ascii="仿宋" w:eastAsia="仿宋" w:hAnsi="仿宋" w:cs="仿宋" w:hint="eastAsia"/>
                <w:b/>
                <w:bCs/>
                <w:sz w:val="24"/>
              </w:rPr>
              <w:t>二、质量标准</w:t>
            </w:r>
          </w:p>
          <w:p w:rsidR="00763C1A" w:rsidRDefault="008C29D3">
            <w:pPr>
              <w:spacing w:line="360" w:lineRule="auto"/>
              <w:rPr>
                <w:rFonts w:ascii="仿宋" w:eastAsia="仿宋" w:hAnsi="仿宋" w:cs="仿宋"/>
                <w:sz w:val="24"/>
              </w:rPr>
            </w:pPr>
            <w:r>
              <w:rPr>
                <w:rFonts w:ascii="仿宋" w:eastAsia="仿宋" w:hAnsi="仿宋" w:cs="仿宋" w:hint="eastAsia"/>
                <w:sz w:val="24"/>
              </w:rPr>
              <w:t xml:space="preserve">    乙方提供的设备必须是全新的，符合中华人民共和</w:t>
            </w:r>
            <w:bookmarkStart w:id="16" w:name="_GoBack"/>
            <w:bookmarkEnd w:id="16"/>
            <w:r>
              <w:rPr>
                <w:rFonts w:ascii="仿宋" w:eastAsia="仿宋" w:hAnsi="仿宋" w:cs="仿宋" w:hint="eastAsia"/>
                <w:sz w:val="24"/>
              </w:rPr>
              <w:t>国国家节能环保标准、国家及有关行业产品质量认证标准，竞争性磋商文件的质量要求及双方签字确认的技术协议；保证系统的正常运行，</w:t>
            </w:r>
            <w:r>
              <w:rPr>
                <w:rFonts w:ascii="仿宋" w:eastAsia="仿宋" w:hAnsi="仿宋" w:cs="仿宋" w:hint="eastAsia"/>
                <w:sz w:val="24"/>
                <w:szCs w:val="24"/>
              </w:rPr>
              <w:t>最大程度的保障系统的安全性与保密性。</w:t>
            </w:r>
          </w:p>
        </w:tc>
      </w:tr>
      <w:tr w:rsidR="00763C1A">
        <w:trPr>
          <w:tblCellSpacing w:w="5" w:type="dxa"/>
          <w:jc w:val="center"/>
        </w:trPr>
        <w:tc>
          <w:tcPr>
            <w:tcW w:w="8918" w:type="dxa"/>
            <w:gridSpan w:val="2"/>
            <w:tcBorders>
              <w:top w:val="nil"/>
              <w:left w:val="nil"/>
              <w:bottom w:val="nil"/>
              <w:right w:val="nil"/>
            </w:tcBorders>
            <w:shd w:val="clear" w:color="auto" w:fill="FFFFFF"/>
            <w:tcMar>
              <w:top w:w="5" w:type="dxa"/>
              <w:bottom w:w="5" w:type="dxa"/>
            </w:tcMar>
            <w:vAlign w:val="center"/>
          </w:tcPr>
          <w:p w:rsidR="00763C1A" w:rsidRDefault="008C29D3">
            <w:pPr>
              <w:spacing w:line="360" w:lineRule="auto"/>
              <w:ind w:firstLine="495"/>
              <w:rPr>
                <w:rFonts w:ascii="仿宋" w:eastAsia="仿宋" w:hAnsi="仿宋" w:cs="仿宋"/>
                <w:b/>
                <w:bCs/>
                <w:sz w:val="24"/>
              </w:rPr>
            </w:pPr>
            <w:r>
              <w:rPr>
                <w:rFonts w:ascii="仿宋" w:eastAsia="仿宋" w:hAnsi="仿宋" w:cs="仿宋" w:hint="eastAsia"/>
                <w:b/>
                <w:bCs/>
                <w:sz w:val="24"/>
              </w:rPr>
              <w:t>三、交货期及质保期</w:t>
            </w:r>
          </w:p>
          <w:p w:rsidR="00763C1A" w:rsidRDefault="008C29D3">
            <w:pPr>
              <w:spacing w:line="360" w:lineRule="auto"/>
              <w:ind w:firstLine="495"/>
              <w:rPr>
                <w:rFonts w:ascii="仿宋" w:eastAsia="仿宋" w:hAnsi="仿宋" w:cs="仿宋"/>
                <w:sz w:val="24"/>
              </w:rPr>
            </w:pPr>
            <w:r>
              <w:rPr>
                <w:rFonts w:ascii="仿宋" w:eastAsia="仿宋" w:hAnsi="仿宋" w:cs="仿宋" w:hint="eastAsia"/>
                <w:sz w:val="24"/>
              </w:rPr>
              <w:t>1、交货期：自合同签订之日起15个日历日。</w:t>
            </w:r>
          </w:p>
        </w:tc>
      </w:tr>
      <w:tr w:rsidR="00763C1A">
        <w:trPr>
          <w:tblCellSpacing w:w="5" w:type="dxa"/>
          <w:jc w:val="center"/>
        </w:trPr>
        <w:tc>
          <w:tcPr>
            <w:tcW w:w="8918" w:type="dxa"/>
            <w:gridSpan w:val="2"/>
            <w:tcBorders>
              <w:top w:val="nil"/>
              <w:left w:val="nil"/>
              <w:bottom w:val="nil"/>
              <w:right w:val="nil"/>
            </w:tcBorders>
            <w:shd w:val="clear" w:color="auto" w:fill="FFFFFF"/>
            <w:tcMar>
              <w:top w:w="5" w:type="dxa"/>
              <w:bottom w:w="5" w:type="dxa"/>
            </w:tcMar>
            <w:vAlign w:val="center"/>
          </w:tcPr>
          <w:p w:rsidR="00763C1A" w:rsidRDefault="008C29D3">
            <w:pPr>
              <w:spacing w:line="360" w:lineRule="auto"/>
              <w:ind w:firstLineChars="200" w:firstLine="480"/>
              <w:rPr>
                <w:rFonts w:ascii="仿宋" w:eastAsia="仿宋" w:cs="宋体"/>
                <w:sz w:val="24"/>
              </w:rPr>
            </w:pPr>
            <w:r>
              <w:rPr>
                <w:rFonts w:ascii="仿宋" w:eastAsia="仿宋" w:cs="宋体" w:hint="eastAsia"/>
                <w:sz w:val="24"/>
              </w:rPr>
              <w:t>2、质保期：自合同签订之日起硬件设备质保叁年，软件质保壹年。</w:t>
            </w:r>
          </w:p>
          <w:p w:rsidR="00763C1A" w:rsidRDefault="008C29D3">
            <w:pPr>
              <w:spacing w:line="360" w:lineRule="auto"/>
              <w:ind w:firstLineChars="200" w:firstLine="480"/>
              <w:rPr>
                <w:rFonts w:ascii="仿宋" w:eastAsia="仿宋" w:cs="宋体"/>
                <w:sz w:val="24"/>
              </w:rPr>
            </w:pPr>
            <w:r>
              <w:rPr>
                <w:rFonts w:ascii="仿宋" w:eastAsia="仿宋" w:cs="宋体" w:hint="eastAsia"/>
                <w:sz w:val="24"/>
              </w:rPr>
              <w:t>3、交货地点：甲方指定区域。</w:t>
            </w:r>
          </w:p>
          <w:p w:rsidR="00763C1A" w:rsidRDefault="008C29D3">
            <w:pPr>
              <w:spacing w:line="360" w:lineRule="auto"/>
              <w:ind w:firstLineChars="200" w:firstLine="480"/>
              <w:rPr>
                <w:rFonts w:ascii="仿宋" w:eastAsia="仿宋" w:cs="宋体"/>
                <w:sz w:val="24"/>
              </w:rPr>
            </w:pPr>
            <w:r>
              <w:rPr>
                <w:rFonts w:ascii="仿宋" w:eastAsia="仿宋" w:cs="宋体" w:hint="eastAsia"/>
                <w:sz w:val="24"/>
              </w:rPr>
              <w:t>4、质量标准：符合国家以及行业标准</w:t>
            </w:r>
            <w:r>
              <w:rPr>
                <w:rFonts w:ascii="仿宋" w:eastAsia="仿宋" w:cs="宋体" w:hint="eastAsia"/>
                <w:color w:val="0000FF"/>
                <w:sz w:val="24"/>
              </w:rPr>
              <w:t>。</w:t>
            </w:r>
          </w:p>
        </w:tc>
      </w:tr>
      <w:tr w:rsidR="00763C1A">
        <w:trPr>
          <w:tblCellSpacing w:w="5" w:type="dxa"/>
          <w:jc w:val="center"/>
        </w:trPr>
        <w:tc>
          <w:tcPr>
            <w:tcW w:w="8918" w:type="dxa"/>
            <w:gridSpan w:val="2"/>
            <w:tcBorders>
              <w:top w:val="nil"/>
              <w:left w:val="nil"/>
              <w:bottom w:val="nil"/>
              <w:right w:val="nil"/>
            </w:tcBorders>
            <w:shd w:val="clear" w:color="auto" w:fill="FFFFFF"/>
            <w:tcMar>
              <w:top w:w="5" w:type="dxa"/>
              <w:bottom w:w="5" w:type="dxa"/>
            </w:tcMar>
            <w:vAlign w:val="center"/>
          </w:tcPr>
          <w:p w:rsidR="00763C1A" w:rsidRDefault="008C29D3">
            <w:pPr>
              <w:spacing w:line="360" w:lineRule="auto"/>
              <w:rPr>
                <w:rFonts w:ascii="仿宋" w:eastAsia="仿宋" w:cs="宋体"/>
                <w:sz w:val="24"/>
              </w:rPr>
            </w:pPr>
            <w:r>
              <w:rPr>
                <w:rFonts w:ascii="仿宋" w:eastAsia="仿宋" w:cs="宋体" w:hint="eastAsia"/>
                <w:b/>
                <w:bCs/>
                <w:sz w:val="24"/>
              </w:rPr>
              <w:t xml:space="preserve">    四、服务及技术支持</w:t>
            </w:r>
          </w:p>
        </w:tc>
      </w:tr>
      <w:tr w:rsidR="00763C1A">
        <w:trPr>
          <w:tblCellSpacing w:w="5" w:type="dxa"/>
          <w:jc w:val="center"/>
        </w:trPr>
        <w:tc>
          <w:tcPr>
            <w:tcW w:w="8918" w:type="dxa"/>
            <w:gridSpan w:val="2"/>
            <w:tcBorders>
              <w:top w:val="nil"/>
              <w:left w:val="nil"/>
              <w:bottom w:val="nil"/>
              <w:right w:val="nil"/>
            </w:tcBorders>
            <w:shd w:val="clear" w:color="auto" w:fill="FFFFFF"/>
            <w:tcMar>
              <w:top w:w="5" w:type="dxa"/>
              <w:bottom w:w="5" w:type="dxa"/>
            </w:tcMar>
            <w:vAlign w:val="center"/>
          </w:tcPr>
          <w:p w:rsidR="00763C1A" w:rsidRDefault="008C29D3">
            <w:pPr>
              <w:pStyle w:val="af9"/>
              <w:ind w:firstLine="480"/>
              <w:rPr>
                <w:rFonts w:ascii="仿宋" w:eastAsia="仿宋" w:cs="宋体"/>
              </w:rPr>
            </w:pPr>
            <w:r>
              <w:rPr>
                <w:rFonts w:ascii="仿宋" w:eastAsia="仿宋" w:cs="宋体" w:hint="eastAsia"/>
              </w:rPr>
              <w:t>1、技术支持：乙方应保证在服务期内提供 7×24 小时技术支持服务，应提供本单位的热线电话、E-mail、传真、网站等途径，随时接受系统使用人员提出的各种技术问题，并在 24 小时内提供解决方案。</w:t>
            </w:r>
          </w:p>
          <w:p w:rsidR="00763C1A" w:rsidRDefault="008C29D3">
            <w:pPr>
              <w:pStyle w:val="af9"/>
              <w:ind w:firstLine="480"/>
              <w:rPr>
                <w:rFonts w:ascii="仿宋" w:eastAsia="仿宋" w:cs="宋体"/>
              </w:rPr>
            </w:pPr>
            <w:r>
              <w:rPr>
                <w:rFonts w:ascii="仿宋" w:eastAsia="仿宋" w:cs="宋体" w:hint="eastAsia"/>
              </w:rPr>
              <w:t>2、故障响应：乙方应保证在服务期内，各类故障应在1小时内响应，2小时内提供应急解决方案。影响系统正常使用的，在使用方提出后8小时内修正；系统安全漏洞的修复，要在使用方提出后 24 小时内解决。若乙方未能按时限解决问题，甲方有权自行处理，所发生费用由乙方承担。</w:t>
            </w:r>
          </w:p>
          <w:p w:rsidR="00763C1A" w:rsidRDefault="008C29D3">
            <w:pPr>
              <w:pStyle w:val="af9"/>
              <w:ind w:firstLine="480"/>
              <w:rPr>
                <w:rFonts w:ascii="仿宋" w:eastAsia="仿宋"/>
                <w:b/>
                <w:color w:val="000000"/>
              </w:rPr>
            </w:pPr>
            <w:r>
              <w:rPr>
                <w:rFonts w:ascii="仿宋" w:eastAsia="仿宋" w:cs="宋体" w:hint="eastAsia"/>
              </w:rPr>
              <w:t>3、乙方应提供互联网化产品更新服务，及时对软件版本生命周期内的升级，保证服务期内，甲方享受最新的软件技术。</w:t>
            </w:r>
          </w:p>
          <w:p w:rsidR="00763C1A" w:rsidRDefault="008C29D3">
            <w:pPr>
              <w:tabs>
                <w:tab w:val="left" w:pos="709"/>
              </w:tabs>
              <w:spacing w:line="360" w:lineRule="auto"/>
              <w:ind w:firstLineChars="200" w:firstLine="480"/>
              <w:rPr>
                <w:rFonts w:ascii="仿宋" w:eastAsia="仿宋"/>
                <w:color w:val="000000"/>
                <w:sz w:val="24"/>
                <w:szCs w:val="24"/>
              </w:rPr>
            </w:pPr>
            <w:r>
              <w:rPr>
                <w:rFonts w:ascii="仿宋" w:eastAsia="仿宋" w:hint="eastAsia"/>
                <w:color w:val="000000"/>
                <w:sz w:val="24"/>
                <w:szCs w:val="24"/>
              </w:rPr>
              <w:t>4、乙方需保证项目主要技术人员的稳定性，即在服务开始前如有主要人员变动，需提前10个工作日以书面形式通知甲方。主要人员至少包括：项目经理，技术（业务）</w:t>
            </w:r>
            <w:r>
              <w:rPr>
                <w:rFonts w:ascii="仿宋" w:eastAsia="仿宋" w:hint="eastAsia"/>
                <w:color w:val="000000"/>
                <w:sz w:val="24"/>
                <w:szCs w:val="24"/>
              </w:rPr>
              <w:lastRenderedPageBreak/>
              <w:t>骨干。</w:t>
            </w:r>
          </w:p>
          <w:p w:rsidR="00763C1A" w:rsidRDefault="008C29D3">
            <w:pPr>
              <w:tabs>
                <w:tab w:val="left" w:pos="709"/>
              </w:tabs>
              <w:spacing w:line="360" w:lineRule="auto"/>
              <w:ind w:firstLineChars="200" w:firstLine="480"/>
              <w:rPr>
                <w:rFonts w:ascii="仿宋" w:eastAsia="仿宋"/>
                <w:sz w:val="24"/>
                <w:szCs w:val="24"/>
              </w:rPr>
            </w:pPr>
            <w:r>
              <w:rPr>
                <w:rFonts w:ascii="仿宋" w:eastAsia="仿宋" w:hint="eastAsia"/>
                <w:sz w:val="24"/>
                <w:szCs w:val="24"/>
              </w:rPr>
              <w:t>本合同签订后，项目的内容需要变更、调整时，应经双方协商一致并书面确认，并应办理相应的变更、调整审批手续（如有），并由双方协商确定设计变更、调整后的项目价款计算方法和工期顺延等事宜。</w:t>
            </w:r>
          </w:p>
        </w:tc>
      </w:tr>
      <w:tr w:rsidR="00763C1A">
        <w:trPr>
          <w:tblCellSpacing w:w="5" w:type="dxa"/>
          <w:jc w:val="center"/>
        </w:trPr>
        <w:tc>
          <w:tcPr>
            <w:tcW w:w="8918" w:type="dxa"/>
            <w:gridSpan w:val="2"/>
            <w:tcBorders>
              <w:top w:val="nil"/>
              <w:left w:val="nil"/>
              <w:bottom w:val="nil"/>
              <w:right w:val="nil"/>
            </w:tcBorders>
            <w:shd w:val="clear" w:color="auto" w:fill="FFFFFF"/>
            <w:tcMar>
              <w:top w:w="5" w:type="dxa"/>
              <w:bottom w:w="5" w:type="dxa"/>
            </w:tcMar>
            <w:vAlign w:val="center"/>
          </w:tcPr>
          <w:p w:rsidR="00763C1A" w:rsidRDefault="008C29D3">
            <w:pPr>
              <w:spacing w:line="360" w:lineRule="auto"/>
              <w:rPr>
                <w:rFonts w:ascii="仿宋" w:eastAsia="仿宋" w:cs="宋体"/>
                <w:sz w:val="24"/>
              </w:rPr>
            </w:pPr>
            <w:r>
              <w:rPr>
                <w:rFonts w:ascii="仿宋" w:eastAsia="仿宋" w:cs="宋体" w:hint="eastAsia"/>
                <w:b/>
                <w:bCs/>
                <w:sz w:val="24"/>
              </w:rPr>
              <w:lastRenderedPageBreak/>
              <w:t xml:space="preserve">    五、货物的包装及运输</w:t>
            </w:r>
          </w:p>
        </w:tc>
      </w:tr>
      <w:tr w:rsidR="00763C1A">
        <w:trPr>
          <w:tblCellSpacing w:w="5" w:type="dxa"/>
          <w:jc w:val="center"/>
        </w:trPr>
        <w:tc>
          <w:tcPr>
            <w:tcW w:w="8918" w:type="dxa"/>
            <w:gridSpan w:val="2"/>
            <w:tcBorders>
              <w:top w:val="nil"/>
              <w:left w:val="nil"/>
              <w:bottom w:val="nil"/>
              <w:right w:val="nil"/>
            </w:tcBorders>
            <w:shd w:val="clear" w:color="auto" w:fill="FFFFFF"/>
            <w:tcMar>
              <w:top w:w="5" w:type="dxa"/>
              <w:bottom w:w="5" w:type="dxa"/>
            </w:tcMar>
            <w:vAlign w:val="center"/>
          </w:tcPr>
          <w:p w:rsidR="00763C1A" w:rsidRDefault="008C29D3">
            <w:pPr>
              <w:spacing w:line="360" w:lineRule="auto"/>
              <w:rPr>
                <w:rFonts w:ascii="仿宋" w:eastAsia="仿宋" w:cs="宋体"/>
                <w:sz w:val="24"/>
              </w:rPr>
            </w:pPr>
            <w:r>
              <w:rPr>
                <w:rFonts w:ascii="仿宋" w:eastAsia="仿宋" w:cs="宋体" w:hint="eastAsia"/>
                <w:sz w:val="24"/>
              </w:rPr>
              <w:t xml:space="preserve">    1、乙方应在货物发运前对其进行满足于运输距离、防震、防锈和防破损装卸要求的包装，以保证货物安全运输到达</w:t>
            </w:r>
            <w:r>
              <w:rPr>
                <w:rFonts w:ascii="仿宋" w:eastAsia="仿宋" w:hint="eastAsia"/>
                <w:sz w:val="24"/>
                <w:szCs w:val="24"/>
              </w:rPr>
              <w:t>甲</w:t>
            </w:r>
            <w:r>
              <w:rPr>
                <w:rFonts w:ascii="仿宋" w:eastAsia="仿宋" w:cs="宋体" w:hint="eastAsia"/>
                <w:sz w:val="24"/>
              </w:rPr>
              <w:t>方指定地点。途中发生包装物破损的情况，甲方有权拒收货物。</w:t>
            </w:r>
          </w:p>
        </w:tc>
      </w:tr>
      <w:tr w:rsidR="00763C1A">
        <w:trPr>
          <w:tblCellSpacing w:w="5" w:type="dxa"/>
          <w:jc w:val="center"/>
        </w:trPr>
        <w:tc>
          <w:tcPr>
            <w:tcW w:w="8918" w:type="dxa"/>
            <w:gridSpan w:val="2"/>
            <w:tcBorders>
              <w:top w:val="nil"/>
              <w:left w:val="nil"/>
              <w:bottom w:val="nil"/>
              <w:right w:val="nil"/>
            </w:tcBorders>
            <w:shd w:val="clear" w:color="auto" w:fill="FFFFFF"/>
            <w:tcMar>
              <w:top w:w="5" w:type="dxa"/>
              <w:bottom w:w="5" w:type="dxa"/>
            </w:tcMar>
            <w:vAlign w:val="center"/>
          </w:tcPr>
          <w:p w:rsidR="00763C1A" w:rsidRDefault="008C29D3">
            <w:pPr>
              <w:spacing w:line="360" w:lineRule="auto"/>
              <w:rPr>
                <w:rFonts w:ascii="仿宋" w:eastAsia="仿宋" w:cs="宋体"/>
                <w:sz w:val="24"/>
              </w:rPr>
            </w:pPr>
            <w:r>
              <w:rPr>
                <w:rFonts w:ascii="仿宋" w:eastAsia="仿宋" w:cs="宋体" w:hint="eastAsia"/>
                <w:sz w:val="24"/>
              </w:rPr>
              <w:t xml:space="preserve">    2、包装上注明货物品种及数量。</w:t>
            </w:r>
          </w:p>
        </w:tc>
      </w:tr>
      <w:tr w:rsidR="00763C1A">
        <w:trPr>
          <w:tblCellSpacing w:w="5" w:type="dxa"/>
          <w:jc w:val="center"/>
        </w:trPr>
        <w:tc>
          <w:tcPr>
            <w:tcW w:w="8918" w:type="dxa"/>
            <w:gridSpan w:val="2"/>
            <w:tcBorders>
              <w:top w:val="nil"/>
              <w:left w:val="nil"/>
              <w:bottom w:val="nil"/>
              <w:right w:val="nil"/>
            </w:tcBorders>
            <w:shd w:val="clear" w:color="auto" w:fill="FFFFFF"/>
            <w:tcMar>
              <w:top w:w="5" w:type="dxa"/>
              <w:bottom w:w="5" w:type="dxa"/>
            </w:tcMar>
            <w:vAlign w:val="center"/>
          </w:tcPr>
          <w:p w:rsidR="00763C1A" w:rsidRDefault="008C29D3">
            <w:pPr>
              <w:spacing w:line="360" w:lineRule="auto"/>
              <w:rPr>
                <w:rFonts w:ascii="仿宋" w:eastAsia="仿宋" w:cs="宋体"/>
                <w:sz w:val="24"/>
              </w:rPr>
            </w:pPr>
            <w:r>
              <w:rPr>
                <w:rFonts w:ascii="仿宋" w:eastAsia="仿宋" w:cs="宋体" w:hint="eastAsia"/>
                <w:sz w:val="24"/>
              </w:rPr>
              <w:t xml:space="preserve">    3、使用说明书、质量检验证明书、随配附件和工具以及清单与货物一起发送。</w:t>
            </w:r>
          </w:p>
        </w:tc>
      </w:tr>
      <w:tr w:rsidR="00763C1A">
        <w:trPr>
          <w:tblCellSpacing w:w="5" w:type="dxa"/>
          <w:jc w:val="center"/>
        </w:trPr>
        <w:tc>
          <w:tcPr>
            <w:tcW w:w="8918" w:type="dxa"/>
            <w:gridSpan w:val="2"/>
            <w:tcBorders>
              <w:top w:val="nil"/>
              <w:left w:val="nil"/>
              <w:bottom w:val="nil"/>
              <w:right w:val="nil"/>
            </w:tcBorders>
            <w:shd w:val="clear" w:color="auto" w:fill="FFFFFF"/>
            <w:tcMar>
              <w:top w:w="5" w:type="dxa"/>
              <w:bottom w:w="5" w:type="dxa"/>
            </w:tcMar>
            <w:vAlign w:val="center"/>
          </w:tcPr>
          <w:p w:rsidR="00763C1A" w:rsidRDefault="008C29D3">
            <w:pPr>
              <w:spacing w:line="360" w:lineRule="auto"/>
              <w:rPr>
                <w:rFonts w:ascii="仿宋" w:eastAsia="仿宋" w:cs="宋体"/>
                <w:sz w:val="24"/>
              </w:rPr>
            </w:pPr>
            <w:r>
              <w:rPr>
                <w:rFonts w:ascii="仿宋" w:eastAsia="仿宋" w:cs="宋体" w:hint="eastAsia"/>
                <w:sz w:val="24"/>
              </w:rPr>
              <w:t xml:space="preserve">    4、运输方式：乙方负责运输并承担运保费。</w:t>
            </w:r>
          </w:p>
        </w:tc>
      </w:tr>
      <w:tr w:rsidR="00763C1A">
        <w:trPr>
          <w:tblCellSpacing w:w="5" w:type="dxa"/>
          <w:jc w:val="center"/>
        </w:trPr>
        <w:tc>
          <w:tcPr>
            <w:tcW w:w="8918" w:type="dxa"/>
            <w:gridSpan w:val="2"/>
            <w:tcBorders>
              <w:top w:val="nil"/>
              <w:left w:val="nil"/>
              <w:bottom w:val="nil"/>
              <w:right w:val="nil"/>
            </w:tcBorders>
            <w:shd w:val="clear" w:color="auto" w:fill="FFFFFF"/>
            <w:tcMar>
              <w:top w:w="5" w:type="dxa"/>
              <w:bottom w:w="5" w:type="dxa"/>
            </w:tcMar>
            <w:vAlign w:val="center"/>
          </w:tcPr>
          <w:p w:rsidR="00763C1A" w:rsidRDefault="008C29D3">
            <w:pPr>
              <w:spacing w:line="360" w:lineRule="auto"/>
              <w:rPr>
                <w:rFonts w:ascii="仿宋" w:eastAsia="仿宋" w:cs="宋体"/>
                <w:sz w:val="24"/>
              </w:rPr>
            </w:pPr>
            <w:r>
              <w:rPr>
                <w:rFonts w:ascii="仿宋" w:eastAsia="仿宋" w:cs="宋体" w:hint="eastAsia"/>
                <w:b/>
                <w:bCs/>
                <w:sz w:val="24"/>
              </w:rPr>
              <w:t xml:space="preserve">    六、货物的安装、调试及验收</w:t>
            </w:r>
          </w:p>
        </w:tc>
      </w:tr>
      <w:tr w:rsidR="00763C1A">
        <w:trPr>
          <w:tblCellSpacing w:w="5" w:type="dxa"/>
          <w:jc w:val="center"/>
        </w:trPr>
        <w:tc>
          <w:tcPr>
            <w:tcW w:w="8918" w:type="dxa"/>
            <w:gridSpan w:val="2"/>
            <w:tcBorders>
              <w:top w:val="nil"/>
              <w:left w:val="nil"/>
              <w:bottom w:val="nil"/>
              <w:right w:val="nil"/>
            </w:tcBorders>
            <w:shd w:val="clear" w:color="auto" w:fill="FFFFFF"/>
            <w:tcMar>
              <w:top w:w="5" w:type="dxa"/>
              <w:bottom w:w="5" w:type="dxa"/>
            </w:tcMar>
            <w:vAlign w:val="center"/>
          </w:tcPr>
          <w:p w:rsidR="00763C1A" w:rsidRDefault="008C29D3">
            <w:pPr>
              <w:spacing w:line="360" w:lineRule="auto"/>
              <w:rPr>
                <w:rFonts w:ascii="仿宋" w:eastAsia="仿宋" w:cs="宋体"/>
                <w:sz w:val="24"/>
              </w:rPr>
            </w:pPr>
            <w:r>
              <w:rPr>
                <w:rFonts w:ascii="仿宋" w:eastAsia="仿宋" w:cs="宋体" w:hint="eastAsia"/>
                <w:sz w:val="24"/>
              </w:rPr>
              <w:t xml:space="preserve">    1、乙方负责安装调试，甲方提供必要的工作条件。</w:t>
            </w:r>
          </w:p>
        </w:tc>
      </w:tr>
      <w:tr w:rsidR="00763C1A">
        <w:trPr>
          <w:tblCellSpacing w:w="5" w:type="dxa"/>
          <w:jc w:val="center"/>
        </w:trPr>
        <w:tc>
          <w:tcPr>
            <w:tcW w:w="8918" w:type="dxa"/>
            <w:gridSpan w:val="2"/>
            <w:tcBorders>
              <w:top w:val="nil"/>
              <w:left w:val="nil"/>
              <w:bottom w:val="nil"/>
              <w:right w:val="nil"/>
            </w:tcBorders>
            <w:shd w:val="clear" w:color="auto" w:fill="FFFFFF"/>
            <w:tcMar>
              <w:top w:w="5" w:type="dxa"/>
              <w:bottom w:w="5" w:type="dxa"/>
            </w:tcMar>
            <w:vAlign w:val="center"/>
          </w:tcPr>
          <w:p w:rsidR="00763C1A" w:rsidRDefault="008C29D3">
            <w:pPr>
              <w:spacing w:line="360" w:lineRule="auto"/>
              <w:rPr>
                <w:rFonts w:ascii="仿宋" w:eastAsia="仿宋" w:cs="宋体"/>
                <w:sz w:val="24"/>
              </w:rPr>
            </w:pPr>
            <w:r>
              <w:rPr>
                <w:rFonts w:ascii="仿宋" w:eastAsia="仿宋" w:cs="宋体" w:hint="eastAsia"/>
                <w:sz w:val="24"/>
              </w:rPr>
              <w:t xml:space="preserve">    2、甲方对乙方所交货物依照国家有关技术标准和双方确认的技术标准进行现场验收。性能达到技术要求的，验收通过；验收不合格的，限期整改；整改仍达不到要求的，作退货处理。</w:t>
            </w:r>
          </w:p>
        </w:tc>
      </w:tr>
      <w:tr w:rsidR="00763C1A">
        <w:trPr>
          <w:tblCellSpacing w:w="5" w:type="dxa"/>
          <w:jc w:val="center"/>
        </w:trPr>
        <w:tc>
          <w:tcPr>
            <w:tcW w:w="8918" w:type="dxa"/>
            <w:gridSpan w:val="2"/>
            <w:tcBorders>
              <w:top w:val="nil"/>
              <w:left w:val="nil"/>
              <w:bottom w:val="nil"/>
              <w:right w:val="nil"/>
            </w:tcBorders>
            <w:shd w:val="clear" w:color="auto" w:fill="FFFFFF"/>
            <w:tcMar>
              <w:top w:w="5" w:type="dxa"/>
              <w:bottom w:w="5" w:type="dxa"/>
            </w:tcMar>
            <w:vAlign w:val="center"/>
          </w:tcPr>
          <w:p w:rsidR="00763C1A" w:rsidRDefault="008C29D3">
            <w:pPr>
              <w:tabs>
                <w:tab w:val="left" w:pos="0"/>
              </w:tabs>
              <w:spacing w:line="360" w:lineRule="auto"/>
              <w:ind w:firstLineChars="200" w:firstLine="480"/>
              <w:jc w:val="left"/>
              <w:rPr>
                <w:rFonts w:ascii="仿宋" w:eastAsia="仿宋"/>
              </w:rPr>
            </w:pPr>
            <w:r>
              <w:rPr>
                <w:rFonts w:ascii="仿宋" w:eastAsia="仿宋" w:hint="eastAsia"/>
                <w:sz w:val="24"/>
                <w:szCs w:val="24"/>
              </w:rPr>
              <w:t>3、验收标准：计算机及网络技术行业现行规范及标准、本项目设计方案、竞争性磋商文件及乙方的磋商文件及承诺。</w:t>
            </w:r>
          </w:p>
        </w:tc>
      </w:tr>
      <w:tr w:rsidR="00763C1A">
        <w:trPr>
          <w:tblCellSpacing w:w="5" w:type="dxa"/>
          <w:jc w:val="center"/>
        </w:trPr>
        <w:tc>
          <w:tcPr>
            <w:tcW w:w="8918" w:type="dxa"/>
            <w:gridSpan w:val="2"/>
            <w:tcBorders>
              <w:top w:val="nil"/>
              <w:left w:val="nil"/>
              <w:bottom w:val="nil"/>
              <w:right w:val="nil"/>
            </w:tcBorders>
            <w:shd w:val="clear" w:color="auto" w:fill="FFFFFF"/>
            <w:tcMar>
              <w:top w:w="5" w:type="dxa"/>
              <w:bottom w:w="5" w:type="dxa"/>
            </w:tcMar>
            <w:vAlign w:val="center"/>
          </w:tcPr>
          <w:p w:rsidR="00763C1A" w:rsidRDefault="008C29D3">
            <w:pPr>
              <w:spacing w:line="360" w:lineRule="auto"/>
              <w:rPr>
                <w:rFonts w:ascii="仿宋" w:eastAsia="仿宋" w:cs="宋体"/>
                <w:sz w:val="24"/>
              </w:rPr>
            </w:pPr>
            <w:r>
              <w:rPr>
                <w:rFonts w:ascii="仿宋" w:eastAsia="仿宋" w:cs="宋体" w:hint="eastAsia"/>
                <w:b/>
                <w:bCs/>
                <w:sz w:val="24"/>
              </w:rPr>
              <w:t xml:space="preserve">    七、付款方式及期限</w:t>
            </w:r>
          </w:p>
        </w:tc>
      </w:tr>
      <w:tr w:rsidR="00763C1A">
        <w:trPr>
          <w:tblCellSpacing w:w="5" w:type="dxa"/>
          <w:jc w:val="center"/>
        </w:trPr>
        <w:tc>
          <w:tcPr>
            <w:tcW w:w="8918" w:type="dxa"/>
            <w:gridSpan w:val="2"/>
            <w:tcBorders>
              <w:top w:val="nil"/>
              <w:left w:val="nil"/>
              <w:bottom w:val="nil"/>
              <w:right w:val="nil"/>
            </w:tcBorders>
            <w:shd w:val="clear" w:color="auto" w:fill="FFFFFF"/>
            <w:tcMar>
              <w:top w:w="5" w:type="dxa"/>
              <w:bottom w:w="5" w:type="dxa"/>
            </w:tcMar>
            <w:vAlign w:val="center"/>
          </w:tcPr>
          <w:p w:rsidR="00763C1A" w:rsidRDefault="008C29D3">
            <w:pPr>
              <w:tabs>
                <w:tab w:val="left" w:pos="0"/>
              </w:tabs>
              <w:spacing w:line="360" w:lineRule="auto"/>
              <w:ind w:firstLineChars="200" w:firstLine="480"/>
              <w:jc w:val="left"/>
              <w:rPr>
                <w:rFonts w:ascii="仿宋" w:eastAsia="仿宋"/>
                <w:sz w:val="24"/>
                <w:szCs w:val="24"/>
              </w:rPr>
            </w:pPr>
            <w:r>
              <w:rPr>
                <w:rFonts w:ascii="仿宋" w:eastAsia="仿宋" w:hint="eastAsia"/>
                <w:sz w:val="24"/>
                <w:szCs w:val="24"/>
              </w:rPr>
              <w:t>1、安装调试完成后，验收合格且乙方提供全额增值税普通发票之日起，十个工作日内付至总货款的90%。</w:t>
            </w:r>
          </w:p>
          <w:p w:rsidR="00763C1A" w:rsidRDefault="008C29D3">
            <w:pPr>
              <w:tabs>
                <w:tab w:val="left" w:pos="0"/>
              </w:tabs>
              <w:spacing w:line="360" w:lineRule="auto"/>
              <w:ind w:firstLineChars="200" w:firstLine="480"/>
              <w:jc w:val="left"/>
              <w:rPr>
                <w:rFonts w:ascii="仿宋" w:eastAsia="仿宋"/>
                <w:sz w:val="24"/>
                <w:szCs w:val="24"/>
              </w:rPr>
            </w:pPr>
            <w:r>
              <w:rPr>
                <w:rFonts w:ascii="仿宋" w:eastAsia="仿宋" w:hint="eastAsia"/>
                <w:sz w:val="24"/>
                <w:szCs w:val="24"/>
              </w:rPr>
              <w:t>2、验收合格之日起，系统运行满一个月，且无质量问题，甲方无息支付剩余10%的余款。</w:t>
            </w:r>
          </w:p>
          <w:p w:rsidR="00763C1A" w:rsidRDefault="008C29D3">
            <w:pPr>
              <w:spacing w:line="380" w:lineRule="atLeast"/>
              <w:ind w:firstLine="480"/>
              <w:rPr>
                <w:rFonts w:ascii="仿宋" w:eastAsia="仿宋" w:cs="STSong-Light"/>
                <w:b/>
                <w:sz w:val="24"/>
                <w:szCs w:val="24"/>
              </w:rPr>
            </w:pPr>
            <w:r>
              <w:rPr>
                <w:rFonts w:ascii="仿宋" w:eastAsia="仿宋" w:cs="宋体" w:hint="eastAsia"/>
                <w:b/>
                <w:bCs/>
                <w:sz w:val="24"/>
              </w:rPr>
              <w:t>八</w:t>
            </w:r>
            <w:r>
              <w:rPr>
                <w:rFonts w:ascii="仿宋" w:eastAsia="仿宋" w:cs="宋体" w:hint="eastAsia"/>
                <w:sz w:val="24"/>
              </w:rPr>
              <w:t>、</w:t>
            </w:r>
            <w:r>
              <w:rPr>
                <w:rFonts w:ascii="仿宋" w:eastAsia="仿宋" w:cs="STSong-Light" w:hint="eastAsia"/>
                <w:b/>
                <w:sz w:val="24"/>
                <w:szCs w:val="24"/>
              </w:rPr>
              <w:t>知识产权和保密要求</w:t>
            </w:r>
          </w:p>
          <w:p w:rsidR="00763C1A" w:rsidRDefault="008C29D3">
            <w:pPr>
              <w:spacing w:line="360" w:lineRule="auto"/>
              <w:ind w:firstLine="480"/>
              <w:rPr>
                <w:rFonts w:ascii="仿宋" w:eastAsia="仿宋" w:cs="STSong-Light"/>
                <w:sz w:val="24"/>
                <w:szCs w:val="24"/>
              </w:rPr>
            </w:pPr>
            <w:r>
              <w:rPr>
                <w:rFonts w:ascii="仿宋" w:eastAsia="仿宋" w:cs="STSong-Light" w:hint="eastAsia"/>
                <w:sz w:val="24"/>
                <w:szCs w:val="24"/>
              </w:rPr>
              <w:t>1、乙方保证，对于提供使用的软件系统不会侵犯第三方的（ 知识产权）合法权益，否则，乙方应当负责处理索赔或涉诉等各项事宜。对甲方造成损失的，乙方应当承担赔偿责任。</w:t>
            </w:r>
          </w:p>
          <w:p w:rsidR="00763C1A" w:rsidRDefault="008C29D3">
            <w:pPr>
              <w:spacing w:line="360" w:lineRule="auto"/>
              <w:ind w:firstLineChars="200" w:firstLine="480"/>
              <w:rPr>
                <w:rFonts w:eastAsia="仿宋"/>
              </w:rPr>
            </w:pPr>
            <w:r>
              <w:rPr>
                <w:rFonts w:ascii="仿宋" w:eastAsia="仿宋" w:cs="STSong-Light" w:hint="eastAsia"/>
                <w:sz w:val="24"/>
                <w:szCs w:val="24"/>
              </w:rPr>
              <w:t>2、</w:t>
            </w:r>
            <w:r>
              <w:rPr>
                <w:rFonts w:ascii="仿宋" w:eastAsia="仿宋" w:hint="eastAsia"/>
                <w:sz w:val="24"/>
                <w:szCs w:val="24"/>
              </w:rPr>
              <w:t>如本合同签约方之外的任何一方，指控乙方为甲方提供的服务过程中或其为甲方提供的服务成果侵犯该方的知识产权，由此引发的一切费用由乙方承担</w:t>
            </w:r>
            <w:r>
              <w:rPr>
                <w:rFonts w:ascii="仿宋" w:eastAsia="仿宋" w:hint="eastAsia"/>
                <w:color w:val="0000FF"/>
                <w:sz w:val="24"/>
                <w:szCs w:val="24"/>
              </w:rPr>
              <w:t>。</w:t>
            </w:r>
          </w:p>
          <w:p w:rsidR="00763C1A" w:rsidRDefault="008C29D3">
            <w:pPr>
              <w:adjustRightInd w:val="0"/>
              <w:snapToGrid w:val="0"/>
              <w:spacing w:line="360" w:lineRule="auto"/>
              <w:ind w:firstLineChars="200" w:firstLine="480"/>
              <w:rPr>
                <w:rFonts w:ascii="仿宋" w:eastAsia="仿宋"/>
                <w:sz w:val="24"/>
                <w:szCs w:val="24"/>
              </w:rPr>
            </w:pPr>
            <w:r>
              <w:rPr>
                <w:rFonts w:ascii="仿宋" w:eastAsia="仿宋" w:hint="eastAsia"/>
                <w:sz w:val="24"/>
                <w:szCs w:val="24"/>
              </w:rPr>
              <w:lastRenderedPageBreak/>
              <w:t>3、在项目实施的全过程中，必须严格遵守有关法律法规，严格遵守西安市未央区纪委监委保密制度及相关安全保密规定，承担相关的法律责任。</w:t>
            </w:r>
          </w:p>
          <w:p w:rsidR="00763C1A" w:rsidRDefault="008C29D3">
            <w:pPr>
              <w:adjustRightInd w:val="0"/>
              <w:snapToGrid w:val="0"/>
              <w:spacing w:line="360" w:lineRule="auto"/>
              <w:ind w:firstLineChars="200" w:firstLine="480"/>
              <w:rPr>
                <w:rFonts w:ascii="仿宋" w:eastAsia="仿宋"/>
                <w:sz w:val="24"/>
                <w:szCs w:val="24"/>
              </w:rPr>
            </w:pPr>
            <w:r>
              <w:rPr>
                <w:rFonts w:ascii="仿宋" w:eastAsia="仿宋" w:hint="eastAsia"/>
                <w:sz w:val="24"/>
                <w:szCs w:val="24"/>
              </w:rPr>
              <w:t>4、甲方将与乙方签订安全保密协议，乙方应明确安全保密责任，制定出严格详细的安全保密计划，落实安全保密措施，确保项目实施的安全保密。</w:t>
            </w:r>
          </w:p>
          <w:p w:rsidR="00763C1A" w:rsidRDefault="008C29D3">
            <w:pPr>
              <w:pStyle w:val="af9"/>
              <w:ind w:firstLine="480"/>
              <w:rPr>
                <w:rFonts w:eastAsia="仿宋"/>
                <w:lang w:val="en-US"/>
              </w:rPr>
            </w:pPr>
            <w:r>
              <w:rPr>
                <w:rFonts w:ascii="仿宋" w:eastAsia="仿宋" w:hint="eastAsia"/>
                <w:lang w:val="en-US"/>
              </w:rPr>
              <w:t>5、</w:t>
            </w:r>
            <w:r>
              <w:rPr>
                <w:rFonts w:ascii="仿宋" w:eastAsia="仿宋" w:hint="eastAsia"/>
              </w:rPr>
              <w:t>本合同一方(“资料披露方”)因履行本合同而向本合同另一方(“资料接受方”)提供的各类技术和商业资料、图纸、专有技术以及在履行本合同过程中获悉的技术信息、商业信息、客户信息等一切不为公众所知的信息均为保密资料。除本合同授权实施的行为外，资料接受方应将保密资料作为商业秘密予以保护，且不得向合同签约方之外的任何一方披露。</w:t>
            </w:r>
          </w:p>
          <w:p w:rsidR="00763C1A" w:rsidRDefault="008C29D3">
            <w:pPr>
              <w:adjustRightInd w:val="0"/>
              <w:snapToGrid w:val="0"/>
              <w:spacing w:line="360" w:lineRule="auto"/>
              <w:ind w:firstLineChars="200" w:firstLine="480"/>
              <w:rPr>
                <w:rFonts w:ascii="仿宋" w:eastAsia="仿宋"/>
                <w:sz w:val="24"/>
                <w:szCs w:val="24"/>
              </w:rPr>
            </w:pPr>
            <w:r>
              <w:rPr>
                <w:rFonts w:ascii="仿宋" w:eastAsia="仿宋" w:hint="eastAsia"/>
                <w:sz w:val="24"/>
                <w:szCs w:val="24"/>
              </w:rPr>
              <w:t>6、乙方须按照西安市未央区纪委监委保密要求，提供相关证明材料，完成人员审查、安全保密教育等工作。</w:t>
            </w:r>
          </w:p>
          <w:p w:rsidR="00763C1A" w:rsidRDefault="008C29D3">
            <w:pPr>
              <w:spacing w:line="360" w:lineRule="auto"/>
              <w:ind w:firstLineChars="200" w:firstLine="480"/>
              <w:rPr>
                <w:rFonts w:ascii="仿宋" w:eastAsia="仿宋"/>
                <w:sz w:val="24"/>
                <w:szCs w:val="24"/>
              </w:rPr>
            </w:pPr>
            <w:r>
              <w:rPr>
                <w:rFonts w:ascii="仿宋" w:eastAsia="仿宋" w:hint="eastAsia"/>
                <w:sz w:val="24"/>
                <w:szCs w:val="24"/>
              </w:rPr>
              <w:t>7、本项目完成后，甲乙双方均应按照对方要求，处理所获得的对方的有关资料信息和电子文档，乙方应继续对项目的数据信息和数据资料承担保密责任，并根据项目中内容承担脱密期的责任。</w:t>
            </w:r>
          </w:p>
          <w:p w:rsidR="00763C1A" w:rsidRDefault="008C29D3">
            <w:pPr>
              <w:tabs>
                <w:tab w:val="left" w:pos="720"/>
              </w:tabs>
              <w:spacing w:line="360" w:lineRule="auto"/>
              <w:ind w:firstLineChars="200" w:firstLine="482"/>
              <w:outlineLvl w:val="0"/>
              <w:rPr>
                <w:rFonts w:ascii="仿宋" w:eastAsia="仿宋"/>
                <w:b/>
                <w:color w:val="000000"/>
                <w:sz w:val="24"/>
                <w:szCs w:val="24"/>
                <w:shd w:val="pct10" w:color="auto" w:fill="FFFFFF"/>
              </w:rPr>
            </w:pPr>
            <w:bookmarkStart w:id="17" w:name="_Toc80645524"/>
            <w:r>
              <w:rPr>
                <w:rFonts w:ascii="仿宋" w:eastAsia="仿宋" w:hint="eastAsia"/>
                <w:b/>
                <w:color w:val="000000"/>
                <w:sz w:val="24"/>
                <w:szCs w:val="24"/>
              </w:rPr>
              <w:t>九、双方的权利和义务</w:t>
            </w:r>
            <w:bookmarkEnd w:id="17"/>
          </w:p>
          <w:p w:rsidR="00763C1A" w:rsidRDefault="008C29D3">
            <w:pPr>
              <w:spacing w:line="360" w:lineRule="auto"/>
              <w:ind w:firstLineChars="200" w:firstLine="480"/>
              <w:rPr>
                <w:rFonts w:ascii="仿宋" w:eastAsia="仿宋"/>
                <w:snapToGrid w:val="0"/>
                <w:kern w:val="0"/>
                <w:sz w:val="24"/>
                <w:szCs w:val="24"/>
              </w:rPr>
            </w:pPr>
            <w:r>
              <w:rPr>
                <w:rFonts w:ascii="仿宋" w:eastAsia="仿宋" w:hint="eastAsia"/>
                <w:snapToGrid w:val="0"/>
                <w:kern w:val="0"/>
                <w:sz w:val="24"/>
                <w:szCs w:val="24"/>
              </w:rPr>
              <w:t>1、</w:t>
            </w:r>
            <w:r>
              <w:rPr>
                <w:rFonts w:ascii="仿宋" w:eastAsia="仿宋" w:hint="eastAsia"/>
                <w:sz w:val="24"/>
                <w:szCs w:val="24"/>
              </w:rPr>
              <w:t>甲方负责提供用户需求并对实施方案进行确认。因服务方案确认造成延误时，或因不可抗力、政府相关政策调整造成的工期延误，合同执行的时间应做相应延期。</w:t>
            </w:r>
          </w:p>
          <w:p w:rsidR="00763C1A" w:rsidRDefault="008C29D3">
            <w:pPr>
              <w:spacing w:line="360" w:lineRule="auto"/>
              <w:ind w:firstLineChars="200" w:firstLine="480"/>
              <w:rPr>
                <w:rFonts w:ascii="仿宋" w:eastAsia="仿宋"/>
                <w:sz w:val="24"/>
                <w:szCs w:val="24"/>
              </w:rPr>
            </w:pPr>
            <w:r>
              <w:rPr>
                <w:rFonts w:ascii="仿宋" w:eastAsia="仿宋" w:hint="eastAsia"/>
                <w:snapToGrid w:val="0"/>
                <w:kern w:val="0"/>
                <w:sz w:val="24"/>
                <w:szCs w:val="24"/>
              </w:rPr>
              <w:t>2、</w:t>
            </w:r>
            <w:r>
              <w:rPr>
                <w:rFonts w:ascii="仿宋" w:eastAsia="仿宋" w:hint="eastAsia"/>
                <w:sz w:val="24"/>
                <w:szCs w:val="24"/>
              </w:rPr>
              <w:t>甲方在合同有效期内发生需求变更，引起合同内容调整时，双方对变更内容进行协商，协同解决。因此造成延误时，合同执行的时间应做相应延期。</w:t>
            </w:r>
          </w:p>
          <w:p w:rsidR="00763C1A" w:rsidRDefault="008C29D3">
            <w:pPr>
              <w:pStyle w:val="af9"/>
              <w:ind w:firstLine="480"/>
              <w:rPr>
                <w:rFonts w:ascii="仿宋" w:eastAsia="仿宋"/>
                <w:lang w:val="en-US"/>
              </w:rPr>
            </w:pPr>
            <w:r>
              <w:rPr>
                <w:rFonts w:ascii="仿宋" w:eastAsia="仿宋" w:hint="eastAsia"/>
                <w:lang w:val="en-US"/>
              </w:rPr>
              <w:t>3、甲方应对乙方提供的服务提供必要的支持与帮助。</w:t>
            </w:r>
          </w:p>
          <w:p w:rsidR="00763C1A" w:rsidRDefault="008C29D3">
            <w:r>
              <w:rPr>
                <w:rFonts w:ascii="仿宋" w:eastAsia="仿宋" w:hint="eastAsia"/>
                <w:sz w:val="24"/>
                <w:szCs w:val="24"/>
              </w:rPr>
              <w:t xml:space="preserve">    4、甲方有权监督乙方服务行为，对于不符合要求的，有权要求改正。</w:t>
            </w:r>
          </w:p>
          <w:p w:rsidR="00763C1A" w:rsidRDefault="008C29D3">
            <w:pPr>
              <w:spacing w:line="360" w:lineRule="auto"/>
              <w:ind w:firstLineChars="200" w:firstLine="480"/>
              <w:rPr>
                <w:rFonts w:ascii="仿宋" w:eastAsia="仿宋"/>
                <w:snapToGrid w:val="0"/>
                <w:kern w:val="0"/>
                <w:sz w:val="24"/>
                <w:szCs w:val="24"/>
              </w:rPr>
            </w:pPr>
            <w:r>
              <w:rPr>
                <w:rFonts w:ascii="仿宋" w:eastAsia="仿宋" w:hint="eastAsia"/>
                <w:snapToGrid w:val="0"/>
                <w:kern w:val="0"/>
                <w:sz w:val="24"/>
                <w:szCs w:val="24"/>
              </w:rPr>
              <w:t>5、</w:t>
            </w:r>
            <w:r>
              <w:rPr>
                <w:rFonts w:ascii="仿宋" w:eastAsia="仿宋" w:hint="eastAsia"/>
                <w:sz w:val="24"/>
                <w:szCs w:val="24"/>
              </w:rPr>
              <w:t>乙方将严格按照甲方确认维护服务方案中的各项具体要求提供服务。</w:t>
            </w:r>
          </w:p>
          <w:p w:rsidR="00763C1A" w:rsidRDefault="008C29D3">
            <w:pPr>
              <w:spacing w:line="360" w:lineRule="auto"/>
              <w:ind w:firstLineChars="200" w:firstLine="480"/>
              <w:rPr>
                <w:rFonts w:ascii="仿宋" w:eastAsia="仿宋"/>
                <w:sz w:val="24"/>
                <w:szCs w:val="24"/>
              </w:rPr>
            </w:pPr>
            <w:r>
              <w:rPr>
                <w:rFonts w:ascii="仿宋" w:eastAsia="仿宋" w:hint="eastAsia"/>
                <w:snapToGrid w:val="0"/>
                <w:kern w:val="0"/>
                <w:sz w:val="24"/>
                <w:szCs w:val="24"/>
              </w:rPr>
              <w:t>6、</w:t>
            </w:r>
            <w:r>
              <w:rPr>
                <w:rFonts w:ascii="仿宋" w:eastAsia="仿宋" w:hint="eastAsia"/>
                <w:sz w:val="24"/>
                <w:szCs w:val="24"/>
              </w:rPr>
              <w:t>乙方提供的所有服务均不能有违反国家法律规定。</w:t>
            </w:r>
          </w:p>
          <w:p w:rsidR="00763C1A" w:rsidRDefault="008C29D3">
            <w:pPr>
              <w:spacing w:line="360" w:lineRule="auto"/>
              <w:ind w:firstLineChars="200" w:firstLine="480"/>
              <w:rPr>
                <w:rFonts w:ascii="仿宋" w:eastAsia="仿宋"/>
                <w:sz w:val="24"/>
                <w:szCs w:val="24"/>
              </w:rPr>
            </w:pPr>
            <w:r>
              <w:rPr>
                <w:rFonts w:ascii="仿宋" w:eastAsia="仿宋" w:hint="eastAsia"/>
                <w:sz w:val="24"/>
                <w:szCs w:val="24"/>
              </w:rPr>
              <w:t>7、乙方对合同的安全服务负责，并应及时、如实向甲方报告安全事故。乙方在服务期间，因服务出现的安全事故由乙方负责。</w:t>
            </w:r>
          </w:p>
          <w:p w:rsidR="00763C1A" w:rsidRDefault="008C29D3">
            <w:pPr>
              <w:spacing w:line="360" w:lineRule="auto"/>
              <w:ind w:firstLineChars="200" w:firstLine="480"/>
              <w:rPr>
                <w:rFonts w:ascii="仿宋" w:eastAsia="仿宋"/>
                <w:sz w:val="24"/>
                <w:szCs w:val="24"/>
              </w:rPr>
            </w:pPr>
            <w:r>
              <w:rPr>
                <w:rFonts w:ascii="仿宋" w:eastAsia="仿宋" w:hint="eastAsia"/>
                <w:sz w:val="24"/>
                <w:szCs w:val="24"/>
              </w:rPr>
              <w:t>8、乙方在服务过程中必须严格按照环保有关规定采取控制措施，防止对环境产生影响。</w:t>
            </w:r>
          </w:p>
          <w:p w:rsidR="00763C1A" w:rsidRDefault="008C29D3">
            <w:pPr>
              <w:tabs>
                <w:tab w:val="left" w:pos="720"/>
              </w:tabs>
              <w:spacing w:line="360" w:lineRule="auto"/>
              <w:ind w:firstLineChars="200" w:firstLine="482"/>
              <w:outlineLvl w:val="0"/>
              <w:rPr>
                <w:rFonts w:ascii="仿宋" w:eastAsia="仿宋"/>
                <w:b/>
                <w:sz w:val="24"/>
                <w:szCs w:val="24"/>
              </w:rPr>
            </w:pPr>
            <w:bookmarkStart w:id="18" w:name="_Toc80645525"/>
            <w:r>
              <w:rPr>
                <w:rFonts w:ascii="仿宋" w:eastAsia="仿宋" w:hint="eastAsia"/>
                <w:b/>
                <w:sz w:val="24"/>
                <w:szCs w:val="24"/>
              </w:rPr>
              <w:t>十、</w:t>
            </w:r>
            <w:bookmarkEnd w:id="18"/>
            <w:r>
              <w:rPr>
                <w:rFonts w:ascii="仿宋" w:eastAsia="仿宋" w:hint="eastAsia"/>
                <w:b/>
                <w:sz w:val="24"/>
                <w:szCs w:val="24"/>
              </w:rPr>
              <w:t>维护服务质量考核</w:t>
            </w:r>
          </w:p>
          <w:p w:rsidR="00763C1A" w:rsidRDefault="008C29D3">
            <w:pPr>
              <w:tabs>
                <w:tab w:val="left" w:pos="720"/>
              </w:tabs>
              <w:spacing w:line="360" w:lineRule="auto"/>
              <w:ind w:left="720" w:hanging="720"/>
              <w:outlineLvl w:val="0"/>
              <w:rPr>
                <w:rFonts w:ascii="仿宋" w:eastAsia="仿宋"/>
                <w:b/>
                <w:sz w:val="24"/>
                <w:szCs w:val="24"/>
              </w:rPr>
            </w:pPr>
            <w:r>
              <w:rPr>
                <w:rFonts w:ascii="仿宋" w:eastAsia="仿宋" w:hint="eastAsia"/>
                <w:sz w:val="24"/>
                <w:szCs w:val="24"/>
              </w:rPr>
              <w:t>甲方定期对乙方履行合同情况进行考核，考核方式及内容双方协商确定。</w:t>
            </w:r>
          </w:p>
          <w:p w:rsidR="00763C1A" w:rsidRDefault="008C29D3">
            <w:pPr>
              <w:spacing w:line="360" w:lineRule="auto"/>
              <w:ind w:firstLineChars="200" w:firstLine="482"/>
              <w:rPr>
                <w:rFonts w:ascii="仿宋" w:eastAsia="仿宋"/>
                <w:b/>
                <w:sz w:val="24"/>
                <w:szCs w:val="24"/>
              </w:rPr>
            </w:pPr>
            <w:r>
              <w:rPr>
                <w:rFonts w:ascii="仿宋" w:eastAsia="仿宋" w:hint="eastAsia"/>
                <w:b/>
                <w:sz w:val="24"/>
                <w:szCs w:val="24"/>
              </w:rPr>
              <w:t>十一、技术培训</w:t>
            </w:r>
          </w:p>
          <w:p w:rsidR="00763C1A" w:rsidRDefault="008C29D3">
            <w:pPr>
              <w:spacing w:line="360" w:lineRule="auto"/>
              <w:ind w:firstLineChars="150" w:firstLine="360"/>
              <w:rPr>
                <w:rFonts w:ascii="仿宋" w:eastAsia="仿宋" w:cs="宋体"/>
                <w:sz w:val="24"/>
              </w:rPr>
            </w:pPr>
            <w:r>
              <w:rPr>
                <w:rFonts w:ascii="仿宋" w:eastAsia="仿宋" w:hint="eastAsia"/>
                <w:sz w:val="24"/>
                <w:szCs w:val="24"/>
              </w:rPr>
              <w:lastRenderedPageBreak/>
              <w:t xml:space="preserve">    乙方应保证对IT设备使用人员提供全面完善的技术培训服务，所有培训活动费用包含在合同总价款内。</w:t>
            </w:r>
          </w:p>
        </w:tc>
      </w:tr>
      <w:tr w:rsidR="00763C1A">
        <w:trPr>
          <w:tblCellSpacing w:w="5" w:type="dxa"/>
          <w:jc w:val="center"/>
        </w:trPr>
        <w:tc>
          <w:tcPr>
            <w:tcW w:w="8918" w:type="dxa"/>
            <w:gridSpan w:val="2"/>
            <w:tcBorders>
              <w:top w:val="nil"/>
              <w:left w:val="nil"/>
              <w:bottom w:val="nil"/>
              <w:right w:val="nil"/>
            </w:tcBorders>
            <w:shd w:val="clear" w:color="auto" w:fill="FFFFFF"/>
            <w:tcMar>
              <w:top w:w="5" w:type="dxa"/>
              <w:bottom w:w="5" w:type="dxa"/>
            </w:tcMar>
            <w:vAlign w:val="center"/>
          </w:tcPr>
          <w:p w:rsidR="00763C1A" w:rsidRDefault="008C29D3">
            <w:pPr>
              <w:spacing w:line="360" w:lineRule="auto"/>
              <w:rPr>
                <w:rFonts w:ascii="仿宋" w:eastAsia="仿宋" w:cs="宋体"/>
                <w:sz w:val="24"/>
              </w:rPr>
            </w:pPr>
            <w:r>
              <w:rPr>
                <w:rFonts w:ascii="仿宋" w:eastAsia="仿宋" w:cs="宋体" w:hint="eastAsia"/>
                <w:b/>
                <w:bCs/>
                <w:sz w:val="24"/>
              </w:rPr>
              <w:lastRenderedPageBreak/>
              <w:t xml:space="preserve">    十二、违约责任：</w:t>
            </w:r>
          </w:p>
        </w:tc>
      </w:tr>
      <w:tr w:rsidR="00763C1A">
        <w:trPr>
          <w:tblCellSpacing w:w="5" w:type="dxa"/>
          <w:jc w:val="center"/>
        </w:trPr>
        <w:tc>
          <w:tcPr>
            <w:tcW w:w="8918" w:type="dxa"/>
            <w:gridSpan w:val="2"/>
            <w:tcBorders>
              <w:top w:val="nil"/>
              <w:left w:val="nil"/>
              <w:bottom w:val="nil"/>
              <w:right w:val="nil"/>
            </w:tcBorders>
            <w:shd w:val="clear" w:color="auto" w:fill="FFFFFF"/>
            <w:tcMar>
              <w:top w:w="5" w:type="dxa"/>
              <w:bottom w:w="5" w:type="dxa"/>
            </w:tcMar>
            <w:vAlign w:val="center"/>
          </w:tcPr>
          <w:p w:rsidR="00763C1A" w:rsidRDefault="008C29D3">
            <w:pPr>
              <w:spacing w:line="360" w:lineRule="auto"/>
              <w:ind w:firstLineChars="200" w:firstLine="480"/>
              <w:rPr>
                <w:rFonts w:eastAsia="仿宋"/>
              </w:rPr>
            </w:pPr>
            <w:r>
              <w:rPr>
                <w:rFonts w:ascii="仿宋" w:eastAsia="仿宋" w:cs="宋体" w:hint="eastAsia"/>
                <w:sz w:val="24"/>
              </w:rPr>
              <w:t>本合同任何一方不履行合同或履行合同义务不符合约定条件，即构成违约，另一方有权要求违约方履行或者采取补救措施，并有权要求赔偿损失。</w:t>
            </w:r>
          </w:p>
        </w:tc>
      </w:tr>
      <w:tr w:rsidR="00763C1A">
        <w:trPr>
          <w:tblCellSpacing w:w="5" w:type="dxa"/>
          <w:jc w:val="center"/>
        </w:trPr>
        <w:tc>
          <w:tcPr>
            <w:tcW w:w="8918" w:type="dxa"/>
            <w:gridSpan w:val="2"/>
            <w:tcBorders>
              <w:top w:val="nil"/>
              <w:left w:val="nil"/>
              <w:bottom w:val="nil"/>
              <w:right w:val="nil"/>
            </w:tcBorders>
            <w:shd w:val="clear" w:color="auto" w:fill="FFFFFF"/>
            <w:tcMar>
              <w:top w:w="5" w:type="dxa"/>
              <w:bottom w:w="5" w:type="dxa"/>
            </w:tcMar>
            <w:vAlign w:val="center"/>
          </w:tcPr>
          <w:p w:rsidR="00763C1A" w:rsidRDefault="008C29D3">
            <w:pPr>
              <w:spacing w:line="360" w:lineRule="auto"/>
              <w:ind w:firstLineChars="150" w:firstLine="361"/>
              <w:rPr>
                <w:rFonts w:ascii="仿宋" w:eastAsia="仿宋" w:cs="宋体"/>
                <w:sz w:val="24"/>
              </w:rPr>
            </w:pPr>
            <w:r>
              <w:rPr>
                <w:rFonts w:ascii="仿宋" w:eastAsia="仿宋" w:cs="宋体" w:hint="eastAsia"/>
                <w:b/>
                <w:bCs/>
                <w:sz w:val="24"/>
              </w:rPr>
              <w:t xml:space="preserve"> 十三、 争议解决方式：</w:t>
            </w:r>
          </w:p>
        </w:tc>
      </w:tr>
      <w:tr w:rsidR="00763C1A">
        <w:trPr>
          <w:tblCellSpacing w:w="5" w:type="dxa"/>
          <w:jc w:val="center"/>
        </w:trPr>
        <w:tc>
          <w:tcPr>
            <w:tcW w:w="8918" w:type="dxa"/>
            <w:gridSpan w:val="2"/>
            <w:tcBorders>
              <w:top w:val="nil"/>
              <w:left w:val="nil"/>
              <w:bottom w:val="nil"/>
              <w:right w:val="nil"/>
            </w:tcBorders>
            <w:shd w:val="clear" w:color="auto" w:fill="FFFFFF"/>
            <w:tcMar>
              <w:top w:w="5" w:type="dxa"/>
              <w:bottom w:w="5" w:type="dxa"/>
            </w:tcMar>
            <w:vAlign w:val="center"/>
          </w:tcPr>
          <w:p w:rsidR="00763C1A" w:rsidRDefault="008C29D3">
            <w:pPr>
              <w:spacing w:line="360" w:lineRule="auto"/>
              <w:rPr>
                <w:rFonts w:ascii="仿宋" w:eastAsia="仿宋" w:cs="宋体"/>
                <w:sz w:val="24"/>
              </w:rPr>
            </w:pPr>
            <w:r>
              <w:rPr>
                <w:rFonts w:ascii="仿宋" w:eastAsia="仿宋" w:cs="宋体" w:hint="eastAsia"/>
                <w:sz w:val="24"/>
              </w:rPr>
              <w:t xml:space="preserve">    本合同在履行过程中，如发生争议，双方友好协商解决，如协商不成，双方同意甲方所在地有管辖权法院起诉解决。</w:t>
            </w:r>
          </w:p>
        </w:tc>
      </w:tr>
      <w:tr w:rsidR="00763C1A">
        <w:trPr>
          <w:tblCellSpacing w:w="5" w:type="dxa"/>
          <w:jc w:val="center"/>
        </w:trPr>
        <w:tc>
          <w:tcPr>
            <w:tcW w:w="8918" w:type="dxa"/>
            <w:gridSpan w:val="2"/>
            <w:tcBorders>
              <w:top w:val="nil"/>
              <w:left w:val="nil"/>
              <w:bottom w:val="nil"/>
              <w:right w:val="nil"/>
            </w:tcBorders>
            <w:shd w:val="clear" w:color="auto" w:fill="FFFFFF"/>
            <w:tcMar>
              <w:top w:w="5" w:type="dxa"/>
              <w:bottom w:w="5" w:type="dxa"/>
            </w:tcMar>
            <w:vAlign w:val="center"/>
          </w:tcPr>
          <w:p w:rsidR="00763C1A" w:rsidRDefault="008C29D3">
            <w:pPr>
              <w:spacing w:line="360" w:lineRule="auto"/>
              <w:rPr>
                <w:rFonts w:ascii="仿宋" w:eastAsia="仿宋" w:cs="宋体"/>
                <w:sz w:val="24"/>
              </w:rPr>
            </w:pPr>
            <w:r>
              <w:rPr>
                <w:rFonts w:ascii="仿宋" w:eastAsia="仿宋" w:cs="宋体" w:hint="eastAsia"/>
                <w:b/>
                <w:bCs/>
                <w:sz w:val="24"/>
              </w:rPr>
              <w:t xml:space="preserve">    十四、合同附件：</w:t>
            </w:r>
          </w:p>
        </w:tc>
      </w:tr>
      <w:tr w:rsidR="00763C1A">
        <w:trPr>
          <w:tblCellSpacing w:w="5" w:type="dxa"/>
          <w:jc w:val="center"/>
        </w:trPr>
        <w:tc>
          <w:tcPr>
            <w:tcW w:w="8918" w:type="dxa"/>
            <w:gridSpan w:val="2"/>
            <w:tcBorders>
              <w:top w:val="nil"/>
              <w:left w:val="nil"/>
              <w:bottom w:val="nil"/>
              <w:right w:val="nil"/>
            </w:tcBorders>
            <w:shd w:val="clear" w:color="auto" w:fill="FFFFFF"/>
            <w:tcMar>
              <w:top w:w="5" w:type="dxa"/>
              <w:bottom w:w="5" w:type="dxa"/>
            </w:tcMar>
            <w:vAlign w:val="center"/>
          </w:tcPr>
          <w:p w:rsidR="00763C1A" w:rsidRDefault="008C29D3">
            <w:pPr>
              <w:spacing w:line="360" w:lineRule="auto"/>
              <w:ind w:firstLine="570"/>
              <w:rPr>
                <w:rFonts w:ascii="仿宋" w:eastAsia="仿宋" w:cs="宋体"/>
                <w:sz w:val="24"/>
              </w:rPr>
            </w:pPr>
            <w:r>
              <w:rPr>
                <w:rFonts w:ascii="仿宋" w:eastAsia="仿宋" w:cs="宋体" w:hint="eastAsia"/>
                <w:sz w:val="24"/>
              </w:rPr>
              <w:t>本合同附件包含且不限于竞争性磋商文件（编号：）、中标（成交）单位的磋商（响应）文件、澄清函及项目单位与中标（成交）供应商签订的技术协议等作为合同附件，与合同具有同等法律效力。</w:t>
            </w:r>
          </w:p>
        </w:tc>
      </w:tr>
      <w:tr w:rsidR="00763C1A">
        <w:trPr>
          <w:tblCellSpacing w:w="5" w:type="dxa"/>
          <w:jc w:val="center"/>
        </w:trPr>
        <w:tc>
          <w:tcPr>
            <w:tcW w:w="8918" w:type="dxa"/>
            <w:gridSpan w:val="2"/>
            <w:tcBorders>
              <w:top w:val="nil"/>
              <w:left w:val="nil"/>
              <w:bottom w:val="nil"/>
              <w:right w:val="nil"/>
            </w:tcBorders>
            <w:shd w:val="clear" w:color="auto" w:fill="FFFFFF"/>
            <w:tcMar>
              <w:top w:w="5" w:type="dxa"/>
              <w:bottom w:w="5" w:type="dxa"/>
            </w:tcMar>
            <w:vAlign w:val="center"/>
          </w:tcPr>
          <w:p w:rsidR="00763C1A" w:rsidRDefault="008C29D3">
            <w:pPr>
              <w:spacing w:line="360" w:lineRule="auto"/>
              <w:rPr>
                <w:rFonts w:ascii="仿宋" w:eastAsia="仿宋" w:cs="宋体"/>
                <w:sz w:val="24"/>
              </w:rPr>
            </w:pPr>
            <w:r>
              <w:rPr>
                <w:rFonts w:ascii="仿宋" w:eastAsia="仿宋" w:cs="宋体" w:hint="eastAsia"/>
                <w:b/>
                <w:bCs/>
                <w:sz w:val="24"/>
              </w:rPr>
              <w:t xml:space="preserve">    十五、其他：</w:t>
            </w:r>
          </w:p>
        </w:tc>
      </w:tr>
      <w:tr w:rsidR="00763C1A">
        <w:trPr>
          <w:tblCellSpacing w:w="5" w:type="dxa"/>
          <w:jc w:val="center"/>
        </w:trPr>
        <w:tc>
          <w:tcPr>
            <w:tcW w:w="8918" w:type="dxa"/>
            <w:gridSpan w:val="2"/>
            <w:tcBorders>
              <w:top w:val="nil"/>
              <w:left w:val="nil"/>
              <w:bottom w:val="nil"/>
              <w:right w:val="nil"/>
            </w:tcBorders>
            <w:shd w:val="clear" w:color="auto" w:fill="FFFFFF"/>
            <w:tcMar>
              <w:top w:w="5" w:type="dxa"/>
              <w:bottom w:w="5" w:type="dxa"/>
            </w:tcMar>
            <w:vAlign w:val="center"/>
          </w:tcPr>
          <w:p w:rsidR="00763C1A" w:rsidRDefault="008C29D3">
            <w:pPr>
              <w:spacing w:line="360" w:lineRule="auto"/>
              <w:rPr>
                <w:rFonts w:ascii="仿宋" w:eastAsia="仿宋" w:cs="宋体"/>
                <w:sz w:val="24"/>
              </w:rPr>
            </w:pPr>
            <w:r>
              <w:rPr>
                <w:rFonts w:ascii="仿宋" w:eastAsia="仿宋" w:cs="宋体" w:hint="eastAsia"/>
                <w:sz w:val="24"/>
              </w:rPr>
              <w:t xml:space="preserve">    本合同一式四份，甲乙双方各执两份，经双方代表签字盖章后生效。</w:t>
            </w:r>
          </w:p>
        </w:tc>
      </w:tr>
      <w:tr w:rsidR="00763C1A">
        <w:trPr>
          <w:tblCellSpacing w:w="5" w:type="dxa"/>
          <w:jc w:val="center"/>
        </w:trPr>
        <w:tc>
          <w:tcPr>
            <w:tcW w:w="3592" w:type="dxa"/>
            <w:tcBorders>
              <w:top w:val="nil"/>
              <w:left w:val="nil"/>
              <w:bottom w:val="nil"/>
              <w:right w:val="nil"/>
            </w:tcBorders>
            <w:vAlign w:val="center"/>
          </w:tcPr>
          <w:p w:rsidR="00763C1A" w:rsidRDefault="00763C1A">
            <w:pPr>
              <w:spacing w:line="360" w:lineRule="auto"/>
              <w:ind w:firstLineChars="300" w:firstLine="720"/>
              <w:rPr>
                <w:rFonts w:ascii="仿宋" w:eastAsia="仿宋" w:cs="宋体"/>
                <w:sz w:val="24"/>
                <w:szCs w:val="24"/>
              </w:rPr>
            </w:pPr>
          </w:p>
        </w:tc>
        <w:tc>
          <w:tcPr>
            <w:tcW w:w="5316" w:type="dxa"/>
            <w:tcBorders>
              <w:top w:val="nil"/>
              <w:left w:val="nil"/>
              <w:bottom w:val="nil"/>
              <w:right w:val="nil"/>
            </w:tcBorders>
            <w:vAlign w:val="center"/>
          </w:tcPr>
          <w:p w:rsidR="00763C1A" w:rsidRDefault="00763C1A">
            <w:pPr>
              <w:spacing w:line="360" w:lineRule="auto"/>
              <w:ind w:firstLineChars="400" w:firstLine="960"/>
              <w:rPr>
                <w:rFonts w:ascii="仿宋" w:eastAsia="仿宋" w:cs="宋体"/>
                <w:sz w:val="24"/>
                <w:szCs w:val="24"/>
              </w:rPr>
            </w:pPr>
          </w:p>
        </w:tc>
      </w:tr>
      <w:tr w:rsidR="00763C1A">
        <w:trPr>
          <w:tblCellSpacing w:w="5" w:type="dxa"/>
          <w:jc w:val="center"/>
        </w:trPr>
        <w:tc>
          <w:tcPr>
            <w:tcW w:w="3592" w:type="dxa"/>
            <w:tcBorders>
              <w:top w:val="nil"/>
              <w:left w:val="nil"/>
              <w:bottom w:val="nil"/>
              <w:right w:val="nil"/>
            </w:tcBorders>
            <w:vAlign w:val="center"/>
          </w:tcPr>
          <w:p w:rsidR="00763C1A" w:rsidRDefault="008C29D3">
            <w:pPr>
              <w:spacing w:line="360" w:lineRule="auto"/>
              <w:ind w:firstLineChars="300" w:firstLine="720"/>
              <w:rPr>
                <w:rFonts w:ascii="仿宋" w:eastAsia="仿宋" w:cs="宋体"/>
                <w:sz w:val="24"/>
                <w:szCs w:val="24"/>
              </w:rPr>
            </w:pPr>
            <w:r>
              <w:rPr>
                <w:rFonts w:ascii="仿宋" w:eastAsia="仿宋" w:cs="宋体" w:hint="eastAsia"/>
                <w:sz w:val="24"/>
                <w:szCs w:val="24"/>
              </w:rPr>
              <w:t>甲方：</w:t>
            </w:r>
          </w:p>
        </w:tc>
        <w:tc>
          <w:tcPr>
            <w:tcW w:w="5316" w:type="dxa"/>
            <w:tcBorders>
              <w:top w:val="nil"/>
              <w:left w:val="nil"/>
              <w:bottom w:val="nil"/>
              <w:right w:val="nil"/>
            </w:tcBorders>
            <w:vAlign w:val="center"/>
          </w:tcPr>
          <w:p w:rsidR="00763C1A" w:rsidRDefault="008C29D3">
            <w:pPr>
              <w:spacing w:line="360" w:lineRule="auto"/>
              <w:ind w:firstLineChars="400" w:firstLine="960"/>
              <w:rPr>
                <w:rFonts w:ascii="仿宋" w:eastAsia="仿宋" w:cs="宋体"/>
                <w:sz w:val="24"/>
                <w:szCs w:val="24"/>
              </w:rPr>
            </w:pPr>
            <w:r>
              <w:rPr>
                <w:rFonts w:ascii="仿宋" w:eastAsia="仿宋" w:cs="宋体" w:hint="eastAsia"/>
                <w:sz w:val="24"/>
                <w:szCs w:val="24"/>
              </w:rPr>
              <w:t>乙方：</w:t>
            </w:r>
          </w:p>
        </w:tc>
      </w:tr>
      <w:tr w:rsidR="00763C1A">
        <w:trPr>
          <w:tblCellSpacing w:w="5" w:type="dxa"/>
          <w:jc w:val="center"/>
        </w:trPr>
        <w:tc>
          <w:tcPr>
            <w:tcW w:w="3592" w:type="dxa"/>
            <w:tcBorders>
              <w:top w:val="nil"/>
              <w:left w:val="nil"/>
              <w:bottom w:val="nil"/>
              <w:right w:val="nil"/>
            </w:tcBorders>
            <w:vAlign w:val="center"/>
          </w:tcPr>
          <w:p w:rsidR="00763C1A" w:rsidRDefault="008C29D3">
            <w:pPr>
              <w:spacing w:line="360" w:lineRule="auto"/>
              <w:ind w:firstLineChars="300" w:firstLine="720"/>
              <w:rPr>
                <w:rFonts w:ascii="仿宋" w:eastAsia="仿宋" w:cs="宋体"/>
                <w:sz w:val="24"/>
                <w:szCs w:val="24"/>
              </w:rPr>
            </w:pPr>
            <w:r>
              <w:rPr>
                <w:rFonts w:ascii="仿宋" w:eastAsia="仿宋" w:cs="宋体" w:hint="eastAsia"/>
                <w:sz w:val="24"/>
                <w:szCs w:val="24"/>
              </w:rPr>
              <w:t>法人或委托代理人：</w:t>
            </w:r>
          </w:p>
        </w:tc>
        <w:tc>
          <w:tcPr>
            <w:tcW w:w="5316" w:type="dxa"/>
            <w:tcBorders>
              <w:top w:val="nil"/>
              <w:left w:val="nil"/>
              <w:bottom w:val="nil"/>
              <w:right w:val="nil"/>
            </w:tcBorders>
            <w:vAlign w:val="center"/>
          </w:tcPr>
          <w:p w:rsidR="00763C1A" w:rsidRDefault="008C29D3">
            <w:pPr>
              <w:spacing w:line="360" w:lineRule="auto"/>
              <w:ind w:firstLineChars="400" w:firstLine="960"/>
              <w:rPr>
                <w:rFonts w:ascii="仿宋" w:eastAsia="仿宋" w:cs="宋体"/>
                <w:sz w:val="24"/>
                <w:szCs w:val="24"/>
              </w:rPr>
            </w:pPr>
            <w:r>
              <w:rPr>
                <w:rFonts w:ascii="仿宋" w:eastAsia="仿宋" w:cs="宋体" w:hint="eastAsia"/>
                <w:sz w:val="24"/>
                <w:szCs w:val="24"/>
              </w:rPr>
              <w:t>法人或委托代理人：</w:t>
            </w:r>
          </w:p>
        </w:tc>
      </w:tr>
      <w:tr w:rsidR="00763C1A">
        <w:trPr>
          <w:tblCellSpacing w:w="5" w:type="dxa"/>
          <w:jc w:val="center"/>
        </w:trPr>
        <w:tc>
          <w:tcPr>
            <w:tcW w:w="3592" w:type="dxa"/>
            <w:tcBorders>
              <w:top w:val="nil"/>
              <w:left w:val="nil"/>
              <w:bottom w:val="nil"/>
              <w:right w:val="nil"/>
            </w:tcBorders>
            <w:vAlign w:val="center"/>
          </w:tcPr>
          <w:p w:rsidR="00763C1A" w:rsidRDefault="008C29D3">
            <w:pPr>
              <w:spacing w:line="360" w:lineRule="auto"/>
              <w:ind w:firstLineChars="300" w:firstLine="720"/>
              <w:rPr>
                <w:rFonts w:ascii="仿宋" w:eastAsia="仿宋" w:cs="宋体"/>
                <w:sz w:val="24"/>
                <w:szCs w:val="24"/>
              </w:rPr>
            </w:pPr>
            <w:r>
              <w:rPr>
                <w:rFonts w:ascii="仿宋" w:eastAsia="仿宋" w:cs="宋体" w:hint="eastAsia"/>
                <w:sz w:val="24"/>
                <w:szCs w:val="24"/>
              </w:rPr>
              <w:t>开户行：</w:t>
            </w:r>
          </w:p>
        </w:tc>
        <w:tc>
          <w:tcPr>
            <w:tcW w:w="5316" w:type="dxa"/>
            <w:tcBorders>
              <w:top w:val="nil"/>
              <w:left w:val="nil"/>
              <w:bottom w:val="nil"/>
              <w:right w:val="nil"/>
            </w:tcBorders>
            <w:vAlign w:val="center"/>
          </w:tcPr>
          <w:p w:rsidR="00763C1A" w:rsidRDefault="008C29D3">
            <w:pPr>
              <w:spacing w:line="360" w:lineRule="auto"/>
              <w:ind w:firstLineChars="400" w:firstLine="960"/>
              <w:rPr>
                <w:rFonts w:ascii="仿宋" w:eastAsia="仿宋" w:cs="宋体"/>
                <w:sz w:val="24"/>
                <w:szCs w:val="24"/>
              </w:rPr>
            </w:pPr>
            <w:r>
              <w:rPr>
                <w:rFonts w:ascii="仿宋" w:eastAsia="仿宋" w:cs="宋体" w:hint="eastAsia"/>
                <w:sz w:val="24"/>
                <w:szCs w:val="24"/>
              </w:rPr>
              <w:t>开户行：</w:t>
            </w:r>
          </w:p>
        </w:tc>
      </w:tr>
      <w:tr w:rsidR="00763C1A">
        <w:trPr>
          <w:tblCellSpacing w:w="5" w:type="dxa"/>
          <w:jc w:val="center"/>
        </w:trPr>
        <w:tc>
          <w:tcPr>
            <w:tcW w:w="3592" w:type="dxa"/>
            <w:tcBorders>
              <w:top w:val="nil"/>
              <w:left w:val="nil"/>
              <w:bottom w:val="nil"/>
              <w:right w:val="nil"/>
            </w:tcBorders>
            <w:vAlign w:val="center"/>
          </w:tcPr>
          <w:p w:rsidR="00763C1A" w:rsidRDefault="008C29D3">
            <w:pPr>
              <w:spacing w:line="360" w:lineRule="auto"/>
              <w:ind w:firstLineChars="300" w:firstLine="720"/>
              <w:rPr>
                <w:rFonts w:ascii="仿宋" w:eastAsia="仿宋" w:cs="宋体"/>
                <w:sz w:val="24"/>
                <w:szCs w:val="24"/>
              </w:rPr>
            </w:pPr>
            <w:r>
              <w:rPr>
                <w:rFonts w:ascii="仿宋" w:eastAsia="仿宋" w:cs="宋体" w:hint="eastAsia"/>
                <w:sz w:val="24"/>
                <w:szCs w:val="24"/>
              </w:rPr>
              <w:t>帐号：</w:t>
            </w:r>
          </w:p>
        </w:tc>
        <w:tc>
          <w:tcPr>
            <w:tcW w:w="5316" w:type="dxa"/>
            <w:tcBorders>
              <w:top w:val="nil"/>
              <w:left w:val="nil"/>
              <w:bottom w:val="nil"/>
              <w:right w:val="nil"/>
            </w:tcBorders>
            <w:vAlign w:val="center"/>
          </w:tcPr>
          <w:p w:rsidR="00763C1A" w:rsidRDefault="008C29D3">
            <w:pPr>
              <w:spacing w:line="360" w:lineRule="auto"/>
              <w:ind w:firstLineChars="400" w:firstLine="960"/>
              <w:rPr>
                <w:rFonts w:ascii="仿宋" w:eastAsia="仿宋" w:cs="宋体"/>
                <w:sz w:val="24"/>
                <w:szCs w:val="24"/>
              </w:rPr>
            </w:pPr>
            <w:r>
              <w:rPr>
                <w:rFonts w:ascii="仿宋" w:eastAsia="仿宋" w:cs="宋体" w:hint="eastAsia"/>
                <w:sz w:val="24"/>
                <w:szCs w:val="24"/>
              </w:rPr>
              <w:t>帐号：</w:t>
            </w:r>
          </w:p>
        </w:tc>
      </w:tr>
      <w:tr w:rsidR="00763C1A">
        <w:trPr>
          <w:tblCellSpacing w:w="5" w:type="dxa"/>
          <w:jc w:val="center"/>
        </w:trPr>
        <w:tc>
          <w:tcPr>
            <w:tcW w:w="3592" w:type="dxa"/>
            <w:tcBorders>
              <w:top w:val="nil"/>
              <w:left w:val="nil"/>
              <w:bottom w:val="nil"/>
              <w:right w:val="nil"/>
            </w:tcBorders>
            <w:vAlign w:val="center"/>
          </w:tcPr>
          <w:p w:rsidR="00763C1A" w:rsidRDefault="008C29D3">
            <w:pPr>
              <w:spacing w:line="360" w:lineRule="auto"/>
              <w:ind w:firstLineChars="300" w:firstLine="720"/>
              <w:rPr>
                <w:rFonts w:ascii="仿宋" w:eastAsia="仿宋" w:cs="宋体"/>
                <w:sz w:val="24"/>
                <w:szCs w:val="24"/>
              </w:rPr>
            </w:pPr>
            <w:r>
              <w:rPr>
                <w:rFonts w:ascii="仿宋" w:eastAsia="仿宋" w:cs="宋体" w:hint="eastAsia"/>
                <w:sz w:val="24"/>
                <w:szCs w:val="24"/>
              </w:rPr>
              <w:t>电话：</w:t>
            </w:r>
          </w:p>
        </w:tc>
        <w:tc>
          <w:tcPr>
            <w:tcW w:w="5316" w:type="dxa"/>
            <w:tcBorders>
              <w:top w:val="nil"/>
              <w:left w:val="nil"/>
              <w:bottom w:val="nil"/>
              <w:right w:val="nil"/>
            </w:tcBorders>
            <w:vAlign w:val="center"/>
          </w:tcPr>
          <w:p w:rsidR="00763C1A" w:rsidRDefault="008C29D3">
            <w:pPr>
              <w:spacing w:line="360" w:lineRule="auto"/>
              <w:ind w:firstLineChars="400" w:firstLine="960"/>
              <w:rPr>
                <w:rFonts w:ascii="仿宋" w:eastAsia="仿宋" w:cs="宋体"/>
                <w:sz w:val="24"/>
                <w:szCs w:val="24"/>
              </w:rPr>
            </w:pPr>
            <w:r>
              <w:rPr>
                <w:rFonts w:ascii="仿宋" w:eastAsia="仿宋" w:cs="宋体" w:hint="eastAsia"/>
                <w:sz w:val="24"/>
                <w:szCs w:val="24"/>
              </w:rPr>
              <w:t xml:space="preserve">电话: </w:t>
            </w:r>
          </w:p>
        </w:tc>
      </w:tr>
      <w:tr w:rsidR="00763C1A">
        <w:trPr>
          <w:tblCellSpacing w:w="5" w:type="dxa"/>
          <w:jc w:val="center"/>
        </w:trPr>
        <w:tc>
          <w:tcPr>
            <w:tcW w:w="3592" w:type="dxa"/>
            <w:tcBorders>
              <w:top w:val="nil"/>
              <w:left w:val="nil"/>
              <w:bottom w:val="nil"/>
              <w:right w:val="nil"/>
            </w:tcBorders>
            <w:vAlign w:val="center"/>
          </w:tcPr>
          <w:p w:rsidR="00763C1A" w:rsidRDefault="008C29D3">
            <w:pPr>
              <w:spacing w:line="360" w:lineRule="auto"/>
              <w:ind w:firstLineChars="300" w:firstLine="720"/>
              <w:rPr>
                <w:rFonts w:ascii="仿宋" w:eastAsia="仿宋" w:cs="宋体"/>
                <w:sz w:val="24"/>
                <w:szCs w:val="24"/>
              </w:rPr>
            </w:pPr>
            <w:r>
              <w:rPr>
                <w:rFonts w:ascii="仿宋" w:eastAsia="仿宋" w:cs="宋体" w:hint="eastAsia"/>
                <w:sz w:val="24"/>
                <w:szCs w:val="24"/>
              </w:rPr>
              <w:t>地址：</w:t>
            </w:r>
          </w:p>
        </w:tc>
        <w:tc>
          <w:tcPr>
            <w:tcW w:w="5316" w:type="dxa"/>
            <w:tcBorders>
              <w:top w:val="nil"/>
              <w:left w:val="nil"/>
              <w:bottom w:val="nil"/>
              <w:right w:val="nil"/>
            </w:tcBorders>
            <w:vAlign w:val="center"/>
          </w:tcPr>
          <w:p w:rsidR="00763C1A" w:rsidRDefault="008C29D3">
            <w:pPr>
              <w:spacing w:line="360" w:lineRule="auto"/>
              <w:ind w:firstLineChars="400" w:firstLine="960"/>
              <w:rPr>
                <w:rFonts w:ascii="仿宋" w:eastAsia="仿宋" w:cs="宋体"/>
                <w:sz w:val="24"/>
                <w:szCs w:val="24"/>
              </w:rPr>
            </w:pPr>
            <w:r>
              <w:rPr>
                <w:rFonts w:ascii="仿宋" w:eastAsia="仿宋" w:cs="宋体" w:hint="eastAsia"/>
                <w:sz w:val="24"/>
                <w:szCs w:val="24"/>
              </w:rPr>
              <w:t>地址：</w:t>
            </w:r>
          </w:p>
        </w:tc>
      </w:tr>
      <w:tr w:rsidR="00763C1A">
        <w:trPr>
          <w:tblCellSpacing w:w="5" w:type="dxa"/>
          <w:jc w:val="center"/>
        </w:trPr>
        <w:tc>
          <w:tcPr>
            <w:tcW w:w="3592" w:type="dxa"/>
            <w:tcBorders>
              <w:top w:val="nil"/>
              <w:left w:val="nil"/>
              <w:bottom w:val="nil"/>
              <w:right w:val="nil"/>
            </w:tcBorders>
            <w:vAlign w:val="center"/>
          </w:tcPr>
          <w:p w:rsidR="00763C1A" w:rsidRDefault="008C29D3">
            <w:pPr>
              <w:spacing w:line="360" w:lineRule="auto"/>
              <w:ind w:firstLineChars="300" w:firstLine="720"/>
              <w:rPr>
                <w:rFonts w:ascii="仿宋" w:eastAsia="仿宋" w:cs="宋体"/>
                <w:sz w:val="24"/>
                <w:szCs w:val="24"/>
              </w:rPr>
            </w:pPr>
            <w:r>
              <w:rPr>
                <w:rFonts w:ascii="仿宋" w:eastAsia="仿宋" w:cs="宋体" w:hint="eastAsia"/>
                <w:sz w:val="24"/>
                <w:szCs w:val="24"/>
              </w:rPr>
              <w:t>日期:   年  月  日</w:t>
            </w:r>
          </w:p>
        </w:tc>
        <w:tc>
          <w:tcPr>
            <w:tcW w:w="5316" w:type="dxa"/>
            <w:tcBorders>
              <w:top w:val="nil"/>
              <w:left w:val="nil"/>
              <w:bottom w:val="nil"/>
              <w:right w:val="nil"/>
            </w:tcBorders>
            <w:vAlign w:val="center"/>
          </w:tcPr>
          <w:p w:rsidR="00763C1A" w:rsidRDefault="008C29D3">
            <w:pPr>
              <w:spacing w:line="360" w:lineRule="auto"/>
              <w:ind w:firstLineChars="400" w:firstLine="960"/>
              <w:rPr>
                <w:rFonts w:ascii="仿宋" w:eastAsia="仿宋" w:cs="宋体"/>
                <w:sz w:val="24"/>
                <w:szCs w:val="24"/>
              </w:rPr>
            </w:pPr>
            <w:r>
              <w:rPr>
                <w:rFonts w:ascii="仿宋" w:eastAsia="仿宋" w:cs="宋体" w:hint="eastAsia"/>
                <w:sz w:val="24"/>
                <w:szCs w:val="24"/>
              </w:rPr>
              <w:t>日期:  年  月  日</w:t>
            </w:r>
          </w:p>
        </w:tc>
      </w:tr>
    </w:tbl>
    <w:p w:rsidR="00763C1A" w:rsidRDefault="00763C1A">
      <w:pPr>
        <w:pStyle w:val="1"/>
        <w:rPr>
          <w:rFonts w:ascii="仿宋" w:eastAsia="仿宋"/>
          <w:sz w:val="36"/>
          <w:szCs w:val="36"/>
        </w:rPr>
      </w:pPr>
    </w:p>
    <w:p w:rsidR="00E27530" w:rsidRDefault="00E27530" w:rsidP="00E27530"/>
    <w:p w:rsidR="00E27530" w:rsidRPr="00E27530" w:rsidRDefault="00E27530" w:rsidP="00E27530">
      <w:pPr>
        <w:pStyle w:val="a1"/>
        <w:rPr>
          <w:rFonts w:hint="eastAsia"/>
        </w:rPr>
      </w:pPr>
    </w:p>
    <w:p w:rsidR="00763C1A" w:rsidRDefault="008C29D3">
      <w:pPr>
        <w:pStyle w:val="1"/>
        <w:jc w:val="center"/>
        <w:rPr>
          <w:rFonts w:ascii="仿宋" w:eastAsia="仿宋"/>
          <w:sz w:val="36"/>
          <w:szCs w:val="36"/>
        </w:rPr>
      </w:pPr>
      <w:r>
        <w:rPr>
          <w:rFonts w:ascii="仿宋" w:eastAsia="仿宋" w:hint="eastAsia"/>
          <w:sz w:val="36"/>
          <w:szCs w:val="36"/>
        </w:rPr>
        <w:lastRenderedPageBreak/>
        <w:t>第五部分  评审办法</w:t>
      </w:r>
      <w:bookmarkStart w:id="19" w:name="_Hlt101846155"/>
      <w:bookmarkStart w:id="20" w:name="_Toc183582280"/>
      <w:bookmarkStart w:id="21" w:name="_Toc208849007"/>
      <w:bookmarkStart w:id="22" w:name="_Toc183682415"/>
      <w:bookmarkStart w:id="23" w:name="_Toc217446097"/>
      <w:bookmarkEnd w:id="19"/>
    </w:p>
    <w:bookmarkEnd w:id="20"/>
    <w:bookmarkEnd w:id="21"/>
    <w:bookmarkEnd w:id="22"/>
    <w:bookmarkEnd w:id="23"/>
    <w:p w:rsidR="00763C1A" w:rsidRDefault="008C29D3">
      <w:pPr>
        <w:pStyle w:val="0"/>
        <w:spacing w:line="360" w:lineRule="auto"/>
        <w:rPr>
          <w:rFonts w:ascii="仿宋" w:eastAsia="仿宋"/>
          <w:sz w:val="24"/>
          <w:szCs w:val="24"/>
        </w:rPr>
      </w:pPr>
      <w:r>
        <w:rPr>
          <w:rFonts w:ascii="仿宋" w:eastAsia="仿宋" w:cs="宋体" w:hint="eastAsia"/>
          <w:b/>
          <w:bCs/>
          <w:sz w:val="24"/>
          <w:szCs w:val="24"/>
        </w:rPr>
        <w:t>一、评标小组</w:t>
      </w:r>
    </w:p>
    <w:p w:rsidR="00763C1A" w:rsidRDefault="008C29D3">
      <w:pPr>
        <w:pStyle w:val="aa"/>
        <w:snapToGrid w:val="0"/>
        <w:spacing w:line="360" w:lineRule="auto"/>
        <w:ind w:firstLine="482"/>
        <w:rPr>
          <w:rFonts w:ascii="仿宋" w:eastAsia="仿宋" w:cs="宋体"/>
          <w:sz w:val="24"/>
          <w:szCs w:val="24"/>
        </w:rPr>
      </w:pPr>
      <w:r>
        <w:rPr>
          <w:rFonts w:ascii="仿宋" w:eastAsia="仿宋" w:cs="宋体" w:hint="eastAsia"/>
          <w:sz w:val="24"/>
          <w:szCs w:val="24"/>
        </w:rPr>
        <w:t>招标代理机构根据有关规定组建评标小组，评标小组由采购人代表和评标专家共同组成，成员人数应当为3人以上单数。评标小组负责对竞争性磋商文件实质性响应的磋商响应文件进行评审和打分。</w:t>
      </w:r>
    </w:p>
    <w:p w:rsidR="00763C1A" w:rsidRDefault="008C29D3">
      <w:pPr>
        <w:spacing w:line="360" w:lineRule="auto"/>
        <w:rPr>
          <w:rFonts w:ascii="仿宋" w:eastAsia="仿宋" w:cs="宋体"/>
          <w:b/>
          <w:bCs/>
          <w:kern w:val="0"/>
          <w:sz w:val="24"/>
          <w:szCs w:val="24"/>
        </w:rPr>
      </w:pPr>
      <w:r>
        <w:rPr>
          <w:rFonts w:ascii="仿宋" w:eastAsia="仿宋" w:cs="宋体" w:hint="eastAsia"/>
          <w:b/>
          <w:bCs/>
          <w:kern w:val="0"/>
          <w:sz w:val="24"/>
          <w:szCs w:val="24"/>
        </w:rPr>
        <w:t>二、评审原则</w:t>
      </w:r>
    </w:p>
    <w:p w:rsidR="00763C1A" w:rsidRDefault="008C29D3">
      <w:pPr>
        <w:pStyle w:val="aa"/>
        <w:snapToGrid w:val="0"/>
        <w:spacing w:line="360" w:lineRule="auto"/>
        <w:ind w:firstLine="480"/>
        <w:rPr>
          <w:rFonts w:ascii="仿宋" w:eastAsia="仿宋" w:cs="宋体"/>
          <w:sz w:val="24"/>
          <w:szCs w:val="24"/>
        </w:rPr>
      </w:pPr>
      <w:r>
        <w:rPr>
          <w:rFonts w:ascii="仿宋" w:eastAsia="仿宋" w:cs="宋体" w:hint="eastAsia"/>
          <w:sz w:val="24"/>
          <w:szCs w:val="24"/>
        </w:rPr>
        <w:t>（一）评标小组将遵循公开透明、公平竞争、公正诚信的原则，对磋商供应商提供货物或服务的技术性能、交货期限、状态、售后服务、资信情况、履约能力等进行综合分析考评。</w:t>
      </w:r>
    </w:p>
    <w:p w:rsidR="00763C1A" w:rsidRDefault="008C29D3">
      <w:pPr>
        <w:pStyle w:val="aa"/>
        <w:snapToGrid w:val="0"/>
        <w:spacing w:line="360" w:lineRule="auto"/>
        <w:ind w:firstLine="480"/>
        <w:rPr>
          <w:rFonts w:ascii="仿宋" w:eastAsia="仿宋" w:cs="宋体"/>
          <w:sz w:val="24"/>
          <w:szCs w:val="24"/>
        </w:rPr>
      </w:pPr>
      <w:r>
        <w:rPr>
          <w:rFonts w:ascii="仿宋" w:eastAsia="仿宋" w:cs="宋体" w:hint="eastAsia"/>
          <w:sz w:val="24"/>
          <w:szCs w:val="24"/>
        </w:rPr>
        <w:t>（二）客观公正的对待所有磋商供应商，对所有响应文件评价，均采用相同的程序和标准。</w:t>
      </w:r>
    </w:p>
    <w:p w:rsidR="00763C1A" w:rsidRDefault="008C29D3">
      <w:pPr>
        <w:pStyle w:val="aa"/>
        <w:snapToGrid w:val="0"/>
        <w:spacing w:line="360" w:lineRule="auto"/>
        <w:ind w:firstLine="480"/>
        <w:rPr>
          <w:rFonts w:ascii="仿宋" w:eastAsia="仿宋" w:cs="宋体"/>
          <w:sz w:val="24"/>
          <w:szCs w:val="24"/>
        </w:rPr>
      </w:pPr>
      <w:r>
        <w:rPr>
          <w:rFonts w:ascii="仿宋" w:eastAsia="仿宋" w:cs="宋体" w:hint="eastAsia"/>
          <w:sz w:val="24"/>
          <w:szCs w:val="24"/>
        </w:rPr>
        <w:t>（三）在开标、评标期间，磋商供应商不得向评标小组成员询问评审情况，不得进行旨在影响评审结果的活动。否则将废除其磋商资格。</w:t>
      </w:r>
    </w:p>
    <w:p w:rsidR="00763C1A" w:rsidRDefault="008C29D3">
      <w:pPr>
        <w:pStyle w:val="aa"/>
        <w:snapToGrid w:val="0"/>
        <w:spacing w:line="360" w:lineRule="auto"/>
        <w:ind w:firstLine="480"/>
        <w:rPr>
          <w:rFonts w:ascii="仿宋" w:eastAsia="仿宋" w:cs="宋体"/>
          <w:sz w:val="24"/>
          <w:szCs w:val="24"/>
        </w:rPr>
      </w:pPr>
      <w:r>
        <w:rPr>
          <w:rFonts w:ascii="仿宋" w:eastAsia="仿宋" w:cs="宋体" w:hint="eastAsia"/>
          <w:sz w:val="24"/>
          <w:szCs w:val="24"/>
        </w:rPr>
        <w:t>（四）在评审过程中，评标小组成员不得与磋商供应商私下交换意见。在评标工作结束后，凡与评审情况有接触的任何人不得将评标情况扩散出评审成员之外。</w:t>
      </w:r>
    </w:p>
    <w:p w:rsidR="00763C1A" w:rsidRDefault="008C29D3">
      <w:pPr>
        <w:pStyle w:val="aa"/>
        <w:snapToGrid w:val="0"/>
        <w:spacing w:line="360" w:lineRule="auto"/>
        <w:ind w:firstLine="482"/>
        <w:rPr>
          <w:rFonts w:ascii="仿宋" w:eastAsia="仿宋" w:cs="宋体"/>
          <w:sz w:val="24"/>
          <w:szCs w:val="24"/>
        </w:rPr>
      </w:pPr>
      <w:r>
        <w:rPr>
          <w:rFonts w:ascii="仿宋" w:eastAsia="仿宋" w:cs="宋体" w:hint="eastAsia"/>
          <w:sz w:val="24"/>
          <w:szCs w:val="24"/>
        </w:rPr>
        <w:t>（五）评标小组不向落标方解释落标原因，不退还磋商文件。</w:t>
      </w:r>
    </w:p>
    <w:p w:rsidR="00763C1A" w:rsidRDefault="008C29D3">
      <w:pPr>
        <w:pStyle w:val="aa"/>
        <w:snapToGrid w:val="0"/>
        <w:spacing w:line="360" w:lineRule="auto"/>
        <w:ind w:firstLine="480"/>
        <w:rPr>
          <w:rFonts w:ascii="仿宋" w:eastAsia="仿宋" w:cs="宋体"/>
          <w:sz w:val="24"/>
          <w:szCs w:val="24"/>
        </w:rPr>
      </w:pPr>
      <w:r>
        <w:rPr>
          <w:rFonts w:ascii="仿宋" w:eastAsia="仿宋" w:cs="宋体" w:hint="eastAsia"/>
          <w:sz w:val="24"/>
          <w:szCs w:val="24"/>
        </w:rPr>
        <w:t>（六）评审结束后，经公示一个工作日无异议，由秦招国际招标有限责任公司签发《中标通知书》。</w:t>
      </w:r>
    </w:p>
    <w:p w:rsidR="00763C1A" w:rsidRDefault="008C29D3">
      <w:pPr>
        <w:pStyle w:val="aa"/>
        <w:snapToGrid w:val="0"/>
        <w:spacing w:line="360" w:lineRule="auto"/>
        <w:ind w:firstLine="480"/>
        <w:rPr>
          <w:rFonts w:ascii="仿宋" w:eastAsia="仿宋" w:cs="宋体"/>
          <w:sz w:val="24"/>
          <w:szCs w:val="24"/>
        </w:rPr>
      </w:pPr>
      <w:r>
        <w:rPr>
          <w:rFonts w:ascii="仿宋" w:eastAsia="仿宋" w:cs="宋体" w:hint="eastAsia"/>
          <w:sz w:val="24"/>
          <w:szCs w:val="24"/>
        </w:rPr>
        <w:t>（七）评标小组认为磋商供应商的报价明显低于其他通过符合性审查磋商供应商的报价，有可能影响产品质量或者不能诚信履约的，将要求该磋商供应商在评审现场合理的时间内提供书面说明，必要时提交相关证明材料；磋商供应商不能证明其报价合理性的，评标小组应当将其作为无效磋商处理。</w:t>
      </w:r>
    </w:p>
    <w:p w:rsidR="00763C1A" w:rsidRDefault="008C29D3">
      <w:pPr>
        <w:pStyle w:val="aa"/>
        <w:snapToGrid w:val="0"/>
        <w:spacing w:line="360" w:lineRule="auto"/>
        <w:ind w:firstLineChars="200" w:firstLine="480"/>
        <w:rPr>
          <w:rFonts w:ascii="仿宋" w:eastAsia="仿宋" w:cs="宋体"/>
          <w:sz w:val="24"/>
          <w:szCs w:val="24"/>
        </w:rPr>
      </w:pPr>
      <w:r>
        <w:rPr>
          <w:rFonts w:ascii="仿宋" w:eastAsia="仿宋" w:cs="宋体" w:hint="eastAsia"/>
          <w:sz w:val="24"/>
          <w:szCs w:val="24"/>
        </w:rPr>
        <w:t>（八）评标小组成员对需要共同认定的事项存在争议的，应当按照少数服从多数的原则作出结论。持不同意见的评标小组成员应当在评标报告上签署不同意见及理由，否则视为同意评审报告。</w:t>
      </w:r>
    </w:p>
    <w:p w:rsidR="00763C1A" w:rsidRDefault="008C29D3">
      <w:pPr>
        <w:spacing w:line="360" w:lineRule="auto"/>
        <w:rPr>
          <w:rFonts w:ascii="仿宋" w:eastAsia="仿宋" w:cs="宋体"/>
          <w:b/>
          <w:bCs/>
          <w:kern w:val="0"/>
          <w:sz w:val="24"/>
          <w:szCs w:val="24"/>
        </w:rPr>
      </w:pPr>
      <w:r>
        <w:rPr>
          <w:rFonts w:ascii="仿宋" w:eastAsia="仿宋" w:cs="宋体" w:hint="eastAsia"/>
          <w:b/>
          <w:bCs/>
          <w:kern w:val="0"/>
          <w:sz w:val="24"/>
          <w:szCs w:val="24"/>
        </w:rPr>
        <w:t>三、评标程序</w:t>
      </w:r>
    </w:p>
    <w:p w:rsidR="00763C1A" w:rsidRDefault="008C29D3">
      <w:pPr>
        <w:spacing w:line="360" w:lineRule="auto"/>
        <w:ind w:firstLineChars="200" w:firstLine="480"/>
        <w:rPr>
          <w:rFonts w:ascii="仿宋" w:eastAsia="仿宋" w:cs="宋体"/>
          <w:b/>
          <w:bCs/>
          <w:kern w:val="0"/>
          <w:sz w:val="24"/>
          <w:szCs w:val="24"/>
        </w:rPr>
      </w:pPr>
      <w:r>
        <w:rPr>
          <w:rFonts w:ascii="仿宋" w:eastAsia="仿宋" w:cs="宋体" w:hint="eastAsia"/>
          <w:sz w:val="24"/>
          <w:szCs w:val="24"/>
        </w:rPr>
        <w:t>分步评审，每一步评审不符合者，不进入下一步评审。</w:t>
      </w:r>
    </w:p>
    <w:p w:rsidR="00763C1A" w:rsidRDefault="008C29D3">
      <w:pPr>
        <w:pStyle w:val="aa"/>
        <w:numPr>
          <w:ilvl w:val="0"/>
          <w:numId w:val="5"/>
        </w:numPr>
        <w:snapToGrid w:val="0"/>
        <w:spacing w:line="360" w:lineRule="auto"/>
        <w:rPr>
          <w:rFonts w:ascii="仿宋" w:eastAsia="仿宋" w:cs="宋体"/>
          <w:b/>
          <w:sz w:val="24"/>
          <w:szCs w:val="24"/>
        </w:rPr>
      </w:pPr>
      <w:r>
        <w:rPr>
          <w:rFonts w:ascii="仿宋" w:eastAsia="仿宋" w:cs="宋体" w:hint="eastAsia"/>
          <w:b/>
          <w:sz w:val="24"/>
          <w:szCs w:val="24"/>
        </w:rPr>
        <w:t>磋商供应商资格审查</w:t>
      </w:r>
    </w:p>
    <w:p w:rsidR="00763C1A" w:rsidRDefault="008C29D3">
      <w:pPr>
        <w:adjustRightInd w:val="0"/>
        <w:snapToGrid w:val="0"/>
        <w:spacing w:line="360" w:lineRule="auto"/>
        <w:ind w:firstLineChars="200" w:firstLine="480"/>
        <w:jc w:val="left"/>
        <w:rPr>
          <w:rFonts w:ascii="仿宋" w:eastAsia="仿宋" w:cs="宋体"/>
          <w:sz w:val="24"/>
          <w:szCs w:val="24"/>
        </w:rPr>
      </w:pPr>
      <w:r>
        <w:rPr>
          <w:rFonts w:ascii="仿宋" w:eastAsia="仿宋" w:cs="宋体" w:hint="eastAsia"/>
          <w:sz w:val="24"/>
          <w:szCs w:val="24"/>
        </w:rPr>
        <w:lastRenderedPageBreak/>
        <w:t>评标小组按照竞争性磋商文件磋商须知前附表第17项磋商供应商资格审查资料规定进行磋商供应商资格审查，资格审查合格的磋商供应商进入下一流程评审。</w:t>
      </w:r>
    </w:p>
    <w:p w:rsidR="00763C1A" w:rsidRDefault="008C29D3">
      <w:pPr>
        <w:pStyle w:val="aa"/>
        <w:snapToGrid w:val="0"/>
        <w:spacing w:line="360" w:lineRule="auto"/>
        <w:ind w:firstLine="480"/>
        <w:rPr>
          <w:rFonts w:ascii="仿宋" w:eastAsia="仿宋" w:cs="宋体"/>
          <w:sz w:val="24"/>
          <w:szCs w:val="24"/>
        </w:rPr>
      </w:pPr>
      <w:r>
        <w:rPr>
          <w:rFonts w:ascii="仿宋" w:eastAsia="仿宋" w:cs="宋体" w:hint="eastAsia"/>
          <w:sz w:val="24"/>
          <w:szCs w:val="24"/>
        </w:rPr>
        <w:t>出现下列情形的，竞争性磋商响应文件将被视为无效文件：</w:t>
      </w:r>
    </w:p>
    <w:p w:rsidR="00763C1A" w:rsidRDefault="008C29D3">
      <w:pPr>
        <w:pStyle w:val="aa"/>
        <w:snapToGrid w:val="0"/>
        <w:spacing w:line="360" w:lineRule="auto"/>
        <w:ind w:firstLine="480"/>
        <w:rPr>
          <w:rFonts w:ascii="仿宋" w:eastAsia="仿宋" w:cs="宋体"/>
          <w:sz w:val="24"/>
          <w:szCs w:val="24"/>
        </w:rPr>
      </w:pPr>
      <w:r>
        <w:rPr>
          <w:rFonts w:ascii="仿宋" w:eastAsia="仿宋" w:cs="宋体" w:hint="eastAsia"/>
          <w:sz w:val="24"/>
          <w:szCs w:val="24"/>
        </w:rPr>
        <w:t>1、不具备竞争性磋商文件中规定的资格要求的；</w:t>
      </w:r>
    </w:p>
    <w:p w:rsidR="00763C1A" w:rsidRDefault="008C29D3">
      <w:pPr>
        <w:pStyle w:val="aa"/>
        <w:snapToGrid w:val="0"/>
        <w:spacing w:line="360" w:lineRule="auto"/>
        <w:ind w:firstLine="480"/>
        <w:rPr>
          <w:rFonts w:ascii="仿宋" w:eastAsia="仿宋" w:cs="宋体"/>
          <w:sz w:val="24"/>
          <w:szCs w:val="24"/>
        </w:rPr>
      </w:pPr>
      <w:r>
        <w:rPr>
          <w:rFonts w:ascii="仿宋" w:eastAsia="仿宋" w:cs="宋体" w:hint="eastAsia"/>
          <w:sz w:val="24"/>
          <w:szCs w:val="24"/>
        </w:rPr>
        <w:t>2、未按竞争性磋商文件要求提供资格证明文件原件，或未按竞争性磋商文件要求加盖公章的；</w:t>
      </w:r>
    </w:p>
    <w:p w:rsidR="00763C1A" w:rsidRDefault="008C29D3">
      <w:pPr>
        <w:pStyle w:val="aa"/>
        <w:snapToGrid w:val="0"/>
        <w:spacing w:line="360" w:lineRule="auto"/>
        <w:rPr>
          <w:rFonts w:ascii="仿宋" w:eastAsia="仿宋" w:cs="宋体"/>
          <w:sz w:val="24"/>
          <w:szCs w:val="24"/>
        </w:rPr>
      </w:pPr>
      <w:r>
        <w:rPr>
          <w:rFonts w:ascii="仿宋" w:eastAsia="仿宋" w:cs="宋体" w:hint="eastAsia"/>
          <w:sz w:val="24"/>
          <w:szCs w:val="24"/>
        </w:rPr>
        <w:t xml:space="preserve">    3、评标小组认为磋商供应商提供的资格证明文件存在疑点要求磋商供应商提供证明文件，磋商供应商不能再规定的时限内提供符合竞争性磋商文件要求的证明文件的。</w:t>
      </w:r>
    </w:p>
    <w:p w:rsidR="00763C1A" w:rsidRDefault="008C29D3">
      <w:pPr>
        <w:pStyle w:val="aa"/>
        <w:snapToGrid w:val="0"/>
        <w:spacing w:line="360" w:lineRule="auto"/>
        <w:ind w:firstLineChars="200" w:firstLine="480"/>
        <w:rPr>
          <w:rFonts w:ascii="仿宋" w:eastAsia="仿宋" w:cs="宋体"/>
          <w:sz w:val="24"/>
          <w:szCs w:val="24"/>
        </w:rPr>
      </w:pPr>
      <w:r>
        <w:rPr>
          <w:rFonts w:ascii="仿宋" w:eastAsia="仿宋" w:cs="宋体" w:hint="eastAsia"/>
          <w:sz w:val="24"/>
          <w:szCs w:val="24"/>
        </w:rPr>
        <w:t>资格审查结束后，评标小组成员应对审查结果进行签字确认，并告知有关磋商供应商资格审查未通过的原因</w:t>
      </w:r>
    </w:p>
    <w:p w:rsidR="00763C1A" w:rsidRDefault="008C29D3">
      <w:pPr>
        <w:pStyle w:val="aa"/>
        <w:snapToGrid w:val="0"/>
        <w:spacing w:line="360" w:lineRule="auto"/>
        <w:ind w:firstLine="480"/>
        <w:rPr>
          <w:rFonts w:ascii="仿宋" w:eastAsia="仿宋" w:cs="宋体"/>
          <w:b/>
          <w:sz w:val="24"/>
          <w:szCs w:val="24"/>
        </w:rPr>
      </w:pPr>
      <w:r>
        <w:rPr>
          <w:rFonts w:ascii="仿宋" w:eastAsia="仿宋" w:cs="宋体" w:hint="eastAsia"/>
          <w:b/>
          <w:sz w:val="24"/>
          <w:szCs w:val="24"/>
        </w:rPr>
        <w:t>（二）磋商文件符合性审查</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19"/>
        <w:gridCol w:w="2930"/>
        <w:gridCol w:w="846"/>
        <w:gridCol w:w="1582"/>
      </w:tblGrid>
      <w:tr w:rsidR="00763C1A">
        <w:trPr>
          <w:trHeight w:val="470"/>
        </w:trPr>
        <w:tc>
          <w:tcPr>
            <w:tcW w:w="817" w:type="dxa"/>
          </w:tcPr>
          <w:p w:rsidR="00763C1A" w:rsidRDefault="008C29D3">
            <w:pPr>
              <w:pStyle w:val="aa"/>
              <w:snapToGrid w:val="0"/>
              <w:spacing w:line="360" w:lineRule="auto"/>
              <w:rPr>
                <w:rFonts w:ascii="仿宋" w:eastAsia="仿宋" w:cs="宋体"/>
                <w:sz w:val="24"/>
                <w:szCs w:val="24"/>
              </w:rPr>
            </w:pPr>
            <w:r>
              <w:rPr>
                <w:rFonts w:ascii="仿宋" w:eastAsia="仿宋" w:cs="宋体" w:hint="eastAsia"/>
                <w:sz w:val="24"/>
                <w:szCs w:val="24"/>
              </w:rPr>
              <w:t>序号</w:t>
            </w:r>
          </w:p>
        </w:tc>
        <w:tc>
          <w:tcPr>
            <w:tcW w:w="3119" w:type="dxa"/>
          </w:tcPr>
          <w:p w:rsidR="00763C1A" w:rsidRDefault="008C29D3">
            <w:pPr>
              <w:pStyle w:val="aa"/>
              <w:snapToGrid w:val="0"/>
              <w:spacing w:line="360" w:lineRule="auto"/>
              <w:ind w:firstLineChars="50" w:firstLine="120"/>
              <w:rPr>
                <w:rFonts w:ascii="仿宋" w:eastAsia="仿宋" w:cs="宋体"/>
                <w:sz w:val="24"/>
                <w:szCs w:val="24"/>
              </w:rPr>
            </w:pPr>
            <w:r>
              <w:rPr>
                <w:rFonts w:ascii="仿宋" w:eastAsia="仿宋" w:cs="宋体" w:hint="eastAsia"/>
                <w:sz w:val="24"/>
                <w:szCs w:val="24"/>
              </w:rPr>
              <w:t>符合性审查项</w:t>
            </w:r>
          </w:p>
        </w:tc>
        <w:tc>
          <w:tcPr>
            <w:tcW w:w="2930" w:type="dxa"/>
          </w:tcPr>
          <w:p w:rsidR="00763C1A" w:rsidRDefault="008C29D3">
            <w:pPr>
              <w:pStyle w:val="aa"/>
              <w:snapToGrid w:val="0"/>
              <w:spacing w:line="360" w:lineRule="auto"/>
              <w:ind w:firstLineChars="150" w:firstLine="360"/>
              <w:rPr>
                <w:rFonts w:ascii="仿宋" w:eastAsia="仿宋" w:cs="宋体"/>
                <w:sz w:val="24"/>
                <w:szCs w:val="24"/>
              </w:rPr>
            </w:pPr>
            <w:r>
              <w:rPr>
                <w:rFonts w:ascii="仿宋" w:eastAsia="仿宋" w:cs="宋体" w:hint="eastAsia"/>
                <w:sz w:val="24"/>
                <w:szCs w:val="24"/>
              </w:rPr>
              <w:t>通过条件</w:t>
            </w:r>
          </w:p>
        </w:tc>
        <w:tc>
          <w:tcPr>
            <w:tcW w:w="846" w:type="dxa"/>
          </w:tcPr>
          <w:p w:rsidR="00763C1A" w:rsidRDefault="008C29D3">
            <w:pPr>
              <w:pStyle w:val="aa"/>
              <w:snapToGrid w:val="0"/>
              <w:spacing w:line="360" w:lineRule="auto"/>
              <w:rPr>
                <w:rFonts w:ascii="仿宋" w:eastAsia="仿宋" w:cs="宋体"/>
                <w:sz w:val="24"/>
                <w:szCs w:val="24"/>
              </w:rPr>
            </w:pPr>
            <w:r>
              <w:rPr>
                <w:rFonts w:ascii="仿宋" w:eastAsia="仿宋" w:cs="宋体" w:hint="eastAsia"/>
                <w:sz w:val="24"/>
                <w:szCs w:val="24"/>
              </w:rPr>
              <w:t>结论</w:t>
            </w:r>
          </w:p>
        </w:tc>
        <w:tc>
          <w:tcPr>
            <w:tcW w:w="1582" w:type="dxa"/>
          </w:tcPr>
          <w:p w:rsidR="00763C1A" w:rsidRDefault="008C29D3">
            <w:pPr>
              <w:pStyle w:val="aa"/>
              <w:snapToGrid w:val="0"/>
              <w:spacing w:line="360" w:lineRule="auto"/>
              <w:ind w:firstLineChars="50" w:firstLine="120"/>
              <w:rPr>
                <w:rFonts w:ascii="仿宋" w:eastAsia="仿宋" w:cs="宋体"/>
                <w:sz w:val="24"/>
                <w:szCs w:val="24"/>
              </w:rPr>
            </w:pPr>
            <w:r>
              <w:rPr>
                <w:rFonts w:ascii="仿宋" w:eastAsia="仿宋" w:cs="宋体" w:hint="eastAsia"/>
                <w:sz w:val="24"/>
                <w:szCs w:val="24"/>
              </w:rPr>
              <w:t>未通过原因</w:t>
            </w:r>
          </w:p>
        </w:tc>
      </w:tr>
      <w:tr w:rsidR="00763C1A">
        <w:tc>
          <w:tcPr>
            <w:tcW w:w="817" w:type="dxa"/>
            <w:vAlign w:val="center"/>
          </w:tcPr>
          <w:p w:rsidR="00763C1A" w:rsidRDefault="008C29D3">
            <w:pPr>
              <w:pStyle w:val="aa"/>
              <w:snapToGrid w:val="0"/>
              <w:spacing w:line="360" w:lineRule="auto"/>
              <w:jc w:val="both"/>
              <w:rPr>
                <w:rFonts w:ascii="仿宋" w:eastAsia="仿宋" w:cs="宋体"/>
                <w:sz w:val="24"/>
                <w:szCs w:val="24"/>
              </w:rPr>
            </w:pPr>
            <w:r>
              <w:rPr>
                <w:rFonts w:ascii="仿宋" w:eastAsia="仿宋" w:cs="宋体" w:hint="eastAsia"/>
                <w:sz w:val="24"/>
                <w:szCs w:val="24"/>
              </w:rPr>
              <w:t>1</w:t>
            </w:r>
          </w:p>
        </w:tc>
        <w:tc>
          <w:tcPr>
            <w:tcW w:w="3119" w:type="dxa"/>
          </w:tcPr>
          <w:p w:rsidR="00763C1A" w:rsidRDefault="008C29D3">
            <w:pPr>
              <w:pStyle w:val="aa"/>
              <w:snapToGrid w:val="0"/>
              <w:spacing w:line="360" w:lineRule="auto"/>
              <w:rPr>
                <w:rFonts w:ascii="仿宋" w:eastAsia="仿宋" w:cs="宋体"/>
                <w:sz w:val="24"/>
                <w:szCs w:val="24"/>
              </w:rPr>
            </w:pPr>
            <w:r>
              <w:rPr>
                <w:rFonts w:ascii="仿宋" w:eastAsia="仿宋" w:cs="宋体" w:hint="eastAsia"/>
                <w:sz w:val="24"/>
                <w:szCs w:val="24"/>
              </w:rPr>
              <w:t>竞争性磋商响应文件正副本数量及装订方式</w:t>
            </w:r>
          </w:p>
        </w:tc>
        <w:tc>
          <w:tcPr>
            <w:tcW w:w="2930" w:type="dxa"/>
          </w:tcPr>
          <w:p w:rsidR="00763C1A" w:rsidRDefault="008C29D3">
            <w:pPr>
              <w:pStyle w:val="aa"/>
              <w:snapToGrid w:val="0"/>
              <w:spacing w:line="360" w:lineRule="auto"/>
              <w:rPr>
                <w:rFonts w:ascii="仿宋" w:eastAsia="仿宋" w:cs="宋体"/>
                <w:sz w:val="24"/>
                <w:szCs w:val="24"/>
              </w:rPr>
            </w:pPr>
            <w:r>
              <w:rPr>
                <w:rFonts w:ascii="仿宋" w:eastAsia="仿宋" w:cs="宋体" w:hint="eastAsia"/>
                <w:sz w:val="24"/>
                <w:szCs w:val="24"/>
              </w:rPr>
              <w:t>均符合磋商文件要求</w:t>
            </w:r>
          </w:p>
        </w:tc>
        <w:tc>
          <w:tcPr>
            <w:tcW w:w="846" w:type="dxa"/>
          </w:tcPr>
          <w:p w:rsidR="00763C1A" w:rsidRDefault="00763C1A">
            <w:pPr>
              <w:pStyle w:val="aa"/>
              <w:snapToGrid w:val="0"/>
              <w:spacing w:line="360" w:lineRule="auto"/>
              <w:rPr>
                <w:rFonts w:ascii="仿宋" w:eastAsia="仿宋" w:cs="宋体"/>
                <w:sz w:val="24"/>
                <w:szCs w:val="24"/>
              </w:rPr>
            </w:pPr>
          </w:p>
        </w:tc>
        <w:tc>
          <w:tcPr>
            <w:tcW w:w="1582" w:type="dxa"/>
          </w:tcPr>
          <w:p w:rsidR="00763C1A" w:rsidRDefault="00763C1A">
            <w:pPr>
              <w:pStyle w:val="aa"/>
              <w:snapToGrid w:val="0"/>
              <w:spacing w:line="360" w:lineRule="auto"/>
              <w:rPr>
                <w:rFonts w:ascii="仿宋" w:eastAsia="仿宋" w:cs="宋体"/>
                <w:sz w:val="24"/>
                <w:szCs w:val="24"/>
              </w:rPr>
            </w:pPr>
          </w:p>
        </w:tc>
      </w:tr>
      <w:tr w:rsidR="00763C1A">
        <w:tc>
          <w:tcPr>
            <w:tcW w:w="817" w:type="dxa"/>
            <w:vAlign w:val="center"/>
          </w:tcPr>
          <w:p w:rsidR="00763C1A" w:rsidRDefault="008C29D3">
            <w:pPr>
              <w:pStyle w:val="aa"/>
              <w:snapToGrid w:val="0"/>
              <w:spacing w:line="360" w:lineRule="auto"/>
              <w:jc w:val="both"/>
              <w:rPr>
                <w:rFonts w:ascii="仿宋" w:eastAsia="仿宋" w:cs="宋体"/>
                <w:sz w:val="24"/>
                <w:szCs w:val="24"/>
              </w:rPr>
            </w:pPr>
            <w:r>
              <w:rPr>
                <w:rFonts w:ascii="仿宋" w:eastAsia="仿宋" w:cs="宋体" w:hint="eastAsia"/>
                <w:sz w:val="24"/>
                <w:szCs w:val="24"/>
              </w:rPr>
              <w:t>2</w:t>
            </w:r>
          </w:p>
        </w:tc>
        <w:tc>
          <w:tcPr>
            <w:tcW w:w="3119" w:type="dxa"/>
          </w:tcPr>
          <w:p w:rsidR="00763C1A" w:rsidRDefault="008C29D3">
            <w:pPr>
              <w:pStyle w:val="aa"/>
              <w:snapToGrid w:val="0"/>
              <w:spacing w:line="360" w:lineRule="auto"/>
              <w:rPr>
                <w:rFonts w:ascii="仿宋" w:eastAsia="仿宋" w:cs="宋体"/>
                <w:sz w:val="24"/>
                <w:szCs w:val="24"/>
              </w:rPr>
            </w:pPr>
            <w:r>
              <w:rPr>
                <w:rFonts w:ascii="仿宋" w:eastAsia="仿宋" w:cs="宋体" w:hint="eastAsia"/>
                <w:sz w:val="24"/>
                <w:szCs w:val="24"/>
              </w:rPr>
              <w:t>竞争性磋商响应文件封面、响应函、法人授权书三处的项目名称、项目编号、包号、磋商单位名称。</w:t>
            </w:r>
          </w:p>
        </w:tc>
        <w:tc>
          <w:tcPr>
            <w:tcW w:w="2930" w:type="dxa"/>
          </w:tcPr>
          <w:p w:rsidR="00763C1A" w:rsidRDefault="008C29D3">
            <w:pPr>
              <w:pStyle w:val="aa"/>
              <w:snapToGrid w:val="0"/>
              <w:spacing w:line="360" w:lineRule="auto"/>
              <w:rPr>
                <w:rFonts w:ascii="仿宋" w:eastAsia="仿宋" w:cs="宋体"/>
                <w:sz w:val="24"/>
                <w:szCs w:val="24"/>
              </w:rPr>
            </w:pPr>
            <w:r>
              <w:rPr>
                <w:rFonts w:ascii="仿宋" w:eastAsia="仿宋" w:cs="宋体" w:hint="eastAsia"/>
                <w:sz w:val="24"/>
                <w:szCs w:val="24"/>
              </w:rPr>
              <w:t>三处均无遗漏，且一致</w:t>
            </w:r>
          </w:p>
        </w:tc>
        <w:tc>
          <w:tcPr>
            <w:tcW w:w="846" w:type="dxa"/>
          </w:tcPr>
          <w:p w:rsidR="00763C1A" w:rsidRDefault="00763C1A">
            <w:pPr>
              <w:pStyle w:val="aa"/>
              <w:snapToGrid w:val="0"/>
              <w:spacing w:line="360" w:lineRule="auto"/>
              <w:rPr>
                <w:rFonts w:ascii="仿宋" w:eastAsia="仿宋" w:cs="宋体"/>
                <w:sz w:val="24"/>
                <w:szCs w:val="24"/>
              </w:rPr>
            </w:pPr>
          </w:p>
        </w:tc>
        <w:tc>
          <w:tcPr>
            <w:tcW w:w="1582" w:type="dxa"/>
          </w:tcPr>
          <w:p w:rsidR="00763C1A" w:rsidRDefault="00763C1A">
            <w:pPr>
              <w:pStyle w:val="aa"/>
              <w:snapToGrid w:val="0"/>
              <w:spacing w:line="360" w:lineRule="auto"/>
              <w:rPr>
                <w:rFonts w:ascii="仿宋" w:eastAsia="仿宋" w:cs="宋体"/>
                <w:sz w:val="24"/>
                <w:szCs w:val="24"/>
              </w:rPr>
            </w:pPr>
          </w:p>
        </w:tc>
      </w:tr>
      <w:tr w:rsidR="00763C1A">
        <w:tc>
          <w:tcPr>
            <w:tcW w:w="817" w:type="dxa"/>
            <w:vAlign w:val="center"/>
          </w:tcPr>
          <w:p w:rsidR="00763C1A" w:rsidRDefault="008C29D3">
            <w:pPr>
              <w:pStyle w:val="aa"/>
              <w:snapToGrid w:val="0"/>
              <w:spacing w:line="360" w:lineRule="auto"/>
              <w:jc w:val="both"/>
              <w:rPr>
                <w:rFonts w:ascii="仿宋" w:eastAsia="仿宋" w:cs="宋体"/>
                <w:sz w:val="24"/>
                <w:szCs w:val="24"/>
              </w:rPr>
            </w:pPr>
            <w:r>
              <w:rPr>
                <w:rFonts w:ascii="仿宋" w:eastAsia="仿宋" w:cs="宋体" w:hint="eastAsia"/>
                <w:sz w:val="24"/>
                <w:szCs w:val="24"/>
              </w:rPr>
              <w:t>3</w:t>
            </w:r>
          </w:p>
        </w:tc>
        <w:tc>
          <w:tcPr>
            <w:tcW w:w="3119" w:type="dxa"/>
          </w:tcPr>
          <w:p w:rsidR="00763C1A" w:rsidRDefault="008C29D3">
            <w:pPr>
              <w:pStyle w:val="aa"/>
              <w:snapToGrid w:val="0"/>
              <w:spacing w:line="360" w:lineRule="auto"/>
              <w:rPr>
                <w:rFonts w:ascii="仿宋" w:eastAsia="仿宋" w:cs="宋体"/>
                <w:sz w:val="24"/>
                <w:szCs w:val="24"/>
              </w:rPr>
            </w:pPr>
            <w:r>
              <w:rPr>
                <w:rFonts w:ascii="仿宋" w:eastAsia="仿宋" w:cs="宋体" w:hint="eastAsia"/>
                <w:sz w:val="24"/>
                <w:szCs w:val="24"/>
              </w:rPr>
              <w:t>竞争性磋商响应文件的签署、盖章</w:t>
            </w:r>
          </w:p>
        </w:tc>
        <w:tc>
          <w:tcPr>
            <w:tcW w:w="2930" w:type="dxa"/>
          </w:tcPr>
          <w:p w:rsidR="00763C1A" w:rsidRDefault="008C29D3">
            <w:pPr>
              <w:pStyle w:val="aa"/>
              <w:snapToGrid w:val="0"/>
              <w:spacing w:line="360" w:lineRule="auto"/>
              <w:rPr>
                <w:rFonts w:ascii="仿宋" w:eastAsia="仿宋" w:cs="宋体"/>
                <w:sz w:val="24"/>
                <w:szCs w:val="24"/>
              </w:rPr>
            </w:pPr>
            <w:r>
              <w:rPr>
                <w:rFonts w:ascii="仿宋" w:eastAsia="仿宋" w:cs="宋体" w:hint="eastAsia"/>
                <w:sz w:val="24"/>
                <w:szCs w:val="24"/>
              </w:rPr>
              <w:t>均按磋商文件要求签字、盖章</w:t>
            </w:r>
          </w:p>
        </w:tc>
        <w:tc>
          <w:tcPr>
            <w:tcW w:w="846" w:type="dxa"/>
          </w:tcPr>
          <w:p w:rsidR="00763C1A" w:rsidRDefault="00763C1A">
            <w:pPr>
              <w:pStyle w:val="aa"/>
              <w:snapToGrid w:val="0"/>
              <w:spacing w:line="360" w:lineRule="auto"/>
              <w:rPr>
                <w:rFonts w:ascii="仿宋" w:eastAsia="仿宋" w:cs="宋体"/>
                <w:sz w:val="24"/>
                <w:szCs w:val="24"/>
              </w:rPr>
            </w:pPr>
          </w:p>
        </w:tc>
        <w:tc>
          <w:tcPr>
            <w:tcW w:w="1582" w:type="dxa"/>
          </w:tcPr>
          <w:p w:rsidR="00763C1A" w:rsidRDefault="00763C1A">
            <w:pPr>
              <w:pStyle w:val="aa"/>
              <w:snapToGrid w:val="0"/>
              <w:spacing w:line="360" w:lineRule="auto"/>
              <w:rPr>
                <w:rFonts w:ascii="仿宋" w:eastAsia="仿宋" w:cs="宋体"/>
                <w:sz w:val="24"/>
                <w:szCs w:val="24"/>
              </w:rPr>
            </w:pPr>
          </w:p>
        </w:tc>
      </w:tr>
      <w:tr w:rsidR="00763C1A">
        <w:tc>
          <w:tcPr>
            <w:tcW w:w="817" w:type="dxa"/>
          </w:tcPr>
          <w:p w:rsidR="00763C1A" w:rsidRDefault="00763C1A">
            <w:pPr>
              <w:pStyle w:val="aa"/>
              <w:snapToGrid w:val="0"/>
              <w:spacing w:line="360" w:lineRule="auto"/>
              <w:rPr>
                <w:rFonts w:ascii="仿宋" w:eastAsia="仿宋" w:cs="宋体"/>
                <w:sz w:val="24"/>
                <w:szCs w:val="24"/>
              </w:rPr>
            </w:pPr>
          </w:p>
          <w:p w:rsidR="00763C1A" w:rsidRDefault="00763C1A">
            <w:pPr>
              <w:pStyle w:val="aa"/>
              <w:snapToGrid w:val="0"/>
              <w:spacing w:line="360" w:lineRule="auto"/>
              <w:rPr>
                <w:rFonts w:ascii="仿宋" w:eastAsia="仿宋" w:cs="宋体"/>
                <w:sz w:val="24"/>
                <w:szCs w:val="24"/>
              </w:rPr>
            </w:pPr>
          </w:p>
          <w:p w:rsidR="00763C1A" w:rsidRDefault="00763C1A">
            <w:pPr>
              <w:pStyle w:val="aa"/>
              <w:snapToGrid w:val="0"/>
              <w:spacing w:line="360" w:lineRule="auto"/>
              <w:rPr>
                <w:rFonts w:ascii="仿宋" w:eastAsia="仿宋" w:cs="宋体"/>
                <w:sz w:val="24"/>
                <w:szCs w:val="24"/>
              </w:rPr>
            </w:pPr>
          </w:p>
          <w:p w:rsidR="00763C1A" w:rsidRDefault="00763C1A">
            <w:pPr>
              <w:pStyle w:val="aa"/>
              <w:snapToGrid w:val="0"/>
              <w:spacing w:line="360" w:lineRule="auto"/>
              <w:rPr>
                <w:rFonts w:ascii="仿宋" w:eastAsia="仿宋" w:cs="宋体"/>
                <w:sz w:val="24"/>
                <w:szCs w:val="24"/>
              </w:rPr>
            </w:pPr>
          </w:p>
          <w:p w:rsidR="00763C1A" w:rsidRDefault="008C29D3">
            <w:pPr>
              <w:pStyle w:val="aa"/>
              <w:snapToGrid w:val="0"/>
              <w:spacing w:line="360" w:lineRule="auto"/>
              <w:rPr>
                <w:rFonts w:ascii="仿宋" w:eastAsia="仿宋" w:cs="宋体"/>
                <w:sz w:val="24"/>
                <w:szCs w:val="24"/>
              </w:rPr>
            </w:pPr>
            <w:r>
              <w:rPr>
                <w:rFonts w:ascii="仿宋" w:eastAsia="仿宋" w:cs="宋体" w:hint="eastAsia"/>
                <w:sz w:val="24"/>
                <w:szCs w:val="24"/>
              </w:rPr>
              <w:t>4</w:t>
            </w:r>
          </w:p>
        </w:tc>
        <w:tc>
          <w:tcPr>
            <w:tcW w:w="3119" w:type="dxa"/>
          </w:tcPr>
          <w:p w:rsidR="00763C1A" w:rsidRDefault="00763C1A">
            <w:pPr>
              <w:pStyle w:val="aa"/>
              <w:snapToGrid w:val="0"/>
              <w:spacing w:line="360" w:lineRule="auto"/>
              <w:rPr>
                <w:rFonts w:ascii="仿宋" w:eastAsia="仿宋" w:cs="宋体"/>
                <w:sz w:val="24"/>
                <w:szCs w:val="24"/>
              </w:rPr>
            </w:pPr>
          </w:p>
          <w:p w:rsidR="00763C1A" w:rsidRDefault="00763C1A">
            <w:pPr>
              <w:pStyle w:val="aa"/>
              <w:snapToGrid w:val="0"/>
              <w:spacing w:line="360" w:lineRule="auto"/>
              <w:rPr>
                <w:rFonts w:ascii="仿宋" w:eastAsia="仿宋" w:cs="宋体"/>
                <w:sz w:val="24"/>
                <w:szCs w:val="24"/>
              </w:rPr>
            </w:pPr>
          </w:p>
          <w:p w:rsidR="00763C1A" w:rsidRDefault="00763C1A">
            <w:pPr>
              <w:pStyle w:val="aa"/>
              <w:snapToGrid w:val="0"/>
              <w:spacing w:line="360" w:lineRule="auto"/>
              <w:rPr>
                <w:rFonts w:ascii="仿宋" w:eastAsia="仿宋" w:cs="宋体"/>
                <w:sz w:val="24"/>
                <w:szCs w:val="24"/>
              </w:rPr>
            </w:pPr>
          </w:p>
          <w:p w:rsidR="00763C1A" w:rsidRDefault="00763C1A">
            <w:pPr>
              <w:pStyle w:val="aa"/>
              <w:snapToGrid w:val="0"/>
              <w:spacing w:line="360" w:lineRule="auto"/>
              <w:rPr>
                <w:rFonts w:ascii="仿宋" w:eastAsia="仿宋" w:cs="宋体"/>
                <w:sz w:val="24"/>
                <w:szCs w:val="24"/>
              </w:rPr>
            </w:pPr>
          </w:p>
          <w:p w:rsidR="00763C1A" w:rsidRDefault="008C29D3">
            <w:pPr>
              <w:pStyle w:val="aa"/>
              <w:snapToGrid w:val="0"/>
              <w:spacing w:line="360" w:lineRule="auto"/>
              <w:rPr>
                <w:rFonts w:ascii="仿宋" w:eastAsia="仿宋" w:cs="宋体"/>
                <w:sz w:val="24"/>
                <w:szCs w:val="24"/>
              </w:rPr>
            </w:pPr>
            <w:r>
              <w:rPr>
                <w:rFonts w:ascii="仿宋" w:eastAsia="仿宋" w:cs="宋体" w:hint="eastAsia"/>
                <w:sz w:val="24"/>
                <w:szCs w:val="24"/>
              </w:rPr>
              <w:t>竞争性磋商响应文件的组成</w:t>
            </w:r>
          </w:p>
        </w:tc>
        <w:tc>
          <w:tcPr>
            <w:tcW w:w="2930" w:type="dxa"/>
          </w:tcPr>
          <w:p w:rsidR="00763C1A" w:rsidRDefault="008C29D3">
            <w:pPr>
              <w:pStyle w:val="aa"/>
              <w:snapToGrid w:val="0"/>
              <w:spacing w:line="360" w:lineRule="auto"/>
              <w:rPr>
                <w:rFonts w:ascii="仿宋" w:eastAsia="仿宋" w:cs="宋体"/>
                <w:sz w:val="24"/>
                <w:szCs w:val="24"/>
              </w:rPr>
            </w:pPr>
            <w:r>
              <w:rPr>
                <w:rFonts w:ascii="仿宋" w:eastAsia="仿宋" w:cs="宋体" w:hint="eastAsia"/>
                <w:sz w:val="24"/>
                <w:szCs w:val="24"/>
              </w:rPr>
              <w:t>竞争性磋商响应文件应包含以下内容</w:t>
            </w:r>
          </w:p>
          <w:p w:rsidR="00763C1A" w:rsidRDefault="008C29D3">
            <w:pPr>
              <w:pStyle w:val="aa"/>
              <w:snapToGrid w:val="0"/>
              <w:spacing w:line="360" w:lineRule="auto"/>
              <w:rPr>
                <w:rFonts w:ascii="仿宋" w:eastAsia="仿宋" w:cs="宋体"/>
                <w:sz w:val="24"/>
                <w:szCs w:val="24"/>
              </w:rPr>
            </w:pPr>
            <w:r>
              <w:rPr>
                <w:rFonts w:ascii="仿宋" w:eastAsia="仿宋" w:cs="宋体" w:hint="eastAsia"/>
                <w:sz w:val="24"/>
                <w:szCs w:val="24"/>
              </w:rPr>
              <w:t>1、磋商响应函</w:t>
            </w:r>
          </w:p>
          <w:p w:rsidR="00763C1A" w:rsidRDefault="008C29D3">
            <w:pPr>
              <w:pStyle w:val="aa"/>
              <w:snapToGrid w:val="0"/>
              <w:spacing w:line="360" w:lineRule="auto"/>
              <w:rPr>
                <w:rFonts w:ascii="仿宋" w:eastAsia="仿宋" w:cs="宋体"/>
                <w:sz w:val="24"/>
                <w:szCs w:val="24"/>
              </w:rPr>
            </w:pPr>
            <w:r>
              <w:rPr>
                <w:rFonts w:ascii="仿宋" w:eastAsia="仿宋" w:cs="宋体" w:hint="eastAsia"/>
                <w:sz w:val="24"/>
                <w:szCs w:val="24"/>
              </w:rPr>
              <w:t>2、第一次磋商标价表</w:t>
            </w:r>
          </w:p>
          <w:p w:rsidR="00763C1A" w:rsidRDefault="008C29D3">
            <w:pPr>
              <w:pStyle w:val="aa"/>
              <w:snapToGrid w:val="0"/>
              <w:spacing w:line="360" w:lineRule="auto"/>
              <w:rPr>
                <w:rFonts w:ascii="仿宋" w:eastAsia="仿宋" w:cs="宋体"/>
                <w:sz w:val="24"/>
                <w:szCs w:val="24"/>
              </w:rPr>
            </w:pPr>
            <w:r>
              <w:rPr>
                <w:rFonts w:ascii="仿宋" w:eastAsia="仿宋" w:cs="宋体" w:hint="eastAsia"/>
                <w:sz w:val="24"/>
                <w:szCs w:val="24"/>
              </w:rPr>
              <w:t>3、资格证明文件</w:t>
            </w:r>
          </w:p>
          <w:p w:rsidR="00763C1A" w:rsidRDefault="008C29D3">
            <w:pPr>
              <w:pStyle w:val="aa"/>
              <w:snapToGrid w:val="0"/>
              <w:spacing w:line="360" w:lineRule="auto"/>
              <w:rPr>
                <w:rFonts w:ascii="仿宋" w:eastAsia="仿宋" w:cs="宋体"/>
                <w:sz w:val="24"/>
                <w:szCs w:val="24"/>
              </w:rPr>
            </w:pPr>
            <w:r>
              <w:rPr>
                <w:rFonts w:ascii="仿宋" w:eastAsia="仿宋" w:cs="宋体" w:hint="eastAsia"/>
                <w:sz w:val="24"/>
                <w:szCs w:val="24"/>
              </w:rPr>
              <w:t>4、磋商供应商概况</w:t>
            </w:r>
          </w:p>
          <w:p w:rsidR="00763C1A" w:rsidRDefault="008C29D3">
            <w:pPr>
              <w:pStyle w:val="aa"/>
              <w:snapToGrid w:val="0"/>
              <w:spacing w:line="360" w:lineRule="auto"/>
              <w:rPr>
                <w:rFonts w:ascii="仿宋" w:eastAsia="仿宋" w:cs="宋体"/>
                <w:sz w:val="24"/>
                <w:szCs w:val="24"/>
              </w:rPr>
            </w:pPr>
            <w:r>
              <w:rPr>
                <w:rFonts w:ascii="仿宋" w:eastAsia="仿宋" w:cs="宋体" w:hint="eastAsia"/>
                <w:sz w:val="24"/>
                <w:szCs w:val="24"/>
              </w:rPr>
              <w:t>5、实施方案</w:t>
            </w:r>
          </w:p>
          <w:p w:rsidR="00763C1A" w:rsidRDefault="008C29D3">
            <w:pPr>
              <w:pStyle w:val="aa"/>
              <w:snapToGrid w:val="0"/>
              <w:spacing w:line="360" w:lineRule="auto"/>
              <w:rPr>
                <w:rFonts w:ascii="仿宋" w:eastAsia="仿宋" w:cs="宋体"/>
                <w:sz w:val="24"/>
                <w:szCs w:val="24"/>
              </w:rPr>
            </w:pPr>
            <w:r>
              <w:rPr>
                <w:rFonts w:ascii="仿宋" w:eastAsia="仿宋" w:cs="宋体" w:hint="eastAsia"/>
                <w:sz w:val="24"/>
                <w:szCs w:val="24"/>
              </w:rPr>
              <w:t>6、技术响应表</w:t>
            </w:r>
          </w:p>
          <w:p w:rsidR="00763C1A" w:rsidRDefault="008C29D3">
            <w:pPr>
              <w:pStyle w:val="aa"/>
              <w:snapToGrid w:val="0"/>
              <w:spacing w:line="360" w:lineRule="auto"/>
              <w:rPr>
                <w:rFonts w:ascii="仿宋" w:eastAsia="仿宋" w:cs="宋体"/>
                <w:sz w:val="24"/>
                <w:szCs w:val="24"/>
              </w:rPr>
            </w:pPr>
            <w:r>
              <w:rPr>
                <w:rFonts w:ascii="仿宋" w:eastAsia="仿宋" w:cs="宋体" w:hint="eastAsia"/>
                <w:sz w:val="24"/>
                <w:szCs w:val="24"/>
              </w:rPr>
              <w:lastRenderedPageBreak/>
              <w:t>7、商务响应表</w:t>
            </w:r>
          </w:p>
          <w:p w:rsidR="00763C1A" w:rsidRDefault="008C29D3">
            <w:pPr>
              <w:pStyle w:val="aa"/>
              <w:snapToGrid w:val="0"/>
              <w:spacing w:line="360" w:lineRule="auto"/>
              <w:rPr>
                <w:rFonts w:ascii="仿宋" w:eastAsia="仿宋" w:cs="宋体"/>
                <w:sz w:val="24"/>
                <w:szCs w:val="24"/>
              </w:rPr>
            </w:pPr>
            <w:r>
              <w:rPr>
                <w:rFonts w:ascii="仿宋" w:eastAsia="仿宋" w:cs="宋体" w:hint="eastAsia"/>
                <w:sz w:val="24"/>
                <w:szCs w:val="24"/>
              </w:rPr>
              <w:t>8、承诺书</w:t>
            </w:r>
          </w:p>
        </w:tc>
        <w:tc>
          <w:tcPr>
            <w:tcW w:w="846" w:type="dxa"/>
          </w:tcPr>
          <w:p w:rsidR="00763C1A" w:rsidRDefault="00763C1A">
            <w:pPr>
              <w:pStyle w:val="aa"/>
              <w:snapToGrid w:val="0"/>
              <w:spacing w:line="360" w:lineRule="auto"/>
              <w:rPr>
                <w:rFonts w:ascii="仿宋" w:eastAsia="仿宋" w:cs="宋体"/>
                <w:sz w:val="24"/>
                <w:szCs w:val="24"/>
              </w:rPr>
            </w:pPr>
          </w:p>
        </w:tc>
        <w:tc>
          <w:tcPr>
            <w:tcW w:w="1582" w:type="dxa"/>
          </w:tcPr>
          <w:p w:rsidR="00763C1A" w:rsidRDefault="00763C1A">
            <w:pPr>
              <w:pStyle w:val="aa"/>
              <w:snapToGrid w:val="0"/>
              <w:spacing w:line="360" w:lineRule="auto"/>
              <w:rPr>
                <w:rFonts w:ascii="仿宋" w:eastAsia="仿宋" w:cs="宋体"/>
                <w:sz w:val="24"/>
                <w:szCs w:val="24"/>
              </w:rPr>
            </w:pPr>
          </w:p>
        </w:tc>
      </w:tr>
      <w:tr w:rsidR="00763C1A">
        <w:trPr>
          <w:trHeight w:val="459"/>
        </w:trPr>
        <w:tc>
          <w:tcPr>
            <w:tcW w:w="817" w:type="dxa"/>
          </w:tcPr>
          <w:p w:rsidR="00763C1A" w:rsidRDefault="00763C1A">
            <w:pPr>
              <w:pStyle w:val="aa"/>
              <w:snapToGrid w:val="0"/>
              <w:spacing w:line="360" w:lineRule="auto"/>
              <w:rPr>
                <w:rFonts w:ascii="仿宋" w:eastAsia="仿宋" w:cs="宋体"/>
                <w:sz w:val="24"/>
                <w:szCs w:val="24"/>
              </w:rPr>
            </w:pPr>
          </w:p>
          <w:p w:rsidR="00763C1A" w:rsidRDefault="00763C1A">
            <w:pPr>
              <w:pStyle w:val="aa"/>
              <w:snapToGrid w:val="0"/>
              <w:spacing w:line="360" w:lineRule="auto"/>
              <w:rPr>
                <w:rFonts w:ascii="仿宋" w:eastAsia="仿宋" w:cs="宋体"/>
                <w:sz w:val="24"/>
                <w:szCs w:val="24"/>
              </w:rPr>
            </w:pPr>
          </w:p>
          <w:p w:rsidR="00763C1A" w:rsidRDefault="008C29D3">
            <w:pPr>
              <w:pStyle w:val="aa"/>
              <w:snapToGrid w:val="0"/>
              <w:spacing w:line="360" w:lineRule="auto"/>
              <w:rPr>
                <w:rFonts w:ascii="仿宋" w:eastAsia="仿宋" w:cs="宋体"/>
                <w:sz w:val="24"/>
                <w:szCs w:val="24"/>
              </w:rPr>
            </w:pPr>
            <w:r>
              <w:rPr>
                <w:rFonts w:ascii="仿宋" w:eastAsia="仿宋" w:cs="宋体" w:hint="eastAsia"/>
                <w:sz w:val="24"/>
                <w:szCs w:val="24"/>
              </w:rPr>
              <w:t>5</w:t>
            </w:r>
          </w:p>
        </w:tc>
        <w:tc>
          <w:tcPr>
            <w:tcW w:w="3119" w:type="dxa"/>
          </w:tcPr>
          <w:p w:rsidR="00763C1A" w:rsidRDefault="00763C1A">
            <w:pPr>
              <w:pStyle w:val="aa"/>
              <w:snapToGrid w:val="0"/>
              <w:spacing w:line="360" w:lineRule="auto"/>
              <w:rPr>
                <w:rFonts w:ascii="仿宋" w:eastAsia="仿宋" w:cs="宋体"/>
                <w:sz w:val="24"/>
                <w:szCs w:val="24"/>
              </w:rPr>
            </w:pPr>
          </w:p>
          <w:p w:rsidR="00763C1A" w:rsidRDefault="00763C1A">
            <w:pPr>
              <w:pStyle w:val="aa"/>
              <w:snapToGrid w:val="0"/>
              <w:spacing w:line="360" w:lineRule="auto"/>
              <w:rPr>
                <w:rFonts w:ascii="仿宋" w:eastAsia="仿宋" w:cs="宋体"/>
                <w:sz w:val="24"/>
                <w:szCs w:val="24"/>
              </w:rPr>
            </w:pPr>
          </w:p>
          <w:p w:rsidR="00763C1A" w:rsidRDefault="008C29D3">
            <w:pPr>
              <w:pStyle w:val="aa"/>
              <w:snapToGrid w:val="0"/>
              <w:spacing w:line="360" w:lineRule="auto"/>
              <w:rPr>
                <w:rFonts w:ascii="仿宋" w:eastAsia="仿宋" w:cs="宋体"/>
                <w:sz w:val="24"/>
                <w:szCs w:val="24"/>
              </w:rPr>
            </w:pPr>
            <w:r>
              <w:rPr>
                <w:rFonts w:ascii="仿宋" w:eastAsia="仿宋" w:cs="宋体" w:hint="eastAsia"/>
                <w:sz w:val="24"/>
                <w:szCs w:val="24"/>
              </w:rPr>
              <w:t>磋商报价</w:t>
            </w:r>
          </w:p>
        </w:tc>
        <w:tc>
          <w:tcPr>
            <w:tcW w:w="2930" w:type="dxa"/>
          </w:tcPr>
          <w:p w:rsidR="00763C1A" w:rsidRDefault="008C29D3">
            <w:pPr>
              <w:pStyle w:val="aa"/>
              <w:snapToGrid w:val="0"/>
              <w:spacing w:line="360" w:lineRule="auto"/>
              <w:rPr>
                <w:rFonts w:ascii="仿宋" w:eastAsia="仿宋" w:cs="宋体"/>
                <w:sz w:val="24"/>
                <w:szCs w:val="24"/>
              </w:rPr>
            </w:pPr>
            <w:r>
              <w:rPr>
                <w:rFonts w:ascii="仿宋" w:eastAsia="仿宋" w:cs="宋体" w:hint="eastAsia"/>
                <w:sz w:val="24"/>
                <w:szCs w:val="24"/>
              </w:rPr>
              <w:t>1、磋商报价的唯一性</w:t>
            </w:r>
          </w:p>
          <w:p w:rsidR="00763C1A" w:rsidRDefault="008C29D3">
            <w:pPr>
              <w:pStyle w:val="aa"/>
              <w:snapToGrid w:val="0"/>
              <w:spacing w:line="360" w:lineRule="auto"/>
              <w:rPr>
                <w:rFonts w:ascii="仿宋" w:eastAsia="仿宋" w:cs="宋体"/>
                <w:sz w:val="24"/>
                <w:szCs w:val="24"/>
              </w:rPr>
            </w:pPr>
            <w:r>
              <w:rPr>
                <w:rFonts w:ascii="仿宋" w:eastAsia="仿宋" w:cs="宋体" w:hint="eastAsia"/>
                <w:sz w:val="24"/>
                <w:szCs w:val="24"/>
              </w:rPr>
              <w:t>2、磋商报价未超出预算</w:t>
            </w:r>
          </w:p>
          <w:p w:rsidR="00763C1A" w:rsidRDefault="008C29D3">
            <w:pPr>
              <w:pStyle w:val="aa"/>
              <w:snapToGrid w:val="0"/>
              <w:spacing w:line="360" w:lineRule="auto"/>
              <w:rPr>
                <w:rFonts w:ascii="仿宋" w:eastAsia="仿宋" w:cs="宋体"/>
                <w:sz w:val="24"/>
                <w:szCs w:val="24"/>
              </w:rPr>
            </w:pPr>
            <w:r>
              <w:rPr>
                <w:rFonts w:ascii="仿宋" w:eastAsia="仿宋" w:cs="宋体" w:hint="eastAsia"/>
                <w:sz w:val="24"/>
                <w:szCs w:val="24"/>
              </w:rPr>
              <w:t>3、磋商报价格式、计量单位、货币符合竞争性磋商文件要求</w:t>
            </w:r>
          </w:p>
        </w:tc>
        <w:tc>
          <w:tcPr>
            <w:tcW w:w="846" w:type="dxa"/>
          </w:tcPr>
          <w:p w:rsidR="00763C1A" w:rsidRDefault="00763C1A">
            <w:pPr>
              <w:pStyle w:val="aa"/>
              <w:snapToGrid w:val="0"/>
              <w:spacing w:line="360" w:lineRule="auto"/>
              <w:rPr>
                <w:rFonts w:ascii="仿宋" w:eastAsia="仿宋" w:cs="宋体"/>
                <w:sz w:val="24"/>
                <w:szCs w:val="24"/>
              </w:rPr>
            </w:pPr>
          </w:p>
        </w:tc>
        <w:tc>
          <w:tcPr>
            <w:tcW w:w="1582" w:type="dxa"/>
          </w:tcPr>
          <w:p w:rsidR="00763C1A" w:rsidRDefault="00763C1A">
            <w:pPr>
              <w:pStyle w:val="aa"/>
              <w:snapToGrid w:val="0"/>
              <w:spacing w:line="360" w:lineRule="auto"/>
              <w:rPr>
                <w:rFonts w:ascii="仿宋" w:eastAsia="仿宋" w:cs="宋体"/>
                <w:sz w:val="24"/>
                <w:szCs w:val="24"/>
              </w:rPr>
            </w:pPr>
          </w:p>
        </w:tc>
      </w:tr>
      <w:tr w:rsidR="00763C1A">
        <w:tc>
          <w:tcPr>
            <w:tcW w:w="817" w:type="dxa"/>
          </w:tcPr>
          <w:p w:rsidR="00763C1A" w:rsidRDefault="008C29D3">
            <w:pPr>
              <w:pStyle w:val="aa"/>
              <w:snapToGrid w:val="0"/>
              <w:spacing w:line="360" w:lineRule="auto"/>
              <w:rPr>
                <w:rFonts w:ascii="仿宋" w:eastAsia="仿宋" w:cs="宋体"/>
                <w:sz w:val="24"/>
                <w:szCs w:val="24"/>
              </w:rPr>
            </w:pPr>
            <w:r>
              <w:rPr>
                <w:rFonts w:ascii="仿宋" w:eastAsia="仿宋" w:cs="宋体" w:hint="eastAsia"/>
                <w:sz w:val="24"/>
                <w:szCs w:val="24"/>
              </w:rPr>
              <w:t>6</w:t>
            </w:r>
          </w:p>
        </w:tc>
        <w:tc>
          <w:tcPr>
            <w:tcW w:w="3119" w:type="dxa"/>
          </w:tcPr>
          <w:p w:rsidR="00763C1A" w:rsidRDefault="008C29D3">
            <w:pPr>
              <w:pStyle w:val="aa"/>
              <w:snapToGrid w:val="0"/>
              <w:spacing w:line="360" w:lineRule="auto"/>
              <w:rPr>
                <w:rFonts w:ascii="仿宋" w:eastAsia="仿宋" w:cs="宋体"/>
                <w:sz w:val="24"/>
                <w:szCs w:val="24"/>
              </w:rPr>
            </w:pPr>
            <w:r>
              <w:rPr>
                <w:rFonts w:ascii="仿宋" w:eastAsia="仿宋" w:cs="宋体" w:hint="eastAsia"/>
                <w:sz w:val="24"/>
                <w:szCs w:val="24"/>
              </w:rPr>
              <w:t>竞争性磋商响应文件有效期</w:t>
            </w:r>
          </w:p>
        </w:tc>
        <w:tc>
          <w:tcPr>
            <w:tcW w:w="2930" w:type="dxa"/>
          </w:tcPr>
          <w:p w:rsidR="00763C1A" w:rsidRDefault="008C29D3">
            <w:pPr>
              <w:pStyle w:val="aa"/>
              <w:snapToGrid w:val="0"/>
              <w:spacing w:line="360" w:lineRule="auto"/>
              <w:rPr>
                <w:rFonts w:ascii="仿宋" w:eastAsia="仿宋" w:cs="宋体"/>
                <w:sz w:val="24"/>
                <w:szCs w:val="24"/>
              </w:rPr>
            </w:pPr>
            <w:r>
              <w:rPr>
                <w:rFonts w:ascii="仿宋" w:eastAsia="仿宋" w:cs="宋体" w:hint="eastAsia"/>
                <w:sz w:val="24"/>
                <w:szCs w:val="24"/>
              </w:rPr>
              <w:t>符合竞争性磋商文件要求</w:t>
            </w:r>
          </w:p>
        </w:tc>
        <w:tc>
          <w:tcPr>
            <w:tcW w:w="846" w:type="dxa"/>
          </w:tcPr>
          <w:p w:rsidR="00763C1A" w:rsidRDefault="00763C1A">
            <w:pPr>
              <w:pStyle w:val="aa"/>
              <w:snapToGrid w:val="0"/>
              <w:spacing w:line="360" w:lineRule="auto"/>
              <w:rPr>
                <w:rFonts w:ascii="仿宋" w:eastAsia="仿宋" w:cs="宋体"/>
                <w:sz w:val="24"/>
                <w:szCs w:val="24"/>
              </w:rPr>
            </w:pPr>
          </w:p>
        </w:tc>
        <w:tc>
          <w:tcPr>
            <w:tcW w:w="1582" w:type="dxa"/>
          </w:tcPr>
          <w:p w:rsidR="00763C1A" w:rsidRDefault="00763C1A">
            <w:pPr>
              <w:pStyle w:val="aa"/>
              <w:snapToGrid w:val="0"/>
              <w:spacing w:line="360" w:lineRule="auto"/>
              <w:rPr>
                <w:rFonts w:ascii="仿宋" w:eastAsia="仿宋" w:cs="宋体"/>
                <w:sz w:val="24"/>
                <w:szCs w:val="24"/>
              </w:rPr>
            </w:pPr>
          </w:p>
        </w:tc>
      </w:tr>
    </w:tbl>
    <w:p w:rsidR="00763C1A" w:rsidRDefault="008C29D3">
      <w:pPr>
        <w:pStyle w:val="aa"/>
        <w:snapToGrid w:val="0"/>
        <w:spacing w:line="360" w:lineRule="auto"/>
        <w:ind w:firstLineChars="200" w:firstLine="480"/>
        <w:rPr>
          <w:rFonts w:ascii="仿宋" w:eastAsia="仿宋" w:cs="宋体"/>
          <w:sz w:val="24"/>
          <w:szCs w:val="24"/>
        </w:rPr>
      </w:pPr>
      <w:r>
        <w:rPr>
          <w:rFonts w:ascii="仿宋" w:eastAsia="仿宋" w:cs="宋体" w:hint="eastAsia"/>
          <w:sz w:val="24"/>
          <w:szCs w:val="24"/>
        </w:rPr>
        <w:t>对通过审查的，被认为其竞争性磋商响应文件完整、合格，竞争性磋商响应文件有效，可进入下阶段的评审。</w:t>
      </w:r>
    </w:p>
    <w:p w:rsidR="00763C1A" w:rsidRDefault="008C29D3">
      <w:pPr>
        <w:pStyle w:val="aa"/>
        <w:snapToGrid w:val="0"/>
        <w:spacing w:line="360" w:lineRule="auto"/>
        <w:ind w:firstLine="480"/>
        <w:rPr>
          <w:rFonts w:ascii="仿宋" w:eastAsia="仿宋" w:cs="宋体"/>
          <w:sz w:val="24"/>
          <w:szCs w:val="24"/>
        </w:rPr>
      </w:pPr>
      <w:r>
        <w:rPr>
          <w:rFonts w:ascii="仿宋" w:eastAsia="仿宋" w:cs="宋体" w:hint="eastAsia"/>
          <w:sz w:val="24"/>
          <w:szCs w:val="24"/>
        </w:rPr>
        <w:t>对于竞争性磋商响应文件中含义不明确、同类问题表述不一致或者有明显文字和计算错误的内容，评标小组以书面形式要求磋商供应商作出必要的澄清、说明或者补正。磋商供应商的澄清、说明或者补正应当采用书面形式，并加盖公章，或者由法定代表人或其授权的代表签字。磋商供应商的澄清、说明或者补正不得超出竞争性磋商响应文件的范围或者改变竞争性磋商响应文件的实质性内容。</w:t>
      </w:r>
    </w:p>
    <w:p w:rsidR="00763C1A" w:rsidRDefault="008C29D3">
      <w:pPr>
        <w:spacing w:line="360" w:lineRule="auto"/>
        <w:ind w:firstLineChars="200" w:firstLine="480"/>
        <w:rPr>
          <w:rFonts w:ascii="仿宋" w:eastAsia="仿宋" w:cs="宋体"/>
          <w:sz w:val="24"/>
          <w:szCs w:val="24"/>
        </w:rPr>
      </w:pPr>
      <w:r>
        <w:rPr>
          <w:rFonts w:ascii="仿宋" w:eastAsia="仿宋" w:cs="宋体" w:hint="eastAsia"/>
          <w:sz w:val="24"/>
          <w:szCs w:val="24"/>
        </w:rPr>
        <w:t>（三）计算错误的修正</w:t>
      </w:r>
    </w:p>
    <w:p w:rsidR="00763C1A" w:rsidRDefault="008C29D3">
      <w:pPr>
        <w:spacing w:line="360" w:lineRule="auto"/>
        <w:ind w:firstLineChars="200" w:firstLine="480"/>
        <w:rPr>
          <w:rFonts w:ascii="仿宋" w:eastAsia="仿宋" w:cs="宋体"/>
          <w:sz w:val="24"/>
          <w:szCs w:val="24"/>
        </w:rPr>
      </w:pPr>
      <w:r>
        <w:rPr>
          <w:rFonts w:ascii="仿宋" w:eastAsia="仿宋" w:cs="宋体" w:hint="eastAsia"/>
          <w:sz w:val="24"/>
          <w:szCs w:val="24"/>
        </w:rPr>
        <w:t>1、竞争性磋商响应文件报价出现前后不一致的，除竞争性磋商文件另有规定外，按照下列规定修正：</w:t>
      </w:r>
    </w:p>
    <w:p w:rsidR="00763C1A" w:rsidRDefault="008C29D3">
      <w:pPr>
        <w:spacing w:line="360" w:lineRule="auto"/>
        <w:ind w:firstLineChars="200" w:firstLine="480"/>
        <w:rPr>
          <w:rFonts w:ascii="仿宋" w:eastAsia="仿宋" w:cs="宋体"/>
          <w:sz w:val="24"/>
          <w:szCs w:val="24"/>
        </w:rPr>
      </w:pPr>
      <w:r>
        <w:rPr>
          <w:rFonts w:ascii="仿宋" w:eastAsia="仿宋" w:cs="宋体" w:hint="eastAsia"/>
          <w:sz w:val="24"/>
          <w:szCs w:val="24"/>
        </w:rPr>
        <w:t>1.1大写金额和小写金额不一致的，以大写金额为准；</w:t>
      </w:r>
    </w:p>
    <w:p w:rsidR="00763C1A" w:rsidRDefault="008C29D3">
      <w:pPr>
        <w:spacing w:line="360" w:lineRule="auto"/>
        <w:ind w:firstLineChars="200" w:firstLine="480"/>
        <w:rPr>
          <w:rFonts w:ascii="仿宋" w:eastAsia="仿宋" w:cs="宋体"/>
          <w:sz w:val="24"/>
          <w:szCs w:val="24"/>
        </w:rPr>
      </w:pPr>
      <w:r>
        <w:rPr>
          <w:rFonts w:ascii="仿宋" w:eastAsia="仿宋" w:cs="宋体" w:hint="eastAsia"/>
          <w:sz w:val="24"/>
          <w:szCs w:val="24"/>
        </w:rPr>
        <w:t>1.2单价金额小数点或者百分比有明显错位的，以开标一览表的总价为准，并修改单价；</w:t>
      </w:r>
    </w:p>
    <w:p w:rsidR="00763C1A" w:rsidRDefault="008C29D3">
      <w:pPr>
        <w:spacing w:line="360" w:lineRule="auto"/>
        <w:ind w:firstLineChars="200" w:firstLine="480"/>
        <w:rPr>
          <w:rFonts w:ascii="仿宋" w:eastAsia="仿宋" w:cs="宋体"/>
          <w:sz w:val="24"/>
          <w:szCs w:val="24"/>
        </w:rPr>
      </w:pPr>
      <w:r>
        <w:rPr>
          <w:rFonts w:ascii="仿宋" w:eastAsia="仿宋" w:cs="宋体" w:hint="eastAsia"/>
          <w:sz w:val="24"/>
          <w:szCs w:val="24"/>
        </w:rPr>
        <w:t>1.3总价金额与按单价汇总金额不一致的，以单价金额计算结果为准。</w:t>
      </w:r>
    </w:p>
    <w:p w:rsidR="00763C1A" w:rsidRDefault="008C29D3">
      <w:pPr>
        <w:pStyle w:val="aa"/>
        <w:snapToGrid w:val="0"/>
        <w:spacing w:line="360" w:lineRule="auto"/>
        <w:ind w:firstLine="480"/>
        <w:rPr>
          <w:rFonts w:ascii="仿宋" w:eastAsia="仿宋" w:cs="宋体"/>
          <w:sz w:val="24"/>
          <w:szCs w:val="24"/>
        </w:rPr>
      </w:pPr>
      <w:r>
        <w:rPr>
          <w:rFonts w:ascii="仿宋" w:eastAsia="仿宋" w:cs="宋体" w:hint="eastAsia"/>
          <w:sz w:val="24"/>
          <w:szCs w:val="24"/>
        </w:rPr>
        <w:t>1.4 评标小组将按上面第1条款的修正办法要求磋商供应商对其磋商文件中报价的计算错误进行修正。同时出现上面第1条款两种以上不一致的，按照前款规定的顺序修正。修正后的报价经磋商供应商确认后产生约束力，磋商供应商不确认的，其磋商无效。</w:t>
      </w:r>
    </w:p>
    <w:p w:rsidR="00763C1A" w:rsidRDefault="008C29D3">
      <w:pPr>
        <w:pStyle w:val="aa"/>
        <w:snapToGrid w:val="0"/>
        <w:spacing w:line="360" w:lineRule="auto"/>
        <w:ind w:firstLineChars="150" w:firstLine="360"/>
        <w:rPr>
          <w:rFonts w:ascii="仿宋" w:eastAsia="仿宋" w:cs="宋体"/>
          <w:b/>
          <w:sz w:val="24"/>
          <w:szCs w:val="24"/>
        </w:rPr>
      </w:pPr>
      <w:r>
        <w:rPr>
          <w:rFonts w:ascii="仿宋" w:eastAsia="仿宋" w:cs="宋体" w:hint="eastAsia"/>
          <w:sz w:val="24"/>
          <w:szCs w:val="24"/>
        </w:rPr>
        <w:t>（四）对资格审查和符合性审查符合要求的磋商供应商，进入综合评评审流程。</w:t>
      </w:r>
    </w:p>
    <w:p w:rsidR="00763C1A" w:rsidRDefault="008C29D3">
      <w:pPr>
        <w:pStyle w:val="aa"/>
        <w:snapToGrid w:val="0"/>
        <w:spacing w:line="360" w:lineRule="auto"/>
        <w:ind w:firstLineChars="150" w:firstLine="360"/>
        <w:rPr>
          <w:rFonts w:ascii="仿宋" w:eastAsia="仿宋" w:cs="宋体"/>
          <w:sz w:val="24"/>
          <w:szCs w:val="24"/>
        </w:rPr>
      </w:pPr>
      <w:r>
        <w:rPr>
          <w:rFonts w:ascii="仿宋" w:eastAsia="仿宋" w:cs="宋体" w:hint="eastAsia"/>
          <w:sz w:val="24"/>
          <w:szCs w:val="24"/>
        </w:rPr>
        <w:t>（五）评审结果</w:t>
      </w:r>
    </w:p>
    <w:p w:rsidR="00763C1A" w:rsidRDefault="008C29D3">
      <w:pPr>
        <w:pStyle w:val="aa"/>
        <w:snapToGrid w:val="0"/>
        <w:spacing w:line="360" w:lineRule="auto"/>
        <w:ind w:firstLine="480"/>
        <w:rPr>
          <w:rFonts w:ascii="仿宋" w:eastAsia="仿宋" w:cs="宋体"/>
          <w:sz w:val="24"/>
          <w:szCs w:val="24"/>
        </w:rPr>
      </w:pPr>
      <w:r>
        <w:rPr>
          <w:rFonts w:ascii="仿宋" w:eastAsia="仿宋" w:cs="宋体" w:hint="eastAsia"/>
          <w:sz w:val="24"/>
          <w:szCs w:val="24"/>
        </w:rPr>
        <w:t>评审结果汇总完成后，除下列情形外，任何人不得修改评审结果：</w:t>
      </w:r>
    </w:p>
    <w:p w:rsidR="00763C1A" w:rsidRDefault="008C29D3">
      <w:pPr>
        <w:pStyle w:val="aa"/>
        <w:snapToGrid w:val="0"/>
        <w:spacing w:line="360" w:lineRule="auto"/>
        <w:ind w:firstLineChars="250" w:firstLine="600"/>
        <w:rPr>
          <w:rFonts w:ascii="仿宋" w:eastAsia="仿宋" w:cs="宋体"/>
          <w:sz w:val="24"/>
          <w:szCs w:val="24"/>
        </w:rPr>
      </w:pPr>
      <w:r>
        <w:rPr>
          <w:rFonts w:ascii="仿宋" w:eastAsia="仿宋" w:cs="宋体" w:hint="eastAsia"/>
          <w:sz w:val="24"/>
          <w:szCs w:val="24"/>
        </w:rPr>
        <w:t>1、分值汇总计算错误的；</w:t>
      </w:r>
    </w:p>
    <w:p w:rsidR="00763C1A" w:rsidRDefault="008C29D3">
      <w:pPr>
        <w:pStyle w:val="aa"/>
        <w:snapToGrid w:val="0"/>
        <w:spacing w:line="360" w:lineRule="auto"/>
        <w:ind w:firstLineChars="250" w:firstLine="600"/>
        <w:rPr>
          <w:rFonts w:ascii="仿宋" w:eastAsia="仿宋" w:cs="宋体"/>
          <w:sz w:val="24"/>
          <w:szCs w:val="24"/>
        </w:rPr>
      </w:pPr>
      <w:r>
        <w:rPr>
          <w:rFonts w:ascii="仿宋" w:eastAsia="仿宋" w:cs="宋体" w:hint="eastAsia"/>
          <w:sz w:val="24"/>
          <w:szCs w:val="24"/>
        </w:rPr>
        <w:lastRenderedPageBreak/>
        <w:t>2、分项评分超出评分标准范围的；</w:t>
      </w:r>
    </w:p>
    <w:p w:rsidR="00763C1A" w:rsidRDefault="008C29D3">
      <w:pPr>
        <w:pStyle w:val="aa"/>
        <w:snapToGrid w:val="0"/>
        <w:spacing w:line="360" w:lineRule="auto"/>
        <w:ind w:firstLineChars="250" w:firstLine="600"/>
        <w:rPr>
          <w:rFonts w:ascii="仿宋" w:eastAsia="仿宋" w:cs="宋体"/>
          <w:sz w:val="24"/>
          <w:szCs w:val="24"/>
        </w:rPr>
      </w:pPr>
      <w:r>
        <w:rPr>
          <w:rFonts w:ascii="仿宋" w:eastAsia="仿宋" w:cs="宋体" w:hint="eastAsia"/>
          <w:sz w:val="24"/>
          <w:szCs w:val="24"/>
        </w:rPr>
        <w:t>3、评标小组成员对客观评审因素评分不一致的；</w:t>
      </w:r>
    </w:p>
    <w:p w:rsidR="00763C1A" w:rsidRDefault="008C29D3">
      <w:pPr>
        <w:pStyle w:val="aa"/>
        <w:snapToGrid w:val="0"/>
        <w:spacing w:line="360" w:lineRule="auto"/>
        <w:ind w:firstLineChars="250" w:firstLine="600"/>
        <w:rPr>
          <w:rFonts w:ascii="仿宋" w:eastAsia="仿宋" w:cs="宋体"/>
          <w:sz w:val="24"/>
          <w:szCs w:val="24"/>
        </w:rPr>
      </w:pPr>
      <w:r>
        <w:rPr>
          <w:rFonts w:ascii="仿宋" w:eastAsia="仿宋" w:cs="宋体" w:hint="eastAsia"/>
          <w:sz w:val="24"/>
          <w:szCs w:val="24"/>
        </w:rPr>
        <w:t>4、评标小组认定评分畸高、畸低的。</w:t>
      </w:r>
    </w:p>
    <w:p w:rsidR="00763C1A" w:rsidRDefault="008C29D3">
      <w:pPr>
        <w:spacing w:line="420" w:lineRule="exact"/>
        <w:rPr>
          <w:rFonts w:ascii="仿宋" w:eastAsia="仿宋" w:cs="宋体"/>
          <w:b/>
          <w:bCs/>
          <w:kern w:val="0"/>
          <w:sz w:val="24"/>
          <w:szCs w:val="24"/>
        </w:rPr>
      </w:pPr>
      <w:r>
        <w:rPr>
          <w:rFonts w:ascii="仿宋" w:eastAsia="仿宋" w:cs="宋体" w:hint="eastAsia"/>
          <w:b/>
          <w:bCs/>
          <w:kern w:val="0"/>
          <w:sz w:val="24"/>
          <w:szCs w:val="24"/>
        </w:rPr>
        <w:t>四、定标办法</w:t>
      </w:r>
    </w:p>
    <w:p w:rsidR="00763C1A" w:rsidRDefault="008C29D3">
      <w:pPr>
        <w:spacing w:line="420" w:lineRule="exact"/>
        <w:ind w:firstLineChars="195" w:firstLine="468"/>
        <w:rPr>
          <w:rFonts w:ascii="仿宋" w:eastAsia="仿宋" w:cs="宋体"/>
          <w:kern w:val="0"/>
          <w:sz w:val="24"/>
          <w:szCs w:val="24"/>
        </w:rPr>
      </w:pPr>
      <w:r>
        <w:rPr>
          <w:rFonts w:ascii="仿宋" w:eastAsia="仿宋" w:cs="宋体" w:hint="eastAsia"/>
          <w:kern w:val="0"/>
          <w:sz w:val="24"/>
          <w:szCs w:val="24"/>
        </w:rPr>
        <w:t xml:space="preserve">1、对通过资格性评审和符合性评审，符合条件的磋商供应商，评标小组对其进行技术评审、商务评审，评标结果按照评审因素的量化指标综合评审后得分由高到低顺序排列，确定三名中标候选人，得分相同的，按磋商报价由低到高顺序排列，竞争性磋商响应文件满足竞争性磋商文件全部实质性要求，且按照评审因素的量化指标评审得分最高的磋商供应商为排名第一的中标候选人。 </w:t>
      </w:r>
    </w:p>
    <w:p w:rsidR="00763C1A" w:rsidRDefault="008C29D3">
      <w:pPr>
        <w:spacing w:line="360" w:lineRule="auto"/>
        <w:ind w:firstLineChars="200" w:firstLine="480"/>
        <w:rPr>
          <w:rFonts w:ascii="仿宋" w:eastAsia="仿宋"/>
          <w:sz w:val="24"/>
        </w:rPr>
      </w:pPr>
      <w:r>
        <w:rPr>
          <w:rFonts w:ascii="仿宋" w:eastAsia="仿宋" w:hint="eastAsia"/>
          <w:sz w:val="24"/>
        </w:rPr>
        <w:t>2、采购代理机构在评标结束后二个工作日内将评标结果报告送达采购人，采购人在收到评标结果报告后五个工作日内，按照评标结果报告中推荐的中标候选人顺序确定中标人，同时书面复函采购代理机构；</w:t>
      </w:r>
    </w:p>
    <w:p w:rsidR="00763C1A" w:rsidRDefault="008C29D3">
      <w:pPr>
        <w:spacing w:line="360" w:lineRule="auto"/>
        <w:ind w:firstLineChars="200" w:firstLine="480"/>
        <w:rPr>
          <w:rFonts w:ascii="仿宋" w:eastAsia="仿宋"/>
          <w:sz w:val="24"/>
        </w:rPr>
      </w:pPr>
      <w:r>
        <w:rPr>
          <w:rFonts w:ascii="仿宋" w:eastAsia="仿宋" w:hint="eastAsia"/>
          <w:sz w:val="24"/>
        </w:rPr>
        <w:t xml:space="preserve">3、采购代理机构收到采购人“成交复函”后，二个工作日内向中标人发出“中标通知书”。 </w:t>
      </w:r>
    </w:p>
    <w:p w:rsidR="00763C1A" w:rsidRDefault="008C29D3">
      <w:pPr>
        <w:spacing w:line="420" w:lineRule="exact"/>
        <w:rPr>
          <w:rFonts w:ascii="仿宋" w:eastAsia="仿宋" w:cs="宋体"/>
          <w:b/>
          <w:color w:val="000000"/>
          <w:sz w:val="24"/>
          <w:szCs w:val="24"/>
        </w:rPr>
      </w:pPr>
      <w:r>
        <w:rPr>
          <w:rFonts w:ascii="仿宋" w:eastAsia="仿宋" w:cs="宋体" w:hint="eastAsia"/>
          <w:b/>
          <w:bCs/>
          <w:color w:val="000000"/>
          <w:sz w:val="24"/>
          <w:szCs w:val="24"/>
        </w:rPr>
        <w:t>五、评审内容</w:t>
      </w:r>
    </w:p>
    <w:p w:rsidR="00763C1A" w:rsidRDefault="008C29D3">
      <w:pPr>
        <w:spacing w:line="420" w:lineRule="exact"/>
        <w:ind w:firstLineChars="200" w:firstLine="480"/>
        <w:rPr>
          <w:rFonts w:ascii="仿宋" w:eastAsia="仿宋" w:cs="宋体"/>
          <w:b/>
          <w:color w:val="000000"/>
          <w:sz w:val="24"/>
          <w:szCs w:val="24"/>
        </w:rPr>
      </w:pPr>
      <w:r>
        <w:rPr>
          <w:rFonts w:ascii="仿宋" w:eastAsia="仿宋" w:cs="宋体" w:hint="eastAsia"/>
          <w:color w:val="000000"/>
          <w:sz w:val="24"/>
          <w:szCs w:val="24"/>
        </w:rPr>
        <w:t>1、竞争性磋商响应文件资格性评审：评标小组依据法律法规和</w:t>
      </w:r>
      <w:r>
        <w:rPr>
          <w:rFonts w:ascii="仿宋" w:eastAsia="仿宋" w:cs="宋体" w:hint="eastAsia"/>
          <w:sz w:val="24"/>
          <w:szCs w:val="24"/>
        </w:rPr>
        <w:t>竞争性磋商文件</w:t>
      </w:r>
      <w:r>
        <w:rPr>
          <w:rFonts w:ascii="仿宋" w:eastAsia="仿宋" w:cs="宋体" w:hint="eastAsia"/>
          <w:color w:val="000000"/>
          <w:sz w:val="24"/>
          <w:szCs w:val="24"/>
        </w:rPr>
        <w:t>的规定，对磋商单位必备资质原件的符合性、有效性等进行审查，以确保磋商单位是否具备相应资格，签字确认检查结果。不符合</w:t>
      </w:r>
      <w:r>
        <w:rPr>
          <w:rFonts w:ascii="仿宋" w:eastAsia="仿宋" w:cs="宋体" w:hint="eastAsia"/>
          <w:sz w:val="24"/>
          <w:szCs w:val="24"/>
        </w:rPr>
        <w:t>竞争性磋商文件</w:t>
      </w:r>
      <w:r>
        <w:rPr>
          <w:rFonts w:ascii="仿宋" w:eastAsia="仿宋" w:cs="宋体" w:hint="eastAsia"/>
          <w:color w:val="000000"/>
          <w:sz w:val="24"/>
          <w:szCs w:val="24"/>
        </w:rPr>
        <w:t>要求的按无效文件处理，不得进入后续评审工作。</w:t>
      </w:r>
    </w:p>
    <w:p w:rsidR="00763C1A" w:rsidRDefault="008C29D3">
      <w:pPr>
        <w:spacing w:line="420" w:lineRule="exact"/>
        <w:ind w:firstLineChars="200" w:firstLine="480"/>
        <w:rPr>
          <w:rFonts w:ascii="仿宋" w:eastAsia="仿宋" w:cs="宋体"/>
          <w:color w:val="000000"/>
          <w:sz w:val="24"/>
          <w:szCs w:val="24"/>
        </w:rPr>
      </w:pPr>
      <w:r>
        <w:rPr>
          <w:rFonts w:ascii="仿宋" w:eastAsia="仿宋" w:cs="宋体" w:hint="eastAsia"/>
          <w:color w:val="000000"/>
          <w:sz w:val="24"/>
          <w:szCs w:val="24"/>
        </w:rPr>
        <w:t>2、商务部分评审内容：包括磋商报价完整、合理、有效、分析报价构成的合理性（分项报价表）、交货期、付款方式、产品质量及措施、经营信誉和对</w:t>
      </w:r>
      <w:r>
        <w:rPr>
          <w:rFonts w:ascii="仿宋" w:eastAsia="仿宋" w:cs="宋体" w:hint="eastAsia"/>
          <w:sz w:val="24"/>
          <w:szCs w:val="24"/>
        </w:rPr>
        <w:t>竞争性磋商文件</w:t>
      </w:r>
      <w:r>
        <w:rPr>
          <w:rFonts w:ascii="仿宋" w:eastAsia="仿宋" w:cs="宋体" w:hint="eastAsia"/>
          <w:color w:val="000000"/>
          <w:sz w:val="24"/>
          <w:szCs w:val="24"/>
        </w:rPr>
        <w:t xml:space="preserve">的响应等商务评审内容。   </w:t>
      </w:r>
    </w:p>
    <w:p w:rsidR="00763C1A" w:rsidRDefault="008C29D3">
      <w:pPr>
        <w:spacing w:line="420" w:lineRule="exact"/>
        <w:ind w:firstLineChars="200" w:firstLine="480"/>
        <w:rPr>
          <w:rFonts w:ascii="仿宋" w:eastAsia="仿宋" w:cs="宋体"/>
          <w:sz w:val="24"/>
          <w:szCs w:val="24"/>
        </w:rPr>
      </w:pPr>
      <w:r>
        <w:rPr>
          <w:rFonts w:ascii="仿宋" w:eastAsia="仿宋" w:cs="宋体" w:hint="eastAsia"/>
          <w:color w:val="000000"/>
          <w:sz w:val="24"/>
          <w:szCs w:val="24"/>
        </w:rPr>
        <w:t>3、技术部分评审内容：</w:t>
      </w:r>
      <w:r>
        <w:rPr>
          <w:rFonts w:ascii="仿宋" w:eastAsia="仿宋" w:cs="宋体" w:hint="eastAsia"/>
          <w:sz w:val="24"/>
          <w:szCs w:val="24"/>
        </w:rPr>
        <w:t>任何对于不确定技术要求、覆盖范围或方案模糊的为不响应技术要求。</w:t>
      </w:r>
    </w:p>
    <w:p w:rsidR="00763C1A" w:rsidRDefault="008C29D3">
      <w:pPr>
        <w:spacing w:line="420" w:lineRule="exact"/>
        <w:ind w:firstLineChars="200" w:firstLine="480"/>
        <w:rPr>
          <w:rFonts w:ascii="仿宋" w:eastAsia="仿宋" w:cs="宋体"/>
          <w:color w:val="000000"/>
          <w:sz w:val="24"/>
          <w:szCs w:val="24"/>
        </w:rPr>
      </w:pPr>
      <w:r>
        <w:rPr>
          <w:rFonts w:ascii="仿宋" w:eastAsia="仿宋" w:cs="宋体" w:hint="eastAsia"/>
          <w:color w:val="000000"/>
          <w:sz w:val="24"/>
          <w:szCs w:val="24"/>
        </w:rPr>
        <w:t>4、凡未通过资格性和符合性评审的磋商响应文件即作为废标处理，不得进入后续评审工作，内容如下（但不限于）：</w:t>
      </w:r>
    </w:p>
    <w:p w:rsidR="00763C1A" w:rsidRDefault="008C29D3">
      <w:pPr>
        <w:spacing w:line="420" w:lineRule="exact"/>
        <w:ind w:firstLineChars="200" w:firstLine="480"/>
        <w:rPr>
          <w:rFonts w:ascii="仿宋" w:eastAsia="仿宋" w:cs="宋体"/>
          <w:color w:val="000000"/>
          <w:sz w:val="24"/>
          <w:szCs w:val="24"/>
        </w:rPr>
      </w:pPr>
      <w:r>
        <w:rPr>
          <w:rFonts w:ascii="仿宋" w:eastAsia="仿宋" w:cs="宋体" w:hint="eastAsia"/>
          <w:color w:val="000000"/>
          <w:sz w:val="24"/>
          <w:szCs w:val="24"/>
        </w:rPr>
        <w:t>4.1磋商供应商未经过正常渠道购买</w:t>
      </w:r>
      <w:r>
        <w:rPr>
          <w:rFonts w:ascii="仿宋" w:eastAsia="仿宋" w:cs="宋体" w:hint="eastAsia"/>
          <w:sz w:val="24"/>
          <w:szCs w:val="24"/>
        </w:rPr>
        <w:t>邀请式竞争性磋商文件</w:t>
      </w:r>
      <w:r>
        <w:rPr>
          <w:rFonts w:ascii="仿宋" w:eastAsia="仿宋" w:cs="宋体" w:hint="eastAsia"/>
          <w:color w:val="000000"/>
          <w:sz w:val="24"/>
          <w:szCs w:val="24"/>
        </w:rPr>
        <w:t>的、磋商供应商名称与登记领取</w:t>
      </w:r>
      <w:r>
        <w:rPr>
          <w:rFonts w:ascii="仿宋" w:eastAsia="仿宋" w:cs="宋体" w:hint="eastAsia"/>
          <w:sz w:val="24"/>
          <w:szCs w:val="24"/>
        </w:rPr>
        <w:t>竞争性磋商文件</w:t>
      </w:r>
      <w:r>
        <w:rPr>
          <w:rFonts w:ascii="仿宋" w:eastAsia="仿宋" w:cs="宋体" w:hint="eastAsia"/>
          <w:color w:val="000000"/>
          <w:sz w:val="24"/>
          <w:szCs w:val="24"/>
        </w:rPr>
        <w:t>的单位名称不一致的；</w:t>
      </w:r>
    </w:p>
    <w:p w:rsidR="00763C1A" w:rsidRDefault="008C29D3">
      <w:pPr>
        <w:spacing w:line="420" w:lineRule="exact"/>
        <w:ind w:firstLineChars="200" w:firstLine="480"/>
        <w:rPr>
          <w:rFonts w:ascii="仿宋" w:eastAsia="仿宋" w:cs="宋体"/>
          <w:color w:val="000000"/>
          <w:sz w:val="24"/>
          <w:szCs w:val="24"/>
        </w:rPr>
      </w:pPr>
      <w:r>
        <w:rPr>
          <w:rFonts w:ascii="仿宋" w:eastAsia="仿宋" w:cs="宋体" w:hint="eastAsia"/>
          <w:color w:val="000000"/>
          <w:sz w:val="24"/>
          <w:szCs w:val="24"/>
        </w:rPr>
        <w:t>4.2竞争性磋商响应文件、磋商响应函未加盖磋商供应商公章，或未经法定代表人或其授权代表签字或盖章的；</w:t>
      </w:r>
    </w:p>
    <w:p w:rsidR="00763C1A" w:rsidRDefault="008C29D3">
      <w:pPr>
        <w:spacing w:line="420" w:lineRule="exact"/>
        <w:ind w:firstLineChars="200" w:firstLine="480"/>
        <w:rPr>
          <w:rFonts w:ascii="仿宋" w:eastAsia="仿宋" w:cs="宋体"/>
          <w:color w:val="000000"/>
          <w:sz w:val="24"/>
          <w:szCs w:val="24"/>
        </w:rPr>
      </w:pPr>
      <w:r>
        <w:rPr>
          <w:rFonts w:ascii="仿宋" w:eastAsia="仿宋" w:cs="宋体" w:hint="eastAsia"/>
          <w:color w:val="000000"/>
          <w:sz w:val="24"/>
          <w:szCs w:val="24"/>
        </w:rPr>
        <w:t>4.3磋商供应商不满足</w:t>
      </w:r>
      <w:r>
        <w:rPr>
          <w:rFonts w:ascii="仿宋" w:eastAsia="仿宋" w:cs="宋体" w:hint="eastAsia"/>
          <w:sz w:val="24"/>
          <w:szCs w:val="24"/>
        </w:rPr>
        <w:t>竞争性磋商文件</w:t>
      </w:r>
      <w:r>
        <w:rPr>
          <w:rFonts w:ascii="仿宋" w:eastAsia="仿宋" w:cs="宋体" w:hint="eastAsia"/>
          <w:color w:val="000000"/>
          <w:sz w:val="24"/>
          <w:szCs w:val="24"/>
        </w:rPr>
        <w:t>必备资质要求；</w:t>
      </w:r>
    </w:p>
    <w:p w:rsidR="00763C1A" w:rsidRDefault="008C29D3">
      <w:pPr>
        <w:spacing w:line="420" w:lineRule="exact"/>
        <w:ind w:firstLine="468"/>
        <w:rPr>
          <w:rFonts w:ascii="仿宋" w:eastAsia="仿宋" w:cs="宋体"/>
          <w:color w:val="000000"/>
          <w:sz w:val="24"/>
          <w:szCs w:val="24"/>
        </w:rPr>
      </w:pPr>
      <w:r>
        <w:rPr>
          <w:rFonts w:ascii="仿宋" w:eastAsia="仿宋" w:cs="宋体" w:hint="eastAsia"/>
          <w:color w:val="000000"/>
          <w:sz w:val="24"/>
          <w:szCs w:val="24"/>
        </w:rPr>
        <w:t xml:space="preserve">4.4未按竞争性磋商文件的要求缴纳磋商保证金； </w:t>
      </w:r>
    </w:p>
    <w:p w:rsidR="00763C1A" w:rsidRDefault="008C29D3">
      <w:pPr>
        <w:spacing w:line="420" w:lineRule="exact"/>
        <w:ind w:firstLineChars="100" w:firstLine="240"/>
        <w:rPr>
          <w:rFonts w:ascii="仿宋" w:eastAsia="仿宋" w:cs="宋体"/>
          <w:color w:val="000000"/>
          <w:sz w:val="24"/>
          <w:szCs w:val="24"/>
        </w:rPr>
      </w:pPr>
      <w:r>
        <w:rPr>
          <w:rFonts w:ascii="仿宋" w:eastAsia="仿宋" w:cs="宋体" w:hint="eastAsia"/>
          <w:color w:val="000000"/>
          <w:sz w:val="24"/>
          <w:szCs w:val="24"/>
        </w:rPr>
        <w:lastRenderedPageBreak/>
        <w:t xml:space="preserve">  4.5明显不符合商务、技术要求，存在重大负偏离的；</w:t>
      </w:r>
    </w:p>
    <w:p w:rsidR="00763C1A" w:rsidRDefault="008C29D3">
      <w:pPr>
        <w:spacing w:line="420" w:lineRule="exact"/>
        <w:ind w:firstLineChars="100" w:firstLine="240"/>
        <w:rPr>
          <w:rFonts w:ascii="仿宋" w:eastAsia="仿宋" w:cs="宋体"/>
          <w:color w:val="000000"/>
          <w:sz w:val="24"/>
          <w:szCs w:val="24"/>
        </w:rPr>
      </w:pPr>
      <w:r>
        <w:rPr>
          <w:rFonts w:ascii="仿宋" w:eastAsia="仿宋" w:cs="宋体" w:hint="eastAsia"/>
          <w:color w:val="000000"/>
          <w:sz w:val="24"/>
          <w:szCs w:val="24"/>
        </w:rPr>
        <w:t xml:space="preserve">  4.6磋商有效期（磋商有效期不足）；</w:t>
      </w:r>
    </w:p>
    <w:p w:rsidR="00763C1A" w:rsidRDefault="008C29D3">
      <w:pPr>
        <w:spacing w:line="420" w:lineRule="exact"/>
        <w:ind w:firstLineChars="100" w:firstLine="240"/>
        <w:rPr>
          <w:rFonts w:ascii="仿宋" w:eastAsia="仿宋" w:cs="宋体"/>
          <w:color w:val="000000"/>
          <w:sz w:val="24"/>
          <w:szCs w:val="24"/>
        </w:rPr>
      </w:pPr>
      <w:r>
        <w:rPr>
          <w:rFonts w:ascii="仿宋" w:eastAsia="仿宋" w:cs="宋体" w:hint="eastAsia"/>
          <w:color w:val="000000"/>
          <w:sz w:val="24"/>
          <w:szCs w:val="24"/>
        </w:rPr>
        <w:t xml:space="preserve">  4.7竞争性磋商响应文件出现漏项或数量与要求不符，存在重大偏离的；</w:t>
      </w:r>
    </w:p>
    <w:p w:rsidR="00763C1A" w:rsidRDefault="008C29D3">
      <w:pPr>
        <w:spacing w:line="420" w:lineRule="exact"/>
        <w:rPr>
          <w:rFonts w:ascii="仿宋" w:eastAsia="仿宋" w:cs="宋体"/>
          <w:color w:val="000000"/>
          <w:sz w:val="24"/>
          <w:szCs w:val="24"/>
        </w:rPr>
      </w:pPr>
      <w:r>
        <w:rPr>
          <w:rFonts w:ascii="仿宋" w:eastAsia="仿宋" w:cs="宋体" w:hint="eastAsia"/>
          <w:color w:val="000000"/>
          <w:sz w:val="24"/>
          <w:szCs w:val="24"/>
        </w:rPr>
        <w:t xml:space="preserve">    4.8报价与市场价偏差较大，低于成本，存在不正当竞争；</w:t>
      </w:r>
    </w:p>
    <w:p w:rsidR="00763C1A" w:rsidRDefault="008C29D3">
      <w:pPr>
        <w:spacing w:line="420" w:lineRule="exact"/>
        <w:rPr>
          <w:rFonts w:ascii="仿宋" w:eastAsia="仿宋" w:cs="宋体"/>
          <w:color w:val="000000"/>
          <w:sz w:val="24"/>
          <w:szCs w:val="24"/>
        </w:rPr>
      </w:pPr>
      <w:r>
        <w:rPr>
          <w:rFonts w:ascii="仿宋" w:eastAsia="仿宋" w:cs="宋体" w:hint="eastAsia"/>
          <w:color w:val="000000"/>
          <w:sz w:val="24"/>
          <w:szCs w:val="24"/>
        </w:rPr>
        <w:t xml:space="preserve">    4.9提供虚假资料；</w:t>
      </w:r>
    </w:p>
    <w:p w:rsidR="00763C1A" w:rsidRDefault="008C29D3">
      <w:pPr>
        <w:spacing w:line="420" w:lineRule="exact"/>
        <w:rPr>
          <w:rFonts w:ascii="仿宋" w:eastAsia="仿宋" w:cs="宋体"/>
          <w:color w:val="000000"/>
          <w:sz w:val="24"/>
          <w:szCs w:val="24"/>
        </w:rPr>
      </w:pPr>
      <w:r>
        <w:rPr>
          <w:rFonts w:ascii="仿宋" w:eastAsia="仿宋" w:cs="宋体" w:hint="eastAsia"/>
          <w:color w:val="000000"/>
          <w:sz w:val="24"/>
          <w:szCs w:val="24"/>
        </w:rPr>
        <w:t xml:space="preserve">    4.10磋商供应商有围标、串标现象，经查证属实的；</w:t>
      </w:r>
    </w:p>
    <w:p w:rsidR="00763C1A" w:rsidRDefault="008C29D3">
      <w:pPr>
        <w:spacing w:line="420" w:lineRule="exact"/>
        <w:rPr>
          <w:rFonts w:ascii="仿宋" w:eastAsia="仿宋" w:cs="宋体"/>
          <w:color w:val="000000"/>
          <w:sz w:val="24"/>
          <w:szCs w:val="24"/>
        </w:rPr>
      </w:pPr>
      <w:r>
        <w:rPr>
          <w:rFonts w:ascii="仿宋" w:eastAsia="仿宋" w:cs="宋体" w:hint="eastAsia"/>
          <w:color w:val="000000"/>
          <w:sz w:val="24"/>
          <w:szCs w:val="24"/>
        </w:rPr>
        <w:t xml:space="preserve">    4.11竞争性磋商响应文件附有采购人不能接受的条件的；</w:t>
      </w:r>
    </w:p>
    <w:p w:rsidR="00763C1A" w:rsidRDefault="008C29D3">
      <w:pPr>
        <w:spacing w:line="420" w:lineRule="exact"/>
        <w:rPr>
          <w:rFonts w:ascii="仿宋" w:eastAsia="仿宋" w:cs="宋体"/>
          <w:color w:val="000000"/>
          <w:sz w:val="24"/>
          <w:szCs w:val="24"/>
        </w:rPr>
      </w:pPr>
      <w:r>
        <w:rPr>
          <w:rFonts w:ascii="仿宋" w:eastAsia="仿宋" w:cs="宋体" w:hint="eastAsia"/>
          <w:color w:val="000000"/>
          <w:sz w:val="24"/>
          <w:szCs w:val="24"/>
        </w:rPr>
        <w:t xml:space="preserve">    4.12竞争性磋商响应文件未按竞争性磋商文件要求制作和装订的；</w:t>
      </w:r>
    </w:p>
    <w:p w:rsidR="00763C1A" w:rsidRDefault="008C29D3">
      <w:pPr>
        <w:spacing w:line="360" w:lineRule="auto"/>
        <w:ind w:firstLine="468"/>
        <w:rPr>
          <w:rFonts w:ascii="仿宋" w:eastAsia="仿宋" w:cs="宋体"/>
          <w:color w:val="000000"/>
          <w:sz w:val="24"/>
          <w:szCs w:val="24"/>
        </w:rPr>
      </w:pPr>
      <w:r>
        <w:rPr>
          <w:rFonts w:ascii="仿宋" w:eastAsia="仿宋" w:cs="宋体" w:hint="eastAsia"/>
          <w:color w:val="000000"/>
          <w:sz w:val="24"/>
          <w:szCs w:val="24"/>
        </w:rPr>
        <w:t>4.13不符合</w:t>
      </w:r>
      <w:r>
        <w:rPr>
          <w:rFonts w:ascii="仿宋" w:eastAsia="仿宋" w:cs="宋体" w:hint="eastAsia"/>
          <w:sz w:val="24"/>
          <w:szCs w:val="24"/>
        </w:rPr>
        <w:t>竞争性磋商文件</w:t>
      </w:r>
      <w:r>
        <w:rPr>
          <w:rFonts w:ascii="仿宋" w:eastAsia="仿宋" w:cs="宋体" w:hint="eastAsia"/>
          <w:color w:val="000000"/>
          <w:sz w:val="24"/>
          <w:szCs w:val="24"/>
        </w:rPr>
        <w:t>规定的其他实质性要求的。</w:t>
      </w:r>
    </w:p>
    <w:p w:rsidR="00763C1A" w:rsidRDefault="008C29D3">
      <w:pPr>
        <w:tabs>
          <w:tab w:val="left" w:pos="0"/>
        </w:tabs>
        <w:spacing w:line="360" w:lineRule="auto"/>
        <w:ind w:firstLineChars="200" w:firstLine="480"/>
        <w:rPr>
          <w:rFonts w:ascii="仿宋" w:eastAsia="仿宋" w:cs="宋体"/>
          <w:color w:val="000000"/>
          <w:sz w:val="24"/>
          <w:szCs w:val="24"/>
        </w:rPr>
      </w:pPr>
      <w:r>
        <w:rPr>
          <w:rFonts w:ascii="仿宋" w:eastAsia="仿宋" w:cs="宋体" w:hint="eastAsia"/>
          <w:sz w:val="24"/>
          <w:szCs w:val="24"/>
        </w:rPr>
        <w:t>5、</w:t>
      </w:r>
      <w:r>
        <w:rPr>
          <w:rFonts w:ascii="仿宋" w:eastAsia="仿宋" w:cs="宋体" w:hint="eastAsia"/>
          <w:color w:val="000000"/>
          <w:sz w:val="24"/>
          <w:szCs w:val="24"/>
        </w:rPr>
        <w:t>评标小组对磋商文件中的内容有疑问的部分，可以向磋商供应商质询并要求该磋商供应商做出书面澄清，但不得对磋商响应文件做实质性修改，质询工作应当由全体评标小组成员参加。对于实质性不符合</w:t>
      </w:r>
      <w:r>
        <w:rPr>
          <w:rFonts w:ascii="仿宋" w:eastAsia="仿宋" w:cs="宋体" w:hint="eastAsia"/>
          <w:sz w:val="24"/>
          <w:szCs w:val="24"/>
        </w:rPr>
        <w:t>竞争性磋商文件</w:t>
      </w:r>
      <w:r>
        <w:rPr>
          <w:rFonts w:ascii="仿宋" w:eastAsia="仿宋" w:cs="宋体" w:hint="eastAsia"/>
          <w:color w:val="000000"/>
          <w:sz w:val="24"/>
          <w:szCs w:val="24"/>
        </w:rPr>
        <w:t>的，评标小组有权予以拒绝。质询工作应做书面记录，采购人代表、评标小组成员及磋商供应商应在记录上签字确认。</w:t>
      </w:r>
    </w:p>
    <w:p w:rsidR="00763C1A" w:rsidRDefault="008C29D3">
      <w:pPr>
        <w:pStyle w:val="1"/>
        <w:jc w:val="center"/>
        <w:rPr>
          <w:rFonts w:ascii="仿宋" w:eastAsia="仿宋"/>
          <w:sz w:val="36"/>
          <w:szCs w:val="36"/>
        </w:rPr>
      </w:pPr>
      <w:r>
        <w:rPr>
          <w:rFonts w:ascii="仿宋" w:eastAsia="仿宋" w:hint="eastAsia"/>
          <w:sz w:val="36"/>
          <w:szCs w:val="36"/>
        </w:rPr>
        <w:t>六 、 评审要素及分值表</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780"/>
        <w:gridCol w:w="6831"/>
      </w:tblGrid>
      <w:tr w:rsidR="00763C1A">
        <w:trPr>
          <w:trHeight w:val="698"/>
          <w:jc w:val="center"/>
        </w:trPr>
        <w:tc>
          <w:tcPr>
            <w:tcW w:w="1305" w:type="dxa"/>
            <w:tcBorders>
              <w:top w:val="single" w:sz="4" w:space="0" w:color="auto"/>
              <w:left w:val="single" w:sz="4" w:space="0" w:color="auto"/>
              <w:bottom w:val="single" w:sz="4" w:space="0" w:color="auto"/>
              <w:right w:val="single" w:sz="4" w:space="0" w:color="auto"/>
            </w:tcBorders>
            <w:vAlign w:val="center"/>
          </w:tcPr>
          <w:p w:rsidR="00763C1A" w:rsidRDefault="008C29D3">
            <w:pPr>
              <w:spacing w:line="360" w:lineRule="auto"/>
              <w:ind w:leftChars="-56" w:left="-118" w:rightChars="-45" w:right="-94"/>
              <w:jc w:val="center"/>
              <w:rPr>
                <w:rFonts w:ascii="仿宋" w:eastAsia="仿宋" w:hAnsi="仿宋" w:cs="仿宋"/>
                <w:b/>
                <w:color w:val="000000"/>
                <w:sz w:val="24"/>
                <w:szCs w:val="24"/>
              </w:rPr>
            </w:pPr>
            <w:r>
              <w:rPr>
                <w:rFonts w:ascii="仿宋" w:eastAsia="仿宋" w:hAnsi="仿宋" w:cs="仿宋" w:hint="eastAsia"/>
                <w:b/>
                <w:color w:val="000000"/>
                <w:sz w:val="24"/>
                <w:szCs w:val="24"/>
              </w:rPr>
              <w:t>评分项目</w:t>
            </w:r>
          </w:p>
        </w:tc>
        <w:tc>
          <w:tcPr>
            <w:tcW w:w="780" w:type="dxa"/>
            <w:tcBorders>
              <w:top w:val="single" w:sz="4" w:space="0" w:color="auto"/>
              <w:left w:val="single" w:sz="4" w:space="0" w:color="auto"/>
              <w:bottom w:val="single" w:sz="4" w:space="0" w:color="auto"/>
              <w:right w:val="single" w:sz="4" w:space="0" w:color="auto"/>
            </w:tcBorders>
            <w:vAlign w:val="center"/>
          </w:tcPr>
          <w:p w:rsidR="00763C1A" w:rsidRDefault="008C29D3">
            <w:pPr>
              <w:spacing w:line="360" w:lineRule="auto"/>
              <w:ind w:leftChars="-56" w:left="-118" w:rightChars="-45" w:right="-94"/>
              <w:jc w:val="center"/>
              <w:rPr>
                <w:rFonts w:ascii="仿宋" w:eastAsia="仿宋" w:hAnsi="仿宋" w:cs="仿宋"/>
                <w:b/>
                <w:color w:val="000000"/>
                <w:sz w:val="24"/>
                <w:szCs w:val="24"/>
              </w:rPr>
            </w:pPr>
            <w:r>
              <w:rPr>
                <w:rFonts w:ascii="仿宋" w:eastAsia="仿宋" w:hAnsi="仿宋" w:cs="仿宋" w:hint="eastAsia"/>
                <w:b/>
                <w:color w:val="000000"/>
                <w:sz w:val="24"/>
                <w:szCs w:val="24"/>
              </w:rPr>
              <w:t>分值</w:t>
            </w:r>
          </w:p>
        </w:tc>
        <w:tc>
          <w:tcPr>
            <w:tcW w:w="6831" w:type="dxa"/>
            <w:tcBorders>
              <w:top w:val="single" w:sz="4" w:space="0" w:color="auto"/>
              <w:left w:val="single" w:sz="4" w:space="0" w:color="auto"/>
              <w:bottom w:val="single" w:sz="4" w:space="0" w:color="auto"/>
              <w:right w:val="single" w:sz="4" w:space="0" w:color="auto"/>
            </w:tcBorders>
            <w:vAlign w:val="center"/>
          </w:tcPr>
          <w:p w:rsidR="00763C1A" w:rsidRDefault="008C29D3">
            <w:pPr>
              <w:autoSpaceDN w:val="0"/>
              <w:spacing w:line="360" w:lineRule="auto"/>
              <w:jc w:val="center"/>
              <w:rPr>
                <w:rFonts w:ascii="仿宋" w:eastAsia="仿宋" w:hAnsi="仿宋" w:cs="仿宋"/>
                <w:b/>
                <w:sz w:val="24"/>
                <w:szCs w:val="24"/>
              </w:rPr>
            </w:pPr>
            <w:r>
              <w:rPr>
                <w:rFonts w:ascii="仿宋" w:eastAsia="仿宋" w:hAnsi="仿宋" w:cs="仿宋" w:hint="eastAsia"/>
                <w:b/>
                <w:sz w:val="24"/>
                <w:szCs w:val="24"/>
              </w:rPr>
              <w:t>评分标准</w:t>
            </w:r>
          </w:p>
        </w:tc>
      </w:tr>
      <w:tr w:rsidR="00763C1A">
        <w:trPr>
          <w:trHeight w:val="2064"/>
          <w:jc w:val="center"/>
        </w:trPr>
        <w:tc>
          <w:tcPr>
            <w:tcW w:w="1305" w:type="dxa"/>
            <w:tcBorders>
              <w:top w:val="single" w:sz="4" w:space="0" w:color="auto"/>
              <w:left w:val="single" w:sz="4" w:space="0" w:color="auto"/>
              <w:bottom w:val="single" w:sz="4" w:space="0" w:color="auto"/>
              <w:right w:val="single" w:sz="4" w:space="0" w:color="auto"/>
            </w:tcBorders>
            <w:vAlign w:val="center"/>
          </w:tcPr>
          <w:p w:rsidR="00763C1A" w:rsidRDefault="008C29D3">
            <w:pPr>
              <w:spacing w:line="360" w:lineRule="auto"/>
              <w:ind w:leftChars="-56" w:left="-118" w:rightChars="-45" w:right="-94"/>
              <w:jc w:val="center"/>
              <w:rPr>
                <w:rFonts w:ascii="仿宋" w:eastAsia="仿宋" w:hAnsi="仿宋" w:cs="仿宋"/>
                <w:color w:val="000000"/>
                <w:szCs w:val="21"/>
              </w:rPr>
            </w:pPr>
            <w:r>
              <w:rPr>
                <w:rFonts w:ascii="仿宋" w:eastAsia="仿宋" w:hAnsi="仿宋" w:cs="仿宋" w:hint="eastAsia"/>
                <w:color w:val="000000"/>
                <w:szCs w:val="21"/>
              </w:rPr>
              <w:t>报  价</w:t>
            </w:r>
          </w:p>
        </w:tc>
        <w:tc>
          <w:tcPr>
            <w:tcW w:w="780" w:type="dxa"/>
            <w:tcBorders>
              <w:top w:val="single" w:sz="4" w:space="0" w:color="auto"/>
              <w:left w:val="single" w:sz="4" w:space="0" w:color="auto"/>
              <w:bottom w:val="single" w:sz="4" w:space="0" w:color="auto"/>
              <w:right w:val="single" w:sz="4" w:space="0" w:color="auto"/>
            </w:tcBorders>
            <w:vAlign w:val="center"/>
          </w:tcPr>
          <w:p w:rsidR="00763C1A" w:rsidRDefault="008C29D3">
            <w:pPr>
              <w:spacing w:line="360" w:lineRule="auto"/>
              <w:ind w:leftChars="-56" w:left="-118" w:rightChars="-45" w:right="-94"/>
              <w:jc w:val="center"/>
              <w:rPr>
                <w:rFonts w:ascii="仿宋" w:eastAsia="仿宋" w:hAnsi="仿宋" w:cs="仿宋"/>
                <w:color w:val="000000"/>
                <w:szCs w:val="21"/>
              </w:rPr>
            </w:pPr>
            <w:r>
              <w:rPr>
                <w:rFonts w:ascii="仿宋" w:eastAsia="仿宋" w:hAnsi="仿宋" w:cs="仿宋" w:hint="eastAsia"/>
                <w:color w:val="000000"/>
                <w:szCs w:val="21"/>
              </w:rPr>
              <w:t>30分</w:t>
            </w:r>
          </w:p>
        </w:tc>
        <w:tc>
          <w:tcPr>
            <w:tcW w:w="6831" w:type="dxa"/>
            <w:tcBorders>
              <w:top w:val="single" w:sz="4" w:space="0" w:color="auto"/>
              <w:left w:val="single" w:sz="4" w:space="0" w:color="auto"/>
              <w:bottom w:val="single" w:sz="4" w:space="0" w:color="auto"/>
              <w:right w:val="single" w:sz="4" w:space="0" w:color="auto"/>
            </w:tcBorders>
            <w:vAlign w:val="center"/>
          </w:tcPr>
          <w:p w:rsidR="00763C1A" w:rsidRDefault="008C29D3">
            <w:pPr>
              <w:autoSpaceDN w:val="0"/>
              <w:spacing w:line="360" w:lineRule="auto"/>
              <w:ind w:firstLineChars="200" w:firstLine="420"/>
              <w:rPr>
                <w:rFonts w:ascii="仿宋" w:eastAsia="仿宋" w:hAnsi="仿宋" w:cs="仿宋"/>
                <w:szCs w:val="21"/>
              </w:rPr>
            </w:pPr>
            <w:r>
              <w:rPr>
                <w:rFonts w:ascii="仿宋" w:eastAsia="仿宋" w:hAnsi="仿宋" w:cs="仿宋" w:hint="eastAsia"/>
                <w:szCs w:val="21"/>
              </w:rPr>
              <w:t>通过资格审查及符合性审查的磋商报价为有效报价</w:t>
            </w:r>
          </w:p>
          <w:p w:rsidR="00763C1A" w:rsidRDefault="008C29D3">
            <w:pPr>
              <w:autoSpaceDN w:val="0"/>
              <w:spacing w:line="360" w:lineRule="auto"/>
              <w:ind w:firstLineChars="200" w:firstLine="420"/>
              <w:rPr>
                <w:rFonts w:ascii="仿宋" w:eastAsia="仿宋" w:hAnsi="仿宋" w:cs="仿宋"/>
                <w:szCs w:val="21"/>
              </w:rPr>
            </w:pPr>
            <w:r>
              <w:rPr>
                <w:rFonts w:ascii="仿宋" w:eastAsia="仿宋" w:hAnsi="仿宋" w:cs="仿宋" w:hint="eastAsia"/>
                <w:szCs w:val="21"/>
              </w:rPr>
              <w:t>符合</w:t>
            </w:r>
            <w:r>
              <w:rPr>
                <w:rFonts w:ascii="仿宋" w:eastAsia="仿宋" w:hAnsi="仿宋" w:cs="仿宋" w:hint="eastAsia"/>
                <w:color w:val="333333"/>
                <w:szCs w:val="21"/>
              </w:rPr>
              <w:t>政府采购政策优惠的企业，</w:t>
            </w:r>
            <w:r>
              <w:rPr>
                <w:rFonts w:ascii="仿宋" w:eastAsia="仿宋" w:hAnsi="仿宋" w:cs="仿宋" w:hint="eastAsia"/>
                <w:szCs w:val="21"/>
              </w:rPr>
              <w:t>投标人提供是小微企业声明函及所代理产品的制造商为小微企业声明函、残疾人企业证明、监狱企业证明的，按照“</w:t>
            </w:r>
            <w:r>
              <w:rPr>
                <w:rFonts w:ascii="仿宋" w:eastAsia="仿宋" w:hAnsi="仿宋" w:cs="仿宋" w:hint="eastAsia"/>
                <w:color w:val="333333"/>
                <w:szCs w:val="21"/>
              </w:rPr>
              <w:t>政府采购</w:t>
            </w:r>
            <w:r>
              <w:rPr>
                <w:rFonts w:ascii="仿宋" w:eastAsia="仿宋" w:hAnsi="仿宋" w:cs="仿宋" w:hint="eastAsia"/>
                <w:szCs w:val="21"/>
              </w:rPr>
              <w:t>政策”在价格分上给于10%的优惠。以优惠后的价格参与评标，不重复优惠。</w:t>
            </w:r>
          </w:p>
          <w:p w:rsidR="00763C1A" w:rsidRDefault="008C29D3">
            <w:pPr>
              <w:autoSpaceDN w:val="0"/>
              <w:spacing w:line="360" w:lineRule="auto"/>
              <w:ind w:firstLineChars="200" w:firstLine="420"/>
              <w:rPr>
                <w:rFonts w:ascii="仿宋" w:eastAsia="仿宋" w:hAnsi="仿宋" w:cs="仿宋"/>
                <w:szCs w:val="21"/>
              </w:rPr>
            </w:pPr>
            <w:r>
              <w:rPr>
                <w:rFonts w:ascii="仿宋" w:eastAsia="仿宋" w:hAnsi="仿宋" w:cs="仿宋" w:hint="eastAsia"/>
                <w:szCs w:val="21"/>
              </w:rPr>
              <w:t>价格分采用低价优先法计算，即满足竞争性磋商文件要求且磋商报价最低的磋商报价为评标基准价，其价格分为满分30分。其他磋商供应商的价格分按照下列公式计算：</w:t>
            </w:r>
          </w:p>
          <w:p w:rsidR="00763C1A" w:rsidRDefault="008C29D3">
            <w:pPr>
              <w:autoSpaceDN w:val="0"/>
              <w:spacing w:line="360" w:lineRule="auto"/>
              <w:ind w:firstLineChars="200" w:firstLine="420"/>
              <w:jc w:val="left"/>
              <w:rPr>
                <w:rFonts w:ascii="仿宋" w:eastAsia="仿宋" w:hAnsi="仿宋" w:cs="仿宋"/>
                <w:szCs w:val="21"/>
              </w:rPr>
            </w:pPr>
            <w:r>
              <w:rPr>
                <w:rFonts w:ascii="仿宋" w:eastAsia="仿宋" w:hAnsi="仿宋" w:cs="仿宋" w:hint="eastAsia"/>
                <w:szCs w:val="21"/>
              </w:rPr>
              <w:t>磋商报价＝（评标基准价/磋商报价）×100% ×30</w:t>
            </w:r>
          </w:p>
        </w:tc>
      </w:tr>
      <w:tr w:rsidR="00763C1A">
        <w:trPr>
          <w:trHeight w:val="895"/>
          <w:jc w:val="center"/>
        </w:trPr>
        <w:tc>
          <w:tcPr>
            <w:tcW w:w="1305" w:type="dxa"/>
            <w:tcBorders>
              <w:top w:val="single" w:sz="4" w:space="0" w:color="auto"/>
              <w:left w:val="single" w:sz="4" w:space="0" w:color="auto"/>
              <w:bottom w:val="single" w:sz="4" w:space="0" w:color="auto"/>
              <w:right w:val="single" w:sz="4" w:space="0" w:color="auto"/>
            </w:tcBorders>
            <w:vAlign w:val="center"/>
          </w:tcPr>
          <w:p w:rsidR="00763C1A" w:rsidRDefault="008C29D3">
            <w:pPr>
              <w:pStyle w:val="a5"/>
              <w:spacing w:line="360" w:lineRule="auto"/>
              <w:ind w:firstLine="0"/>
              <w:jc w:val="center"/>
              <w:rPr>
                <w:rFonts w:ascii="仿宋" w:eastAsia="仿宋" w:hAnsi="仿宋" w:cs="仿宋"/>
                <w:szCs w:val="21"/>
              </w:rPr>
            </w:pPr>
            <w:r>
              <w:rPr>
                <w:rFonts w:ascii="仿宋" w:eastAsia="仿宋" w:hAnsi="仿宋" w:cs="仿宋" w:hint="eastAsia"/>
                <w:szCs w:val="21"/>
              </w:rPr>
              <w:t>技术方案</w:t>
            </w:r>
          </w:p>
        </w:tc>
        <w:tc>
          <w:tcPr>
            <w:tcW w:w="780" w:type="dxa"/>
            <w:tcBorders>
              <w:top w:val="single" w:sz="4" w:space="0" w:color="auto"/>
              <w:left w:val="single" w:sz="4" w:space="0" w:color="auto"/>
              <w:bottom w:val="single" w:sz="4" w:space="0" w:color="auto"/>
              <w:right w:val="single" w:sz="4" w:space="0" w:color="auto"/>
            </w:tcBorders>
            <w:vAlign w:val="center"/>
          </w:tcPr>
          <w:p w:rsidR="00763C1A" w:rsidRDefault="008C29D3">
            <w:pPr>
              <w:pStyle w:val="a5"/>
              <w:spacing w:line="360" w:lineRule="auto"/>
              <w:ind w:firstLine="0"/>
              <w:jc w:val="center"/>
              <w:rPr>
                <w:rFonts w:ascii="仿宋" w:eastAsia="仿宋" w:hAnsi="仿宋" w:cs="仿宋"/>
                <w:szCs w:val="21"/>
              </w:rPr>
            </w:pPr>
            <w:r>
              <w:rPr>
                <w:rFonts w:ascii="仿宋" w:eastAsia="仿宋" w:hAnsi="仿宋" w:cs="仿宋" w:hint="eastAsia"/>
                <w:szCs w:val="21"/>
              </w:rPr>
              <w:t>35分</w:t>
            </w:r>
          </w:p>
        </w:tc>
        <w:tc>
          <w:tcPr>
            <w:tcW w:w="6831" w:type="dxa"/>
            <w:tcBorders>
              <w:top w:val="single" w:sz="4" w:space="0" w:color="auto"/>
              <w:left w:val="single" w:sz="4" w:space="0" w:color="auto"/>
              <w:bottom w:val="single" w:sz="4" w:space="0" w:color="auto"/>
              <w:right w:val="single" w:sz="4" w:space="0" w:color="auto"/>
            </w:tcBorders>
            <w:vAlign w:val="center"/>
          </w:tcPr>
          <w:p w:rsidR="00763C1A" w:rsidRDefault="008C29D3">
            <w:pPr>
              <w:pStyle w:val="a5"/>
              <w:autoSpaceDN w:val="0"/>
              <w:spacing w:line="360" w:lineRule="auto"/>
              <w:ind w:firstLineChars="200" w:firstLine="422"/>
              <w:rPr>
                <w:rFonts w:ascii="仿宋" w:eastAsia="仿宋" w:hAnsi="仿宋" w:cs="仿宋"/>
                <w:b/>
                <w:szCs w:val="21"/>
              </w:rPr>
            </w:pPr>
            <w:r>
              <w:rPr>
                <w:rFonts w:ascii="仿宋" w:eastAsia="仿宋" w:hAnsi="仿宋" w:cs="仿宋" w:hint="eastAsia"/>
                <w:b/>
                <w:szCs w:val="21"/>
              </w:rPr>
              <w:t>技术指标 20分</w:t>
            </w:r>
          </w:p>
          <w:p w:rsidR="00763C1A" w:rsidRDefault="008C29D3">
            <w:pPr>
              <w:pStyle w:val="a5"/>
              <w:numPr>
                <w:ilvl w:val="0"/>
                <w:numId w:val="6"/>
              </w:numPr>
              <w:autoSpaceDN w:val="0"/>
              <w:spacing w:line="360" w:lineRule="auto"/>
              <w:rPr>
                <w:rFonts w:ascii="仿宋" w:eastAsia="仿宋" w:hAnsi="仿宋" w:cs="仿宋"/>
                <w:kern w:val="0"/>
                <w:szCs w:val="21"/>
              </w:rPr>
            </w:pPr>
            <w:r>
              <w:rPr>
                <w:rFonts w:ascii="仿宋" w:eastAsia="仿宋" w:hAnsi="仿宋" w:cs="仿宋" w:hint="eastAsia"/>
                <w:kern w:val="0"/>
                <w:szCs w:val="21"/>
              </w:rPr>
              <w:t>所投产品技术指标和性能完全满足招标文件要求得20分。其中“★”项为重要参数每有一项不满足扣1分，其他项每有一项不满足扣0.5</w:t>
            </w:r>
            <w:r>
              <w:rPr>
                <w:rFonts w:ascii="仿宋" w:eastAsia="仿宋" w:hAnsi="仿宋" w:cs="仿宋" w:hint="eastAsia"/>
                <w:kern w:val="0"/>
                <w:szCs w:val="21"/>
              </w:rPr>
              <w:lastRenderedPageBreak/>
              <w:t>分，本项分值扣完为止。投标人应提供充足的佐证材料（包括但不限于检测报告、官网截图、软硬件功能截图等并加盖厂商公章）予以证明参数的技术响应性。</w:t>
            </w:r>
          </w:p>
          <w:p w:rsidR="00763C1A" w:rsidRDefault="008C29D3">
            <w:pPr>
              <w:pStyle w:val="a5"/>
              <w:numPr>
                <w:ilvl w:val="0"/>
                <w:numId w:val="6"/>
              </w:numPr>
              <w:autoSpaceDN w:val="0"/>
              <w:spacing w:line="360" w:lineRule="auto"/>
              <w:rPr>
                <w:rFonts w:ascii="仿宋" w:eastAsia="仿宋" w:hAnsi="仿宋" w:cs="仿宋"/>
                <w:kern w:val="0"/>
                <w:szCs w:val="21"/>
              </w:rPr>
            </w:pPr>
            <w:r>
              <w:rPr>
                <w:rFonts w:ascii="仿宋" w:eastAsia="仿宋" w:hAnsi="仿宋" w:cs="仿宋" w:hint="eastAsia"/>
                <w:kern w:val="0"/>
                <w:szCs w:val="21"/>
              </w:rPr>
              <w:t>产品制造厂商、规格型号、技术参数清晰、明确，配置齐全、数量准确、技术资料齐全，符合磋商文件要求，赋值0-5分、</w:t>
            </w:r>
          </w:p>
          <w:p w:rsidR="00763C1A" w:rsidRDefault="008C29D3">
            <w:pPr>
              <w:pStyle w:val="a5"/>
              <w:numPr>
                <w:ilvl w:val="0"/>
                <w:numId w:val="6"/>
              </w:numPr>
              <w:autoSpaceDN w:val="0"/>
              <w:spacing w:line="360" w:lineRule="auto"/>
              <w:ind w:firstLine="422"/>
              <w:rPr>
                <w:rFonts w:ascii="仿宋" w:eastAsia="仿宋" w:hAnsi="仿宋" w:cs="仿宋"/>
                <w:bCs/>
                <w:szCs w:val="21"/>
              </w:rPr>
            </w:pPr>
            <w:r>
              <w:rPr>
                <w:rFonts w:ascii="仿宋" w:eastAsia="仿宋" w:hAnsi="仿宋" w:cs="仿宋" w:hint="eastAsia"/>
                <w:bCs/>
                <w:szCs w:val="21"/>
              </w:rPr>
              <w:t>实施方案  10分</w:t>
            </w:r>
          </w:p>
          <w:p w:rsidR="00763C1A" w:rsidRDefault="008C29D3">
            <w:pPr>
              <w:pStyle w:val="a5"/>
              <w:autoSpaceDN w:val="0"/>
              <w:spacing w:line="360" w:lineRule="auto"/>
              <w:ind w:firstLineChars="200"/>
              <w:rPr>
                <w:rFonts w:ascii="仿宋" w:eastAsia="仿宋" w:hAnsi="仿宋" w:cs="仿宋"/>
                <w:bCs/>
                <w:szCs w:val="21"/>
              </w:rPr>
            </w:pPr>
            <w:r>
              <w:rPr>
                <w:rFonts w:ascii="仿宋" w:eastAsia="仿宋" w:hAnsi="仿宋" w:cs="仿宋" w:hint="eastAsia"/>
                <w:bCs/>
                <w:szCs w:val="21"/>
              </w:rPr>
              <w:t>投标人需针对本项目提供完整的项目实施方案，内容至少包含供货组织方案（包括组织框架，人员配备等）、项目进度方案、安装调试方案、验收方案、应急方案和保密措施等。</w:t>
            </w:r>
          </w:p>
          <w:p w:rsidR="00763C1A" w:rsidRDefault="008C29D3">
            <w:pPr>
              <w:pStyle w:val="a5"/>
              <w:autoSpaceDN w:val="0"/>
              <w:spacing w:line="360" w:lineRule="auto"/>
              <w:ind w:leftChars="200" w:left="420" w:firstLine="0"/>
              <w:rPr>
                <w:rFonts w:ascii="仿宋" w:eastAsia="仿宋" w:hAnsi="仿宋" w:cs="仿宋"/>
                <w:bCs/>
                <w:szCs w:val="21"/>
              </w:rPr>
            </w:pPr>
            <w:r>
              <w:rPr>
                <w:rFonts w:ascii="仿宋" w:eastAsia="仿宋" w:hAnsi="仿宋" w:cs="仿宋" w:hint="eastAsia"/>
                <w:bCs/>
                <w:szCs w:val="21"/>
              </w:rPr>
              <w:t>方案完整、详细、可实施性强，得7-10分；</w:t>
            </w:r>
          </w:p>
          <w:p w:rsidR="00763C1A" w:rsidRDefault="008C29D3">
            <w:pPr>
              <w:pStyle w:val="a5"/>
              <w:autoSpaceDN w:val="0"/>
              <w:spacing w:line="360" w:lineRule="auto"/>
              <w:ind w:leftChars="200" w:left="420" w:firstLine="0"/>
              <w:rPr>
                <w:rFonts w:ascii="仿宋" w:eastAsia="仿宋" w:hAnsi="仿宋" w:cs="仿宋"/>
                <w:bCs/>
                <w:szCs w:val="21"/>
              </w:rPr>
            </w:pPr>
            <w:r>
              <w:rPr>
                <w:rFonts w:ascii="仿宋" w:eastAsia="仿宋" w:hAnsi="仿宋" w:cs="仿宋" w:hint="eastAsia"/>
                <w:bCs/>
                <w:szCs w:val="21"/>
              </w:rPr>
              <w:t>方案较完整详细、可实施性较强，得5-6.9分；</w:t>
            </w:r>
          </w:p>
          <w:p w:rsidR="00763C1A" w:rsidRDefault="008C29D3">
            <w:pPr>
              <w:pStyle w:val="a5"/>
              <w:autoSpaceDN w:val="0"/>
              <w:spacing w:line="360" w:lineRule="auto"/>
              <w:ind w:leftChars="200" w:left="420" w:firstLine="0"/>
              <w:rPr>
                <w:rFonts w:ascii="仿宋" w:eastAsia="仿宋" w:hAnsi="仿宋" w:cs="仿宋"/>
                <w:bCs/>
                <w:szCs w:val="21"/>
              </w:rPr>
            </w:pPr>
            <w:r>
              <w:rPr>
                <w:rFonts w:ascii="仿宋" w:eastAsia="仿宋" w:hAnsi="仿宋" w:cs="仿宋" w:hint="eastAsia"/>
                <w:bCs/>
                <w:szCs w:val="21"/>
              </w:rPr>
              <w:t>方案粗略、可实施性差，得2-4.9分。</w:t>
            </w:r>
          </w:p>
        </w:tc>
      </w:tr>
      <w:tr w:rsidR="00763C1A">
        <w:trPr>
          <w:trHeight w:val="698"/>
          <w:jc w:val="center"/>
        </w:trPr>
        <w:tc>
          <w:tcPr>
            <w:tcW w:w="1305" w:type="dxa"/>
            <w:tcBorders>
              <w:top w:val="single" w:sz="4" w:space="0" w:color="auto"/>
              <w:left w:val="single" w:sz="4" w:space="0" w:color="auto"/>
              <w:bottom w:val="single" w:sz="4" w:space="0" w:color="auto"/>
              <w:right w:val="single" w:sz="4" w:space="0" w:color="auto"/>
            </w:tcBorders>
            <w:vAlign w:val="center"/>
          </w:tcPr>
          <w:p w:rsidR="00763C1A" w:rsidRDefault="008C29D3">
            <w:pPr>
              <w:pStyle w:val="a5"/>
              <w:spacing w:line="360" w:lineRule="auto"/>
              <w:ind w:firstLine="0"/>
              <w:jc w:val="center"/>
              <w:rPr>
                <w:rFonts w:ascii="仿宋" w:eastAsia="仿宋" w:hAnsi="仿宋" w:cs="仿宋"/>
                <w:szCs w:val="21"/>
              </w:rPr>
            </w:pPr>
            <w:r>
              <w:rPr>
                <w:rFonts w:ascii="仿宋" w:eastAsia="仿宋" w:hAnsi="仿宋" w:cs="仿宋" w:hint="eastAsia"/>
                <w:szCs w:val="21"/>
              </w:rPr>
              <w:lastRenderedPageBreak/>
              <w:t>培训方案</w:t>
            </w:r>
          </w:p>
        </w:tc>
        <w:tc>
          <w:tcPr>
            <w:tcW w:w="780" w:type="dxa"/>
            <w:tcBorders>
              <w:top w:val="single" w:sz="4" w:space="0" w:color="auto"/>
              <w:left w:val="single" w:sz="4" w:space="0" w:color="auto"/>
              <w:bottom w:val="single" w:sz="4" w:space="0" w:color="auto"/>
              <w:right w:val="single" w:sz="4" w:space="0" w:color="auto"/>
            </w:tcBorders>
            <w:vAlign w:val="center"/>
          </w:tcPr>
          <w:p w:rsidR="00763C1A" w:rsidRDefault="008C29D3">
            <w:pPr>
              <w:pStyle w:val="a5"/>
              <w:spacing w:line="360" w:lineRule="auto"/>
              <w:ind w:firstLine="0"/>
              <w:jc w:val="center"/>
              <w:rPr>
                <w:rFonts w:ascii="仿宋" w:eastAsia="仿宋" w:hAnsi="仿宋" w:cs="仿宋"/>
                <w:szCs w:val="21"/>
              </w:rPr>
            </w:pPr>
            <w:r>
              <w:rPr>
                <w:rFonts w:ascii="仿宋" w:eastAsia="仿宋" w:hAnsi="仿宋" w:cs="仿宋" w:hint="eastAsia"/>
                <w:szCs w:val="21"/>
              </w:rPr>
              <w:t>5分</w:t>
            </w:r>
          </w:p>
        </w:tc>
        <w:tc>
          <w:tcPr>
            <w:tcW w:w="6831" w:type="dxa"/>
            <w:tcBorders>
              <w:top w:val="single" w:sz="4" w:space="0" w:color="auto"/>
              <w:left w:val="single" w:sz="4" w:space="0" w:color="auto"/>
              <w:bottom w:val="single" w:sz="4" w:space="0" w:color="auto"/>
              <w:right w:val="single" w:sz="4" w:space="0" w:color="auto"/>
            </w:tcBorders>
            <w:vAlign w:val="center"/>
          </w:tcPr>
          <w:p w:rsidR="00763C1A" w:rsidRDefault="008C29D3">
            <w:pPr>
              <w:pStyle w:val="a5"/>
              <w:spacing w:line="360" w:lineRule="auto"/>
              <w:ind w:firstLineChars="200"/>
              <w:rPr>
                <w:rFonts w:ascii="仿宋" w:eastAsia="仿宋" w:hAnsi="仿宋" w:cs="仿宋"/>
                <w:szCs w:val="21"/>
              </w:rPr>
            </w:pPr>
            <w:r>
              <w:rPr>
                <w:rFonts w:ascii="仿宋" w:eastAsia="仿宋" w:hAnsi="仿宋" w:cs="仿宋" w:hint="eastAsia"/>
                <w:szCs w:val="21"/>
              </w:rPr>
              <w:t>针对本项目具有可行的技术培训方案，培训采购人指定的技术人员或管理人员，指定培训课程计划表，列出具体的培训时间和地点，培训内容应包括产品的原理和技术性能、操作维护方案、安装调试、简单的排除故障等各个方面，培训的具体时间及人数由采购人确定。培训后的人员应能熟练操作软件、了解产品结构、工作原理，并能排除一般的故障，根据磋商文件的响应情况计0-5分。</w:t>
            </w:r>
          </w:p>
        </w:tc>
      </w:tr>
      <w:tr w:rsidR="00763C1A">
        <w:trPr>
          <w:trHeight w:val="581"/>
          <w:jc w:val="center"/>
        </w:trPr>
        <w:tc>
          <w:tcPr>
            <w:tcW w:w="1305" w:type="dxa"/>
            <w:tcBorders>
              <w:left w:val="single" w:sz="4" w:space="0" w:color="auto"/>
              <w:bottom w:val="single" w:sz="4" w:space="0" w:color="auto"/>
              <w:right w:val="single" w:sz="4" w:space="0" w:color="auto"/>
            </w:tcBorders>
            <w:vAlign w:val="center"/>
          </w:tcPr>
          <w:p w:rsidR="00763C1A" w:rsidRDefault="008C29D3">
            <w:pPr>
              <w:spacing w:line="360" w:lineRule="auto"/>
              <w:jc w:val="center"/>
              <w:rPr>
                <w:rFonts w:ascii="仿宋" w:eastAsia="仿宋" w:hAnsi="仿宋" w:cs="仿宋"/>
                <w:szCs w:val="21"/>
              </w:rPr>
            </w:pPr>
            <w:r>
              <w:rPr>
                <w:rFonts w:ascii="仿宋" w:eastAsia="仿宋" w:hAnsi="仿宋" w:cs="仿宋" w:hint="eastAsia"/>
                <w:szCs w:val="21"/>
              </w:rPr>
              <w:t>质量保障</w:t>
            </w:r>
          </w:p>
        </w:tc>
        <w:tc>
          <w:tcPr>
            <w:tcW w:w="780" w:type="dxa"/>
            <w:tcBorders>
              <w:left w:val="single" w:sz="4" w:space="0" w:color="auto"/>
              <w:bottom w:val="single" w:sz="4" w:space="0" w:color="auto"/>
              <w:right w:val="single" w:sz="4" w:space="0" w:color="auto"/>
            </w:tcBorders>
            <w:vAlign w:val="center"/>
          </w:tcPr>
          <w:p w:rsidR="00763C1A" w:rsidRDefault="008C29D3">
            <w:pPr>
              <w:spacing w:line="360" w:lineRule="auto"/>
              <w:jc w:val="center"/>
              <w:rPr>
                <w:rFonts w:ascii="仿宋" w:eastAsia="仿宋" w:hAnsi="仿宋" w:cs="仿宋"/>
                <w:szCs w:val="21"/>
              </w:rPr>
            </w:pPr>
            <w:r>
              <w:rPr>
                <w:rFonts w:ascii="仿宋" w:eastAsia="仿宋" w:hAnsi="仿宋" w:cs="仿宋" w:hint="eastAsia"/>
                <w:szCs w:val="21"/>
              </w:rPr>
              <w:t>13分</w:t>
            </w:r>
          </w:p>
        </w:tc>
        <w:tc>
          <w:tcPr>
            <w:tcW w:w="6831" w:type="dxa"/>
            <w:tcBorders>
              <w:top w:val="single" w:sz="4" w:space="0" w:color="auto"/>
              <w:left w:val="single" w:sz="4" w:space="0" w:color="auto"/>
              <w:bottom w:val="single" w:sz="4" w:space="0" w:color="auto"/>
              <w:right w:val="single" w:sz="4" w:space="0" w:color="auto"/>
            </w:tcBorders>
            <w:vAlign w:val="center"/>
          </w:tcPr>
          <w:p w:rsidR="00763C1A" w:rsidRDefault="008C29D3">
            <w:pPr>
              <w:widowControl/>
              <w:spacing w:line="360" w:lineRule="auto"/>
              <w:rPr>
                <w:rFonts w:ascii="仿宋" w:eastAsia="仿宋" w:hAnsi="仿宋" w:cs="仿宋"/>
                <w:szCs w:val="21"/>
              </w:rPr>
            </w:pPr>
            <w:r>
              <w:rPr>
                <w:rFonts w:ascii="仿宋" w:eastAsia="仿宋" w:hAnsi="仿宋" w:cs="仿宋" w:hint="eastAsia"/>
                <w:szCs w:val="21"/>
              </w:rPr>
              <w:t>1、有详细的质量保证方案及质量保证承诺的，赋值0-5分。</w:t>
            </w:r>
          </w:p>
          <w:p w:rsidR="00763C1A" w:rsidRDefault="008C29D3">
            <w:pPr>
              <w:widowControl/>
              <w:spacing w:line="360" w:lineRule="auto"/>
              <w:rPr>
                <w:rFonts w:ascii="仿宋" w:eastAsia="仿宋" w:hAnsi="仿宋" w:cs="仿宋"/>
                <w:szCs w:val="21"/>
              </w:rPr>
            </w:pPr>
            <w:r>
              <w:rPr>
                <w:rFonts w:ascii="仿宋" w:eastAsia="仿宋" w:hAnsi="仿宋" w:cs="仿宋" w:hint="eastAsia"/>
                <w:szCs w:val="21"/>
              </w:rPr>
              <w:t>2、所供设备必须是全新的，未被使用的，来源渠道正常，主要产品（网关、计算机、接入交换机、操作软件等）需提供产品厂商针对本项目出具的原厂授权及售后服务承诺函或销售协议书。每提供一项得1分，最高得4分。</w:t>
            </w:r>
          </w:p>
          <w:p w:rsidR="00763C1A" w:rsidRDefault="008C29D3">
            <w:pPr>
              <w:tabs>
                <w:tab w:val="left" w:pos="0"/>
              </w:tabs>
              <w:spacing w:line="360" w:lineRule="auto"/>
              <w:ind w:left="315" w:hangingChars="150" w:hanging="315"/>
              <w:rPr>
                <w:rFonts w:ascii="仿宋" w:eastAsia="仿宋" w:hAnsi="仿宋" w:cs="仿宋"/>
                <w:szCs w:val="21"/>
              </w:rPr>
            </w:pPr>
            <w:r>
              <w:rPr>
                <w:rFonts w:ascii="仿宋" w:eastAsia="仿宋" w:hAnsi="仿宋" w:cs="仿宋" w:hint="eastAsia"/>
                <w:szCs w:val="21"/>
              </w:rPr>
              <w:t>2、提供计算机软件认证证书的，每提供1份得1分，最高2分。</w:t>
            </w:r>
          </w:p>
          <w:p w:rsidR="00763C1A" w:rsidRDefault="008C29D3">
            <w:pPr>
              <w:pStyle w:val="af9"/>
              <w:ind w:firstLineChars="0" w:firstLine="0"/>
              <w:rPr>
                <w:rFonts w:ascii="仿宋" w:eastAsia="仿宋" w:hAnsi="仿宋" w:cs="仿宋"/>
                <w:szCs w:val="21"/>
              </w:rPr>
            </w:pPr>
            <w:r>
              <w:rPr>
                <w:rFonts w:ascii="仿宋" w:eastAsia="仿宋" w:hAnsi="仿宋" w:cs="仿宋" w:hint="eastAsia"/>
                <w:sz w:val="21"/>
                <w:szCs w:val="21"/>
                <w:lang w:val="en-US"/>
              </w:rPr>
              <w:t>3、投标产品为节能环保产品的，提供有效的认证证书的，每提供一项得0.5分，最高得2分。</w:t>
            </w:r>
          </w:p>
        </w:tc>
      </w:tr>
      <w:tr w:rsidR="00763C1A">
        <w:trPr>
          <w:trHeight w:val="581"/>
          <w:jc w:val="center"/>
        </w:trPr>
        <w:tc>
          <w:tcPr>
            <w:tcW w:w="1305" w:type="dxa"/>
            <w:tcBorders>
              <w:left w:val="single" w:sz="4" w:space="0" w:color="auto"/>
              <w:bottom w:val="single" w:sz="4" w:space="0" w:color="auto"/>
              <w:right w:val="single" w:sz="4" w:space="0" w:color="auto"/>
            </w:tcBorders>
            <w:vAlign w:val="center"/>
          </w:tcPr>
          <w:p w:rsidR="00763C1A" w:rsidRDefault="008C29D3">
            <w:pPr>
              <w:spacing w:line="360" w:lineRule="auto"/>
              <w:jc w:val="center"/>
              <w:rPr>
                <w:rFonts w:ascii="仿宋" w:eastAsia="仿宋" w:hAnsi="仿宋" w:cs="仿宋"/>
                <w:szCs w:val="21"/>
              </w:rPr>
            </w:pPr>
            <w:r>
              <w:rPr>
                <w:rFonts w:ascii="仿宋" w:eastAsia="仿宋" w:hAnsi="仿宋" w:cs="仿宋" w:hint="eastAsia"/>
                <w:szCs w:val="21"/>
              </w:rPr>
              <w:t>售后服务</w:t>
            </w:r>
          </w:p>
        </w:tc>
        <w:tc>
          <w:tcPr>
            <w:tcW w:w="780" w:type="dxa"/>
            <w:tcBorders>
              <w:left w:val="single" w:sz="4" w:space="0" w:color="auto"/>
              <w:bottom w:val="single" w:sz="4" w:space="0" w:color="auto"/>
              <w:right w:val="single" w:sz="4" w:space="0" w:color="auto"/>
            </w:tcBorders>
            <w:vAlign w:val="center"/>
          </w:tcPr>
          <w:p w:rsidR="00763C1A" w:rsidRDefault="008C29D3">
            <w:pPr>
              <w:spacing w:line="360" w:lineRule="auto"/>
              <w:jc w:val="center"/>
              <w:rPr>
                <w:rFonts w:ascii="仿宋" w:eastAsia="仿宋" w:hAnsi="仿宋" w:cs="仿宋"/>
                <w:szCs w:val="21"/>
              </w:rPr>
            </w:pPr>
            <w:r>
              <w:rPr>
                <w:rFonts w:ascii="仿宋" w:eastAsia="仿宋" w:hAnsi="仿宋" w:cs="仿宋" w:hint="eastAsia"/>
                <w:szCs w:val="21"/>
              </w:rPr>
              <w:t>10</w:t>
            </w:r>
            <w:r>
              <w:rPr>
                <w:rFonts w:ascii="仿宋" w:eastAsia="仿宋" w:hAnsi="仿宋" w:cs="仿宋" w:hint="eastAsia"/>
                <w:color w:val="000000"/>
                <w:szCs w:val="21"/>
              </w:rPr>
              <w:t>分</w:t>
            </w:r>
          </w:p>
        </w:tc>
        <w:tc>
          <w:tcPr>
            <w:tcW w:w="6831" w:type="dxa"/>
            <w:tcBorders>
              <w:top w:val="single" w:sz="4" w:space="0" w:color="auto"/>
              <w:left w:val="single" w:sz="4" w:space="0" w:color="auto"/>
              <w:bottom w:val="single" w:sz="4" w:space="0" w:color="auto"/>
              <w:right w:val="single" w:sz="4" w:space="0" w:color="auto"/>
            </w:tcBorders>
            <w:vAlign w:val="center"/>
          </w:tcPr>
          <w:p w:rsidR="00763C1A" w:rsidRDefault="008C29D3">
            <w:pPr>
              <w:numPr>
                <w:ilvl w:val="0"/>
                <w:numId w:val="7"/>
              </w:numPr>
              <w:tabs>
                <w:tab w:val="left" w:pos="0"/>
              </w:tabs>
              <w:spacing w:line="360" w:lineRule="auto"/>
              <w:rPr>
                <w:rFonts w:ascii="仿宋" w:eastAsia="仿宋" w:hAnsi="仿宋" w:cs="仿宋"/>
                <w:szCs w:val="21"/>
              </w:rPr>
            </w:pPr>
            <w:r>
              <w:rPr>
                <w:rFonts w:ascii="仿宋" w:eastAsia="仿宋" w:hAnsi="仿宋" w:cs="仿宋" w:hint="eastAsia"/>
                <w:szCs w:val="21"/>
              </w:rPr>
              <w:t>针对本项目提供售后服务承诺书，提供完整的、可行的售后服务方案。包含但不限于：质保期限及质保范围，日常维护，响应时间，应急响应速度及措施，备品备件计划，售后服务团队，联系方式等，按响应程度计</w:t>
            </w:r>
            <w:r>
              <w:rPr>
                <w:rFonts w:ascii="仿宋" w:eastAsia="仿宋" w:hAnsi="仿宋" w:cs="仿宋" w:hint="eastAsia"/>
                <w:szCs w:val="21"/>
              </w:rPr>
              <w:lastRenderedPageBreak/>
              <w:t>0-8分。</w:t>
            </w:r>
          </w:p>
          <w:p w:rsidR="00763C1A" w:rsidRDefault="008C29D3">
            <w:pPr>
              <w:pStyle w:val="af9"/>
              <w:ind w:firstLineChars="0" w:firstLine="0"/>
              <w:rPr>
                <w:rFonts w:ascii="仿宋" w:eastAsia="仿宋" w:hAnsi="仿宋" w:cs="仿宋"/>
                <w:sz w:val="21"/>
                <w:szCs w:val="21"/>
                <w:lang w:val="en-US"/>
              </w:rPr>
            </w:pPr>
            <w:r>
              <w:rPr>
                <w:rFonts w:ascii="仿宋" w:eastAsia="仿宋" w:hAnsi="仿宋" w:cs="仿宋" w:hint="eastAsia"/>
                <w:sz w:val="21"/>
                <w:szCs w:val="21"/>
                <w:lang w:val="en-US"/>
              </w:rPr>
              <w:t>2、有固定的本地化售后服务机构，提供佐证材料，赋值0-2分。</w:t>
            </w:r>
          </w:p>
        </w:tc>
      </w:tr>
      <w:tr w:rsidR="00763C1A">
        <w:trPr>
          <w:trHeight w:val="1032"/>
          <w:jc w:val="center"/>
        </w:trPr>
        <w:tc>
          <w:tcPr>
            <w:tcW w:w="1305" w:type="dxa"/>
            <w:tcBorders>
              <w:top w:val="single" w:sz="4" w:space="0" w:color="auto"/>
              <w:left w:val="single" w:sz="4" w:space="0" w:color="auto"/>
              <w:bottom w:val="single" w:sz="4" w:space="0" w:color="auto"/>
              <w:right w:val="single" w:sz="4" w:space="0" w:color="auto"/>
            </w:tcBorders>
            <w:vAlign w:val="center"/>
          </w:tcPr>
          <w:p w:rsidR="00763C1A" w:rsidRDefault="008C29D3">
            <w:pPr>
              <w:spacing w:line="360" w:lineRule="auto"/>
              <w:ind w:leftChars="-56" w:left="-118" w:rightChars="-45" w:right="-94"/>
              <w:jc w:val="center"/>
              <w:rPr>
                <w:rFonts w:ascii="仿宋" w:eastAsia="仿宋" w:hAnsi="仿宋" w:cs="仿宋"/>
                <w:color w:val="000000"/>
                <w:szCs w:val="21"/>
              </w:rPr>
            </w:pPr>
            <w:r>
              <w:rPr>
                <w:rFonts w:ascii="仿宋" w:eastAsia="仿宋" w:hAnsi="仿宋" w:cs="仿宋" w:hint="eastAsia"/>
                <w:color w:val="000000"/>
                <w:szCs w:val="21"/>
              </w:rPr>
              <w:lastRenderedPageBreak/>
              <w:t>业 绩</w:t>
            </w:r>
          </w:p>
        </w:tc>
        <w:tc>
          <w:tcPr>
            <w:tcW w:w="780" w:type="dxa"/>
            <w:tcBorders>
              <w:top w:val="single" w:sz="4" w:space="0" w:color="auto"/>
              <w:left w:val="single" w:sz="4" w:space="0" w:color="auto"/>
              <w:bottom w:val="single" w:sz="4" w:space="0" w:color="auto"/>
              <w:right w:val="single" w:sz="4" w:space="0" w:color="auto"/>
            </w:tcBorders>
            <w:vAlign w:val="center"/>
          </w:tcPr>
          <w:p w:rsidR="00763C1A" w:rsidRDefault="008C29D3">
            <w:pPr>
              <w:spacing w:line="360" w:lineRule="auto"/>
              <w:ind w:leftChars="-56" w:left="-118" w:rightChars="-45" w:right="-94"/>
              <w:jc w:val="center"/>
              <w:rPr>
                <w:rFonts w:ascii="仿宋" w:eastAsia="仿宋" w:hAnsi="仿宋" w:cs="仿宋"/>
                <w:color w:val="000000"/>
                <w:szCs w:val="21"/>
              </w:rPr>
            </w:pPr>
            <w:r>
              <w:rPr>
                <w:rFonts w:ascii="仿宋" w:eastAsia="仿宋" w:hAnsi="仿宋" w:cs="仿宋" w:hint="eastAsia"/>
                <w:color w:val="000000"/>
                <w:szCs w:val="21"/>
              </w:rPr>
              <w:t>5分</w:t>
            </w:r>
          </w:p>
        </w:tc>
        <w:tc>
          <w:tcPr>
            <w:tcW w:w="6831" w:type="dxa"/>
            <w:tcBorders>
              <w:top w:val="single" w:sz="4" w:space="0" w:color="auto"/>
              <w:left w:val="single" w:sz="4" w:space="0" w:color="auto"/>
              <w:bottom w:val="single" w:sz="4" w:space="0" w:color="auto"/>
              <w:right w:val="single" w:sz="4" w:space="0" w:color="auto"/>
            </w:tcBorders>
            <w:vAlign w:val="center"/>
          </w:tcPr>
          <w:p w:rsidR="00763C1A" w:rsidRDefault="008C29D3">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提供2019年6月至今同类项目业绩，每提供1份得1分，最高得5分。（以上合同复印件加盖公章）</w:t>
            </w:r>
          </w:p>
        </w:tc>
      </w:tr>
      <w:tr w:rsidR="00763C1A">
        <w:trPr>
          <w:trHeight w:val="1032"/>
          <w:jc w:val="center"/>
        </w:trPr>
        <w:tc>
          <w:tcPr>
            <w:tcW w:w="1305" w:type="dxa"/>
            <w:tcBorders>
              <w:top w:val="single" w:sz="4" w:space="0" w:color="auto"/>
              <w:left w:val="single" w:sz="4" w:space="0" w:color="auto"/>
              <w:bottom w:val="single" w:sz="4" w:space="0" w:color="auto"/>
              <w:right w:val="single" w:sz="4" w:space="0" w:color="auto"/>
            </w:tcBorders>
            <w:vAlign w:val="center"/>
          </w:tcPr>
          <w:p w:rsidR="00763C1A" w:rsidRDefault="008C29D3">
            <w:pPr>
              <w:spacing w:line="360" w:lineRule="auto"/>
              <w:ind w:leftChars="-56" w:left="-118" w:rightChars="-45" w:right="-94"/>
              <w:jc w:val="center"/>
              <w:rPr>
                <w:rFonts w:ascii="仿宋" w:eastAsia="仿宋" w:hAnsi="仿宋" w:cs="仿宋"/>
                <w:color w:val="000000"/>
                <w:szCs w:val="21"/>
              </w:rPr>
            </w:pPr>
            <w:r>
              <w:rPr>
                <w:rFonts w:ascii="仿宋" w:eastAsia="仿宋" w:hAnsi="仿宋" w:cs="仿宋" w:hint="eastAsia"/>
                <w:color w:val="000000"/>
                <w:szCs w:val="21"/>
              </w:rPr>
              <w:t>其他承诺</w:t>
            </w:r>
          </w:p>
        </w:tc>
        <w:tc>
          <w:tcPr>
            <w:tcW w:w="780" w:type="dxa"/>
            <w:tcBorders>
              <w:top w:val="single" w:sz="4" w:space="0" w:color="auto"/>
              <w:left w:val="single" w:sz="4" w:space="0" w:color="auto"/>
              <w:bottom w:val="single" w:sz="4" w:space="0" w:color="auto"/>
              <w:right w:val="single" w:sz="4" w:space="0" w:color="auto"/>
            </w:tcBorders>
            <w:vAlign w:val="center"/>
          </w:tcPr>
          <w:p w:rsidR="00763C1A" w:rsidRDefault="008C29D3">
            <w:pPr>
              <w:spacing w:line="360" w:lineRule="auto"/>
              <w:ind w:leftChars="-56" w:left="-118" w:rightChars="-45" w:right="-94"/>
              <w:jc w:val="center"/>
              <w:rPr>
                <w:rFonts w:ascii="仿宋" w:eastAsia="仿宋" w:hAnsi="仿宋" w:cs="仿宋"/>
                <w:color w:val="000000"/>
                <w:szCs w:val="21"/>
              </w:rPr>
            </w:pPr>
            <w:r>
              <w:rPr>
                <w:rFonts w:ascii="仿宋" w:eastAsia="仿宋" w:hAnsi="仿宋" w:cs="仿宋" w:hint="eastAsia"/>
                <w:color w:val="000000"/>
                <w:szCs w:val="21"/>
              </w:rPr>
              <w:t>2分</w:t>
            </w:r>
          </w:p>
        </w:tc>
        <w:tc>
          <w:tcPr>
            <w:tcW w:w="6831" w:type="dxa"/>
            <w:tcBorders>
              <w:top w:val="single" w:sz="4" w:space="0" w:color="auto"/>
              <w:left w:val="single" w:sz="4" w:space="0" w:color="auto"/>
              <w:bottom w:val="single" w:sz="4" w:space="0" w:color="auto"/>
              <w:right w:val="single" w:sz="4" w:space="0" w:color="auto"/>
            </w:tcBorders>
            <w:vAlign w:val="center"/>
          </w:tcPr>
          <w:p w:rsidR="00763C1A" w:rsidRDefault="008C29D3">
            <w:pPr>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投标人针对本项目提供其他有利于本项目开展的承诺（例如：增值服务、优惠条件等）每提供一条得1分，最高得2分，不承诺的不得分。</w:t>
            </w:r>
          </w:p>
        </w:tc>
      </w:tr>
    </w:tbl>
    <w:p w:rsidR="00763C1A" w:rsidRDefault="008C29D3">
      <w:pPr>
        <w:spacing w:line="360" w:lineRule="exact"/>
        <w:rPr>
          <w:rFonts w:ascii="仿宋" w:eastAsia="仿宋" w:cs="宋体"/>
          <w:b/>
          <w:sz w:val="24"/>
          <w:szCs w:val="24"/>
        </w:rPr>
      </w:pPr>
      <w:r>
        <w:rPr>
          <w:rFonts w:ascii="仿宋" w:eastAsia="仿宋" w:cs="宋体" w:hint="eastAsia"/>
          <w:b/>
          <w:sz w:val="24"/>
          <w:szCs w:val="24"/>
        </w:rPr>
        <w:t>1、汇总得分</w:t>
      </w:r>
    </w:p>
    <w:p w:rsidR="00763C1A" w:rsidRDefault="008C29D3">
      <w:pPr>
        <w:spacing w:line="360" w:lineRule="exact"/>
        <w:ind w:firstLineChars="200" w:firstLine="480"/>
        <w:rPr>
          <w:rFonts w:ascii="仿宋" w:eastAsia="仿宋" w:cs="宋体"/>
          <w:sz w:val="24"/>
          <w:szCs w:val="24"/>
        </w:rPr>
      </w:pPr>
      <w:r>
        <w:rPr>
          <w:rFonts w:ascii="仿宋" w:eastAsia="仿宋" w:cs="宋体" w:hint="eastAsia"/>
          <w:sz w:val="24"/>
          <w:szCs w:val="24"/>
        </w:rPr>
        <w:t>评标小组成员独立评分，按评审后综合得分由高到低顺序排列，推荐1-3名中标候选人。得分相同的，按磋商报价由低到高顺序排列。</w:t>
      </w:r>
    </w:p>
    <w:p w:rsidR="00763C1A" w:rsidRDefault="008C29D3">
      <w:pPr>
        <w:spacing w:line="360" w:lineRule="exact"/>
        <w:rPr>
          <w:rFonts w:ascii="仿宋" w:eastAsia="仿宋" w:cs="宋体"/>
          <w:b/>
          <w:sz w:val="24"/>
          <w:szCs w:val="24"/>
        </w:rPr>
      </w:pPr>
      <w:r>
        <w:rPr>
          <w:rFonts w:ascii="仿宋" w:eastAsia="仿宋" w:cs="宋体" w:hint="eastAsia"/>
          <w:b/>
          <w:sz w:val="24"/>
          <w:szCs w:val="24"/>
        </w:rPr>
        <w:t>2、特殊情况：</w:t>
      </w:r>
    </w:p>
    <w:p w:rsidR="00763C1A" w:rsidRDefault="008C29D3">
      <w:pPr>
        <w:pStyle w:val="aa"/>
        <w:snapToGrid w:val="0"/>
        <w:spacing w:line="360" w:lineRule="exact"/>
        <w:rPr>
          <w:rFonts w:ascii="仿宋" w:eastAsia="仿宋" w:cs="宋体"/>
          <w:b/>
          <w:sz w:val="32"/>
          <w:szCs w:val="32"/>
        </w:rPr>
      </w:pPr>
      <w:r>
        <w:rPr>
          <w:rFonts w:ascii="仿宋" w:eastAsia="仿宋" w:cs="宋体" w:hint="eastAsia"/>
          <w:sz w:val="24"/>
          <w:szCs w:val="24"/>
        </w:rPr>
        <w:t xml:space="preserve">    得分且磋商报价相同的，比较技术得分，此技术得分高者排在前；评委评分超过得分界限或未按照本办法规定时，该评委的该项评分作废，不计入汇总；数字均保留二位小数，第三位“四舍五入”。</w:t>
      </w:r>
    </w:p>
    <w:p w:rsidR="00763C1A" w:rsidRDefault="008C29D3">
      <w:pPr>
        <w:spacing w:line="360" w:lineRule="exact"/>
        <w:rPr>
          <w:rFonts w:ascii="仿宋" w:eastAsia="仿宋" w:cs="宋体"/>
          <w:b/>
          <w:bCs/>
          <w:sz w:val="24"/>
          <w:szCs w:val="24"/>
        </w:rPr>
      </w:pPr>
      <w:r>
        <w:rPr>
          <w:rFonts w:ascii="仿宋" w:eastAsia="仿宋" w:cs="宋体" w:hint="eastAsia"/>
          <w:b/>
          <w:bCs/>
          <w:sz w:val="24"/>
          <w:szCs w:val="24"/>
        </w:rPr>
        <w:t>3、加分标准</w:t>
      </w:r>
    </w:p>
    <w:p w:rsidR="00763C1A" w:rsidRDefault="008C29D3">
      <w:pPr>
        <w:spacing w:line="360" w:lineRule="exact"/>
        <w:ind w:firstLineChars="245" w:firstLine="588"/>
        <w:rPr>
          <w:rFonts w:ascii="仿宋" w:eastAsia="仿宋" w:cs="宋体"/>
          <w:sz w:val="24"/>
          <w:szCs w:val="24"/>
        </w:rPr>
        <w:sectPr w:rsidR="00763C1A">
          <w:headerReference w:type="default" r:id="rId16"/>
          <w:footerReference w:type="default" r:id="rId17"/>
          <w:pgSz w:w="11906" w:h="16838"/>
          <w:pgMar w:top="1440" w:right="1558" w:bottom="1440" w:left="1800" w:header="851" w:footer="992" w:gutter="0"/>
          <w:cols w:space="720"/>
          <w:docGrid w:type="lines" w:linePitch="312"/>
        </w:sectPr>
      </w:pPr>
      <w:r>
        <w:rPr>
          <w:rFonts w:ascii="仿宋" w:eastAsia="仿宋" w:cs="宋体" w:hint="eastAsia"/>
          <w:sz w:val="24"/>
          <w:szCs w:val="24"/>
        </w:rPr>
        <w:t>符合</w:t>
      </w:r>
      <w:r>
        <w:rPr>
          <w:rFonts w:ascii="仿宋" w:eastAsia="仿宋" w:cs="宋体" w:hint="eastAsia"/>
          <w:color w:val="333333"/>
          <w:sz w:val="24"/>
          <w:szCs w:val="24"/>
        </w:rPr>
        <w:t>政府采购政策优惠的企业，</w:t>
      </w:r>
      <w:r>
        <w:rPr>
          <w:rFonts w:ascii="仿宋" w:eastAsia="仿宋" w:cs="宋体" w:hint="eastAsia"/>
          <w:sz w:val="24"/>
          <w:szCs w:val="24"/>
        </w:rPr>
        <w:t>投标人提供是小微企业声明函及所代理产品的制造商为小微企业声明函、残疾人企业证明、监狱企业证明的，按照“</w:t>
      </w:r>
      <w:r>
        <w:rPr>
          <w:rFonts w:ascii="仿宋" w:eastAsia="仿宋" w:cs="宋体" w:hint="eastAsia"/>
          <w:color w:val="333333"/>
          <w:sz w:val="24"/>
          <w:szCs w:val="24"/>
        </w:rPr>
        <w:t>政府采购</w:t>
      </w:r>
      <w:r>
        <w:rPr>
          <w:rFonts w:ascii="仿宋" w:eastAsia="仿宋" w:cs="宋体" w:hint="eastAsia"/>
          <w:sz w:val="24"/>
          <w:szCs w:val="24"/>
        </w:rPr>
        <w:t>政策”在价格分上给于10%的优惠，不重复优惠。</w:t>
      </w:r>
    </w:p>
    <w:p w:rsidR="00763C1A" w:rsidRDefault="00763C1A">
      <w:pPr>
        <w:pStyle w:val="aa"/>
        <w:snapToGrid w:val="0"/>
        <w:spacing w:line="380" w:lineRule="atLeast"/>
        <w:jc w:val="center"/>
        <w:rPr>
          <w:rFonts w:ascii="仿宋" w:eastAsia="仿宋" w:cs="宋体"/>
          <w:b/>
          <w:sz w:val="32"/>
          <w:szCs w:val="32"/>
        </w:rPr>
      </w:pPr>
    </w:p>
    <w:p w:rsidR="00763C1A" w:rsidRDefault="008C29D3">
      <w:pPr>
        <w:pStyle w:val="aa"/>
        <w:snapToGrid w:val="0"/>
        <w:spacing w:line="380" w:lineRule="atLeast"/>
        <w:ind w:firstLineChars="500" w:firstLine="1807"/>
        <w:jc w:val="both"/>
        <w:rPr>
          <w:rFonts w:ascii="仿宋" w:eastAsia="仿宋"/>
          <w:b/>
          <w:bCs/>
          <w:sz w:val="36"/>
          <w:szCs w:val="36"/>
        </w:rPr>
      </w:pPr>
      <w:r>
        <w:rPr>
          <w:rFonts w:ascii="仿宋" w:eastAsia="仿宋" w:hint="eastAsia"/>
          <w:b/>
          <w:bCs/>
          <w:sz w:val="36"/>
          <w:szCs w:val="36"/>
        </w:rPr>
        <w:t>第六部分  竞争性磋商响应文件格式</w:t>
      </w:r>
    </w:p>
    <w:p w:rsidR="00763C1A" w:rsidRDefault="00763C1A">
      <w:pPr>
        <w:spacing w:line="380" w:lineRule="atLeast"/>
        <w:rPr>
          <w:rFonts w:ascii="仿宋" w:eastAsia="仿宋" w:cs="宋体"/>
          <w:b/>
          <w:sz w:val="24"/>
          <w:szCs w:val="24"/>
        </w:rPr>
      </w:pPr>
    </w:p>
    <w:p w:rsidR="00763C1A" w:rsidRDefault="008C29D3">
      <w:pPr>
        <w:spacing w:line="380" w:lineRule="atLeast"/>
        <w:ind w:firstLineChars="200" w:firstLine="480"/>
        <w:rPr>
          <w:rFonts w:ascii="仿宋" w:eastAsia="仿宋" w:cs="宋体"/>
          <w:b/>
          <w:sz w:val="24"/>
          <w:szCs w:val="24"/>
        </w:rPr>
      </w:pPr>
      <w:r>
        <w:rPr>
          <w:rFonts w:ascii="仿宋" w:eastAsia="仿宋" w:cs="宋体" w:hint="eastAsia"/>
          <w:sz w:val="24"/>
          <w:szCs w:val="24"/>
        </w:rPr>
        <w:t>磋商供应商应按照竞争性磋商文件格式编制竞争性磋商响应文件。编制磋商响应文件前，请详细阅读竞争性磋商文件，理解文件中的每一项要求，做出逐一实质性响应，认为有必要，可做补充说明。</w:t>
      </w:r>
    </w:p>
    <w:p w:rsidR="00763C1A" w:rsidRDefault="00763C1A">
      <w:pPr>
        <w:spacing w:line="380" w:lineRule="atLeast"/>
        <w:rPr>
          <w:rFonts w:ascii="仿宋" w:eastAsia="仿宋" w:cs="宋体"/>
          <w:b/>
          <w:sz w:val="24"/>
          <w:szCs w:val="24"/>
        </w:rPr>
      </w:pPr>
    </w:p>
    <w:p w:rsidR="00763C1A" w:rsidRDefault="00763C1A">
      <w:pPr>
        <w:spacing w:line="380" w:lineRule="atLeast"/>
        <w:rPr>
          <w:rFonts w:ascii="仿宋" w:eastAsia="仿宋" w:cs="宋体"/>
          <w:sz w:val="24"/>
          <w:szCs w:val="24"/>
        </w:rPr>
        <w:sectPr w:rsidR="00763C1A">
          <w:headerReference w:type="default" r:id="rId18"/>
          <w:footerReference w:type="default" r:id="rId19"/>
          <w:pgSz w:w="11906" w:h="16838"/>
          <w:pgMar w:top="1440" w:right="1558" w:bottom="1440" w:left="1260" w:header="851" w:footer="992" w:gutter="0"/>
          <w:cols w:space="720"/>
          <w:docGrid w:type="lines" w:linePitch="312"/>
        </w:sectPr>
      </w:pPr>
    </w:p>
    <w:p w:rsidR="00763C1A" w:rsidRDefault="008C29D3">
      <w:pPr>
        <w:spacing w:line="380" w:lineRule="atLeast"/>
        <w:rPr>
          <w:rFonts w:ascii="仿宋" w:eastAsia="仿宋" w:cs="宋体"/>
          <w:sz w:val="28"/>
          <w:szCs w:val="28"/>
        </w:rPr>
      </w:pPr>
      <w:r>
        <w:rPr>
          <w:rFonts w:ascii="仿宋" w:eastAsia="仿宋" w:cs="宋体" w:hint="eastAsia"/>
          <w:b/>
          <w:sz w:val="28"/>
          <w:szCs w:val="28"/>
        </w:rPr>
        <w:lastRenderedPageBreak/>
        <w:t>项目编号:QZ2022-ZCZB-006</w:t>
      </w:r>
      <w:r w:rsidR="00E27530">
        <w:rPr>
          <w:rFonts w:ascii="仿宋" w:eastAsia="仿宋" w:cs="宋体"/>
          <w:b/>
          <w:sz w:val="28"/>
          <w:szCs w:val="28"/>
        </w:rPr>
        <w:t xml:space="preserve">                              </w:t>
      </w:r>
      <w:r>
        <w:rPr>
          <w:rFonts w:ascii="仿宋" w:eastAsia="仿宋" w:cs="宋体" w:hint="eastAsia"/>
          <w:b/>
          <w:sz w:val="28"/>
          <w:szCs w:val="28"/>
        </w:rPr>
        <w:t>正本/副本</w:t>
      </w:r>
    </w:p>
    <w:p w:rsidR="00763C1A" w:rsidRDefault="00763C1A">
      <w:pPr>
        <w:spacing w:line="380" w:lineRule="atLeast"/>
        <w:rPr>
          <w:rFonts w:ascii="仿宋" w:eastAsia="仿宋" w:cs="宋体"/>
          <w:b/>
          <w:sz w:val="28"/>
          <w:szCs w:val="28"/>
        </w:rPr>
      </w:pPr>
    </w:p>
    <w:p w:rsidR="00763C1A" w:rsidRDefault="00763C1A">
      <w:pPr>
        <w:spacing w:line="380" w:lineRule="atLeast"/>
        <w:ind w:firstLineChars="400" w:firstLine="2088"/>
        <w:rPr>
          <w:rFonts w:ascii="仿宋" w:eastAsia="仿宋" w:cs="宋体"/>
          <w:b/>
          <w:sz w:val="52"/>
          <w:szCs w:val="52"/>
        </w:rPr>
      </w:pPr>
    </w:p>
    <w:p w:rsidR="00E27530" w:rsidRDefault="00E27530" w:rsidP="00E27530">
      <w:pPr>
        <w:spacing w:line="360" w:lineRule="auto"/>
        <w:jc w:val="left"/>
        <w:rPr>
          <w:rFonts w:ascii="仿宋" w:eastAsia="仿宋" w:cs="宋体"/>
          <w:b/>
          <w:sz w:val="48"/>
          <w:szCs w:val="48"/>
        </w:rPr>
      </w:pPr>
    </w:p>
    <w:p w:rsidR="00763C1A" w:rsidRDefault="008C29D3" w:rsidP="00E27530">
      <w:pPr>
        <w:spacing w:line="360" w:lineRule="auto"/>
        <w:jc w:val="center"/>
        <w:rPr>
          <w:rFonts w:ascii="楷体" w:eastAsia="楷体" w:hAnsi="楷体" w:cs="楷体"/>
          <w:b/>
          <w:sz w:val="52"/>
          <w:szCs w:val="52"/>
        </w:rPr>
      </w:pPr>
      <w:r>
        <w:rPr>
          <w:rFonts w:ascii="楷体" w:eastAsia="楷体" w:hAnsi="楷体" w:cs="楷体" w:hint="eastAsia"/>
          <w:b/>
          <w:sz w:val="52"/>
          <w:szCs w:val="52"/>
        </w:rPr>
        <w:t>西安市未央区纪检监察外网部署项目</w:t>
      </w:r>
    </w:p>
    <w:p w:rsidR="00763C1A" w:rsidRDefault="00763C1A">
      <w:pPr>
        <w:spacing w:line="380" w:lineRule="atLeast"/>
        <w:jc w:val="center"/>
        <w:rPr>
          <w:rFonts w:ascii="楷体" w:eastAsia="楷体" w:hAnsi="楷体" w:cs="楷体"/>
          <w:b/>
          <w:sz w:val="48"/>
          <w:szCs w:val="48"/>
        </w:rPr>
      </w:pPr>
    </w:p>
    <w:p w:rsidR="00763C1A" w:rsidRDefault="00763C1A">
      <w:pPr>
        <w:pStyle w:val="a1"/>
        <w:rPr>
          <w:rFonts w:ascii="楷体" w:eastAsia="楷体" w:hAnsi="楷体" w:cs="楷体"/>
        </w:rPr>
      </w:pPr>
    </w:p>
    <w:p w:rsidR="00763C1A" w:rsidRDefault="00763C1A">
      <w:pPr>
        <w:pStyle w:val="a1"/>
        <w:rPr>
          <w:rFonts w:ascii="楷体" w:eastAsia="楷体" w:hAnsi="楷体" w:cs="楷体"/>
        </w:rPr>
      </w:pPr>
    </w:p>
    <w:p w:rsidR="00763C1A" w:rsidRDefault="00763C1A">
      <w:pPr>
        <w:pStyle w:val="a1"/>
        <w:rPr>
          <w:rFonts w:ascii="楷体" w:eastAsia="楷体" w:hAnsi="楷体" w:cs="楷体"/>
        </w:rPr>
      </w:pPr>
    </w:p>
    <w:p w:rsidR="00763C1A" w:rsidRDefault="00763C1A">
      <w:pPr>
        <w:spacing w:line="380" w:lineRule="atLeast"/>
        <w:jc w:val="center"/>
        <w:rPr>
          <w:rFonts w:ascii="楷体" w:eastAsia="楷体" w:hAnsi="楷体" w:cs="楷体"/>
          <w:b/>
          <w:sz w:val="48"/>
          <w:szCs w:val="48"/>
        </w:rPr>
      </w:pPr>
    </w:p>
    <w:p w:rsidR="00763C1A" w:rsidRDefault="008C29D3">
      <w:pPr>
        <w:spacing w:line="380" w:lineRule="atLeast"/>
        <w:jc w:val="center"/>
        <w:rPr>
          <w:rFonts w:ascii="楷体" w:eastAsia="楷体" w:hAnsi="楷体" w:cs="楷体"/>
          <w:b/>
          <w:sz w:val="72"/>
          <w:szCs w:val="72"/>
        </w:rPr>
      </w:pPr>
      <w:r>
        <w:rPr>
          <w:rFonts w:ascii="楷体" w:eastAsia="楷体" w:hAnsi="楷体" w:cs="楷体" w:hint="eastAsia"/>
          <w:b/>
          <w:sz w:val="72"/>
          <w:szCs w:val="72"/>
        </w:rPr>
        <w:t>竞争性磋商响应文件</w:t>
      </w:r>
    </w:p>
    <w:p w:rsidR="00763C1A" w:rsidRDefault="00763C1A">
      <w:pPr>
        <w:spacing w:line="380" w:lineRule="atLeast"/>
        <w:jc w:val="center"/>
        <w:rPr>
          <w:rFonts w:ascii="楷体" w:eastAsia="楷体" w:hAnsi="楷体" w:cs="楷体"/>
          <w:b/>
          <w:sz w:val="52"/>
          <w:szCs w:val="52"/>
        </w:rPr>
      </w:pPr>
    </w:p>
    <w:p w:rsidR="00763C1A" w:rsidRDefault="00763C1A">
      <w:pPr>
        <w:spacing w:line="380" w:lineRule="atLeast"/>
        <w:jc w:val="center"/>
        <w:rPr>
          <w:rFonts w:ascii="仿宋" w:eastAsia="仿宋" w:cs="宋体"/>
          <w:b/>
          <w:sz w:val="52"/>
          <w:szCs w:val="52"/>
        </w:rPr>
      </w:pPr>
    </w:p>
    <w:p w:rsidR="00763C1A" w:rsidRDefault="00763C1A">
      <w:pPr>
        <w:spacing w:line="380" w:lineRule="atLeast"/>
        <w:rPr>
          <w:rFonts w:ascii="仿宋" w:eastAsia="仿宋" w:cs="宋体"/>
          <w:b/>
          <w:sz w:val="24"/>
          <w:szCs w:val="24"/>
        </w:rPr>
      </w:pPr>
    </w:p>
    <w:p w:rsidR="00763C1A" w:rsidRDefault="00763C1A">
      <w:pPr>
        <w:spacing w:line="380" w:lineRule="atLeast"/>
        <w:rPr>
          <w:rFonts w:ascii="仿宋" w:eastAsia="仿宋" w:cs="宋体"/>
          <w:b/>
          <w:sz w:val="24"/>
          <w:szCs w:val="24"/>
        </w:rPr>
      </w:pPr>
    </w:p>
    <w:p w:rsidR="00763C1A" w:rsidRDefault="00763C1A">
      <w:pPr>
        <w:spacing w:line="380" w:lineRule="atLeast"/>
        <w:rPr>
          <w:rFonts w:ascii="仿宋" w:eastAsia="仿宋" w:cs="宋体"/>
          <w:b/>
          <w:sz w:val="24"/>
          <w:szCs w:val="24"/>
        </w:rPr>
      </w:pPr>
    </w:p>
    <w:p w:rsidR="00763C1A" w:rsidRDefault="00763C1A">
      <w:pPr>
        <w:pStyle w:val="a1"/>
        <w:rPr>
          <w:rFonts w:ascii="仿宋" w:eastAsia="仿宋"/>
        </w:rPr>
      </w:pPr>
    </w:p>
    <w:p w:rsidR="00763C1A" w:rsidRDefault="00763C1A">
      <w:pPr>
        <w:pStyle w:val="a1"/>
        <w:rPr>
          <w:rFonts w:ascii="仿宋" w:eastAsia="仿宋"/>
        </w:rPr>
      </w:pPr>
    </w:p>
    <w:p w:rsidR="00763C1A" w:rsidRDefault="00763C1A">
      <w:pPr>
        <w:pStyle w:val="a1"/>
        <w:rPr>
          <w:rFonts w:ascii="仿宋" w:eastAsia="仿宋"/>
        </w:rPr>
      </w:pPr>
    </w:p>
    <w:p w:rsidR="00763C1A" w:rsidRDefault="00763C1A">
      <w:pPr>
        <w:pStyle w:val="a1"/>
        <w:rPr>
          <w:rFonts w:ascii="仿宋" w:eastAsia="仿宋"/>
        </w:rPr>
      </w:pPr>
    </w:p>
    <w:p w:rsidR="00763C1A" w:rsidRDefault="00763C1A">
      <w:pPr>
        <w:pStyle w:val="a1"/>
        <w:rPr>
          <w:rFonts w:ascii="仿宋" w:eastAsia="仿宋"/>
        </w:rPr>
      </w:pPr>
    </w:p>
    <w:p w:rsidR="00763C1A" w:rsidRDefault="00763C1A">
      <w:pPr>
        <w:pStyle w:val="a1"/>
        <w:rPr>
          <w:rFonts w:ascii="仿宋" w:eastAsia="仿宋"/>
        </w:rPr>
      </w:pPr>
    </w:p>
    <w:p w:rsidR="00763C1A" w:rsidRDefault="00763C1A">
      <w:pPr>
        <w:pStyle w:val="a1"/>
        <w:rPr>
          <w:rFonts w:ascii="仿宋" w:eastAsia="仿宋"/>
        </w:rPr>
      </w:pPr>
    </w:p>
    <w:p w:rsidR="00763C1A" w:rsidRDefault="00763C1A">
      <w:pPr>
        <w:pStyle w:val="a1"/>
        <w:rPr>
          <w:rFonts w:ascii="仿宋" w:eastAsia="仿宋"/>
        </w:rPr>
      </w:pPr>
    </w:p>
    <w:p w:rsidR="00763C1A" w:rsidRDefault="00763C1A">
      <w:pPr>
        <w:pStyle w:val="a1"/>
        <w:rPr>
          <w:rFonts w:ascii="仿宋" w:eastAsia="仿宋"/>
        </w:rPr>
      </w:pPr>
    </w:p>
    <w:p w:rsidR="00763C1A" w:rsidRDefault="00763C1A">
      <w:pPr>
        <w:pStyle w:val="a1"/>
        <w:rPr>
          <w:rFonts w:ascii="仿宋" w:eastAsia="仿宋"/>
        </w:rPr>
      </w:pPr>
    </w:p>
    <w:p w:rsidR="00763C1A" w:rsidRDefault="00763C1A">
      <w:pPr>
        <w:pStyle w:val="a1"/>
        <w:rPr>
          <w:rFonts w:ascii="仿宋" w:eastAsia="仿宋"/>
        </w:rPr>
      </w:pPr>
    </w:p>
    <w:p w:rsidR="00763C1A" w:rsidRDefault="00763C1A">
      <w:pPr>
        <w:pStyle w:val="a1"/>
        <w:rPr>
          <w:rFonts w:ascii="仿宋" w:eastAsia="仿宋"/>
        </w:rPr>
      </w:pPr>
    </w:p>
    <w:p w:rsidR="00E27530" w:rsidRDefault="00E27530">
      <w:pPr>
        <w:pStyle w:val="a1"/>
        <w:rPr>
          <w:rFonts w:ascii="仿宋" w:eastAsia="仿宋" w:hint="eastAsia"/>
        </w:rPr>
      </w:pPr>
    </w:p>
    <w:p w:rsidR="00763C1A" w:rsidRPr="00E27530" w:rsidRDefault="008C29D3" w:rsidP="00E27530">
      <w:pPr>
        <w:pStyle w:val="a5"/>
        <w:spacing w:line="380" w:lineRule="atLeast"/>
        <w:ind w:firstLine="0"/>
        <w:jc w:val="center"/>
        <w:rPr>
          <w:rFonts w:ascii="仿宋" w:eastAsia="仿宋" w:cs="宋体"/>
          <w:b/>
          <w:sz w:val="28"/>
          <w:szCs w:val="28"/>
        </w:rPr>
      </w:pPr>
      <w:r w:rsidRPr="00E27530">
        <w:rPr>
          <w:rFonts w:ascii="仿宋" w:eastAsia="仿宋" w:cs="宋体" w:hint="eastAsia"/>
          <w:b/>
          <w:sz w:val="28"/>
          <w:szCs w:val="28"/>
        </w:rPr>
        <w:t>磋商供应商： （单位盖章）</w:t>
      </w:r>
    </w:p>
    <w:p w:rsidR="00763C1A" w:rsidRPr="00E27530" w:rsidRDefault="008C29D3" w:rsidP="00E27530">
      <w:pPr>
        <w:pStyle w:val="a5"/>
        <w:spacing w:line="380" w:lineRule="atLeast"/>
        <w:ind w:firstLine="0"/>
        <w:jc w:val="center"/>
        <w:rPr>
          <w:rFonts w:ascii="仿宋" w:eastAsia="仿宋" w:cs="宋体"/>
          <w:sz w:val="28"/>
          <w:szCs w:val="28"/>
        </w:rPr>
      </w:pPr>
      <w:r w:rsidRPr="00E27530">
        <w:rPr>
          <w:rFonts w:ascii="仿宋" w:eastAsia="仿宋" w:cs="宋体" w:hint="eastAsia"/>
          <w:b/>
          <w:sz w:val="28"/>
          <w:szCs w:val="28"/>
        </w:rPr>
        <w:t>法定代表人或其授权代表：（签名或盖章）</w:t>
      </w:r>
    </w:p>
    <w:p w:rsidR="00763C1A" w:rsidRPr="00E27530" w:rsidRDefault="00763C1A" w:rsidP="00E27530">
      <w:pPr>
        <w:pStyle w:val="a5"/>
        <w:spacing w:line="380" w:lineRule="atLeast"/>
        <w:ind w:firstLine="0"/>
        <w:jc w:val="center"/>
        <w:rPr>
          <w:rFonts w:ascii="仿宋" w:eastAsia="仿宋" w:cs="宋体"/>
          <w:b/>
          <w:sz w:val="28"/>
          <w:szCs w:val="28"/>
        </w:rPr>
      </w:pPr>
    </w:p>
    <w:p w:rsidR="00763C1A" w:rsidRPr="00E27530" w:rsidRDefault="008C29D3" w:rsidP="00E27530">
      <w:pPr>
        <w:pStyle w:val="a5"/>
        <w:spacing w:line="380" w:lineRule="atLeast"/>
        <w:ind w:firstLine="0"/>
        <w:jc w:val="center"/>
        <w:rPr>
          <w:rFonts w:ascii="仿宋" w:eastAsia="仿宋" w:cs="宋体"/>
          <w:sz w:val="28"/>
          <w:szCs w:val="28"/>
        </w:rPr>
      </w:pPr>
      <w:r w:rsidRPr="00E27530">
        <w:rPr>
          <w:rFonts w:ascii="仿宋" w:eastAsia="仿宋" w:cs="宋体" w:hint="eastAsia"/>
          <w:b/>
          <w:sz w:val="28"/>
          <w:szCs w:val="28"/>
        </w:rPr>
        <w:t>二0二二 年  月  日</w:t>
      </w:r>
    </w:p>
    <w:p w:rsidR="00763C1A" w:rsidRDefault="00763C1A">
      <w:pPr>
        <w:pStyle w:val="a5"/>
        <w:spacing w:line="380" w:lineRule="atLeast"/>
        <w:ind w:firstLine="0"/>
        <w:rPr>
          <w:rFonts w:ascii="仿宋" w:eastAsia="仿宋" w:cs="宋体"/>
          <w:b/>
          <w:sz w:val="32"/>
          <w:szCs w:val="32"/>
        </w:rPr>
      </w:pPr>
    </w:p>
    <w:p w:rsidR="00763C1A" w:rsidRDefault="008C29D3">
      <w:pPr>
        <w:pStyle w:val="a5"/>
        <w:spacing w:line="380" w:lineRule="atLeast"/>
        <w:ind w:firstLine="0"/>
        <w:jc w:val="center"/>
        <w:rPr>
          <w:rFonts w:ascii="仿宋" w:eastAsia="仿宋" w:hAnsi="仿宋" w:cs="仿宋"/>
          <w:b/>
          <w:sz w:val="32"/>
          <w:szCs w:val="32"/>
        </w:rPr>
      </w:pPr>
      <w:r>
        <w:rPr>
          <w:rFonts w:ascii="仿宋" w:eastAsia="仿宋" w:hAnsi="仿宋" w:cs="仿宋" w:hint="eastAsia"/>
          <w:b/>
          <w:sz w:val="32"/>
          <w:szCs w:val="32"/>
        </w:rPr>
        <w:lastRenderedPageBreak/>
        <w:t>目  录</w:t>
      </w:r>
    </w:p>
    <w:p w:rsidR="00763C1A" w:rsidRDefault="008C29D3">
      <w:pPr>
        <w:pStyle w:val="a5"/>
        <w:numPr>
          <w:ilvl w:val="0"/>
          <w:numId w:val="8"/>
        </w:numPr>
        <w:spacing w:line="400" w:lineRule="atLeast"/>
        <w:rPr>
          <w:rFonts w:ascii="仿宋" w:eastAsia="仿宋" w:hAnsi="仿宋" w:cs="仿宋"/>
          <w:color w:val="000000"/>
          <w:sz w:val="24"/>
          <w:szCs w:val="24"/>
          <w:lang w:val="zh-CN"/>
        </w:rPr>
      </w:pPr>
      <w:r>
        <w:rPr>
          <w:rFonts w:ascii="仿宋" w:eastAsia="仿宋" w:hAnsi="仿宋" w:cs="仿宋" w:hint="eastAsia"/>
          <w:bCs/>
          <w:color w:val="000000"/>
          <w:sz w:val="24"/>
          <w:szCs w:val="24"/>
        </w:rPr>
        <w:t>磋商</w:t>
      </w:r>
      <w:r>
        <w:rPr>
          <w:rFonts w:ascii="仿宋" w:eastAsia="仿宋" w:hAnsi="仿宋" w:cs="仿宋" w:hint="eastAsia"/>
          <w:bCs/>
          <w:color w:val="000000"/>
          <w:sz w:val="24"/>
          <w:szCs w:val="24"/>
          <w:lang w:val="zh-CN"/>
        </w:rPr>
        <w:t>响应函</w:t>
      </w:r>
    </w:p>
    <w:p w:rsidR="00763C1A" w:rsidRDefault="008C29D3">
      <w:pPr>
        <w:pStyle w:val="a5"/>
        <w:numPr>
          <w:ilvl w:val="0"/>
          <w:numId w:val="8"/>
        </w:numPr>
        <w:spacing w:line="400" w:lineRule="atLeast"/>
        <w:rPr>
          <w:rFonts w:ascii="仿宋" w:eastAsia="仿宋" w:hAnsi="仿宋" w:cs="仿宋"/>
          <w:color w:val="000000"/>
          <w:sz w:val="24"/>
          <w:szCs w:val="24"/>
          <w:lang w:val="zh-CN"/>
        </w:rPr>
      </w:pPr>
      <w:r>
        <w:rPr>
          <w:rFonts w:ascii="仿宋" w:eastAsia="仿宋" w:hAnsi="仿宋" w:cs="仿宋" w:hint="eastAsia"/>
          <w:sz w:val="24"/>
          <w:szCs w:val="24"/>
        </w:rPr>
        <w:t>磋商报价一览表</w:t>
      </w:r>
    </w:p>
    <w:p w:rsidR="00763C1A" w:rsidRDefault="008C29D3">
      <w:pPr>
        <w:pStyle w:val="a5"/>
        <w:numPr>
          <w:ilvl w:val="0"/>
          <w:numId w:val="8"/>
        </w:numPr>
        <w:spacing w:line="400" w:lineRule="atLeast"/>
        <w:rPr>
          <w:rFonts w:ascii="仿宋" w:eastAsia="仿宋" w:hAnsi="仿宋" w:cs="仿宋"/>
          <w:color w:val="000000"/>
          <w:sz w:val="24"/>
          <w:szCs w:val="24"/>
          <w:lang w:val="zh-CN"/>
        </w:rPr>
      </w:pPr>
      <w:r>
        <w:rPr>
          <w:rFonts w:ascii="仿宋" w:eastAsia="仿宋" w:hAnsi="仿宋" w:cs="仿宋" w:hint="eastAsia"/>
          <w:sz w:val="24"/>
          <w:szCs w:val="24"/>
        </w:rPr>
        <w:t>第一次分项报价表</w:t>
      </w:r>
    </w:p>
    <w:p w:rsidR="00763C1A" w:rsidRDefault="008C29D3">
      <w:pPr>
        <w:rPr>
          <w:rFonts w:ascii="仿宋" w:eastAsia="仿宋" w:hAnsi="仿宋" w:cs="仿宋"/>
          <w:bCs/>
          <w:color w:val="000000"/>
          <w:sz w:val="24"/>
          <w:szCs w:val="24"/>
          <w:lang w:val="zh-CN"/>
        </w:rPr>
      </w:pPr>
      <w:r>
        <w:rPr>
          <w:rFonts w:ascii="仿宋" w:eastAsia="仿宋" w:hAnsi="仿宋" w:cs="仿宋" w:hint="eastAsia"/>
          <w:bCs/>
          <w:sz w:val="24"/>
          <w:szCs w:val="24"/>
          <w:lang w:val="en-GB"/>
        </w:rPr>
        <w:t>四、主要设备及货物技术说明一览表</w:t>
      </w:r>
    </w:p>
    <w:p w:rsidR="00763C1A" w:rsidRDefault="008C29D3">
      <w:pPr>
        <w:spacing w:line="400" w:lineRule="atLeast"/>
        <w:rPr>
          <w:rFonts w:ascii="仿宋" w:eastAsia="仿宋" w:hAnsi="仿宋" w:cs="仿宋"/>
          <w:sz w:val="24"/>
          <w:szCs w:val="24"/>
        </w:rPr>
      </w:pPr>
      <w:r>
        <w:rPr>
          <w:rFonts w:ascii="仿宋" w:eastAsia="仿宋" w:hAnsi="仿宋" w:cs="仿宋" w:hint="eastAsia"/>
          <w:sz w:val="24"/>
          <w:szCs w:val="24"/>
        </w:rPr>
        <w:t>五、商务条款响应偏离表</w:t>
      </w:r>
    </w:p>
    <w:p w:rsidR="00763C1A" w:rsidRDefault="008C29D3">
      <w:pPr>
        <w:spacing w:line="400" w:lineRule="atLeast"/>
        <w:rPr>
          <w:rFonts w:ascii="仿宋" w:eastAsia="仿宋" w:hAnsi="仿宋" w:cs="仿宋"/>
          <w:sz w:val="24"/>
          <w:szCs w:val="24"/>
        </w:rPr>
      </w:pPr>
      <w:r>
        <w:rPr>
          <w:rFonts w:ascii="仿宋" w:eastAsia="仿宋" w:hAnsi="仿宋" w:cs="仿宋" w:hint="eastAsia"/>
          <w:sz w:val="24"/>
          <w:szCs w:val="24"/>
        </w:rPr>
        <w:t>六、技术响应偏离表</w:t>
      </w:r>
    </w:p>
    <w:p w:rsidR="00763C1A" w:rsidRDefault="008C29D3">
      <w:pPr>
        <w:spacing w:line="400" w:lineRule="atLeast"/>
        <w:rPr>
          <w:rFonts w:ascii="仿宋" w:eastAsia="仿宋" w:hAnsi="仿宋" w:cs="仿宋"/>
          <w:sz w:val="24"/>
          <w:szCs w:val="24"/>
        </w:rPr>
      </w:pPr>
      <w:r>
        <w:rPr>
          <w:rFonts w:ascii="仿宋" w:eastAsia="仿宋" w:hAnsi="仿宋" w:cs="仿宋" w:hint="eastAsia"/>
          <w:sz w:val="24"/>
          <w:szCs w:val="24"/>
        </w:rPr>
        <w:t>七、资格证明文件</w:t>
      </w:r>
    </w:p>
    <w:p w:rsidR="00763C1A" w:rsidRDefault="008C29D3">
      <w:pPr>
        <w:spacing w:line="400" w:lineRule="atLeast"/>
        <w:ind w:firstLineChars="200" w:firstLine="480"/>
        <w:rPr>
          <w:rFonts w:ascii="仿宋" w:eastAsia="仿宋" w:hAnsi="仿宋" w:cs="仿宋"/>
          <w:sz w:val="24"/>
          <w:szCs w:val="24"/>
        </w:rPr>
      </w:pPr>
      <w:r>
        <w:rPr>
          <w:rFonts w:ascii="仿宋" w:eastAsia="仿宋" w:hAnsi="仿宋" w:cs="仿宋" w:hint="eastAsia"/>
          <w:sz w:val="24"/>
          <w:szCs w:val="24"/>
        </w:rPr>
        <w:t xml:space="preserve">7.1、营业执照等主体资格证明文件   </w:t>
      </w:r>
    </w:p>
    <w:p w:rsidR="00763C1A" w:rsidRDefault="008C29D3">
      <w:pPr>
        <w:spacing w:line="400" w:lineRule="atLeast"/>
        <w:rPr>
          <w:rFonts w:ascii="仿宋" w:eastAsia="仿宋" w:hAnsi="仿宋" w:cs="仿宋"/>
          <w:sz w:val="24"/>
          <w:szCs w:val="24"/>
        </w:rPr>
      </w:pPr>
      <w:r>
        <w:rPr>
          <w:rFonts w:ascii="仿宋" w:eastAsia="仿宋" w:hAnsi="仿宋" w:cs="仿宋" w:hint="eastAsia"/>
          <w:sz w:val="24"/>
          <w:szCs w:val="24"/>
        </w:rPr>
        <w:t xml:space="preserve">    7.2、财务状况报告</w:t>
      </w:r>
    </w:p>
    <w:p w:rsidR="00763C1A" w:rsidRDefault="008C29D3">
      <w:pPr>
        <w:spacing w:line="400" w:lineRule="atLeast"/>
        <w:rPr>
          <w:rFonts w:ascii="仿宋" w:eastAsia="仿宋" w:hAnsi="仿宋" w:cs="仿宋"/>
          <w:sz w:val="24"/>
          <w:szCs w:val="24"/>
        </w:rPr>
      </w:pPr>
      <w:r>
        <w:rPr>
          <w:rFonts w:ascii="仿宋" w:eastAsia="仿宋" w:hAnsi="仿宋" w:cs="仿宋" w:hint="eastAsia"/>
          <w:sz w:val="24"/>
          <w:szCs w:val="24"/>
        </w:rPr>
        <w:t xml:space="preserve">    7.3、税收缴纳证明</w:t>
      </w:r>
    </w:p>
    <w:p w:rsidR="00763C1A" w:rsidRDefault="008C29D3">
      <w:pPr>
        <w:spacing w:line="400" w:lineRule="atLeast"/>
        <w:rPr>
          <w:rFonts w:ascii="仿宋" w:eastAsia="仿宋" w:hAnsi="仿宋" w:cs="仿宋"/>
          <w:sz w:val="24"/>
          <w:szCs w:val="24"/>
        </w:rPr>
      </w:pPr>
      <w:r>
        <w:rPr>
          <w:rFonts w:ascii="仿宋" w:eastAsia="仿宋" w:hAnsi="仿宋" w:cs="仿宋" w:hint="eastAsia"/>
          <w:sz w:val="24"/>
          <w:szCs w:val="24"/>
        </w:rPr>
        <w:t xml:space="preserve">    7.4、社保缴纳证明</w:t>
      </w:r>
    </w:p>
    <w:p w:rsidR="00763C1A" w:rsidRDefault="008C29D3">
      <w:pPr>
        <w:spacing w:line="400" w:lineRule="atLeast"/>
        <w:rPr>
          <w:rFonts w:ascii="仿宋" w:eastAsia="仿宋" w:hAnsi="仿宋" w:cs="仿宋"/>
          <w:sz w:val="24"/>
          <w:szCs w:val="24"/>
        </w:rPr>
      </w:pPr>
      <w:r>
        <w:rPr>
          <w:rFonts w:ascii="仿宋" w:eastAsia="仿宋" w:hAnsi="仿宋" w:cs="仿宋" w:hint="eastAsia"/>
          <w:sz w:val="24"/>
          <w:szCs w:val="24"/>
        </w:rPr>
        <w:t xml:space="preserve">    7.5、法定代表人法定代表人资格证明书及法定代表人授权委托书</w:t>
      </w:r>
    </w:p>
    <w:p w:rsidR="00763C1A" w:rsidRDefault="008C29D3">
      <w:pPr>
        <w:spacing w:line="400" w:lineRule="atLeast"/>
        <w:rPr>
          <w:rFonts w:ascii="仿宋" w:eastAsia="仿宋" w:hAnsi="仿宋" w:cs="仿宋"/>
          <w:sz w:val="24"/>
          <w:szCs w:val="24"/>
        </w:rPr>
      </w:pPr>
      <w:r>
        <w:rPr>
          <w:rFonts w:ascii="仿宋" w:eastAsia="仿宋" w:hAnsi="仿宋" w:cs="仿宋" w:hint="eastAsia"/>
          <w:sz w:val="24"/>
          <w:szCs w:val="24"/>
        </w:rPr>
        <w:t xml:space="preserve">    7.6、无重大违法记录声明</w:t>
      </w:r>
    </w:p>
    <w:p w:rsidR="00763C1A" w:rsidRDefault="008C29D3">
      <w:pPr>
        <w:spacing w:line="400" w:lineRule="atLeast"/>
        <w:rPr>
          <w:rFonts w:ascii="仿宋" w:eastAsia="仿宋" w:hAnsi="仿宋" w:cs="仿宋"/>
          <w:sz w:val="24"/>
          <w:szCs w:val="24"/>
        </w:rPr>
      </w:pPr>
      <w:r>
        <w:rPr>
          <w:rFonts w:ascii="仿宋" w:eastAsia="仿宋" w:hAnsi="仿宋" w:cs="仿宋" w:hint="eastAsia"/>
          <w:sz w:val="24"/>
          <w:szCs w:val="24"/>
        </w:rPr>
        <w:t xml:space="preserve">    7.7、</w:t>
      </w:r>
      <w:r>
        <w:rPr>
          <w:rFonts w:ascii="仿宋" w:eastAsia="仿宋" w:hAnsi="仿宋" w:cs="仿宋" w:hint="eastAsia"/>
          <w:color w:val="000000"/>
          <w:kern w:val="0"/>
          <w:sz w:val="24"/>
          <w:szCs w:val="24"/>
          <w:lang w:val="zh-CN"/>
        </w:rPr>
        <w:t>履行本合同所必需的设备和专业技术能力的说明及承诺</w:t>
      </w:r>
    </w:p>
    <w:p w:rsidR="00763C1A" w:rsidRDefault="008C29D3">
      <w:pPr>
        <w:spacing w:line="400" w:lineRule="atLeast"/>
        <w:rPr>
          <w:rFonts w:ascii="仿宋" w:eastAsia="仿宋" w:hAnsi="仿宋" w:cs="仿宋"/>
          <w:sz w:val="24"/>
          <w:szCs w:val="24"/>
        </w:rPr>
      </w:pPr>
      <w:r>
        <w:rPr>
          <w:rFonts w:ascii="仿宋" w:eastAsia="仿宋" w:hAnsi="仿宋" w:cs="仿宋" w:hint="eastAsia"/>
          <w:sz w:val="24"/>
          <w:szCs w:val="24"/>
        </w:rPr>
        <w:t>八、其他证明文件（包括：产品彩页、官网截图、制造商授权书或销售协议等，但不限于）</w:t>
      </w:r>
    </w:p>
    <w:p w:rsidR="00763C1A" w:rsidRDefault="008C29D3">
      <w:pPr>
        <w:spacing w:line="400" w:lineRule="atLeast"/>
        <w:rPr>
          <w:rFonts w:ascii="仿宋" w:eastAsia="仿宋" w:hAnsi="仿宋" w:cs="仿宋"/>
          <w:sz w:val="24"/>
          <w:szCs w:val="24"/>
        </w:rPr>
      </w:pPr>
      <w:r>
        <w:rPr>
          <w:rFonts w:ascii="仿宋" w:eastAsia="仿宋" w:hAnsi="仿宋" w:cs="仿宋" w:hint="eastAsia"/>
          <w:sz w:val="24"/>
          <w:szCs w:val="24"/>
        </w:rPr>
        <w:t>九、磋商供应商概况</w:t>
      </w:r>
    </w:p>
    <w:p w:rsidR="00763C1A" w:rsidRDefault="008C29D3">
      <w:pPr>
        <w:spacing w:line="400" w:lineRule="atLeast"/>
        <w:ind w:firstLineChars="200" w:firstLine="480"/>
        <w:rPr>
          <w:rFonts w:ascii="仿宋" w:eastAsia="仿宋" w:hAnsi="仿宋" w:cs="仿宋"/>
          <w:sz w:val="24"/>
          <w:szCs w:val="24"/>
        </w:rPr>
      </w:pPr>
      <w:r>
        <w:rPr>
          <w:rFonts w:ascii="仿宋" w:eastAsia="仿宋" w:hAnsi="仿宋" w:cs="仿宋" w:hint="eastAsia"/>
          <w:sz w:val="24"/>
          <w:szCs w:val="24"/>
        </w:rPr>
        <w:t>9.1磋商供应商概况一览表</w:t>
      </w:r>
    </w:p>
    <w:p w:rsidR="00763C1A" w:rsidRDefault="008C29D3">
      <w:pPr>
        <w:spacing w:line="400" w:lineRule="atLeast"/>
        <w:ind w:firstLineChars="200" w:firstLine="480"/>
        <w:rPr>
          <w:rFonts w:ascii="仿宋" w:eastAsia="仿宋" w:hAnsi="仿宋" w:cs="仿宋"/>
          <w:sz w:val="24"/>
          <w:szCs w:val="24"/>
        </w:rPr>
      </w:pPr>
      <w:r>
        <w:rPr>
          <w:rFonts w:ascii="仿宋" w:eastAsia="仿宋" w:hAnsi="仿宋" w:cs="仿宋" w:hint="eastAsia"/>
          <w:sz w:val="24"/>
          <w:szCs w:val="24"/>
        </w:rPr>
        <w:t>9.2承诺函</w:t>
      </w:r>
    </w:p>
    <w:p w:rsidR="00763C1A" w:rsidRDefault="008C29D3">
      <w:pPr>
        <w:spacing w:line="400" w:lineRule="atLeast"/>
        <w:rPr>
          <w:rFonts w:ascii="仿宋" w:eastAsia="仿宋" w:hAnsi="仿宋" w:cs="仿宋"/>
          <w:sz w:val="24"/>
          <w:szCs w:val="24"/>
        </w:rPr>
      </w:pPr>
      <w:r>
        <w:rPr>
          <w:rFonts w:ascii="仿宋" w:eastAsia="仿宋" w:hAnsi="仿宋" w:cs="仿宋" w:hint="eastAsia"/>
          <w:sz w:val="24"/>
          <w:szCs w:val="24"/>
        </w:rPr>
        <w:t>十、技术方案</w:t>
      </w:r>
    </w:p>
    <w:p w:rsidR="00763C1A" w:rsidRDefault="008C29D3">
      <w:pPr>
        <w:spacing w:line="400" w:lineRule="atLeast"/>
        <w:rPr>
          <w:rFonts w:ascii="仿宋" w:eastAsia="仿宋" w:hAnsi="仿宋" w:cs="仿宋"/>
          <w:sz w:val="24"/>
          <w:szCs w:val="24"/>
        </w:rPr>
      </w:pPr>
      <w:r>
        <w:rPr>
          <w:rFonts w:ascii="仿宋" w:eastAsia="仿宋" w:hAnsi="仿宋" w:cs="仿宋" w:hint="eastAsia"/>
          <w:sz w:val="24"/>
          <w:szCs w:val="24"/>
        </w:rPr>
        <w:t>十一、质量保证方案</w:t>
      </w:r>
    </w:p>
    <w:p w:rsidR="00763C1A" w:rsidRDefault="008C29D3">
      <w:pPr>
        <w:spacing w:line="400" w:lineRule="atLeast"/>
        <w:rPr>
          <w:rFonts w:ascii="仿宋" w:eastAsia="仿宋" w:hAnsi="仿宋" w:cs="仿宋"/>
          <w:sz w:val="24"/>
          <w:szCs w:val="24"/>
        </w:rPr>
      </w:pPr>
      <w:r>
        <w:rPr>
          <w:rFonts w:ascii="仿宋" w:eastAsia="仿宋" w:hAnsi="仿宋" w:cs="仿宋" w:hint="eastAsia"/>
          <w:sz w:val="24"/>
          <w:szCs w:val="24"/>
        </w:rPr>
        <w:t>十二、售后服务方案</w:t>
      </w:r>
    </w:p>
    <w:p w:rsidR="00763C1A" w:rsidRDefault="008C29D3">
      <w:pPr>
        <w:spacing w:line="400" w:lineRule="atLeast"/>
        <w:rPr>
          <w:rFonts w:ascii="仿宋" w:eastAsia="仿宋" w:hAnsi="仿宋" w:cs="仿宋"/>
          <w:sz w:val="24"/>
          <w:szCs w:val="24"/>
        </w:rPr>
      </w:pPr>
      <w:r>
        <w:rPr>
          <w:rFonts w:ascii="仿宋" w:eastAsia="仿宋" w:hAnsi="仿宋" w:cs="仿宋" w:hint="eastAsia"/>
          <w:sz w:val="24"/>
          <w:szCs w:val="24"/>
        </w:rPr>
        <w:t>十三、磋商供应商同类项目业绩一览表</w:t>
      </w:r>
    </w:p>
    <w:p w:rsidR="00763C1A" w:rsidRDefault="008C29D3">
      <w:pPr>
        <w:spacing w:line="400" w:lineRule="atLeast"/>
        <w:rPr>
          <w:rFonts w:ascii="仿宋" w:eastAsia="仿宋" w:hAnsi="仿宋" w:cs="仿宋"/>
          <w:sz w:val="24"/>
          <w:szCs w:val="24"/>
        </w:rPr>
      </w:pPr>
      <w:r>
        <w:rPr>
          <w:rFonts w:ascii="仿宋" w:eastAsia="仿宋" w:hAnsi="仿宋" w:cs="仿宋" w:hint="eastAsia"/>
          <w:sz w:val="24"/>
          <w:szCs w:val="24"/>
        </w:rPr>
        <w:t>十四、信用信息查询截图</w:t>
      </w:r>
    </w:p>
    <w:p w:rsidR="00763C1A" w:rsidRDefault="008C29D3">
      <w:pPr>
        <w:spacing w:line="400" w:lineRule="atLeast"/>
        <w:rPr>
          <w:rFonts w:ascii="仿宋" w:eastAsia="仿宋" w:hAnsi="仿宋" w:cs="仿宋"/>
          <w:sz w:val="24"/>
          <w:szCs w:val="24"/>
        </w:rPr>
      </w:pPr>
      <w:r>
        <w:rPr>
          <w:rFonts w:ascii="仿宋" w:eastAsia="仿宋" w:hAnsi="仿宋" w:cs="仿宋" w:hint="eastAsia"/>
          <w:sz w:val="24"/>
          <w:szCs w:val="24"/>
        </w:rPr>
        <w:t>十五、拒绝商业贿赂承诺书</w:t>
      </w:r>
    </w:p>
    <w:p w:rsidR="00763C1A" w:rsidRDefault="008C29D3">
      <w:pPr>
        <w:spacing w:line="400" w:lineRule="atLeast"/>
        <w:rPr>
          <w:rFonts w:ascii="仿宋" w:eastAsia="仿宋" w:hAnsi="仿宋" w:cs="仿宋"/>
          <w:sz w:val="24"/>
          <w:szCs w:val="24"/>
        </w:rPr>
      </w:pPr>
      <w:r>
        <w:rPr>
          <w:rFonts w:ascii="仿宋" w:eastAsia="仿宋" w:hAnsi="仿宋" w:cs="仿宋" w:hint="eastAsia"/>
          <w:sz w:val="24"/>
          <w:szCs w:val="24"/>
        </w:rPr>
        <w:t>十六、非联合体磋商声明函</w:t>
      </w:r>
    </w:p>
    <w:p w:rsidR="00763C1A" w:rsidRDefault="008C29D3">
      <w:pPr>
        <w:spacing w:line="400" w:lineRule="atLeast"/>
        <w:rPr>
          <w:rFonts w:ascii="仿宋" w:eastAsia="仿宋" w:hAnsi="仿宋" w:cs="仿宋"/>
          <w:bCs/>
          <w:color w:val="000000"/>
          <w:sz w:val="24"/>
          <w:szCs w:val="24"/>
        </w:rPr>
      </w:pPr>
      <w:r>
        <w:rPr>
          <w:rFonts w:ascii="仿宋" w:eastAsia="仿宋" w:hAnsi="仿宋" w:cs="仿宋" w:hint="eastAsia"/>
          <w:sz w:val="24"/>
          <w:szCs w:val="24"/>
        </w:rPr>
        <w:t>十七、</w:t>
      </w:r>
      <w:r>
        <w:rPr>
          <w:rFonts w:ascii="仿宋" w:eastAsia="仿宋" w:hAnsi="仿宋" w:cs="仿宋" w:hint="eastAsia"/>
          <w:bCs/>
          <w:color w:val="000000"/>
          <w:sz w:val="24"/>
          <w:szCs w:val="24"/>
        </w:rPr>
        <w:t>享受国家优惠政策声明或证明文件</w:t>
      </w:r>
    </w:p>
    <w:p w:rsidR="00763C1A" w:rsidRDefault="008C29D3">
      <w:pPr>
        <w:pStyle w:val="af9"/>
        <w:ind w:firstLineChars="0" w:firstLine="0"/>
        <w:rPr>
          <w:rFonts w:ascii="仿宋" w:eastAsia="仿宋" w:hAnsi="仿宋" w:cs="仿宋"/>
        </w:rPr>
      </w:pPr>
      <w:r>
        <w:rPr>
          <w:rFonts w:ascii="仿宋" w:eastAsia="仿宋" w:hAnsi="仿宋" w:cs="仿宋" w:hint="eastAsia"/>
          <w:bCs/>
          <w:color w:val="000000"/>
        </w:rPr>
        <w:t>十八、控股管理关系</w:t>
      </w:r>
    </w:p>
    <w:p w:rsidR="00763C1A" w:rsidRDefault="00763C1A">
      <w:pPr>
        <w:pStyle w:val="20"/>
        <w:spacing w:after="0" w:line="400" w:lineRule="atLeast"/>
        <w:ind w:leftChars="0" w:left="0"/>
        <w:rPr>
          <w:rFonts w:ascii="仿宋" w:eastAsia="仿宋" w:hAnsi="仿宋" w:cs="仿宋"/>
          <w:b/>
          <w:sz w:val="30"/>
          <w:szCs w:val="30"/>
        </w:rPr>
      </w:pPr>
    </w:p>
    <w:p w:rsidR="00763C1A" w:rsidRDefault="00763C1A">
      <w:pPr>
        <w:spacing w:line="360" w:lineRule="auto"/>
        <w:rPr>
          <w:rFonts w:ascii="仿宋" w:eastAsia="仿宋" w:hAnsi="仿宋" w:cs="仿宋"/>
          <w:b/>
          <w:color w:val="000000"/>
          <w:sz w:val="24"/>
          <w:szCs w:val="24"/>
        </w:rPr>
      </w:pPr>
    </w:p>
    <w:p w:rsidR="00763C1A" w:rsidRDefault="00763C1A">
      <w:pPr>
        <w:pStyle w:val="20"/>
        <w:spacing w:after="0" w:line="400" w:lineRule="atLeast"/>
        <w:ind w:leftChars="0" w:left="0"/>
        <w:jc w:val="both"/>
        <w:rPr>
          <w:rFonts w:ascii="仿宋" w:eastAsia="仿宋" w:hAnsi="仿宋" w:cs="仿宋"/>
          <w:b/>
          <w:sz w:val="30"/>
          <w:szCs w:val="30"/>
        </w:rPr>
      </w:pPr>
    </w:p>
    <w:p w:rsidR="00763C1A" w:rsidRDefault="00763C1A">
      <w:pPr>
        <w:pStyle w:val="20"/>
        <w:spacing w:after="0" w:line="400" w:lineRule="atLeast"/>
        <w:ind w:leftChars="0" w:left="0"/>
        <w:jc w:val="both"/>
        <w:rPr>
          <w:rFonts w:ascii="仿宋" w:eastAsia="仿宋" w:hAnsi="仿宋" w:cs="仿宋"/>
          <w:b/>
          <w:sz w:val="30"/>
          <w:szCs w:val="30"/>
        </w:rPr>
      </w:pPr>
    </w:p>
    <w:p w:rsidR="00E27530" w:rsidRDefault="00E27530">
      <w:pPr>
        <w:pStyle w:val="20"/>
        <w:spacing w:after="0" w:line="380" w:lineRule="atLeast"/>
        <w:ind w:leftChars="0" w:left="0" w:firstLineChars="1200" w:firstLine="3614"/>
        <w:jc w:val="both"/>
        <w:rPr>
          <w:rFonts w:ascii="仿宋" w:eastAsia="仿宋" w:hAnsi="仿宋" w:cs="仿宋"/>
          <w:b/>
          <w:sz w:val="30"/>
          <w:szCs w:val="30"/>
        </w:rPr>
      </w:pPr>
    </w:p>
    <w:p w:rsidR="00763C1A" w:rsidRDefault="008C29D3" w:rsidP="00E27530">
      <w:pPr>
        <w:pStyle w:val="20"/>
        <w:spacing w:after="0" w:line="380" w:lineRule="atLeast"/>
        <w:ind w:leftChars="0" w:left="0"/>
        <w:jc w:val="center"/>
        <w:rPr>
          <w:rFonts w:ascii="仿宋" w:eastAsia="仿宋" w:hAnsi="仿宋" w:cs="仿宋"/>
          <w:b/>
          <w:sz w:val="30"/>
          <w:szCs w:val="30"/>
        </w:rPr>
      </w:pPr>
      <w:r>
        <w:rPr>
          <w:rFonts w:ascii="仿宋" w:eastAsia="仿宋" w:hAnsi="仿宋" w:cs="仿宋" w:hint="eastAsia"/>
          <w:b/>
          <w:sz w:val="30"/>
          <w:szCs w:val="30"/>
        </w:rPr>
        <w:lastRenderedPageBreak/>
        <w:t>一、磋商响应函</w:t>
      </w:r>
    </w:p>
    <w:p w:rsidR="00763C1A" w:rsidRDefault="00763C1A">
      <w:pPr>
        <w:pStyle w:val="20"/>
        <w:spacing w:after="0" w:line="380" w:lineRule="atLeast"/>
        <w:ind w:leftChars="0" w:left="0"/>
        <w:jc w:val="center"/>
        <w:rPr>
          <w:rFonts w:ascii="仿宋" w:eastAsia="仿宋" w:hAnsi="仿宋" w:cs="仿宋"/>
          <w:b/>
          <w:sz w:val="30"/>
          <w:szCs w:val="30"/>
        </w:rPr>
      </w:pPr>
    </w:p>
    <w:p w:rsidR="00763C1A" w:rsidRDefault="008C29D3">
      <w:pPr>
        <w:pStyle w:val="a8"/>
        <w:tabs>
          <w:tab w:val="left" w:pos="2699"/>
        </w:tabs>
        <w:spacing w:before="74" w:line="360" w:lineRule="auto"/>
        <w:rPr>
          <w:rFonts w:ascii="仿宋" w:eastAsia="仿宋" w:hAnsi="仿宋" w:cs="仿宋"/>
          <w:bCs/>
          <w:kern w:val="0"/>
          <w:sz w:val="24"/>
          <w:szCs w:val="24"/>
        </w:rPr>
      </w:pPr>
      <w:r>
        <w:rPr>
          <w:rFonts w:ascii="仿宋" w:eastAsia="仿宋" w:hAnsi="仿宋" w:cs="仿宋" w:hint="eastAsia"/>
          <w:bCs/>
          <w:sz w:val="24"/>
          <w:szCs w:val="24"/>
          <w:u w:val="single"/>
        </w:rPr>
        <w:t>秦招国际招标有限责任公司</w:t>
      </w:r>
      <w:r w:rsidR="00E27530">
        <w:rPr>
          <w:rFonts w:ascii="仿宋" w:eastAsia="仿宋" w:hAnsi="仿宋" w:cs="仿宋" w:hint="eastAsia"/>
          <w:bCs/>
          <w:sz w:val="24"/>
          <w:szCs w:val="24"/>
          <w:u w:val="single"/>
        </w:rPr>
        <w:t xml:space="preserve"> </w:t>
      </w:r>
      <w:r>
        <w:rPr>
          <w:rFonts w:ascii="仿宋" w:eastAsia="仿宋" w:hAnsi="仿宋" w:cs="仿宋" w:hint="eastAsia"/>
          <w:bCs/>
          <w:kern w:val="0"/>
          <w:sz w:val="24"/>
          <w:szCs w:val="24"/>
        </w:rPr>
        <w:t>（采购代理机构名称）：</w:t>
      </w:r>
    </w:p>
    <w:p w:rsidR="00763C1A" w:rsidRDefault="008C29D3">
      <w:pPr>
        <w:pStyle w:val="20"/>
        <w:spacing w:after="0" w:line="360" w:lineRule="auto"/>
        <w:ind w:leftChars="0" w:left="0" w:firstLineChars="200" w:firstLine="480"/>
        <w:rPr>
          <w:rFonts w:ascii="仿宋" w:eastAsia="仿宋" w:hAnsi="仿宋" w:cs="仿宋"/>
          <w:bCs/>
          <w:sz w:val="24"/>
          <w:szCs w:val="24"/>
        </w:rPr>
      </w:pPr>
      <w:r>
        <w:rPr>
          <w:rFonts w:ascii="仿宋" w:eastAsia="仿宋" w:hAnsi="仿宋" w:cs="仿宋" w:hint="eastAsia"/>
          <w:bCs/>
          <w:sz w:val="24"/>
          <w:szCs w:val="24"/>
        </w:rPr>
        <w:t>我方全面研究了 “</w:t>
      </w:r>
      <w:r w:rsidR="00E27530">
        <w:rPr>
          <w:rFonts w:ascii="仿宋" w:eastAsia="仿宋" w:hAnsi="仿宋" w:cs="仿宋" w:hint="eastAsia"/>
          <w:bCs/>
          <w:sz w:val="24"/>
          <w:szCs w:val="24"/>
        </w:rPr>
        <w:t>西安市未央区纪委纪检监察外网部署项目</w:t>
      </w:r>
      <w:r>
        <w:rPr>
          <w:rFonts w:ascii="仿宋" w:eastAsia="仿宋" w:hAnsi="仿宋" w:cs="仿宋" w:hint="eastAsia"/>
          <w:bCs/>
          <w:sz w:val="24"/>
          <w:szCs w:val="24"/>
        </w:rPr>
        <w:t>”竞争性磋商文件（项目编号：</w:t>
      </w:r>
      <w:r w:rsidR="00E27530" w:rsidRPr="00E27530">
        <w:rPr>
          <w:rFonts w:ascii="仿宋" w:eastAsia="仿宋" w:hAnsi="仿宋" w:cs="仿宋" w:hint="eastAsia"/>
          <w:bCs/>
          <w:sz w:val="24"/>
          <w:szCs w:val="24"/>
        </w:rPr>
        <w:t>QZ2022-ZCZB-006</w:t>
      </w:r>
      <w:r>
        <w:rPr>
          <w:rFonts w:ascii="仿宋" w:eastAsia="仿宋" w:hAnsi="仿宋" w:cs="仿宋" w:hint="eastAsia"/>
          <w:bCs/>
          <w:sz w:val="24"/>
          <w:szCs w:val="24"/>
        </w:rPr>
        <w:t>），决定参加贵单位组织的本项目招标。我方授权（姓名、职务）代表我方（磋商供应商的名称）全权处理本项目招标的有关事宜。</w:t>
      </w:r>
    </w:p>
    <w:p w:rsidR="00763C1A" w:rsidRDefault="008C29D3">
      <w:pPr>
        <w:pStyle w:val="20"/>
        <w:spacing w:after="0" w:line="360" w:lineRule="auto"/>
        <w:ind w:leftChars="0" w:left="0" w:firstLineChars="200" w:firstLine="480"/>
        <w:rPr>
          <w:rFonts w:ascii="仿宋" w:eastAsia="仿宋" w:hAnsi="仿宋" w:cs="仿宋"/>
          <w:bCs/>
          <w:sz w:val="24"/>
          <w:szCs w:val="24"/>
        </w:rPr>
      </w:pPr>
      <w:r>
        <w:rPr>
          <w:rFonts w:ascii="仿宋" w:eastAsia="仿宋" w:hAnsi="仿宋" w:cs="仿宋" w:hint="eastAsia"/>
          <w:bCs/>
          <w:sz w:val="24"/>
          <w:szCs w:val="24"/>
        </w:rPr>
        <w:t>1、我方自愿按照竞争性磋商文件规定的各项要求向采购人提供所需货物/服务，总磋商价为人民币元（大写：）。</w:t>
      </w:r>
    </w:p>
    <w:p w:rsidR="00763C1A" w:rsidRDefault="008C29D3">
      <w:pPr>
        <w:pStyle w:val="20"/>
        <w:spacing w:after="0" w:line="360" w:lineRule="auto"/>
        <w:ind w:leftChars="0" w:left="0" w:firstLineChars="200" w:firstLine="480"/>
        <w:rPr>
          <w:rFonts w:ascii="仿宋" w:eastAsia="仿宋" w:hAnsi="仿宋" w:cs="仿宋"/>
          <w:bCs/>
          <w:sz w:val="24"/>
          <w:szCs w:val="24"/>
        </w:rPr>
      </w:pPr>
      <w:r>
        <w:rPr>
          <w:rFonts w:ascii="仿宋" w:eastAsia="仿宋" w:hAnsi="仿宋" w:cs="仿宋" w:hint="eastAsia"/>
          <w:bCs/>
          <w:sz w:val="24"/>
          <w:szCs w:val="24"/>
        </w:rPr>
        <w:t>2、一旦我方成交，我方将严格履行合同规定的责任和义务，保证于合同签字生效后日内完成全部工程项目，并交付采购人验收、使用。</w:t>
      </w:r>
    </w:p>
    <w:p w:rsidR="00763C1A" w:rsidRDefault="008C29D3">
      <w:pPr>
        <w:pStyle w:val="20"/>
        <w:spacing w:after="0" w:line="360" w:lineRule="auto"/>
        <w:ind w:leftChars="0" w:left="0" w:firstLineChars="200" w:firstLine="480"/>
        <w:rPr>
          <w:rFonts w:ascii="仿宋" w:eastAsia="仿宋" w:hAnsi="仿宋" w:cs="仿宋"/>
          <w:bCs/>
          <w:sz w:val="24"/>
          <w:szCs w:val="24"/>
        </w:rPr>
      </w:pPr>
      <w:r>
        <w:rPr>
          <w:rFonts w:ascii="仿宋" w:eastAsia="仿宋" w:hAnsi="仿宋" w:cs="仿宋" w:hint="eastAsia"/>
          <w:bCs/>
          <w:sz w:val="24"/>
          <w:szCs w:val="24"/>
        </w:rPr>
        <w:t>3、我方同意按照竞争性磋商文件的要求，向贵单位交纳人民币</w:t>
      </w:r>
      <w:r>
        <w:rPr>
          <w:rFonts w:ascii="仿宋" w:eastAsia="仿宋" w:hAnsi="仿宋" w:cs="仿宋" w:hint="eastAsia"/>
          <w:bCs/>
          <w:sz w:val="24"/>
          <w:szCs w:val="24"/>
          <w:u w:val="single"/>
        </w:rPr>
        <w:t xml:space="preserve">    0   </w:t>
      </w:r>
      <w:r>
        <w:rPr>
          <w:rFonts w:ascii="仿宋" w:eastAsia="仿宋" w:hAnsi="仿宋" w:cs="仿宋" w:hint="eastAsia"/>
          <w:bCs/>
          <w:sz w:val="24"/>
          <w:szCs w:val="24"/>
        </w:rPr>
        <w:t>元（大写：</w:t>
      </w:r>
      <w:r>
        <w:rPr>
          <w:rFonts w:ascii="仿宋" w:eastAsia="仿宋" w:hAnsi="仿宋" w:cs="仿宋" w:hint="eastAsia"/>
          <w:bCs/>
          <w:sz w:val="24"/>
          <w:szCs w:val="24"/>
          <w:u w:val="single"/>
        </w:rPr>
        <w:t xml:space="preserve">      0    </w:t>
      </w:r>
      <w:r>
        <w:rPr>
          <w:rFonts w:ascii="仿宋" w:eastAsia="仿宋" w:hAnsi="仿宋" w:cs="仿宋" w:hint="eastAsia"/>
          <w:bCs/>
          <w:sz w:val="24"/>
          <w:szCs w:val="24"/>
        </w:rPr>
        <w:t>）的磋商保证金。并承诺：下列任何情况发生时，我方将不要求退还磋商保证金：</w:t>
      </w:r>
    </w:p>
    <w:p w:rsidR="00763C1A" w:rsidRDefault="008C29D3">
      <w:pPr>
        <w:pStyle w:val="20"/>
        <w:spacing w:after="0" w:line="360" w:lineRule="auto"/>
        <w:ind w:leftChars="0" w:left="0" w:firstLineChars="150" w:firstLine="360"/>
        <w:rPr>
          <w:rFonts w:ascii="仿宋" w:eastAsia="仿宋" w:hAnsi="仿宋" w:cs="仿宋"/>
          <w:bCs/>
          <w:sz w:val="24"/>
          <w:szCs w:val="24"/>
        </w:rPr>
      </w:pPr>
      <w:r>
        <w:rPr>
          <w:rFonts w:ascii="仿宋" w:eastAsia="仿宋" w:hAnsi="仿宋" w:cs="仿宋" w:hint="eastAsia"/>
          <w:bCs/>
          <w:sz w:val="24"/>
          <w:szCs w:val="24"/>
        </w:rPr>
        <w:t>（1）如果我方在磋商有效期内撤回磋商文件；</w:t>
      </w:r>
    </w:p>
    <w:p w:rsidR="00763C1A" w:rsidRDefault="008C29D3">
      <w:pPr>
        <w:pStyle w:val="20"/>
        <w:spacing w:after="0" w:line="360" w:lineRule="auto"/>
        <w:ind w:leftChars="0" w:left="0" w:firstLineChars="150" w:firstLine="360"/>
        <w:rPr>
          <w:rFonts w:ascii="仿宋" w:eastAsia="仿宋" w:hAnsi="仿宋" w:cs="仿宋"/>
          <w:bCs/>
          <w:sz w:val="24"/>
          <w:szCs w:val="24"/>
        </w:rPr>
      </w:pPr>
      <w:r>
        <w:rPr>
          <w:rFonts w:ascii="仿宋" w:eastAsia="仿宋" w:hAnsi="仿宋" w:cs="仿宋" w:hint="eastAsia"/>
          <w:bCs/>
          <w:sz w:val="24"/>
          <w:szCs w:val="24"/>
        </w:rPr>
        <w:t>（2）我方提供了虚假响应竞争性磋商文件的响应文件；</w:t>
      </w:r>
    </w:p>
    <w:p w:rsidR="00763C1A" w:rsidRDefault="008C29D3">
      <w:pPr>
        <w:pStyle w:val="20"/>
        <w:spacing w:after="0" w:line="360" w:lineRule="auto"/>
        <w:ind w:leftChars="0" w:left="0" w:firstLineChars="150" w:firstLine="360"/>
        <w:rPr>
          <w:rFonts w:ascii="仿宋" w:eastAsia="仿宋" w:hAnsi="仿宋" w:cs="仿宋"/>
          <w:bCs/>
          <w:sz w:val="24"/>
          <w:szCs w:val="24"/>
        </w:rPr>
      </w:pPr>
      <w:r>
        <w:rPr>
          <w:rFonts w:ascii="仿宋" w:eastAsia="仿宋" w:hAnsi="仿宋" w:cs="仿宋" w:hint="eastAsia"/>
          <w:bCs/>
          <w:sz w:val="24"/>
          <w:szCs w:val="24"/>
        </w:rPr>
        <w:t>（3）在磋商过程中有违规违纪行为；</w:t>
      </w:r>
    </w:p>
    <w:p w:rsidR="00763C1A" w:rsidRDefault="008C29D3">
      <w:pPr>
        <w:pStyle w:val="20"/>
        <w:spacing w:after="0" w:line="360" w:lineRule="auto"/>
        <w:ind w:leftChars="0" w:left="0" w:firstLineChars="150" w:firstLine="360"/>
        <w:rPr>
          <w:rFonts w:ascii="仿宋" w:eastAsia="仿宋" w:hAnsi="仿宋" w:cs="仿宋"/>
          <w:bCs/>
          <w:sz w:val="24"/>
          <w:szCs w:val="24"/>
        </w:rPr>
      </w:pPr>
      <w:r>
        <w:rPr>
          <w:rFonts w:ascii="仿宋" w:eastAsia="仿宋" w:hAnsi="仿宋" w:cs="仿宋" w:hint="eastAsia"/>
          <w:bCs/>
          <w:sz w:val="24"/>
          <w:szCs w:val="24"/>
        </w:rPr>
        <w:t>（4）我方在磋商有效期内收到中标通知书后，由于我方原因未能按照竞争性磋商文件要求提交履约保证金或与采购人签订并履行合同。</w:t>
      </w:r>
    </w:p>
    <w:p w:rsidR="00763C1A" w:rsidRDefault="008C29D3">
      <w:pPr>
        <w:pStyle w:val="20"/>
        <w:spacing w:after="0" w:line="360" w:lineRule="auto"/>
        <w:ind w:leftChars="0" w:left="0" w:firstLineChars="200" w:firstLine="480"/>
        <w:rPr>
          <w:rFonts w:ascii="仿宋" w:eastAsia="仿宋" w:hAnsi="仿宋" w:cs="仿宋"/>
          <w:bCs/>
          <w:sz w:val="24"/>
          <w:szCs w:val="24"/>
        </w:rPr>
      </w:pPr>
      <w:r>
        <w:rPr>
          <w:rFonts w:ascii="仿宋" w:eastAsia="仿宋" w:hAnsi="仿宋" w:cs="仿宋" w:hint="eastAsia"/>
          <w:bCs/>
          <w:sz w:val="24"/>
          <w:szCs w:val="24"/>
        </w:rPr>
        <w:t>4、我方为本项目提交的磋商文件正本1份，副本</w:t>
      </w:r>
      <w:r>
        <w:rPr>
          <w:rFonts w:ascii="仿宋" w:eastAsia="仿宋" w:hAnsi="仿宋" w:cs="仿宋" w:hint="eastAsia"/>
          <w:sz w:val="24"/>
          <w:szCs w:val="24"/>
        </w:rPr>
        <w:t>2</w:t>
      </w:r>
      <w:r>
        <w:rPr>
          <w:rFonts w:ascii="仿宋" w:eastAsia="仿宋" w:hAnsi="仿宋" w:cs="仿宋" w:hint="eastAsia"/>
          <w:bCs/>
          <w:sz w:val="24"/>
          <w:szCs w:val="24"/>
        </w:rPr>
        <w:t>份，电子文档（U盘）1份，用于开标唱标的“磋商报价一览表”1份。</w:t>
      </w:r>
    </w:p>
    <w:p w:rsidR="00763C1A" w:rsidRDefault="008C29D3">
      <w:pPr>
        <w:pStyle w:val="20"/>
        <w:spacing w:after="0" w:line="360" w:lineRule="auto"/>
        <w:ind w:leftChars="0" w:left="0" w:firstLineChars="200" w:firstLine="480"/>
        <w:rPr>
          <w:rFonts w:ascii="仿宋" w:eastAsia="仿宋" w:hAnsi="仿宋" w:cs="仿宋"/>
          <w:bCs/>
          <w:sz w:val="24"/>
          <w:szCs w:val="24"/>
        </w:rPr>
      </w:pPr>
      <w:r>
        <w:rPr>
          <w:rFonts w:ascii="仿宋" w:eastAsia="仿宋" w:hAnsi="仿宋" w:cs="仿宋" w:hint="eastAsia"/>
          <w:bCs/>
          <w:sz w:val="24"/>
          <w:szCs w:val="24"/>
        </w:rPr>
        <w:t>5、我方承磋商有效期为：</w:t>
      </w:r>
      <w:r>
        <w:rPr>
          <w:rFonts w:ascii="仿宋" w:eastAsia="仿宋" w:hAnsi="仿宋" w:cs="仿宋" w:hint="eastAsia"/>
          <w:bCs/>
          <w:sz w:val="24"/>
          <w:szCs w:val="24"/>
          <w:u w:val="single"/>
        </w:rPr>
        <w:t xml:space="preserve"> 自磋商之日起90 天</w:t>
      </w:r>
      <w:r>
        <w:rPr>
          <w:rFonts w:ascii="仿宋" w:eastAsia="仿宋" w:hAnsi="仿宋" w:cs="仿宋" w:hint="eastAsia"/>
          <w:bCs/>
          <w:sz w:val="24"/>
          <w:szCs w:val="24"/>
        </w:rPr>
        <w:t>。</w:t>
      </w:r>
    </w:p>
    <w:p w:rsidR="00763C1A" w:rsidRDefault="008C29D3">
      <w:pPr>
        <w:pStyle w:val="20"/>
        <w:spacing w:after="0" w:line="360" w:lineRule="auto"/>
        <w:ind w:leftChars="0" w:left="0" w:firstLineChars="200" w:firstLine="480"/>
        <w:rPr>
          <w:rFonts w:ascii="仿宋" w:eastAsia="仿宋" w:hAnsi="仿宋" w:cs="仿宋"/>
          <w:bCs/>
          <w:sz w:val="24"/>
          <w:szCs w:val="24"/>
        </w:rPr>
      </w:pPr>
      <w:r>
        <w:rPr>
          <w:rFonts w:ascii="仿宋" w:eastAsia="仿宋" w:hAnsi="仿宋" w:cs="仿宋" w:hint="eastAsia"/>
          <w:bCs/>
          <w:sz w:val="24"/>
          <w:szCs w:val="24"/>
        </w:rPr>
        <w:t>6、我方愿意提供贵公司可能另外要求的，与磋商有关的文件资料，并保证我方已提供和将要提供的文件资料是真实、准确的。</w:t>
      </w:r>
    </w:p>
    <w:p w:rsidR="00763C1A" w:rsidRDefault="008C29D3">
      <w:pPr>
        <w:pStyle w:val="20"/>
        <w:spacing w:after="0" w:line="360" w:lineRule="auto"/>
        <w:ind w:leftChars="0" w:left="0" w:firstLineChars="200" w:firstLine="480"/>
        <w:rPr>
          <w:rFonts w:ascii="仿宋" w:eastAsia="仿宋" w:hAnsi="仿宋" w:cs="仿宋"/>
          <w:bCs/>
          <w:sz w:val="24"/>
          <w:szCs w:val="24"/>
        </w:rPr>
      </w:pPr>
      <w:r>
        <w:rPr>
          <w:rFonts w:ascii="仿宋" w:eastAsia="仿宋" w:hAnsi="仿宋" w:cs="仿宋" w:hint="eastAsia"/>
          <w:bCs/>
          <w:sz w:val="24"/>
          <w:szCs w:val="24"/>
        </w:rPr>
        <w:t>7、我方完全理解采购人不一定将合同授予最低报价的磋商供应商的行为。</w:t>
      </w:r>
    </w:p>
    <w:p w:rsidR="00763C1A" w:rsidRDefault="00763C1A">
      <w:pPr>
        <w:pStyle w:val="20"/>
        <w:spacing w:after="0" w:line="360" w:lineRule="auto"/>
        <w:ind w:leftChars="0" w:left="0"/>
        <w:rPr>
          <w:rFonts w:ascii="仿宋" w:eastAsia="仿宋" w:hAnsi="仿宋" w:cs="仿宋"/>
          <w:bCs/>
          <w:sz w:val="24"/>
          <w:szCs w:val="24"/>
        </w:rPr>
      </w:pPr>
    </w:p>
    <w:p w:rsidR="00763C1A" w:rsidRDefault="00763C1A">
      <w:pPr>
        <w:pStyle w:val="20"/>
        <w:spacing w:after="0" w:line="360" w:lineRule="auto"/>
        <w:ind w:leftChars="0" w:left="0" w:firstLineChars="200" w:firstLine="480"/>
        <w:rPr>
          <w:rFonts w:ascii="仿宋" w:eastAsia="仿宋" w:hAnsi="仿宋" w:cs="仿宋"/>
          <w:bCs/>
          <w:sz w:val="24"/>
          <w:szCs w:val="24"/>
        </w:rPr>
      </w:pPr>
    </w:p>
    <w:p w:rsidR="00763C1A" w:rsidRDefault="008C29D3">
      <w:pPr>
        <w:pStyle w:val="20"/>
        <w:spacing w:after="0" w:line="360" w:lineRule="auto"/>
        <w:ind w:leftChars="0" w:left="0" w:firstLineChars="200" w:firstLine="480"/>
        <w:rPr>
          <w:rFonts w:ascii="仿宋" w:eastAsia="仿宋" w:hAnsi="仿宋" w:cs="仿宋"/>
          <w:bCs/>
          <w:sz w:val="24"/>
          <w:szCs w:val="24"/>
        </w:rPr>
      </w:pPr>
      <w:r>
        <w:rPr>
          <w:rFonts w:ascii="仿宋" w:eastAsia="仿宋" w:hAnsi="仿宋" w:cs="仿宋" w:hint="eastAsia"/>
          <w:bCs/>
          <w:sz w:val="24"/>
          <w:szCs w:val="24"/>
        </w:rPr>
        <w:t>磋商供应商名称：        （盖章）</w:t>
      </w:r>
    </w:p>
    <w:p w:rsidR="00763C1A" w:rsidRDefault="008C29D3">
      <w:pPr>
        <w:pStyle w:val="20"/>
        <w:spacing w:after="0" w:line="360" w:lineRule="auto"/>
        <w:ind w:leftChars="0" w:left="0" w:firstLineChars="200" w:firstLine="480"/>
        <w:rPr>
          <w:rFonts w:ascii="仿宋" w:eastAsia="仿宋" w:hAnsi="仿宋" w:cs="仿宋"/>
          <w:bCs/>
          <w:sz w:val="24"/>
          <w:szCs w:val="24"/>
        </w:rPr>
      </w:pPr>
      <w:r>
        <w:rPr>
          <w:rFonts w:ascii="仿宋" w:eastAsia="仿宋" w:hAnsi="仿宋" w:cs="仿宋" w:hint="eastAsia"/>
          <w:bCs/>
          <w:sz w:val="24"/>
          <w:szCs w:val="24"/>
        </w:rPr>
        <w:t>法定代表人或委托代理人（签字或盖章）：</w:t>
      </w:r>
    </w:p>
    <w:p w:rsidR="00763C1A" w:rsidRDefault="008C29D3">
      <w:pPr>
        <w:pStyle w:val="20"/>
        <w:spacing w:after="0" w:line="360" w:lineRule="auto"/>
        <w:ind w:leftChars="0" w:left="0" w:firstLineChars="200" w:firstLine="480"/>
        <w:rPr>
          <w:rFonts w:ascii="仿宋" w:eastAsia="仿宋" w:hAnsi="仿宋" w:cs="仿宋"/>
        </w:rPr>
      </w:pPr>
      <w:r>
        <w:rPr>
          <w:rFonts w:ascii="仿宋" w:eastAsia="仿宋" w:hAnsi="仿宋" w:cs="仿宋" w:hint="eastAsia"/>
          <w:bCs/>
          <w:sz w:val="24"/>
          <w:szCs w:val="24"/>
        </w:rPr>
        <w:t>日    期：</w:t>
      </w:r>
      <w:bookmarkStart w:id="24" w:name="_Toc458437945"/>
    </w:p>
    <w:p w:rsidR="00763C1A" w:rsidRDefault="008C29D3">
      <w:pPr>
        <w:pStyle w:val="2"/>
        <w:spacing w:before="0" w:after="0" w:line="360" w:lineRule="auto"/>
        <w:jc w:val="center"/>
        <w:rPr>
          <w:rFonts w:ascii="仿宋" w:eastAsia="仿宋" w:hAnsi="仿宋" w:cs="仿宋"/>
        </w:rPr>
      </w:pPr>
      <w:bookmarkStart w:id="25" w:name="_Toc80645535"/>
      <w:r>
        <w:rPr>
          <w:rFonts w:ascii="仿宋" w:eastAsia="仿宋" w:hAnsi="仿宋" w:cs="仿宋" w:hint="eastAsia"/>
        </w:rPr>
        <w:lastRenderedPageBreak/>
        <w:t>二、  磋商报价一览表</w:t>
      </w:r>
      <w:bookmarkEnd w:id="24"/>
      <w:bookmarkEnd w:id="25"/>
    </w:p>
    <w:p w:rsidR="00763C1A" w:rsidRDefault="00763C1A">
      <w:pPr>
        <w:spacing w:line="360" w:lineRule="auto"/>
        <w:ind w:leftChars="100" w:left="210"/>
        <w:rPr>
          <w:rFonts w:ascii="仿宋" w:eastAsia="仿宋" w:hAnsi="仿宋" w:cs="仿宋"/>
          <w:bCs/>
          <w:color w:val="000000"/>
          <w:kern w:val="0"/>
          <w:sz w:val="24"/>
          <w:szCs w:val="24"/>
        </w:rPr>
      </w:pPr>
    </w:p>
    <w:p w:rsidR="00763C1A" w:rsidRDefault="008C29D3">
      <w:pPr>
        <w:spacing w:line="360" w:lineRule="auto"/>
        <w:rPr>
          <w:rFonts w:ascii="仿宋" w:eastAsia="仿宋" w:hAnsi="仿宋" w:cs="仿宋"/>
          <w:sz w:val="24"/>
          <w:szCs w:val="24"/>
        </w:rPr>
      </w:pPr>
      <w:r>
        <w:rPr>
          <w:rFonts w:ascii="仿宋" w:eastAsia="仿宋" w:hAnsi="仿宋" w:cs="仿宋" w:hint="eastAsia"/>
          <w:sz w:val="24"/>
          <w:szCs w:val="24"/>
        </w:rPr>
        <w:t>项目编号：</w:t>
      </w:r>
    </w:p>
    <w:p w:rsidR="00763C1A" w:rsidRDefault="008C29D3">
      <w:pPr>
        <w:spacing w:line="360" w:lineRule="auto"/>
        <w:rPr>
          <w:rFonts w:ascii="仿宋" w:eastAsia="仿宋" w:hAnsi="仿宋" w:cs="仿宋"/>
          <w:sz w:val="24"/>
          <w:szCs w:val="24"/>
        </w:rPr>
      </w:pPr>
      <w:r>
        <w:rPr>
          <w:rFonts w:ascii="仿宋" w:eastAsia="仿宋" w:hAnsi="仿宋" w:cs="仿宋" w:hint="eastAsia"/>
          <w:sz w:val="24"/>
          <w:szCs w:val="24"/>
        </w:rPr>
        <w:t xml:space="preserve">                                            单位:元（保留到小数点后2位）</w:t>
      </w:r>
    </w:p>
    <w:tbl>
      <w:tblPr>
        <w:tblW w:w="99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10"/>
        <w:gridCol w:w="2172"/>
        <w:gridCol w:w="2034"/>
        <w:gridCol w:w="2223"/>
      </w:tblGrid>
      <w:tr w:rsidR="00763C1A">
        <w:trPr>
          <w:trHeight w:val="567"/>
          <w:jc w:val="center"/>
        </w:trPr>
        <w:tc>
          <w:tcPr>
            <w:tcW w:w="3510" w:type="dxa"/>
            <w:vAlign w:val="center"/>
          </w:tcPr>
          <w:p w:rsidR="00763C1A" w:rsidRDefault="008C29D3" w:rsidP="00BA363C">
            <w:pPr>
              <w:spacing w:line="360" w:lineRule="auto"/>
              <w:ind w:rightChars="68" w:right="143" w:firstLineChars="49" w:firstLine="118"/>
              <w:jc w:val="center"/>
              <w:rPr>
                <w:rFonts w:ascii="仿宋" w:eastAsia="仿宋" w:hAnsi="仿宋" w:cs="仿宋"/>
                <w:sz w:val="24"/>
                <w:szCs w:val="24"/>
              </w:rPr>
            </w:pPr>
            <w:r>
              <w:rPr>
                <w:rFonts w:ascii="仿宋" w:eastAsia="仿宋" w:hAnsi="仿宋" w:cs="仿宋" w:hint="eastAsia"/>
                <w:sz w:val="24"/>
                <w:szCs w:val="24"/>
              </w:rPr>
              <w:t>项目名称</w:t>
            </w:r>
          </w:p>
        </w:tc>
        <w:tc>
          <w:tcPr>
            <w:tcW w:w="2172" w:type="dxa"/>
            <w:vAlign w:val="center"/>
          </w:tcPr>
          <w:p w:rsidR="00763C1A" w:rsidRDefault="008C29D3">
            <w:pPr>
              <w:spacing w:line="360" w:lineRule="auto"/>
              <w:jc w:val="center"/>
              <w:rPr>
                <w:rFonts w:ascii="仿宋" w:eastAsia="仿宋" w:hAnsi="仿宋" w:cs="仿宋"/>
                <w:sz w:val="24"/>
                <w:szCs w:val="24"/>
              </w:rPr>
            </w:pPr>
            <w:r>
              <w:rPr>
                <w:rFonts w:ascii="仿宋" w:eastAsia="仿宋" w:hAnsi="仿宋" w:cs="仿宋" w:hint="eastAsia"/>
                <w:sz w:val="24"/>
                <w:szCs w:val="24"/>
              </w:rPr>
              <w:t xml:space="preserve">磋商报价        </w:t>
            </w:r>
          </w:p>
          <w:p w:rsidR="00763C1A" w:rsidRDefault="008C29D3">
            <w:pPr>
              <w:spacing w:line="360" w:lineRule="auto"/>
              <w:jc w:val="center"/>
              <w:rPr>
                <w:rFonts w:ascii="仿宋" w:eastAsia="仿宋" w:hAnsi="仿宋" w:cs="仿宋"/>
                <w:sz w:val="24"/>
                <w:szCs w:val="24"/>
              </w:rPr>
            </w:pPr>
            <w:r>
              <w:rPr>
                <w:rFonts w:ascii="仿宋" w:eastAsia="仿宋" w:hAnsi="仿宋" w:cs="仿宋" w:hint="eastAsia"/>
                <w:sz w:val="24"/>
                <w:szCs w:val="24"/>
              </w:rPr>
              <w:t xml:space="preserve"> （人民币:元）</w:t>
            </w:r>
          </w:p>
        </w:tc>
        <w:tc>
          <w:tcPr>
            <w:tcW w:w="2034" w:type="dxa"/>
            <w:vAlign w:val="center"/>
          </w:tcPr>
          <w:p w:rsidR="00763C1A" w:rsidRDefault="00763C1A">
            <w:pPr>
              <w:spacing w:line="360" w:lineRule="auto"/>
              <w:ind w:left="20"/>
              <w:rPr>
                <w:rFonts w:ascii="仿宋" w:eastAsia="仿宋" w:hAnsi="仿宋" w:cs="仿宋"/>
                <w:sz w:val="24"/>
                <w:szCs w:val="24"/>
              </w:rPr>
            </w:pPr>
          </w:p>
          <w:p w:rsidR="00763C1A" w:rsidRDefault="008C29D3">
            <w:pPr>
              <w:spacing w:line="360" w:lineRule="auto"/>
              <w:ind w:left="20" w:firstLineChars="200" w:firstLine="480"/>
              <w:rPr>
                <w:rFonts w:ascii="仿宋" w:eastAsia="仿宋" w:hAnsi="仿宋" w:cs="仿宋"/>
                <w:sz w:val="24"/>
                <w:szCs w:val="24"/>
              </w:rPr>
            </w:pPr>
            <w:r>
              <w:rPr>
                <w:rFonts w:ascii="仿宋" w:eastAsia="仿宋" w:hAnsi="仿宋" w:cs="仿宋" w:hint="eastAsia"/>
                <w:sz w:val="24"/>
                <w:szCs w:val="24"/>
              </w:rPr>
              <w:t>交货期</w:t>
            </w:r>
          </w:p>
          <w:p w:rsidR="00763C1A" w:rsidRDefault="00763C1A">
            <w:pPr>
              <w:spacing w:line="360" w:lineRule="auto"/>
              <w:ind w:leftChars="100" w:left="210"/>
              <w:rPr>
                <w:rFonts w:ascii="仿宋" w:eastAsia="仿宋" w:hAnsi="仿宋" w:cs="仿宋"/>
                <w:sz w:val="24"/>
                <w:szCs w:val="24"/>
              </w:rPr>
            </w:pPr>
          </w:p>
        </w:tc>
        <w:tc>
          <w:tcPr>
            <w:tcW w:w="2223" w:type="dxa"/>
            <w:tcMar>
              <w:top w:w="57" w:type="dxa"/>
              <w:left w:w="28" w:type="dxa"/>
              <w:bottom w:w="57" w:type="dxa"/>
              <w:right w:w="28" w:type="dxa"/>
            </w:tcMar>
            <w:vAlign w:val="center"/>
          </w:tcPr>
          <w:p w:rsidR="00763C1A" w:rsidRDefault="008C29D3">
            <w:pPr>
              <w:spacing w:line="360" w:lineRule="auto"/>
              <w:ind w:leftChars="100" w:left="210"/>
              <w:jc w:val="center"/>
              <w:rPr>
                <w:rFonts w:ascii="仿宋" w:eastAsia="仿宋" w:hAnsi="仿宋" w:cs="仿宋"/>
                <w:sz w:val="24"/>
                <w:szCs w:val="24"/>
              </w:rPr>
            </w:pPr>
            <w:r>
              <w:rPr>
                <w:rFonts w:ascii="仿宋" w:eastAsia="仿宋" w:hAnsi="仿宋" w:cs="仿宋" w:hint="eastAsia"/>
                <w:sz w:val="24"/>
                <w:szCs w:val="24"/>
              </w:rPr>
              <w:t>质保期</w:t>
            </w:r>
          </w:p>
        </w:tc>
      </w:tr>
      <w:tr w:rsidR="00763C1A">
        <w:trPr>
          <w:trHeight w:val="404"/>
          <w:jc w:val="center"/>
        </w:trPr>
        <w:tc>
          <w:tcPr>
            <w:tcW w:w="3510" w:type="dxa"/>
            <w:vMerge w:val="restart"/>
            <w:vAlign w:val="center"/>
          </w:tcPr>
          <w:p w:rsidR="00763C1A" w:rsidRDefault="00763C1A">
            <w:pPr>
              <w:spacing w:line="360" w:lineRule="auto"/>
              <w:ind w:leftChars="100" w:left="210"/>
              <w:rPr>
                <w:rFonts w:ascii="仿宋" w:eastAsia="仿宋" w:hAnsi="仿宋" w:cs="仿宋"/>
                <w:sz w:val="24"/>
                <w:szCs w:val="24"/>
              </w:rPr>
            </w:pPr>
          </w:p>
        </w:tc>
        <w:tc>
          <w:tcPr>
            <w:tcW w:w="2172" w:type="dxa"/>
            <w:vAlign w:val="center"/>
          </w:tcPr>
          <w:p w:rsidR="00763C1A" w:rsidRDefault="00763C1A">
            <w:pPr>
              <w:spacing w:line="360" w:lineRule="auto"/>
              <w:ind w:leftChars="100" w:left="210"/>
              <w:jc w:val="center"/>
              <w:rPr>
                <w:rFonts w:ascii="仿宋" w:eastAsia="仿宋" w:hAnsi="仿宋" w:cs="仿宋"/>
                <w:sz w:val="24"/>
                <w:szCs w:val="24"/>
              </w:rPr>
            </w:pPr>
          </w:p>
        </w:tc>
        <w:tc>
          <w:tcPr>
            <w:tcW w:w="2034" w:type="dxa"/>
            <w:vAlign w:val="center"/>
          </w:tcPr>
          <w:p w:rsidR="00763C1A" w:rsidRDefault="00763C1A">
            <w:pPr>
              <w:spacing w:line="360" w:lineRule="auto"/>
              <w:ind w:leftChars="100" w:left="210"/>
              <w:jc w:val="center"/>
              <w:rPr>
                <w:rFonts w:ascii="仿宋" w:eastAsia="仿宋" w:hAnsi="仿宋" w:cs="仿宋"/>
                <w:sz w:val="24"/>
                <w:szCs w:val="24"/>
              </w:rPr>
            </w:pPr>
          </w:p>
        </w:tc>
        <w:tc>
          <w:tcPr>
            <w:tcW w:w="2223" w:type="dxa"/>
            <w:tcMar>
              <w:top w:w="57" w:type="dxa"/>
              <w:left w:w="28" w:type="dxa"/>
              <w:bottom w:w="57" w:type="dxa"/>
              <w:right w:w="28" w:type="dxa"/>
            </w:tcMar>
            <w:vAlign w:val="center"/>
          </w:tcPr>
          <w:p w:rsidR="00763C1A" w:rsidRDefault="00763C1A">
            <w:pPr>
              <w:spacing w:line="360" w:lineRule="auto"/>
              <w:ind w:leftChars="100" w:left="210"/>
              <w:jc w:val="center"/>
              <w:rPr>
                <w:rFonts w:ascii="仿宋" w:eastAsia="仿宋" w:hAnsi="仿宋" w:cs="仿宋"/>
                <w:sz w:val="24"/>
                <w:szCs w:val="24"/>
              </w:rPr>
            </w:pPr>
          </w:p>
        </w:tc>
      </w:tr>
      <w:tr w:rsidR="00763C1A">
        <w:trPr>
          <w:trHeight w:val="567"/>
          <w:jc w:val="center"/>
        </w:trPr>
        <w:tc>
          <w:tcPr>
            <w:tcW w:w="3510" w:type="dxa"/>
            <w:vMerge/>
            <w:tcMar>
              <w:top w:w="57" w:type="dxa"/>
              <w:left w:w="28" w:type="dxa"/>
              <w:bottom w:w="57" w:type="dxa"/>
              <w:right w:w="28" w:type="dxa"/>
            </w:tcMar>
            <w:vAlign w:val="center"/>
          </w:tcPr>
          <w:p w:rsidR="00763C1A" w:rsidRDefault="00763C1A">
            <w:pPr>
              <w:rPr>
                <w:rFonts w:ascii="仿宋" w:eastAsia="仿宋" w:hAnsi="仿宋" w:cs="仿宋"/>
              </w:rPr>
            </w:pPr>
          </w:p>
        </w:tc>
        <w:tc>
          <w:tcPr>
            <w:tcW w:w="6429" w:type="dxa"/>
            <w:gridSpan w:val="3"/>
            <w:tcBorders>
              <w:top w:val="single" w:sz="4" w:space="0" w:color="auto"/>
            </w:tcBorders>
            <w:vAlign w:val="center"/>
          </w:tcPr>
          <w:p w:rsidR="00763C1A" w:rsidRDefault="008C29D3">
            <w:pPr>
              <w:spacing w:line="360" w:lineRule="auto"/>
              <w:ind w:leftChars="100" w:left="210"/>
              <w:rPr>
                <w:rFonts w:ascii="仿宋" w:eastAsia="仿宋" w:hAnsi="仿宋" w:cs="仿宋"/>
                <w:sz w:val="24"/>
                <w:szCs w:val="24"/>
              </w:rPr>
            </w:pPr>
            <w:r>
              <w:rPr>
                <w:rFonts w:ascii="仿宋" w:eastAsia="仿宋" w:hAnsi="仿宋" w:cs="仿宋" w:hint="eastAsia"/>
                <w:sz w:val="24"/>
                <w:szCs w:val="24"/>
              </w:rPr>
              <w:t>总计（大写） ：</w:t>
            </w:r>
          </w:p>
        </w:tc>
      </w:tr>
    </w:tbl>
    <w:p w:rsidR="00763C1A" w:rsidRDefault="00763C1A">
      <w:pPr>
        <w:spacing w:line="360" w:lineRule="auto"/>
        <w:ind w:firstLineChars="2100" w:firstLine="5040"/>
        <w:rPr>
          <w:rFonts w:ascii="仿宋" w:eastAsia="仿宋" w:hAnsi="仿宋" w:cs="仿宋"/>
          <w:bCs/>
          <w:color w:val="000000"/>
          <w:kern w:val="0"/>
          <w:sz w:val="24"/>
          <w:szCs w:val="24"/>
        </w:rPr>
      </w:pPr>
    </w:p>
    <w:p w:rsidR="00763C1A" w:rsidRDefault="00763C1A">
      <w:pPr>
        <w:spacing w:line="360" w:lineRule="auto"/>
        <w:ind w:firstLineChars="150" w:firstLine="315"/>
        <w:rPr>
          <w:rFonts w:ascii="仿宋" w:eastAsia="仿宋" w:hAnsi="仿宋" w:cs="仿宋"/>
          <w:iCs/>
          <w:color w:val="000000"/>
        </w:rPr>
      </w:pPr>
    </w:p>
    <w:p w:rsidR="00763C1A" w:rsidRDefault="00763C1A">
      <w:pPr>
        <w:spacing w:line="360" w:lineRule="auto"/>
        <w:ind w:firstLineChars="2100" w:firstLine="5040"/>
        <w:rPr>
          <w:rFonts w:ascii="仿宋" w:eastAsia="仿宋" w:hAnsi="仿宋" w:cs="仿宋"/>
          <w:sz w:val="24"/>
          <w:szCs w:val="24"/>
        </w:rPr>
      </w:pPr>
    </w:p>
    <w:p w:rsidR="00763C1A" w:rsidRDefault="008C29D3">
      <w:pPr>
        <w:spacing w:line="360" w:lineRule="auto"/>
        <w:rPr>
          <w:rFonts w:ascii="仿宋" w:eastAsia="仿宋" w:hAnsi="仿宋" w:cs="仿宋"/>
          <w:sz w:val="24"/>
          <w:szCs w:val="24"/>
        </w:rPr>
      </w:pPr>
      <w:r>
        <w:rPr>
          <w:rFonts w:ascii="仿宋" w:eastAsia="仿宋" w:hAnsi="仿宋" w:cs="仿宋" w:hint="eastAsia"/>
          <w:sz w:val="24"/>
          <w:szCs w:val="24"/>
        </w:rPr>
        <w:t>注：1、“磋商报价一览表”除了单独密封递交外，同时应保证磋商文件的正、副本中仍有此表且一致，如果遗漏，将视为无效磋商。</w:t>
      </w:r>
    </w:p>
    <w:p w:rsidR="00763C1A" w:rsidRDefault="008C29D3">
      <w:pPr>
        <w:spacing w:line="360" w:lineRule="auto"/>
        <w:rPr>
          <w:rFonts w:ascii="仿宋" w:eastAsia="仿宋" w:hAnsi="仿宋" w:cs="仿宋"/>
          <w:sz w:val="24"/>
          <w:szCs w:val="24"/>
        </w:rPr>
      </w:pPr>
      <w:r>
        <w:rPr>
          <w:rFonts w:ascii="仿宋" w:eastAsia="仿宋" w:hAnsi="仿宋" w:cs="仿宋" w:hint="eastAsia"/>
          <w:sz w:val="24"/>
          <w:szCs w:val="24"/>
        </w:rPr>
        <w:t xml:space="preserve">    2、磋商报价应是用户验收合格后的所有费用总价，若漏报，将是磋商供应商风险。</w:t>
      </w:r>
    </w:p>
    <w:p w:rsidR="00763C1A" w:rsidRDefault="00763C1A">
      <w:pPr>
        <w:spacing w:line="360" w:lineRule="auto"/>
        <w:ind w:left="840" w:hangingChars="350" w:hanging="840"/>
        <w:rPr>
          <w:rFonts w:ascii="仿宋" w:eastAsia="仿宋" w:hAnsi="仿宋" w:cs="仿宋"/>
          <w:iCs/>
          <w:color w:val="000000"/>
          <w:sz w:val="24"/>
          <w:szCs w:val="24"/>
        </w:rPr>
      </w:pPr>
    </w:p>
    <w:p w:rsidR="00763C1A" w:rsidRDefault="00763C1A">
      <w:pPr>
        <w:spacing w:line="360" w:lineRule="auto"/>
        <w:ind w:firstLineChars="150" w:firstLine="360"/>
        <w:rPr>
          <w:rFonts w:ascii="仿宋" w:eastAsia="仿宋" w:hAnsi="仿宋" w:cs="仿宋"/>
          <w:iCs/>
          <w:color w:val="000000"/>
          <w:sz w:val="24"/>
          <w:szCs w:val="24"/>
        </w:rPr>
      </w:pPr>
    </w:p>
    <w:p w:rsidR="00763C1A" w:rsidRDefault="00763C1A">
      <w:pPr>
        <w:spacing w:line="360" w:lineRule="auto"/>
        <w:rPr>
          <w:rFonts w:ascii="仿宋" w:eastAsia="仿宋" w:hAnsi="仿宋" w:cs="仿宋"/>
          <w:sz w:val="24"/>
          <w:szCs w:val="24"/>
        </w:rPr>
      </w:pPr>
    </w:p>
    <w:p w:rsidR="00763C1A" w:rsidRDefault="008C29D3">
      <w:pPr>
        <w:spacing w:line="360" w:lineRule="auto"/>
        <w:rPr>
          <w:rFonts w:ascii="仿宋" w:eastAsia="仿宋" w:hAnsi="仿宋" w:cs="仿宋"/>
          <w:sz w:val="24"/>
          <w:szCs w:val="24"/>
        </w:rPr>
      </w:pPr>
      <w:r>
        <w:rPr>
          <w:rFonts w:ascii="仿宋" w:eastAsia="仿宋" w:hAnsi="仿宋" w:cs="仿宋" w:hint="eastAsia"/>
          <w:sz w:val="24"/>
          <w:szCs w:val="24"/>
        </w:rPr>
        <w:t>供应商名称：（单位公章）</w:t>
      </w:r>
    </w:p>
    <w:p w:rsidR="00763C1A" w:rsidRDefault="008C29D3">
      <w:pPr>
        <w:spacing w:line="360" w:lineRule="auto"/>
        <w:rPr>
          <w:rFonts w:ascii="仿宋" w:eastAsia="仿宋" w:hAnsi="仿宋" w:cs="仿宋"/>
          <w:sz w:val="24"/>
          <w:szCs w:val="24"/>
        </w:rPr>
      </w:pPr>
      <w:r>
        <w:rPr>
          <w:rFonts w:ascii="仿宋" w:eastAsia="仿宋" w:hAnsi="仿宋" w:cs="仿宋" w:hint="eastAsia"/>
          <w:sz w:val="24"/>
          <w:szCs w:val="24"/>
        </w:rPr>
        <w:t>法定代表人或被授权代表(签字或盖章)：</w:t>
      </w:r>
    </w:p>
    <w:p w:rsidR="00763C1A" w:rsidRDefault="008C29D3">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日 期：</w:t>
      </w:r>
    </w:p>
    <w:p w:rsidR="00763C1A" w:rsidRDefault="00763C1A">
      <w:pPr>
        <w:spacing w:line="360" w:lineRule="auto"/>
        <w:jc w:val="center"/>
        <w:rPr>
          <w:rFonts w:ascii="仿宋" w:eastAsia="仿宋" w:hAnsi="仿宋" w:cs="仿宋"/>
          <w:b/>
          <w:sz w:val="24"/>
          <w:szCs w:val="24"/>
        </w:rPr>
      </w:pPr>
    </w:p>
    <w:p w:rsidR="00763C1A" w:rsidRDefault="00763C1A">
      <w:pPr>
        <w:spacing w:line="360" w:lineRule="auto"/>
        <w:jc w:val="center"/>
        <w:rPr>
          <w:rFonts w:ascii="仿宋" w:eastAsia="仿宋" w:hAnsi="仿宋" w:cs="仿宋"/>
          <w:b/>
          <w:sz w:val="24"/>
          <w:szCs w:val="24"/>
        </w:rPr>
      </w:pPr>
    </w:p>
    <w:p w:rsidR="00763C1A" w:rsidRDefault="00763C1A">
      <w:pPr>
        <w:spacing w:line="360" w:lineRule="auto"/>
        <w:jc w:val="center"/>
        <w:rPr>
          <w:rFonts w:ascii="仿宋" w:eastAsia="仿宋" w:hAnsi="仿宋" w:cs="仿宋"/>
          <w:b/>
          <w:sz w:val="24"/>
          <w:szCs w:val="24"/>
        </w:rPr>
      </w:pPr>
    </w:p>
    <w:p w:rsidR="00763C1A" w:rsidRDefault="00763C1A">
      <w:pPr>
        <w:spacing w:line="360" w:lineRule="auto"/>
        <w:jc w:val="center"/>
        <w:rPr>
          <w:rFonts w:ascii="仿宋" w:eastAsia="仿宋" w:hAnsi="仿宋" w:cs="仿宋"/>
          <w:b/>
          <w:sz w:val="24"/>
          <w:szCs w:val="24"/>
        </w:rPr>
      </w:pPr>
    </w:p>
    <w:p w:rsidR="00763C1A" w:rsidRDefault="00763C1A">
      <w:pPr>
        <w:spacing w:line="360" w:lineRule="auto"/>
        <w:ind w:firstLineChars="1200" w:firstLine="3614"/>
        <w:rPr>
          <w:rFonts w:ascii="仿宋" w:eastAsia="仿宋" w:hAnsi="仿宋" w:cs="仿宋"/>
          <w:b/>
          <w:sz w:val="30"/>
          <w:szCs w:val="30"/>
        </w:rPr>
      </w:pPr>
    </w:p>
    <w:p w:rsidR="00763C1A" w:rsidRDefault="00763C1A">
      <w:pPr>
        <w:spacing w:line="360" w:lineRule="auto"/>
        <w:ind w:firstLineChars="1200" w:firstLine="3614"/>
        <w:rPr>
          <w:rFonts w:ascii="仿宋" w:eastAsia="仿宋" w:hAnsi="仿宋" w:cs="仿宋"/>
          <w:b/>
          <w:sz w:val="30"/>
          <w:szCs w:val="30"/>
        </w:rPr>
      </w:pPr>
    </w:p>
    <w:p w:rsidR="00763C1A" w:rsidRDefault="00763C1A">
      <w:pPr>
        <w:spacing w:line="360" w:lineRule="auto"/>
        <w:rPr>
          <w:rFonts w:ascii="仿宋" w:eastAsia="仿宋" w:hAnsi="仿宋" w:cs="仿宋"/>
          <w:b/>
          <w:sz w:val="30"/>
          <w:szCs w:val="30"/>
        </w:rPr>
      </w:pPr>
    </w:p>
    <w:p w:rsidR="00763C1A" w:rsidRDefault="008C29D3">
      <w:pPr>
        <w:spacing w:line="480" w:lineRule="exact"/>
        <w:jc w:val="center"/>
        <w:rPr>
          <w:rFonts w:ascii="仿宋" w:eastAsia="仿宋" w:hAnsi="仿宋" w:cs="仿宋"/>
          <w:b/>
          <w:sz w:val="30"/>
          <w:szCs w:val="30"/>
        </w:rPr>
      </w:pPr>
      <w:r>
        <w:rPr>
          <w:rFonts w:ascii="仿宋" w:eastAsia="仿宋" w:hAnsi="仿宋" w:cs="仿宋" w:hint="eastAsia"/>
          <w:b/>
          <w:sz w:val="30"/>
          <w:szCs w:val="30"/>
        </w:rPr>
        <w:lastRenderedPageBreak/>
        <w:t>三、</w:t>
      </w:r>
      <w:r>
        <w:rPr>
          <w:rFonts w:ascii="仿宋" w:eastAsia="仿宋" w:hAnsi="仿宋" w:cs="仿宋" w:hint="eastAsia"/>
          <w:b/>
          <w:sz w:val="32"/>
          <w:szCs w:val="32"/>
        </w:rPr>
        <w:t>第一次磋商</w:t>
      </w:r>
      <w:r>
        <w:rPr>
          <w:rFonts w:ascii="仿宋" w:eastAsia="仿宋" w:hAnsi="仿宋" w:cs="仿宋" w:hint="eastAsia"/>
          <w:b/>
          <w:sz w:val="30"/>
          <w:szCs w:val="30"/>
        </w:rPr>
        <w:t>分项报价表</w:t>
      </w:r>
    </w:p>
    <w:p w:rsidR="00763C1A" w:rsidRDefault="00763C1A">
      <w:pPr>
        <w:widowControl/>
        <w:wordWrap w:val="0"/>
        <w:spacing w:line="360" w:lineRule="auto"/>
        <w:jc w:val="left"/>
        <w:rPr>
          <w:rFonts w:ascii="仿宋" w:eastAsia="仿宋" w:hAnsi="仿宋" w:cs="仿宋"/>
          <w:sz w:val="24"/>
          <w:szCs w:val="24"/>
        </w:rPr>
      </w:pPr>
    </w:p>
    <w:p w:rsidR="00763C1A" w:rsidRDefault="008C29D3">
      <w:pPr>
        <w:widowControl/>
        <w:spacing w:line="240" w:lineRule="atLeast"/>
        <w:ind w:firstLineChars="50" w:firstLine="120"/>
        <w:jc w:val="left"/>
        <w:rPr>
          <w:rFonts w:ascii="仿宋" w:eastAsia="仿宋" w:hAnsi="仿宋" w:cs="仿宋"/>
          <w:sz w:val="24"/>
          <w:szCs w:val="24"/>
        </w:rPr>
      </w:pPr>
      <w:r>
        <w:rPr>
          <w:rFonts w:ascii="仿宋" w:eastAsia="仿宋" w:hAnsi="仿宋" w:cs="仿宋" w:hint="eastAsia"/>
          <w:sz w:val="24"/>
          <w:szCs w:val="24"/>
        </w:rPr>
        <w:t>项目名称：                                                 共  页  第  页</w:t>
      </w:r>
    </w:p>
    <w:tbl>
      <w:tblPr>
        <w:tblpPr w:leftFromText="180" w:rightFromText="180" w:vertAnchor="text" w:horzAnchor="page" w:tblpX="1562" w:tblpY="373"/>
        <w:tblOverlap w:val="never"/>
        <w:tblW w:w="9526" w:type="dxa"/>
        <w:tblLayout w:type="fixed"/>
        <w:tblCellMar>
          <w:left w:w="28" w:type="dxa"/>
          <w:right w:w="28" w:type="dxa"/>
        </w:tblCellMar>
        <w:tblLook w:val="04A0" w:firstRow="1" w:lastRow="0" w:firstColumn="1" w:lastColumn="0" w:noHBand="0" w:noVBand="1"/>
      </w:tblPr>
      <w:tblGrid>
        <w:gridCol w:w="595"/>
        <w:gridCol w:w="567"/>
        <w:gridCol w:w="1319"/>
        <w:gridCol w:w="949"/>
        <w:gridCol w:w="851"/>
        <w:gridCol w:w="1984"/>
        <w:gridCol w:w="1134"/>
        <w:gridCol w:w="993"/>
        <w:gridCol w:w="1134"/>
      </w:tblGrid>
      <w:tr w:rsidR="00763C1A">
        <w:trPr>
          <w:trHeight w:val="675"/>
        </w:trPr>
        <w:tc>
          <w:tcPr>
            <w:tcW w:w="595" w:type="dxa"/>
            <w:vMerge w:val="restart"/>
            <w:tcBorders>
              <w:top w:val="single" w:sz="6" w:space="0" w:color="auto"/>
              <w:left w:val="single" w:sz="6" w:space="0" w:color="auto"/>
              <w:right w:val="single" w:sz="4" w:space="0" w:color="auto"/>
            </w:tcBorders>
            <w:vAlign w:val="center"/>
          </w:tcPr>
          <w:p w:rsidR="00763C1A" w:rsidRDefault="008C29D3">
            <w:pPr>
              <w:spacing w:line="240" w:lineRule="atLeast"/>
              <w:jc w:val="left"/>
              <w:rPr>
                <w:rFonts w:ascii="仿宋" w:eastAsia="仿宋" w:hAnsi="仿宋" w:cs="仿宋"/>
                <w:sz w:val="24"/>
                <w:szCs w:val="24"/>
              </w:rPr>
            </w:pPr>
            <w:r>
              <w:rPr>
                <w:rFonts w:ascii="仿宋" w:eastAsia="仿宋" w:hAnsi="仿宋" w:cs="仿宋" w:hint="eastAsia"/>
                <w:sz w:val="24"/>
                <w:szCs w:val="24"/>
              </w:rPr>
              <w:t>货物费用</w:t>
            </w:r>
          </w:p>
        </w:tc>
        <w:tc>
          <w:tcPr>
            <w:tcW w:w="567" w:type="dxa"/>
            <w:tcBorders>
              <w:top w:val="single" w:sz="6" w:space="0" w:color="auto"/>
              <w:left w:val="single" w:sz="4" w:space="0" w:color="auto"/>
              <w:bottom w:val="single" w:sz="6" w:space="0" w:color="auto"/>
            </w:tcBorders>
            <w:vAlign w:val="center"/>
          </w:tcPr>
          <w:p w:rsidR="00763C1A" w:rsidRDefault="008C29D3">
            <w:pPr>
              <w:spacing w:line="240" w:lineRule="atLeast"/>
              <w:jc w:val="left"/>
              <w:rPr>
                <w:rFonts w:ascii="仿宋" w:eastAsia="仿宋" w:hAnsi="仿宋" w:cs="仿宋"/>
                <w:sz w:val="24"/>
                <w:szCs w:val="24"/>
              </w:rPr>
            </w:pPr>
            <w:r>
              <w:rPr>
                <w:rFonts w:ascii="仿宋" w:eastAsia="仿宋" w:hAnsi="仿宋" w:cs="仿宋" w:hint="eastAsia"/>
                <w:sz w:val="24"/>
                <w:szCs w:val="24"/>
              </w:rPr>
              <w:t>序号</w:t>
            </w:r>
          </w:p>
        </w:tc>
        <w:tc>
          <w:tcPr>
            <w:tcW w:w="1319" w:type="dxa"/>
            <w:tcBorders>
              <w:top w:val="single" w:sz="6" w:space="0" w:color="auto"/>
              <w:left w:val="single" w:sz="6" w:space="0" w:color="auto"/>
              <w:bottom w:val="single" w:sz="6" w:space="0" w:color="auto"/>
              <w:right w:val="single" w:sz="6" w:space="0" w:color="auto"/>
            </w:tcBorders>
            <w:vAlign w:val="center"/>
          </w:tcPr>
          <w:p w:rsidR="00763C1A" w:rsidRDefault="008C29D3">
            <w:pPr>
              <w:spacing w:after="120" w:line="240" w:lineRule="atLeast"/>
              <w:jc w:val="center"/>
              <w:rPr>
                <w:rFonts w:ascii="仿宋" w:eastAsia="仿宋" w:hAnsi="仿宋" w:cs="仿宋"/>
                <w:sz w:val="24"/>
                <w:szCs w:val="24"/>
              </w:rPr>
            </w:pPr>
            <w:r>
              <w:rPr>
                <w:rFonts w:ascii="仿宋" w:eastAsia="仿宋" w:hAnsi="仿宋" w:cs="仿宋" w:hint="eastAsia"/>
                <w:sz w:val="24"/>
                <w:szCs w:val="24"/>
              </w:rPr>
              <w:t>名称</w:t>
            </w:r>
          </w:p>
        </w:tc>
        <w:tc>
          <w:tcPr>
            <w:tcW w:w="949" w:type="dxa"/>
            <w:tcBorders>
              <w:top w:val="single" w:sz="6" w:space="0" w:color="auto"/>
              <w:left w:val="single" w:sz="6" w:space="0" w:color="auto"/>
              <w:bottom w:val="single" w:sz="6" w:space="0" w:color="auto"/>
              <w:right w:val="single" w:sz="4" w:space="0" w:color="auto"/>
            </w:tcBorders>
            <w:vAlign w:val="center"/>
          </w:tcPr>
          <w:p w:rsidR="00763C1A" w:rsidRDefault="008C29D3">
            <w:pPr>
              <w:spacing w:after="120" w:line="240" w:lineRule="atLeast"/>
              <w:jc w:val="center"/>
              <w:rPr>
                <w:rFonts w:ascii="仿宋" w:eastAsia="仿宋" w:hAnsi="仿宋" w:cs="仿宋"/>
                <w:sz w:val="24"/>
                <w:szCs w:val="24"/>
              </w:rPr>
            </w:pPr>
            <w:r>
              <w:rPr>
                <w:rFonts w:ascii="仿宋" w:eastAsia="仿宋" w:hAnsi="仿宋" w:cs="仿宋" w:hint="eastAsia"/>
                <w:sz w:val="24"/>
                <w:szCs w:val="24"/>
              </w:rPr>
              <w:t>品牌</w:t>
            </w:r>
          </w:p>
        </w:tc>
        <w:tc>
          <w:tcPr>
            <w:tcW w:w="851" w:type="dxa"/>
            <w:tcBorders>
              <w:top w:val="single" w:sz="6" w:space="0" w:color="auto"/>
              <w:left w:val="single" w:sz="4" w:space="0" w:color="auto"/>
              <w:bottom w:val="single" w:sz="6" w:space="0" w:color="auto"/>
              <w:right w:val="single" w:sz="6" w:space="0" w:color="auto"/>
            </w:tcBorders>
            <w:vAlign w:val="center"/>
          </w:tcPr>
          <w:p w:rsidR="00763C1A" w:rsidRDefault="008C29D3">
            <w:pPr>
              <w:spacing w:line="340" w:lineRule="atLeast"/>
              <w:rPr>
                <w:rFonts w:ascii="仿宋" w:eastAsia="仿宋" w:hAnsi="仿宋" w:cs="仿宋"/>
                <w:sz w:val="24"/>
                <w:szCs w:val="24"/>
              </w:rPr>
            </w:pPr>
            <w:r>
              <w:rPr>
                <w:rFonts w:ascii="仿宋" w:eastAsia="仿宋" w:hAnsi="仿宋" w:cs="仿宋" w:hint="eastAsia"/>
                <w:sz w:val="24"/>
                <w:szCs w:val="24"/>
              </w:rPr>
              <w:t>型号和规格</w:t>
            </w:r>
          </w:p>
        </w:tc>
        <w:tc>
          <w:tcPr>
            <w:tcW w:w="1984" w:type="dxa"/>
            <w:tcBorders>
              <w:top w:val="single" w:sz="6" w:space="0" w:color="auto"/>
              <w:left w:val="single" w:sz="6" w:space="0" w:color="auto"/>
              <w:bottom w:val="single" w:sz="6" w:space="0" w:color="auto"/>
              <w:right w:val="single" w:sz="6" w:space="0" w:color="auto"/>
            </w:tcBorders>
            <w:vAlign w:val="center"/>
          </w:tcPr>
          <w:p w:rsidR="00763C1A" w:rsidRDefault="008C29D3" w:rsidP="00BA363C">
            <w:pPr>
              <w:spacing w:beforeLines="50" w:before="120" w:after="120" w:line="340" w:lineRule="atLeast"/>
              <w:jc w:val="center"/>
              <w:rPr>
                <w:rFonts w:ascii="仿宋" w:eastAsia="仿宋" w:hAnsi="仿宋" w:cs="仿宋"/>
                <w:sz w:val="24"/>
                <w:szCs w:val="24"/>
              </w:rPr>
            </w:pPr>
            <w:r>
              <w:rPr>
                <w:rFonts w:ascii="仿宋" w:eastAsia="仿宋" w:hAnsi="仿宋" w:cs="仿宋" w:hint="eastAsia"/>
                <w:sz w:val="24"/>
                <w:szCs w:val="24"/>
              </w:rPr>
              <w:t>原产地及制造厂名</w:t>
            </w:r>
          </w:p>
        </w:tc>
        <w:tc>
          <w:tcPr>
            <w:tcW w:w="1134" w:type="dxa"/>
            <w:tcBorders>
              <w:top w:val="single" w:sz="6" w:space="0" w:color="auto"/>
              <w:left w:val="single" w:sz="6" w:space="0" w:color="auto"/>
              <w:bottom w:val="single" w:sz="6" w:space="0" w:color="auto"/>
              <w:right w:val="single" w:sz="6" w:space="0" w:color="auto"/>
            </w:tcBorders>
            <w:vAlign w:val="center"/>
          </w:tcPr>
          <w:p w:rsidR="00763C1A" w:rsidRDefault="008C29D3">
            <w:pPr>
              <w:spacing w:line="340" w:lineRule="atLeast"/>
              <w:jc w:val="center"/>
              <w:rPr>
                <w:rFonts w:ascii="仿宋" w:eastAsia="仿宋" w:hAnsi="仿宋" w:cs="仿宋"/>
                <w:sz w:val="24"/>
                <w:szCs w:val="24"/>
              </w:rPr>
            </w:pPr>
            <w:r>
              <w:rPr>
                <w:rFonts w:ascii="仿宋" w:eastAsia="仿宋" w:hAnsi="仿宋" w:cs="仿宋" w:hint="eastAsia"/>
                <w:sz w:val="24"/>
                <w:szCs w:val="24"/>
              </w:rPr>
              <w:t>数量</w:t>
            </w:r>
          </w:p>
          <w:p w:rsidR="00763C1A" w:rsidRDefault="008C29D3">
            <w:pPr>
              <w:spacing w:line="340" w:lineRule="atLeast"/>
              <w:jc w:val="center"/>
              <w:rPr>
                <w:rFonts w:ascii="仿宋" w:eastAsia="仿宋" w:hAnsi="仿宋" w:cs="仿宋"/>
                <w:sz w:val="24"/>
                <w:szCs w:val="24"/>
              </w:rPr>
            </w:pPr>
            <w:r>
              <w:rPr>
                <w:rFonts w:ascii="仿宋" w:eastAsia="仿宋" w:hAnsi="仿宋" w:cs="仿宋" w:hint="eastAsia"/>
                <w:sz w:val="24"/>
                <w:szCs w:val="24"/>
              </w:rPr>
              <w:t>（台、套）</w:t>
            </w:r>
          </w:p>
        </w:tc>
        <w:tc>
          <w:tcPr>
            <w:tcW w:w="993" w:type="dxa"/>
            <w:tcBorders>
              <w:top w:val="single" w:sz="6" w:space="0" w:color="auto"/>
              <w:left w:val="single" w:sz="6" w:space="0" w:color="auto"/>
              <w:bottom w:val="single" w:sz="6" w:space="0" w:color="auto"/>
              <w:right w:val="single" w:sz="6" w:space="0" w:color="auto"/>
            </w:tcBorders>
            <w:vAlign w:val="center"/>
          </w:tcPr>
          <w:p w:rsidR="00763C1A" w:rsidRDefault="008C29D3">
            <w:pPr>
              <w:spacing w:line="340" w:lineRule="atLeast"/>
              <w:jc w:val="center"/>
              <w:rPr>
                <w:rFonts w:ascii="仿宋" w:eastAsia="仿宋" w:hAnsi="仿宋" w:cs="仿宋"/>
                <w:sz w:val="24"/>
                <w:szCs w:val="24"/>
              </w:rPr>
            </w:pPr>
            <w:r>
              <w:rPr>
                <w:rFonts w:ascii="仿宋" w:eastAsia="仿宋" w:hAnsi="仿宋" w:cs="仿宋" w:hint="eastAsia"/>
                <w:sz w:val="24"/>
                <w:szCs w:val="24"/>
              </w:rPr>
              <w:t>单价</w:t>
            </w:r>
          </w:p>
          <w:p w:rsidR="00763C1A" w:rsidRDefault="008C29D3">
            <w:pPr>
              <w:spacing w:line="340" w:lineRule="atLeast"/>
              <w:jc w:val="center"/>
              <w:rPr>
                <w:rFonts w:ascii="仿宋" w:eastAsia="仿宋" w:hAnsi="仿宋" w:cs="仿宋"/>
                <w:bCs/>
                <w:sz w:val="24"/>
                <w:szCs w:val="24"/>
              </w:rPr>
            </w:pPr>
            <w:r>
              <w:rPr>
                <w:rFonts w:ascii="仿宋" w:eastAsia="仿宋" w:hAnsi="仿宋" w:cs="仿宋" w:hint="eastAsia"/>
                <w:sz w:val="24"/>
                <w:szCs w:val="24"/>
              </w:rPr>
              <w:t>（元）</w:t>
            </w:r>
          </w:p>
        </w:tc>
        <w:tc>
          <w:tcPr>
            <w:tcW w:w="1134" w:type="dxa"/>
            <w:tcBorders>
              <w:top w:val="single" w:sz="6" w:space="0" w:color="auto"/>
              <w:left w:val="single" w:sz="6" w:space="0" w:color="auto"/>
              <w:bottom w:val="single" w:sz="6" w:space="0" w:color="auto"/>
              <w:right w:val="single" w:sz="6" w:space="0" w:color="auto"/>
            </w:tcBorders>
            <w:vAlign w:val="center"/>
          </w:tcPr>
          <w:p w:rsidR="00763C1A" w:rsidRDefault="008C29D3">
            <w:pPr>
              <w:spacing w:line="340" w:lineRule="atLeast"/>
              <w:jc w:val="center"/>
              <w:rPr>
                <w:rFonts w:ascii="仿宋" w:eastAsia="仿宋" w:hAnsi="仿宋" w:cs="仿宋"/>
                <w:bCs/>
                <w:sz w:val="24"/>
                <w:szCs w:val="24"/>
              </w:rPr>
            </w:pPr>
            <w:r>
              <w:rPr>
                <w:rFonts w:ascii="仿宋" w:eastAsia="仿宋" w:hAnsi="仿宋" w:cs="仿宋" w:hint="eastAsia"/>
                <w:bCs/>
                <w:sz w:val="24"/>
                <w:szCs w:val="24"/>
              </w:rPr>
              <w:t>总价</w:t>
            </w:r>
          </w:p>
          <w:p w:rsidR="00763C1A" w:rsidRDefault="008C29D3">
            <w:pPr>
              <w:spacing w:line="340" w:lineRule="atLeast"/>
              <w:jc w:val="center"/>
              <w:rPr>
                <w:rFonts w:ascii="仿宋" w:eastAsia="仿宋" w:hAnsi="仿宋" w:cs="仿宋"/>
                <w:bCs/>
                <w:sz w:val="24"/>
                <w:szCs w:val="24"/>
              </w:rPr>
            </w:pPr>
            <w:r>
              <w:rPr>
                <w:rFonts w:ascii="仿宋" w:eastAsia="仿宋" w:hAnsi="仿宋" w:cs="仿宋" w:hint="eastAsia"/>
                <w:bCs/>
                <w:sz w:val="24"/>
                <w:szCs w:val="24"/>
              </w:rPr>
              <w:t>（元）</w:t>
            </w:r>
          </w:p>
        </w:tc>
      </w:tr>
      <w:tr w:rsidR="00763C1A">
        <w:trPr>
          <w:trHeight w:val="599"/>
        </w:trPr>
        <w:tc>
          <w:tcPr>
            <w:tcW w:w="595" w:type="dxa"/>
            <w:vMerge/>
            <w:tcBorders>
              <w:left w:val="single" w:sz="6" w:space="0" w:color="auto"/>
              <w:right w:val="single" w:sz="4" w:space="0" w:color="auto"/>
            </w:tcBorders>
            <w:vAlign w:val="center"/>
          </w:tcPr>
          <w:p w:rsidR="00763C1A" w:rsidRDefault="00763C1A" w:rsidP="00BA363C">
            <w:pPr>
              <w:spacing w:beforeLines="100" w:before="240"/>
              <w:jc w:val="center"/>
              <w:rPr>
                <w:rFonts w:ascii="仿宋" w:eastAsia="仿宋" w:hAnsi="仿宋" w:cs="仿宋"/>
                <w:sz w:val="24"/>
                <w:szCs w:val="24"/>
              </w:rPr>
            </w:pPr>
          </w:p>
        </w:tc>
        <w:tc>
          <w:tcPr>
            <w:tcW w:w="567" w:type="dxa"/>
            <w:tcBorders>
              <w:top w:val="single" w:sz="6" w:space="0" w:color="auto"/>
              <w:left w:val="single" w:sz="4" w:space="0" w:color="auto"/>
              <w:bottom w:val="single" w:sz="4" w:space="0" w:color="auto"/>
            </w:tcBorders>
            <w:vAlign w:val="center"/>
          </w:tcPr>
          <w:p w:rsidR="00763C1A" w:rsidRDefault="008C29D3" w:rsidP="00BA363C">
            <w:pPr>
              <w:spacing w:beforeLines="100" w:before="240"/>
              <w:jc w:val="center"/>
              <w:rPr>
                <w:rFonts w:ascii="仿宋" w:eastAsia="仿宋" w:hAnsi="仿宋" w:cs="仿宋"/>
                <w:sz w:val="24"/>
                <w:szCs w:val="24"/>
              </w:rPr>
            </w:pPr>
            <w:r>
              <w:rPr>
                <w:rFonts w:ascii="仿宋" w:eastAsia="仿宋" w:hAnsi="仿宋" w:cs="仿宋" w:hint="eastAsia"/>
                <w:sz w:val="24"/>
                <w:szCs w:val="24"/>
              </w:rPr>
              <w:t>1</w:t>
            </w:r>
          </w:p>
        </w:tc>
        <w:tc>
          <w:tcPr>
            <w:tcW w:w="1319" w:type="dxa"/>
            <w:tcBorders>
              <w:top w:val="single" w:sz="6" w:space="0" w:color="auto"/>
              <w:left w:val="single" w:sz="6" w:space="0" w:color="auto"/>
              <w:bottom w:val="single" w:sz="4" w:space="0" w:color="auto"/>
              <w:right w:val="single" w:sz="6" w:space="0" w:color="auto"/>
            </w:tcBorders>
            <w:vAlign w:val="center"/>
          </w:tcPr>
          <w:p w:rsidR="00763C1A" w:rsidRDefault="00763C1A" w:rsidP="00BA363C">
            <w:pPr>
              <w:spacing w:beforeLines="50" w:before="120"/>
              <w:jc w:val="center"/>
              <w:rPr>
                <w:rFonts w:ascii="仿宋" w:eastAsia="仿宋" w:hAnsi="仿宋" w:cs="仿宋"/>
                <w:sz w:val="24"/>
                <w:szCs w:val="24"/>
              </w:rPr>
            </w:pPr>
          </w:p>
        </w:tc>
        <w:tc>
          <w:tcPr>
            <w:tcW w:w="949" w:type="dxa"/>
            <w:tcBorders>
              <w:top w:val="single" w:sz="6" w:space="0" w:color="auto"/>
              <w:left w:val="single" w:sz="6" w:space="0" w:color="auto"/>
              <w:bottom w:val="single" w:sz="4" w:space="0" w:color="auto"/>
              <w:right w:val="single" w:sz="4" w:space="0" w:color="auto"/>
            </w:tcBorders>
            <w:vAlign w:val="center"/>
          </w:tcPr>
          <w:p w:rsidR="00763C1A" w:rsidRDefault="00763C1A" w:rsidP="00BA363C">
            <w:pPr>
              <w:spacing w:beforeLines="50" w:before="120"/>
              <w:jc w:val="center"/>
              <w:rPr>
                <w:rFonts w:ascii="仿宋" w:eastAsia="仿宋" w:hAnsi="仿宋" w:cs="仿宋"/>
                <w:sz w:val="24"/>
                <w:szCs w:val="24"/>
              </w:rPr>
            </w:pPr>
          </w:p>
        </w:tc>
        <w:tc>
          <w:tcPr>
            <w:tcW w:w="851" w:type="dxa"/>
            <w:tcBorders>
              <w:top w:val="single" w:sz="6" w:space="0" w:color="auto"/>
              <w:left w:val="single" w:sz="4" w:space="0" w:color="auto"/>
              <w:bottom w:val="single" w:sz="4" w:space="0" w:color="auto"/>
              <w:right w:val="single" w:sz="6" w:space="0" w:color="auto"/>
            </w:tcBorders>
            <w:vAlign w:val="center"/>
          </w:tcPr>
          <w:p w:rsidR="00763C1A" w:rsidRDefault="00763C1A" w:rsidP="00BA363C">
            <w:pPr>
              <w:spacing w:beforeLines="50" w:before="120"/>
              <w:jc w:val="center"/>
              <w:rPr>
                <w:rFonts w:ascii="仿宋" w:eastAsia="仿宋" w:hAnsi="仿宋" w:cs="仿宋"/>
                <w:sz w:val="24"/>
                <w:szCs w:val="24"/>
              </w:rPr>
            </w:pPr>
          </w:p>
        </w:tc>
        <w:tc>
          <w:tcPr>
            <w:tcW w:w="1984" w:type="dxa"/>
            <w:tcBorders>
              <w:top w:val="single" w:sz="6" w:space="0" w:color="auto"/>
              <w:left w:val="single" w:sz="6" w:space="0" w:color="auto"/>
              <w:bottom w:val="single" w:sz="4" w:space="0" w:color="auto"/>
              <w:right w:val="single" w:sz="6" w:space="0" w:color="auto"/>
            </w:tcBorders>
            <w:vAlign w:val="center"/>
          </w:tcPr>
          <w:p w:rsidR="00763C1A" w:rsidRDefault="00763C1A" w:rsidP="00BA363C">
            <w:pPr>
              <w:spacing w:beforeLines="50" w:before="120"/>
              <w:jc w:val="center"/>
              <w:rPr>
                <w:rFonts w:ascii="仿宋" w:eastAsia="仿宋" w:hAnsi="仿宋" w:cs="仿宋"/>
                <w:sz w:val="24"/>
                <w:szCs w:val="24"/>
              </w:rPr>
            </w:pPr>
          </w:p>
        </w:tc>
        <w:tc>
          <w:tcPr>
            <w:tcW w:w="1134" w:type="dxa"/>
            <w:tcBorders>
              <w:top w:val="single" w:sz="6" w:space="0" w:color="auto"/>
              <w:left w:val="single" w:sz="6" w:space="0" w:color="auto"/>
              <w:bottom w:val="single" w:sz="4" w:space="0" w:color="auto"/>
              <w:right w:val="single" w:sz="6" w:space="0" w:color="auto"/>
            </w:tcBorders>
            <w:vAlign w:val="center"/>
          </w:tcPr>
          <w:p w:rsidR="00763C1A" w:rsidRDefault="00763C1A" w:rsidP="00BA363C">
            <w:pPr>
              <w:spacing w:beforeLines="50" w:before="120"/>
              <w:jc w:val="center"/>
              <w:rPr>
                <w:rFonts w:ascii="仿宋" w:eastAsia="仿宋" w:hAnsi="仿宋" w:cs="仿宋"/>
                <w:sz w:val="24"/>
                <w:szCs w:val="24"/>
              </w:rPr>
            </w:pPr>
          </w:p>
        </w:tc>
        <w:tc>
          <w:tcPr>
            <w:tcW w:w="993" w:type="dxa"/>
            <w:tcBorders>
              <w:top w:val="single" w:sz="6" w:space="0" w:color="auto"/>
              <w:left w:val="single" w:sz="6" w:space="0" w:color="auto"/>
              <w:bottom w:val="single" w:sz="4" w:space="0" w:color="auto"/>
              <w:right w:val="single" w:sz="6" w:space="0" w:color="auto"/>
            </w:tcBorders>
            <w:vAlign w:val="center"/>
          </w:tcPr>
          <w:p w:rsidR="00763C1A" w:rsidRDefault="00763C1A" w:rsidP="00BA363C">
            <w:pPr>
              <w:spacing w:beforeLines="50" w:before="120"/>
              <w:jc w:val="center"/>
              <w:rPr>
                <w:rFonts w:ascii="仿宋" w:eastAsia="仿宋" w:hAnsi="仿宋" w:cs="仿宋"/>
                <w:sz w:val="24"/>
                <w:szCs w:val="24"/>
              </w:rPr>
            </w:pPr>
          </w:p>
        </w:tc>
        <w:tc>
          <w:tcPr>
            <w:tcW w:w="1134" w:type="dxa"/>
            <w:tcBorders>
              <w:top w:val="single" w:sz="6" w:space="0" w:color="auto"/>
              <w:left w:val="single" w:sz="6" w:space="0" w:color="auto"/>
              <w:bottom w:val="single" w:sz="4" w:space="0" w:color="auto"/>
              <w:right w:val="single" w:sz="6" w:space="0" w:color="auto"/>
            </w:tcBorders>
            <w:vAlign w:val="center"/>
          </w:tcPr>
          <w:p w:rsidR="00763C1A" w:rsidRDefault="00763C1A" w:rsidP="00BA363C">
            <w:pPr>
              <w:spacing w:beforeLines="50" w:before="120"/>
              <w:jc w:val="center"/>
              <w:rPr>
                <w:rFonts w:ascii="仿宋" w:eastAsia="仿宋" w:hAnsi="仿宋" w:cs="仿宋"/>
                <w:sz w:val="24"/>
                <w:szCs w:val="24"/>
              </w:rPr>
            </w:pPr>
          </w:p>
        </w:tc>
      </w:tr>
      <w:tr w:rsidR="00763C1A">
        <w:trPr>
          <w:trHeight w:val="599"/>
        </w:trPr>
        <w:tc>
          <w:tcPr>
            <w:tcW w:w="595" w:type="dxa"/>
            <w:vMerge/>
            <w:tcBorders>
              <w:left w:val="single" w:sz="6" w:space="0" w:color="auto"/>
              <w:right w:val="single" w:sz="4" w:space="0" w:color="auto"/>
            </w:tcBorders>
            <w:vAlign w:val="center"/>
          </w:tcPr>
          <w:p w:rsidR="00763C1A" w:rsidRDefault="00763C1A" w:rsidP="00BA363C">
            <w:pPr>
              <w:spacing w:beforeLines="100" w:before="240"/>
              <w:jc w:val="center"/>
              <w:rPr>
                <w:rFonts w:ascii="仿宋" w:eastAsia="仿宋" w:hAnsi="仿宋" w:cs="仿宋"/>
                <w:sz w:val="24"/>
                <w:szCs w:val="24"/>
              </w:rPr>
            </w:pPr>
          </w:p>
        </w:tc>
        <w:tc>
          <w:tcPr>
            <w:tcW w:w="567" w:type="dxa"/>
            <w:tcBorders>
              <w:top w:val="single" w:sz="4" w:space="0" w:color="auto"/>
              <w:left w:val="single" w:sz="4" w:space="0" w:color="auto"/>
              <w:bottom w:val="single" w:sz="6" w:space="0" w:color="auto"/>
            </w:tcBorders>
            <w:vAlign w:val="center"/>
          </w:tcPr>
          <w:p w:rsidR="00763C1A" w:rsidRDefault="008C29D3" w:rsidP="00BA363C">
            <w:pPr>
              <w:spacing w:beforeLines="100" w:before="240"/>
              <w:jc w:val="center"/>
              <w:rPr>
                <w:rFonts w:ascii="仿宋" w:eastAsia="仿宋" w:hAnsi="仿宋" w:cs="仿宋"/>
                <w:sz w:val="24"/>
                <w:szCs w:val="24"/>
              </w:rPr>
            </w:pPr>
            <w:r>
              <w:rPr>
                <w:rFonts w:ascii="仿宋" w:eastAsia="仿宋" w:hAnsi="仿宋" w:cs="仿宋" w:hint="eastAsia"/>
                <w:sz w:val="24"/>
                <w:szCs w:val="24"/>
              </w:rPr>
              <w:t>2</w:t>
            </w:r>
          </w:p>
        </w:tc>
        <w:tc>
          <w:tcPr>
            <w:tcW w:w="1319" w:type="dxa"/>
            <w:tcBorders>
              <w:top w:val="single" w:sz="4" w:space="0" w:color="auto"/>
              <w:left w:val="single" w:sz="6" w:space="0" w:color="auto"/>
              <w:bottom w:val="single" w:sz="6" w:space="0" w:color="auto"/>
              <w:right w:val="single" w:sz="6" w:space="0" w:color="auto"/>
            </w:tcBorders>
            <w:vAlign w:val="center"/>
          </w:tcPr>
          <w:p w:rsidR="00763C1A" w:rsidRDefault="00763C1A" w:rsidP="00BA363C">
            <w:pPr>
              <w:spacing w:beforeLines="100" w:before="240"/>
              <w:jc w:val="center"/>
              <w:rPr>
                <w:rFonts w:ascii="仿宋" w:eastAsia="仿宋" w:hAnsi="仿宋" w:cs="仿宋"/>
                <w:sz w:val="24"/>
                <w:szCs w:val="24"/>
              </w:rPr>
            </w:pPr>
          </w:p>
        </w:tc>
        <w:tc>
          <w:tcPr>
            <w:tcW w:w="949" w:type="dxa"/>
            <w:tcBorders>
              <w:top w:val="single" w:sz="4" w:space="0" w:color="auto"/>
              <w:left w:val="single" w:sz="6" w:space="0" w:color="auto"/>
              <w:bottom w:val="single" w:sz="6" w:space="0" w:color="auto"/>
              <w:right w:val="single" w:sz="4" w:space="0" w:color="auto"/>
            </w:tcBorders>
            <w:vAlign w:val="center"/>
          </w:tcPr>
          <w:p w:rsidR="00763C1A" w:rsidRDefault="00763C1A" w:rsidP="00BA363C">
            <w:pPr>
              <w:spacing w:beforeLines="50" w:before="120"/>
              <w:jc w:val="center"/>
              <w:rPr>
                <w:rFonts w:ascii="仿宋" w:eastAsia="仿宋" w:hAnsi="仿宋" w:cs="仿宋"/>
                <w:sz w:val="24"/>
                <w:szCs w:val="24"/>
              </w:rPr>
            </w:pPr>
          </w:p>
        </w:tc>
        <w:tc>
          <w:tcPr>
            <w:tcW w:w="851" w:type="dxa"/>
            <w:tcBorders>
              <w:top w:val="single" w:sz="4" w:space="0" w:color="auto"/>
              <w:left w:val="single" w:sz="4" w:space="0" w:color="auto"/>
              <w:bottom w:val="single" w:sz="6" w:space="0" w:color="auto"/>
              <w:right w:val="single" w:sz="6" w:space="0" w:color="auto"/>
            </w:tcBorders>
            <w:vAlign w:val="center"/>
          </w:tcPr>
          <w:p w:rsidR="00763C1A" w:rsidRDefault="00763C1A" w:rsidP="00BA363C">
            <w:pPr>
              <w:spacing w:beforeLines="50" w:before="120"/>
              <w:jc w:val="center"/>
              <w:rPr>
                <w:rFonts w:ascii="仿宋" w:eastAsia="仿宋" w:hAnsi="仿宋" w:cs="仿宋"/>
                <w:sz w:val="24"/>
                <w:szCs w:val="24"/>
              </w:rPr>
            </w:pPr>
          </w:p>
        </w:tc>
        <w:tc>
          <w:tcPr>
            <w:tcW w:w="1984" w:type="dxa"/>
            <w:tcBorders>
              <w:top w:val="single" w:sz="4" w:space="0" w:color="auto"/>
              <w:left w:val="single" w:sz="6" w:space="0" w:color="auto"/>
              <w:bottom w:val="single" w:sz="6" w:space="0" w:color="auto"/>
              <w:right w:val="single" w:sz="6" w:space="0" w:color="auto"/>
            </w:tcBorders>
            <w:vAlign w:val="center"/>
          </w:tcPr>
          <w:p w:rsidR="00763C1A" w:rsidRDefault="00763C1A" w:rsidP="00BA363C">
            <w:pPr>
              <w:spacing w:beforeLines="50" w:before="120"/>
              <w:jc w:val="center"/>
              <w:rPr>
                <w:rFonts w:ascii="仿宋" w:eastAsia="仿宋" w:hAnsi="仿宋" w:cs="仿宋"/>
                <w:sz w:val="24"/>
                <w:szCs w:val="24"/>
              </w:rPr>
            </w:pPr>
          </w:p>
        </w:tc>
        <w:tc>
          <w:tcPr>
            <w:tcW w:w="1134" w:type="dxa"/>
            <w:tcBorders>
              <w:top w:val="single" w:sz="4" w:space="0" w:color="auto"/>
              <w:left w:val="single" w:sz="6" w:space="0" w:color="auto"/>
              <w:bottom w:val="single" w:sz="6" w:space="0" w:color="auto"/>
              <w:right w:val="single" w:sz="6" w:space="0" w:color="auto"/>
            </w:tcBorders>
            <w:vAlign w:val="center"/>
          </w:tcPr>
          <w:p w:rsidR="00763C1A" w:rsidRDefault="00763C1A" w:rsidP="00BA363C">
            <w:pPr>
              <w:spacing w:beforeLines="50" w:before="120"/>
              <w:jc w:val="center"/>
              <w:rPr>
                <w:rFonts w:ascii="仿宋" w:eastAsia="仿宋" w:hAnsi="仿宋" w:cs="仿宋"/>
                <w:sz w:val="24"/>
                <w:szCs w:val="24"/>
              </w:rPr>
            </w:pPr>
          </w:p>
        </w:tc>
        <w:tc>
          <w:tcPr>
            <w:tcW w:w="993" w:type="dxa"/>
            <w:tcBorders>
              <w:top w:val="single" w:sz="4" w:space="0" w:color="auto"/>
              <w:left w:val="single" w:sz="6" w:space="0" w:color="auto"/>
              <w:bottom w:val="single" w:sz="6" w:space="0" w:color="auto"/>
              <w:right w:val="single" w:sz="6" w:space="0" w:color="auto"/>
            </w:tcBorders>
            <w:vAlign w:val="center"/>
          </w:tcPr>
          <w:p w:rsidR="00763C1A" w:rsidRDefault="00763C1A" w:rsidP="00BA363C">
            <w:pPr>
              <w:spacing w:beforeLines="50" w:before="120"/>
              <w:jc w:val="center"/>
              <w:rPr>
                <w:rFonts w:ascii="仿宋" w:eastAsia="仿宋" w:hAnsi="仿宋" w:cs="仿宋"/>
                <w:sz w:val="24"/>
                <w:szCs w:val="24"/>
              </w:rPr>
            </w:pPr>
          </w:p>
        </w:tc>
        <w:tc>
          <w:tcPr>
            <w:tcW w:w="1134" w:type="dxa"/>
            <w:tcBorders>
              <w:top w:val="single" w:sz="4" w:space="0" w:color="auto"/>
              <w:left w:val="single" w:sz="6" w:space="0" w:color="auto"/>
              <w:bottom w:val="single" w:sz="6" w:space="0" w:color="auto"/>
              <w:right w:val="single" w:sz="6" w:space="0" w:color="auto"/>
            </w:tcBorders>
            <w:vAlign w:val="center"/>
          </w:tcPr>
          <w:p w:rsidR="00763C1A" w:rsidRDefault="00763C1A" w:rsidP="00BA363C">
            <w:pPr>
              <w:spacing w:beforeLines="50" w:before="120"/>
              <w:jc w:val="center"/>
              <w:rPr>
                <w:rFonts w:ascii="仿宋" w:eastAsia="仿宋" w:hAnsi="仿宋" w:cs="仿宋"/>
                <w:sz w:val="24"/>
                <w:szCs w:val="24"/>
              </w:rPr>
            </w:pPr>
          </w:p>
        </w:tc>
      </w:tr>
      <w:tr w:rsidR="00763C1A">
        <w:trPr>
          <w:trHeight w:val="599"/>
        </w:trPr>
        <w:tc>
          <w:tcPr>
            <w:tcW w:w="595" w:type="dxa"/>
            <w:vMerge/>
            <w:tcBorders>
              <w:left w:val="single" w:sz="6" w:space="0" w:color="auto"/>
              <w:right w:val="single" w:sz="4" w:space="0" w:color="auto"/>
            </w:tcBorders>
            <w:vAlign w:val="center"/>
          </w:tcPr>
          <w:p w:rsidR="00763C1A" w:rsidRDefault="00763C1A" w:rsidP="00BA363C">
            <w:pPr>
              <w:spacing w:beforeLines="100" w:before="240"/>
              <w:jc w:val="center"/>
              <w:rPr>
                <w:rFonts w:ascii="仿宋" w:eastAsia="仿宋" w:hAnsi="仿宋" w:cs="仿宋"/>
                <w:sz w:val="24"/>
                <w:szCs w:val="24"/>
              </w:rPr>
            </w:pPr>
          </w:p>
        </w:tc>
        <w:tc>
          <w:tcPr>
            <w:tcW w:w="567" w:type="dxa"/>
            <w:tcBorders>
              <w:top w:val="single" w:sz="4" w:space="0" w:color="auto"/>
              <w:left w:val="single" w:sz="4" w:space="0" w:color="auto"/>
              <w:bottom w:val="single" w:sz="6" w:space="0" w:color="auto"/>
            </w:tcBorders>
            <w:vAlign w:val="center"/>
          </w:tcPr>
          <w:p w:rsidR="00763C1A" w:rsidRDefault="008C29D3" w:rsidP="00BA363C">
            <w:pPr>
              <w:spacing w:beforeLines="100" w:before="240"/>
              <w:jc w:val="center"/>
              <w:rPr>
                <w:rFonts w:ascii="仿宋" w:eastAsia="仿宋" w:hAnsi="仿宋" w:cs="仿宋"/>
                <w:sz w:val="24"/>
                <w:szCs w:val="24"/>
              </w:rPr>
            </w:pPr>
            <w:r>
              <w:rPr>
                <w:rFonts w:ascii="仿宋" w:eastAsia="仿宋" w:hAnsi="仿宋" w:cs="仿宋" w:hint="eastAsia"/>
                <w:sz w:val="24"/>
                <w:szCs w:val="24"/>
              </w:rPr>
              <w:t>3</w:t>
            </w:r>
          </w:p>
        </w:tc>
        <w:tc>
          <w:tcPr>
            <w:tcW w:w="1319" w:type="dxa"/>
            <w:tcBorders>
              <w:top w:val="single" w:sz="4" w:space="0" w:color="auto"/>
              <w:left w:val="single" w:sz="6" w:space="0" w:color="auto"/>
              <w:bottom w:val="single" w:sz="6" w:space="0" w:color="auto"/>
              <w:right w:val="single" w:sz="6" w:space="0" w:color="auto"/>
            </w:tcBorders>
            <w:vAlign w:val="center"/>
          </w:tcPr>
          <w:p w:rsidR="00763C1A" w:rsidRDefault="00763C1A" w:rsidP="00BA363C">
            <w:pPr>
              <w:spacing w:beforeLines="100" w:before="240"/>
              <w:jc w:val="center"/>
              <w:rPr>
                <w:rFonts w:ascii="仿宋" w:eastAsia="仿宋" w:hAnsi="仿宋" w:cs="仿宋"/>
                <w:sz w:val="24"/>
                <w:szCs w:val="24"/>
              </w:rPr>
            </w:pPr>
          </w:p>
        </w:tc>
        <w:tc>
          <w:tcPr>
            <w:tcW w:w="949" w:type="dxa"/>
            <w:tcBorders>
              <w:top w:val="single" w:sz="4" w:space="0" w:color="auto"/>
              <w:left w:val="single" w:sz="6" w:space="0" w:color="auto"/>
              <w:bottom w:val="single" w:sz="6" w:space="0" w:color="auto"/>
              <w:right w:val="single" w:sz="4" w:space="0" w:color="auto"/>
            </w:tcBorders>
            <w:vAlign w:val="center"/>
          </w:tcPr>
          <w:p w:rsidR="00763C1A" w:rsidRDefault="00763C1A" w:rsidP="00BA363C">
            <w:pPr>
              <w:spacing w:beforeLines="50" w:before="120"/>
              <w:jc w:val="center"/>
              <w:rPr>
                <w:rFonts w:ascii="仿宋" w:eastAsia="仿宋" w:hAnsi="仿宋" w:cs="仿宋"/>
                <w:sz w:val="24"/>
                <w:szCs w:val="24"/>
              </w:rPr>
            </w:pPr>
          </w:p>
        </w:tc>
        <w:tc>
          <w:tcPr>
            <w:tcW w:w="851" w:type="dxa"/>
            <w:tcBorders>
              <w:top w:val="single" w:sz="4" w:space="0" w:color="auto"/>
              <w:left w:val="single" w:sz="4" w:space="0" w:color="auto"/>
              <w:bottom w:val="single" w:sz="6" w:space="0" w:color="auto"/>
              <w:right w:val="single" w:sz="6" w:space="0" w:color="auto"/>
            </w:tcBorders>
            <w:vAlign w:val="center"/>
          </w:tcPr>
          <w:p w:rsidR="00763C1A" w:rsidRDefault="00763C1A" w:rsidP="00BA363C">
            <w:pPr>
              <w:spacing w:beforeLines="50" w:before="120"/>
              <w:jc w:val="center"/>
              <w:rPr>
                <w:rFonts w:ascii="仿宋" w:eastAsia="仿宋" w:hAnsi="仿宋" w:cs="仿宋"/>
                <w:sz w:val="24"/>
                <w:szCs w:val="24"/>
              </w:rPr>
            </w:pPr>
          </w:p>
        </w:tc>
        <w:tc>
          <w:tcPr>
            <w:tcW w:w="1984" w:type="dxa"/>
            <w:tcBorders>
              <w:top w:val="single" w:sz="4" w:space="0" w:color="auto"/>
              <w:left w:val="single" w:sz="6" w:space="0" w:color="auto"/>
              <w:bottom w:val="single" w:sz="6" w:space="0" w:color="auto"/>
              <w:right w:val="single" w:sz="6" w:space="0" w:color="auto"/>
            </w:tcBorders>
            <w:vAlign w:val="center"/>
          </w:tcPr>
          <w:p w:rsidR="00763C1A" w:rsidRDefault="00763C1A" w:rsidP="00BA363C">
            <w:pPr>
              <w:spacing w:beforeLines="50" w:before="120"/>
              <w:jc w:val="center"/>
              <w:rPr>
                <w:rFonts w:ascii="仿宋" w:eastAsia="仿宋" w:hAnsi="仿宋" w:cs="仿宋"/>
                <w:sz w:val="24"/>
                <w:szCs w:val="24"/>
              </w:rPr>
            </w:pPr>
          </w:p>
        </w:tc>
        <w:tc>
          <w:tcPr>
            <w:tcW w:w="1134" w:type="dxa"/>
            <w:tcBorders>
              <w:top w:val="single" w:sz="4" w:space="0" w:color="auto"/>
              <w:left w:val="single" w:sz="6" w:space="0" w:color="auto"/>
              <w:bottom w:val="single" w:sz="6" w:space="0" w:color="auto"/>
              <w:right w:val="single" w:sz="6" w:space="0" w:color="auto"/>
            </w:tcBorders>
            <w:vAlign w:val="center"/>
          </w:tcPr>
          <w:p w:rsidR="00763C1A" w:rsidRDefault="00763C1A" w:rsidP="00BA363C">
            <w:pPr>
              <w:spacing w:beforeLines="50" w:before="120"/>
              <w:jc w:val="center"/>
              <w:rPr>
                <w:rFonts w:ascii="仿宋" w:eastAsia="仿宋" w:hAnsi="仿宋" w:cs="仿宋"/>
                <w:sz w:val="24"/>
                <w:szCs w:val="24"/>
              </w:rPr>
            </w:pPr>
          </w:p>
        </w:tc>
        <w:tc>
          <w:tcPr>
            <w:tcW w:w="993" w:type="dxa"/>
            <w:tcBorders>
              <w:top w:val="single" w:sz="4" w:space="0" w:color="auto"/>
              <w:left w:val="single" w:sz="6" w:space="0" w:color="auto"/>
              <w:bottom w:val="single" w:sz="6" w:space="0" w:color="auto"/>
              <w:right w:val="single" w:sz="6" w:space="0" w:color="auto"/>
            </w:tcBorders>
            <w:vAlign w:val="center"/>
          </w:tcPr>
          <w:p w:rsidR="00763C1A" w:rsidRDefault="00763C1A" w:rsidP="00BA363C">
            <w:pPr>
              <w:spacing w:beforeLines="50" w:before="120"/>
              <w:jc w:val="center"/>
              <w:rPr>
                <w:rFonts w:ascii="仿宋" w:eastAsia="仿宋" w:hAnsi="仿宋" w:cs="仿宋"/>
                <w:sz w:val="24"/>
                <w:szCs w:val="24"/>
              </w:rPr>
            </w:pPr>
          </w:p>
        </w:tc>
        <w:tc>
          <w:tcPr>
            <w:tcW w:w="1134" w:type="dxa"/>
            <w:tcBorders>
              <w:top w:val="single" w:sz="4" w:space="0" w:color="auto"/>
              <w:left w:val="single" w:sz="6" w:space="0" w:color="auto"/>
              <w:bottom w:val="single" w:sz="6" w:space="0" w:color="auto"/>
              <w:right w:val="single" w:sz="6" w:space="0" w:color="auto"/>
            </w:tcBorders>
            <w:vAlign w:val="center"/>
          </w:tcPr>
          <w:p w:rsidR="00763C1A" w:rsidRDefault="00763C1A" w:rsidP="00BA363C">
            <w:pPr>
              <w:spacing w:beforeLines="50" w:before="120"/>
              <w:jc w:val="center"/>
              <w:rPr>
                <w:rFonts w:ascii="仿宋" w:eastAsia="仿宋" w:hAnsi="仿宋" w:cs="仿宋"/>
                <w:sz w:val="24"/>
                <w:szCs w:val="24"/>
              </w:rPr>
            </w:pPr>
          </w:p>
        </w:tc>
      </w:tr>
      <w:tr w:rsidR="00763C1A">
        <w:trPr>
          <w:trHeight w:val="599"/>
        </w:trPr>
        <w:tc>
          <w:tcPr>
            <w:tcW w:w="595" w:type="dxa"/>
            <w:vMerge/>
            <w:tcBorders>
              <w:left w:val="single" w:sz="6" w:space="0" w:color="auto"/>
              <w:right w:val="single" w:sz="4" w:space="0" w:color="auto"/>
            </w:tcBorders>
            <w:vAlign w:val="center"/>
          </w:tcPr>
          <w:p w:rsidR="00763C1A" w:rsidRDefault="00763C1A" w:rsidP="00BA363C">
            <w:pPr>
              <w:spacing w:beforeLines="100" w:before="240"/>
              <w:jc w:val="center"/>
              <w:rPr>
                <w:rFonts w:ascii="仿宋" w:eastAsia="仿宋" w:hAnsi="仿宋" w:cs="仿宋"/>
                <w:sz w:val="24"/>
                <w:szCs w:val="24"/>
              </w:rPr>
            </w:pPr>
          </w:p>
        </w:tc>
        <w:tc>
          <w:tcPr>
            <w:tcW w:w="567" w:type="dxa"/>
            <w:tcBorders>
              <w:top w:val="single" w:sz="4" w:space="0" w:color="auto"/>
              <w:left w:val="single" w:sz="4" w:space="0" w:color="auto"/>
              <w:bottom w:val="single" w:sz="6" w:space="0" w:color="auto"/>
            </w:tcBorders>
            <w:vAlign w:val="center"/>
          </w:tcPr>
          <w:p w:rsidR="00763C1A" w:rsidRDefault="008C29D3" w:rsidP="00BA363C">
            <w:pPr>
              <w:spacing w:beforeLines="100" w:before="240"/>
              <w:jc w:val="center"/>
              <w:rPr>
                <w:rFonts w:ascii="仿宋" w:eastAsia="仿宋" w:hAnsi="仿宋" w:cs="仿宋"/>
                <w:sz w:val="24"/>
                <w:szCs w:val="24"/>
              </w:rPr>
            </w:pPr>
            <w:r>
              <w:rPr>
                <w:rFonts w:ascii="仿宋" w:eastAsia="仿宋" w:hAnsi="仿宋" w:cs="仿宋" w:hint="eastAsia"/>
                <w:sz w:val="24"/>
                <w:szCs w:val="24"/>
              </w:rPr>
              <w:t>……</w:t>
            </w:r>
          </w:p>
        </w:tc>
        <w:tc>
          <w:tcPr>
            <w:tcW w:w="1319" w:type="dxa"/>
            <w:tcBorders>
              <w:top w:val="single" w:sz="4" w:space="0" w:color="auto"/>
              <w:left w:val="single" w:sz="6" w:space="0" w:color="auto"/>
              <w:bottom w:val="single" w:sz="6" w:space="0" w:color="auto"/>
              <w:right w:val="single" w:sz="6" w:space="0" w:color="auto"/>
            </w:tcBorders>
            <w:vAlign w:val="center"/>
          </w:tcPr>
          <w:p w:rsidR="00763C1A" w:rsidRDefault="00763C1A" w:rsidP="00BA363C">
            <w:pPr>
              <w:spacing w:beforeLines="50" w:before="120"/>
              <w:jc w:val="center"/>
              <w:rPr>
                <w:rFonts w:ascii="仿宋" w:eastAsia="仿宋" w:hAnsi="仿宋" w:cs="仿宋"/>
                <w:sz w:val="24"/>
                <w:szCs w:val="24"/>
              </w:rPr>
            </w:pPr>
          </w:p>
        </w:tc>
        <w:tc>
          <w:tcPr>
            <w:tcW w:w="949" w:type="dxa"/>
            <w:tcBorders>
              <w:top w:val="single" w:sz="4" w:space="0" w:color="auto"/>
              <w:left w:val="single" w:sz="6" w:space="0" w:color="auto"/>
              <w:bottom w:val="single" w:sz="6" w:space="0" w:color="auto"/>
              <w:right w:val="single" w:sz="4" w:space="0" w:color="auto"/>
            </w:tcBorders>
            <w:vAlign w:val="center"/>
          </w:tcPr>
          <w:p w:rsidR="00763C1A" w:rsidRDefault="00763C1A" w:rsidP="00BA363C">
            <w:pPr>
              <w:spacing w:beforeLines="50" w:before="120"/>
              <w:jc w:val="center"/>
              <w:rPr>
                <w:rFonts w:ascii="仿宋" w:eastAsia="仿宋" w:hAnsi="仿宋" w:cs="仿宋"/>
                <w:sz w:val="24"/>
                <w:szCs w:val="24"/>
              </w:rPr>
            </w:pPr>
          </w:p>
        </w:tc>
        <w:tc>
          <w:tcPr>
            <w:tcW w:w="851" w:type="dxa"/>
            <w:tcBorders>
              <w:top w:val="single" w:sz="4" w:space="0" w:color="auto"/>
              <w:left w:val="single" w:sz="4" w:space="0" w:color="auto"/>
              <w:bottom w:val="single" w:sz="6" w:space="0" w:color="auto"/>
              <w:right w:val="single" w:sz="6" w:space="0" w:color="auto"/>
            </w:tcBorders>
            <w:vAlign w:val="center"/>
          </w:tcPr>
          <w:p w:rsidR="00763C1A" w:rsidRDefault="00763C1A" w:rsidP="00BA363C">
            <w:pPr>
              <w:spacing w:beforeLines="50" w:before="120"/>
              <w:jc w:val="center"/>
              <w:rPr>
                <w:rFonts w:ascii="仿宋" w:eastAsia="仿宋" w:hAnsi="仿宋" w:cs="仿宋"/>
                <w:sz w:val="24"/>
                <w:szCs w:val="24"/>
              </w:rPr>
            </w:pPr>
          </w:p>
        </w:tc>
        <w:tc>
          <w:tcPr>
            <w:tcW w:w="1984" w:type="dxa"/>
            <w:tcBorders>
              <w:top w:val="single" w:sz="4" w:space="0" w:color="auto"/>
              <w:left w:val="single" w:sz="6" w:space="0" w:color="auto"/>
              <w:bottom w:val="single" w:sz="6" w:space="0" w:color="auto"/>
              <w:right w:val="single" w:sz="6" w:space="0" w:color="auto"/>
            </w:tcBorders>
            <w:vAlign w:val="center"/>
          </w:tcPr>
          <w:p w:rsidR="00763C1A" w:rsidRDefault="00763C1A" w:rsidP="00BA363C">
            <w:pPr>
              <w:spacing w:beforeLines="50" w:before="120"/>
              <w:jc w:val="center"/>
              <w:rPr>
                <w:rFonts w:ascii="仿宋" w:eastAsia="仿宋" w:hAnsi="仿宋" w:cs="仿宋"/>
                <w:sz w:val="24"/>
                <w:szCs w:val="24"/>
              </w:rPr>
            </w:pPr>
          </w:p>
        </w:tc>
        <w:tc>
          <w:tcPr>
            <w:tcW w:w="1134" w:type="dxa"/>
            <w:tcBorders>
              <w:top w:val="single" w:sz="4" w:space="0" w:color="auto"/>
              <w:left w:val="single" w:sz="6" w:space="0" w:color="auto"/>
              <w:bottom w:val="single" w:sz="6" w:space="0" w:color="auto"/>
              <w:right w:val="single" w:sz="6" w:space="0" w:color="auto"/>
            </w:tcBorders>
            <w:vAlign w:val="center"/>
          </w:tcPr>
          <w:p w:rsidR="00763C1A" w:rsidRDefault="00763C1A" w:rsidP="00BA363C">
            <w:pPr>
              <w:spacing w:beforeLines="50" w:before="120"/>
              <w:jc w:val="center"/>
              <w:rPr>
                <w:rFonts w:ascii="仿宋" w:eastAsia="仿宋" w:hAnsi="仿宋" w:cs="仿宋"/>
                <w:sz w:val="24"/>
                <w:szCs w:val="24"/>
              </w:rPr>
            </w:pPr>
          </w:p>
        </w:tc>
        <w:tc>
          <w:tcPr>
            <w:tcW w:w="993" w:type="dxa"/>
            <w:tcBorders>
              <w:top w:val="single" w:sz="4" w:space="0" w:color="auto"/>
              <w:left w:val="single" w:sz="6" w:space="0" w:color="auto"/>
              <w:bottom w:val="single" w:sz="6" w:space="0" w:color="auto"/>
              <w:right w:val="single" w:sz="6" w:space="0" w:color="auto"/>
            </w:tcBorders>
            <w:vAlign w:val="center"/>
          </w:tcPr>
          <w:p w:rsidR="00763C1A" w:rsidRDefault="00763C1A" w:rsidP="00BA363C">
            <w:pPr>
              <w:spacing w:beforeLines="50" w:before="120"/>
              <w:jc w:val="center"/>
              <w:rPr>
                <w:rFonts w:ascii="仿宋" w:eastAsia="仿宋" w:hAnsi="仿宋" w:cs="仿宋"/>
                <w:sz w:val="24"/>
                <w:szCs w:val="24"/>
              </w:rPr>
            </w:pPr>
          </w:p>
        </w:tc>
        <w:tc>
          <w:tcPr>
            <w:tcW w:w="1134" w:type="dxa"/>
            <w:tcBorders>
              <w:top w:val="single" w:sz="4" w:space="0" w:color="auto"/>
              <w:left w:val="single" w:sz="6" w:space="0" w:color="auto"/>
              <w:bottom w:val="single" w:sz="6" w:space="0" w:color="auto"/>
              <w:right w:val="single" w:sz="6" w:space="0" w:color="auto"/>
            </w:tcBorders>
            <w:vAlign w:val="center"/>
          </w:tcPr>
          <w:p w:rsidR="00763C1A" w:rsidRDefault="00763C1A" w:rsidP="00BA363C">
            <w:pPr>
              <w:spacing w:beforeLines="50" w:before="120"/>
              <w:jc w:val="center"/>
              <w:rPr>
                <w:rFonts w:ascii="仿宋" w:eastAsia="仿宋" w:hAnsi="仿宋" w:cs="仿宋"/>
                <w:sz w:val="24"/>
                <w:szCs w:val="24"/>
              </w:rPr>
            </w:pPr>
          </w:p>
        </w:tc>
      </w:tr>
      <w:tr w:rsidR="00763C1A">
        <w:trPr>
          <w:trHeight w:val="599"/>
        </w:trPr>
        <w:tc>
          <w:tcPr>
            <w:tcW w:w="595" w:type="dxa"/>
            <w:vMerge/>
            <w:tcBorders>
              <w:left w:val="single" w:sz="6" w:space="0" w:color="auto"/>
              <w:bottom w:val="single" w:sz="6" w:space="0" w:color="auto"/>
              <w:right w:val="single" w:sz="4" w:space="0" w:color="auto"/>
            </w:tcBorders>
            <w:vAlign w:val="center"/>
          </w:tcPr>
          <w:p w:rsidR="00763C1A" w:rsidRDefault="00763C1A" w:rsidP="00BA363C">
            <w:pPr>
              <w:spacing w:beforeLines="100" w:before="240"/>
              <w:jc w:val="center"/>
              <w:rPr>
                <w:rFonts w:ascii="仿宋" w:eastAsia="仿宋" w:hAnsi="仿宋" w:cs="仿宋"/>
                <w:sz w:val="24"/>
                <w:szCs w:val="24"/>
              </w:rPr>
            </w:pPr>
          </w:p>
        </w:tc>
        <w:tc>
          <w:tcPr>
            <w:tcW w:w="567" w:type="dxa"/>
            <w:tcBorders>
              <w:top w:val="single" w:sz="4" w:space="0" w:color="auto"/>
              <w:left w:val="single" w:sz="4" w:space="0" w:color="auto"/>
              <w:bottom w:val="single" w:sz="6" w:space="0" w:color="auto"/>
            </w:tcBorders>
            <w:vAlign w:val="center"/>
          </w:tcPr>
          <w:p w:rsidR="00763C1A" w:rsidRDefault="008C29D3" w:rsidP="00BA363C">
            <w:pPr>
              <w:spacing w:beforeLines="100" w:before="240"/>
              <w:jc w:val="center"/>
              <w:rPr>
                <w:rFonts w:ascii="仿宋" w:eastAsia="仿宋" w:hAnsi="仿宋" w:cs="仿宋"/>
                <w:b/>
                <w:sz w:val="24"/>
                <w:szCs w:val="24"/>
              </w:rPr>
            </w:pPr>
            <w:r>
              <w:rPr>
                <w:rFonts w:ascii="仿宋" w:eastAsia="仿宋" w:hAnsi="仿宋" w:cs="仿宋" w:hint="eastAsia"/>
                <w:sz w:val="24"/>
                <w:szCs w:val="24"/>
              </w:rPr>
              <w:t>……</w:t>
            </w:r>
          </w:p>
        </w:tc>
        <w:tc>
          <w:tcPr>
            <w:tcW w:w="1319" w:type="dxa"/>
            <w:tcBorders>
              <w:top w:val="single" w:sz="4" w:space="0" w:color="auto"/>
              <w:left w:val="single" w:sz="6" w:space="0" w:color="auto"/>
              <w:bottom w:val="single" w:sz="6" w:space="0" w:color="auto"/>
              <w:right w:val="single" w:sz="6" w:space="0" w:color="auto"/>
            </w:tcBorders>
            <w:vAlign w:val="center"/>
          </w:tcPr>
          <w:p w:rsidR="00763C1A" w:rsidRDefault="00763C1A" w:rsidP="00BA363C">
            <w:pPr>
              <w:spacing w:beforeLines="50" w:before="120"/>
              <w:jc w:val="center"/>
              <w:rPr>
                <w:rFonts w:ascii="仿宋" w:eastAsia="仿宋" w:hAnsi="仿宋" w:cs="仿宋"/>
                <w:sz w:val="24"/>
                <w:szCs w:val="24"/>
              </w:rPr>
            </w:pPr>
          </w:p>
        </w:tc>
        <w:tc>
          <w:tcPr>
            <w:tcW w:w="949" w:type="dxa"/>
            <w:tcBorders>
              <w:top w:val="single" w:sz="4" w:space="0" w:color="auto"/>
              <w:left w:val="single" w:sz="6" w:space="0" w:color="auto"/>
              <w:bottom w:val="single" w:sz="6" w:space="0" w:color="auto"/>
              <w:right w:val="single" w:sz="4" w:space="0" w:color="auto"/>
            </w:tcBorders>
            <w:vAlign w:val="center"/>
          </w:tcPr>
          <w:p w:rsidR="00763C1A" w:rsidRDefault="00763C1A" w:rsidP="00BA363C">
            <w:pPr>
              <w:spacing w:beforeLines="50" w:before="120"/>
              <w:jc w:val="center"/>
              <w:rPr>
                <w:rFonts w:ascii="仿宋" w:eastAsia="仿宋" w:hAnsi="仿宋" w:cs="仿宋"/>
                <w:sz w:val="24"/>
                <w:szCs w:val="24"/>
              </w:rPr>
            </w:pPr>
          </w:p>
        </w:tc>
        <w:tc>
          <w:tcPr>
            <w:tcW w:w="851" w:type="dxa"/>
            <w:tcBorders>
              <w:top w:val="single" w:sz="4" w:space="0" w:color="auto"/>
              <w:left w:val="single" w:sz="4" w:space="0" w:color="auto"/>
              <w:bottom w:val="single" w:sz="6" w:space="0" w:color="auto"/>
              <w:right w:val="single" w:sz="6" w:space="0" w:color="auto"/>
            </w:tcBorders>
            <w:vAlign w:val="center"/>
          </w:tcPr>
          <w:p w:rsidR="00763C1A" w:rsidRDefault="00763C1A" w:rsidP="00BA363C">
            <w:pPr>
              <w:spacing w:beforeLines="50" w:before="120"/>
              <w:jc w:val="center"/>
              <w:rPr>
                <w:rFonts w:ascii="仿宋" w:eastAsia="仿宋" w:hAnsi="仿宋" w:cs="仿宋"/>
                <w:sz w:val="24"/>
                <w:szCs w:val="24"/>
              </w:rPr>
            </w:pPr>
          </w:p>
        </w:tc>
        <w:tc>
          <w:tcPr>
            <w:tcW w:w="1984" w:type="dxa"/>
            <w:tcBorders>
              <w:top w:val="single" w:sz="4" w:space="0" w:color="auto"/>
              <w:left w:val="single" w:sz="6" w:space="0" w:color="auto"/>
              <w:bottom w:val="single" w:sz="6" w:space="0" w:color="auto"/>
              <w:right w:val="single" w:sz="6" w:space="0" w:color="auto"/>
            </w:tcBorders>
            <w:vAlign w:val="center"/>
          </w:tcPr>
          <w:p w:rsidR="00763C1A" w:rsidRDefault="00763C1A" w:rsidP="00BA363C">
            <w:pPr>
              <w:spacing w:beforeLines="50" w:before="120"/>
              <w:jc w:val="center"/>
              <w:rPr>
                <w:rFonts w:ascii="仿宋" w:eastAsia="仿宋" w:hAnsi="仿宋" w:cs="仿宋"/>
                <w:sz w:val="24"/>
                <w:szCs w:val="24"/>
              </w:rPr>
            </w:pPr>
          </w:p>
        </w:tc>
        <w:tc>
          <w:tcPr>
            <w:tcW w:w="1134" w:type="dxa"/>
            <w:tcBorders>
              <w:top w:val="single" w:sz="4" w:space="0" w:color="auto"/>
              <w:left w:val="single" w:sz="6" w:space="0" w:color="auto"/>
              <w:bottom w:val="single" w:sz="6" w:space="0" w:color="auto"/>
              <w:right w:val="single" w:sz="6" w:space="0" w:color="auto"/>
            </w:tcBorders>
            <w:vAlign w:val="center"/>
          </w:tcPr>
          <w:p w:rsidR="00763C1A" w:rsidRDefault="00763C1A" w:rsidP="00BA363C">
            <w:pPr>
              <w:spacing w:beforeLines="50" w:before="120"/>
              <w:jc w:val="center"/>
              <w:rPr>
                <w:rFonts w:ascii="仿宋" w:eastAsia="仿宋" w:hAnsi="仿宋" w:cs="仿宋"/>
                <w:sz w:val="24"/>
                <w:szCs w:val="24"/>
              </w:rPr>
            </w:pPr>
          </w:p>
        </w:tc>
        <w:tc>
          <w:tcPr>
            <w:tcW w:w="993" w:type="dxa"/>
            <w:tcBorders>
              <w:top w:val="single" w:sz="4" w:space="0" w:color="auto"/>
              <w:left w:val="single" w:sz="6" w:space="0" w:color="auto"/>
              <w:bottom w:val="single" w:sz="6" w:space="0" w:color="auto"/>
              <w:right w:val="single" w:sz="6" w:space="0" w:color="auto"/>
            </w:tcBorders>
            <w:vAlign w:val="center"/>
          </w:tcPr>
          <w:p w:rsidR="00763C1A" w:rsidRDefault="00763C1A" w:rsidP="00BA363C">
            <w:pPr>
              <w:spacing w:beforeLines="50" w:before="120"/>
              <w:jc w:val="center"/>
              <w:rPr>
                <w:rFonts w:ascii="仿宋" w:eastAsia="仿宋" w:hAnsi="仿宋" w:cs="仿宋"/>
                <w:sz w:val="24"/>
                <w:szCs w:val="24"/>
              </w:rPr>
            </w:pPr>
          </w:p>
        </w:tc>
        <w:tc>
          <w:tcPr>
            <w:tcW w:w="1134" w:type="dxa"/>
            <w:tcBorders>
              <w:top w:val="single" w:sz="4" w:space="0" w:color="auto"/>
              <w:left w:val="single" w:sz="6" w:space="0" w:color="auto"/>
              <w:bottom w:val="single" w:sz="6" w:space="0" w:color="auto"/>
              <w:right w:val="single" w:sz="6" w:space="0" w:color="auto"/>
            </w:tcBorders>
            <w:vAlign w:val="center"/>
          </w:tcPr>
          <w:p w:rsidR="00763C1A" w:rsidRDefault="00763C1A" w:rsidP="00BA363C">
            <w:pPr>
              <w:spacing w:beforeLines="50" w:before="120"/>
              <w:jc w:val="center"/>
              <w:rPr>
                <w:rFonts w:ascii="仿宋" w:eastAsia="仿宋" w:hAnsi="仿宋" w:cs="仿宋"/>
                <w:sz w:val="24"/>
                <w:szCs w:val="24"/>
              </w:rPr>
            </w:pPr>
          </w:p>
        </w:tc>
      </w:tr>
      <w:tr w:rsidR="00763C1A">
        <w:trPr>
          <w:trHeight w:val="599"/>
        </w:trPr>
        <w:tc>
          <w:tcPr>
            <w:tcW w:w="2481" w:type="dxa"/>
            <w:gridSpan w:val="3"/>
            <w:tcBorders>
              <w:top w:val="single" w:sz="4" w:space="0" w:color="auto"/>
              <w:left w:val="single" w:sz="6" w:space="0" w:color="auto"/>
              <w:bottom w:val="single" w:sz="6" w:space="0" w:color="auto"/>
              <w:right w:val="single" w:sz="6" w:space="0" w:color="auto"/>
            </w:tcBorders>
            <w:vAlign w:val="center"/>
          </w:tcPr>
          <w:p w:rsidR="00763C1A" w:rsidRDefault="008C29D3">
            <w:pPr>
              <w:jc w:val="center"/>
              <w:rPr>
                <w:rFonts w:ascii="仿宋" w:eastAsia="仿宋" w:hAnsi="仿宋" w:cs="仿宋"/>
                <w:sz w:val="24"/>
                <w:szCs w:val="24"/>
              </w:rPr>
            </w:pPr>
            <w:r>
              <w:rPr>
                <w:rFonts w:ascii="仿宋" w:eastAsia="仿宋" w:hAnsi="仿宋" w:cs="仿宋" w:hint="eastAsia"/>
                <w:sz w:val="24"/>
                <w:szCs w:val="24"/>
              </w:rPr>
              <w:t>其他费用</w:t>
            </w:r>
          </w:p>
        </w:tc>
        <w:tc>
          <w:tcPr>
            <w:tcW w:w="7045" w:type="dxa"/>
            <w:gridSpan w:val="6"/>
            <w:tcBorders>
              <w:top w:val="single" w:sz="4" w:space="0" w:color="auto"/>
              <w:left w:val="single" w:sz="6" w:space="0" w:color="auto"/>
              <w:bottom w:val="single" w:sz="6" w:space="0" w:color="auto"/>
              <w:right w:val="single" w:sz="6" w:space="0" w:color="auto"/>
            </w:tcBorders>
            <w:vAlign w:val="center"/>
          </w:tcPr>
          <w:p w:rsidR="00763C1A" w:rsidRDefault="008C29D3">
            <w:pPr>
              <w:jc w:val="center"/>
              <w:rPr>
                <w:rFonts w:ascii="仿宋" w:eastAsia="仿宋" w:hAnsi="仿宋" w:cs="仿宋"/>
                <w:sz w:val="24"/>
                <w:szCs w:val="24"/>
              </w:rPr>
            </w:pPr>
            <w:r>
              <w:rPr>
                <w:rFonts w:ascii="仿宋" w:eastAsia="仿宋" w:hAnsi="仿宋" w:cs="仿宋" w:hint="eastAsia"/>
                <w:sz w:val="24"/>
                <w:szCs w:val="24"/>
              </w:rPr>
              <w:t>……</w:t>
            </w:r>
          </w:p>
        </w:tc>
      </w:tr>
      <w:tr w:rsidR="00763C1A">
        <w:trPr>
          <w:trHeight w:val="599"/>
        </w:trPr>
        <w:tc>
          <w:tcPr>
            <w:tcW w:w="2481" w:type="dxa"/>
            <w:gridSpan w:val="3"/>
            <w:tcBorders>
              <w:top w:val="single" w:sz="4" w:space="0" w:color="auto"/>
              <w:left w:val="single" w:sz="6" w:space="0" w:color="auto"/>
              <w:bottom w:val="single" w:sz="6" w:space="0" w:color="auto"/>
              <w:right w:val="single" w:sz="6" w:space="0" w:color="auto"/>
            </w:tcBorders>
            <w:vAlign w:val="center"/>
          </w:tcPr>
          <w:p w:rsidR="00763C1A" w:rsidRDefault="008C29D3">
            <w:pPr>
              <w:jc w:val="center"/>
              <w:rPr>
                <w:rFonts w:ascii="仿宋" w:eastAsia="仿宋" w:hAnsi="仿宋" w:cs="仿宋"/>
                <w:sz w:val="24"/>
                <w:szCs w:val="24"/>
              </w:rPr>
            </w:pPr>
            <w:r>
              <w:rPr>
                <w:rFonts w:ascii="仿宋" w:eastAsia="仿宋" w:hAnsi="仿宋" w:cs="仿宋" w:hint="eastAsia"/>
                <w:sz w:val="24"/>
                <w:szCs w:val="24"/>
              </w:rPr>
              <w:t>……</w:t>
            </w:r>
          </w:p>
        </w:tc>
        <w:tc>
          <w:tcPr>
            <w:tcW w:w="7045" w:type="dxa"/>
            <w:gridSpan w:val="6"/>
            <w:tcBorders>
              <w:top w:val="single" w:sz="4" w:space="0" w:color="auto"/>
              <w:left w:val="single" w:sz="6" w:space="0" w:color="auto"/>
              <w:bottom w:val="single" w:sz="6" w:space="0" w:color="auto"/>
              <w:right w:val="single" w:sz="6" w:space="0" w:color="auto"/>
            </w:tcBorders>
            <w:vAlign w:val="center"/>
          </w:tcPr>
          <w:p w:rsidR="00763C1A" w:rsidRDefault="008C29D3">
            <w:pPr>
              <w:jc w:val="center"/>
              <w:rPr>
                <w:rFonts w:ascii="仿宋" w:eastAsia="仿宋" w:hAnsi="仿宋" w:cs="仿宋"/>
                <w:sz w:val="24"/>
                <w:szCs w:val="24"/>
              </w:rPr>
            </w:pPr>
            <w:r>
              <w:rPr>
                <w:rFonts w:ascii="仿宋" w:eastAsia="仿宋" w:hAnsi="仿宋" w:cs="仿宋" w:hint="eastAsia"/>
                <w:sz w:val="24"/>
                <w:szCs w:val="24"/>
              </w:rPr>
              <w:t>……</w:t>
            </w:r>
          </w:p>
        </w:tc>
      </w:tr>
      <w:tr w:rsidR="00763C1A">
        <w:trPr>
          <w:trHeight w:val="599"/>
        </w:trPr>
        <w:tc>
          <w:tcPr>
            <w:tcW w:w="2481" w:type="dxa"/>
            <w:gridSpan w:val="3"/>
            <w:tcBorders>
              <w:top w:val="single" w:sz="4" w:space="0" w:color="auto"/>
              <w:left w:val="single" w:sz="6" w:space="0" w:color="auto"/>
              <w:bottom w:val="single" w:sz="6" w:space="0" w:color="auto"/>
            </w:tcBorders>
            <w:vAlign w:val="center"/>
          </w:tcPr>
          <w:p w:rsidR="00763C1A" w:rsidRDefault="008C29D3">
            <w:pPr>
              <w:jc w:val="center"/>
              <w:rPr>
                <w:rFonts w:ascii="仿宋" w:eastAsia="仿宋" w:hAnsi="仿宋" w:cs="仿宋"/>
                <w:sz w:val="24"/>
                <w:szCs w:val="24"/>
              </w:rPr>
            </w:pPr>
            <w:r>
              <w:rPr>
                <w:rFonts w:ascii="仿宋" w:eastAsia="仿宋" w:hAnsi="仿宋" w:cs="仿宋" w:hint="eastAsia"/>
                <w:sz w:val="24"/>
                <w:szCs w:val="24"/>
              </w:rPr>
              <w:t>投标总报价（元）</w:t>
            </w:r>
          </w:p>
        </w:tc>
        <w:tc>
          <w:tcPr>
            <w:tcW w:w="7045" w:type="dxa"/>
            <w:gridSpan w:val="6"/>
            <w:tcBorders>
              <w:top w:val="single" w:sz="4" w:space="0" w:color="auto"/>
              <w:left w:val="single" w:sz="6" w:space="0" w:color="auto"/>
              <w:bottom w:val="single" w:sz="6" w:space="0" w:color="auto"/>
              <w:right w:val="single" w:sz="6" w:space="0" w:color="auto"/>
            </w:tcBorders>
            <w:vAlign w:val="center"/>
          </w:tcPr>
          <w:p w:rsidR="00763C1A" w:rsidRDefault="008C29D3" w:rsidP="00BA363C">
            <w:pPr>
              <w:spacing w:beforeLines="50" w:before="120"/>
              <w:jc w:val="left"/>
              <w:rPr>
                <w:rFonts w:ascii="仿宋" w:eastAsia="仿宋" w:hAnsi="仿宋" w:cs="仿宋"/>
                <w:sz w:val="24"/>
                <w:szCs w:val="24"/>
              </w:rPr>
            </w:pPr>
            <w:r>
              <w:rPr>
                <w:rFonts w:ascii="仿宋" w:eastAsia="仿宋" w:hAnsi="仿宋" w:cs="仿宋" w:hint="eastAsia"/>
                <w:sz w:val="24"/>
                <w:szCs w:val="24"/>
              </w:rPr>
              <w:t>大写：                       小写：</w:t>
            </w:r>
          </w:p>
        </w:tc>
      </w:tr>
      <w:tr w:rsidR="00763C1A">
        <w:trPr>
          <w:trHeight w:val="599"/>
        </w:trPr>
        <w:tc>
          <w:tcPr>
            <w:tcW w:w="2481" w:type="dxa"/>
            <w:gridSpan w:val="3"/>
            <w:tcBorders>
              <w:top w:val="single" w:sz="4" w:space="0" w:color="auto"/>
              <w:left w:val="single" w:sz="6" w:space="0" w:color="auto"/>
              <w:bottom w:val="single" w:sz="6" w:space="0" w:color="auto"/>
            </w:tcBorders>
            <w:vAlign w:val="center"/>
          </w:tcPr>
          <w:p w:rsidR="00763C1A" w:rsidRDefault="008C29D3">
            <w:pPr>
              <w:jc w:val="center"/>
              <w:rPr>
                <w:rFonts w:ascii="仿宋" w:eastAsia="仿宋" w:hAnsi="仿宋" w:cs="仿宋"/>
                <w:sz w:val="24"/>
                <w:szCs w:val="24"/>
              </w:rPr>
            </w:pPr>
            <w:r>
              <w:rPr>
                <w:rFonts w:ascii="仿宋" w:eastAsia="仿宋" w:hAnsi="仿宋" w:cs="仿宋" w:hint="eastAsia"/>
                <w:sz w:val="24"/>
                <w:szCs w:val="24"/>
              </w:rPr>
              <w:t>备注</w:t>
            </w:r>
          </w:p>
        </w:tc>
        <w:tc>
          <w:tcPr>
            <w:tcW w:w="7045" w:type="dxa"/>
            <w:gridSpan w:val="6"/>
            <w:tcBorders>
              <w:top w:val="single" w:sz="4" w:space="0" w:color="auto"/>
              <w:left w:val="single" w:sz="6" w:space="0" w:color="auto"/>
              <w:bottom w:val="single" w:sz="6" w:space="0" w:color="auto"/>
              <w:right w:val="single" w:sz="6" w:space="0" w:color="auto"/>
            </w:tcBorders>
            <w:vAlign w:val="center"/>
          </w:tcPr>
          <w:p w:rsidR="00763C1A" w:rsidRDefault="008C29D3" w:rsidP="00BA363C">
            <w:pPr>
              <w:spacing w:beforeLines="50" w:before="120"/>
              <w:jc w:val="center"/>
              <w:rPr>
                <w:rFonts w:ascii="仿宋" w:eastAsia="仿宋" w:hAnsi="仿宋" w:cs="仿宋"/>
                <w:sz w:val="24"/>
                <w:szCs w:val="24"/>
              </w:rPr>
            </w:pPr>
            <w:r>
              <w:rPr>
                <w:rFonts w:ascii="仿宋" w:eastAsia="仿宋" w:hAnsi="仿宋" w:cs="仿宋" w:hint="eastAsia"/>
                <w:spacing w:val="-6"/>
                <w:sz w:val="24"/>
                <w:szCs w:val="24"/>
              </w:rPr>
              <w:t>保留小数点后两位。</w:t>
            </w:r>
          </w:p>
        </w:tc>
      </w:tr>
    </w:tbl>
    <w:p w:rsidR="00763C1A" w:rsidRDefault="00763C1A">
      <w:pPr>
        <w:spacing w:line="480" w:lineRule="exact"/>
        <w:outlineLvl w:val="1"/>
        <w:rPr>
          <w:rFonts w:ascii="仿宋" w:eastAsia="仿宋" w:hAnsi="仿宋" w:cs="仿宋"/>
          <w:b/>
          <w:bCs/>
          <w:sz w:val="24"/>
          <w:szCs w:val="24"/>
        </w:rPr>
      </w:pPr>
    </w:p>
    <w:p w:rsidR="00763C1A" w:rsidRDefault="008C29D3">
      <w:pPr>
        <w:spacing w:line="440" w:lineRule="exact"/>
        <w:rPr>
          <w:rFonts w:ascii="仿宋" w:eastAsia="仿宋" w:hAnsi="仿宋" w:cs="仿宋"/>
          <w:sz w:val="24"/>
          <w:szCs w:val="24"/>
        </w:rPr>
      </w:pPr>
      <w:r>
        <w:rPr>
          <w:rFonts w:ascii="仿宋" w:eastAsia="仿宋" w:hAnsi="仿宋" w:cs="仿宋" w:hint="eastAsia"/>
          <w:sz w:val="24"/>
          <w:szCs w:val="24"/>
        </w:rPr>
        <w:t xml:space="preserve">注：1、供应商必须 按“分项报价明细表”的格式详细报出磋商总价的各个组成部分的报价，否则作无效磋商处理。   </w:t>
      </w:r>
    </w:p>
    <w:p w:rsidR="00763C1A" w:rsidRDefault="008C29D3">
      <w:pPr>
        <w:spacing w:line="440" w:lineRule="exact"/>
        <w:rPr>
          <w:rFonts w:ascii="仿宋" w:eastAsia="仿宋" w:hAnsi="仿宋" w:cs="仿宋"/>
          <w:sz w:val="24"/>
          <w:szCs w:val="24"/>
        </w:rPr>
      </w:pPr>
      <w:r>
        <w:rPr>
          <w:rFonts w:ascii="仿宋" w:eastAsia="仿宋" w:hAnsi="仿宋" w:cs="仿宋" w:hint="eastAsia"/>
          <w:sz w:val="24"/>
          <w:szCs w:val="24"/>
        </w:rPr>
        <w:t xml:space="preserve">    2、“分项报价明细表” 各分项报价合计应当与“磋商报价一览表“报价合计相同。</w:t>
      </w:r>
    </w:p>
    <w:p w:rsidR="00763C1A" w:rsidRDefault="008C29D3">
      <w:pPr>
        <w:spacing w:line="480" w:lineRule="exact"/>
        <w:outlineLvl w:val="1"/>
        <w:rPr>
          <w:rFonts w:ascii="仿宋" w:eastAsia="仿宋" w:hAnsi="仿宋" w:cs="仿宋"/>
          <w:sz w:val="24"/>
          <w:szCs w:val="24"/>
          <w:lang w:val="en-GB"/>
        </w:rPr>
      </w:pPr>
      <w:r>
        <w:rPr>
          <w:rFonts w:ascii="仿宋" w:eastAsia="仿宋" w:hAnsi="仿宋" w:cs="仿宋" w:hint="eastAsia"/>
          <w:sz w:val="24"/>
          <w:szCs w:val="24"/>
        </w:rPr>
        <w:t xml:space="preserve">    3、“分项报价明细表“为多页的，每页均需由法定代表人或委托代理人签字并盖供应商公章。    </w:t>
      </w:r>
    </w:p>
    <w:p w:rsidR="00763C1A" w:rsidRDefault="00763C1A">
      <w:pPr>
        <w:spacing w:line="500" w:lineRule="exact"/>
        <w:rPr>
          <w:rFonts w:ascii="仿宋" w:eastAsia="仿宋" w:hAnsi="仿宋" w:cs="仿宋"/>
          <w:b/>
          <w:sz w:val="24"/>
          <w:szCs w:val="24"/>
        </w:rPr>
      </w:pPr>
    </w:p>
    <w:p w:rsidR="00763C1A" w:rsidRDefault="008C29D3">
      <w:pPr>
        <w:spacing w:line="440" w:lineRule="exact"/>
        <w:rPr>
          <w:rFonts w:ascii="仿宋" w:eastAsia="仿宋" w:hAnsi="仿宋" w:cs="仿宋"/>
          <w:sz w:val="24"/>
          <w:szCs w:val="24"/>
        </w:rPr>
      </w:pPr>
      <w:r>
        <w:rPr>
          <w:rFonts w:ascii="仿宋" w:eastAsia="仿宋" w:hAnsi="仿宋" w:cs="仿宋" w:hint="eastAsia"/>
          <w:sz w:val="24"/>
          <w:szCs w:val="24"/>
        </w:rPr>
        <w:t>供应商名称：（单位公章）</w:t>
      </w:r>
    </w:p>
    <w:p w:rsidR="00763C1A" w:rsidRDefault="008C29D3">
      <w:pPr>
        <w:spacing w:line="440" w:lineRule="exact"/>
        <w:rPr>
          <w:rFonts w:ascii="仿宋" w:eastAsia="仿宋" w:hAnsi="仿宋" w:cs="仿宋"/>
          <w:sz w:val="24"/>
          <w:szCs w:val="24"/>
        </w:rPr>
      </w:pPr>
      <w:r>
        <w:rPr>
          <w:rFonts w:ascii="仿宋" w:eastAsia="仿宋" w:hAnsi="仿宋" w:cs="仿宋" w:hint="eastAsia"/>
          <w:sz w:val="24"/>
          <w:szCs w:val="24"/>
        </w:rPr>
        <w:t>法定代表人或被授权代表（签字或盖章）：</w:t>
      </w:r>
    </w:p>
    <w:p w:rsidR="00763C1A" w:rsidRDefault="008C29D3">
      <w:pPr>
        <w:spacing w:line="440" w:lineRule="exact"/>
        <w:rPr>
          <w:rFonts w:ascii="仿宋" w:eastAsia="仿宋" w:hAnsi="仿宋" w:cs="仿宋"/>
          <w:sz w:val="24"/>
          <w:szCs w:val="24"/>
        </w:rPr>
      </w:pPr>
      <w:r>
        <w:rPr>
          <w:rFonts w:ascii="仿宋" w:eastAsia="仿宋" w:hAnsi="仿宋" w:cs="仿宋" w:hint="eastAsia"/>
          <w:sz w:val="24"/>
          <w:szCs w:val="24"/>
        </w:rPr>
        <w:t>日 期：</w:t>
      </w:r>
    </w:p>
    <w:p w:rsidR="00763C1A" w:rsidRDefault="00763C1A">
      <w:pPr>
        <w:spacing w:line="440" w:lineRule="exact"/>
        <w:rPr>
          <w:rFonts w:ascii="仿宋" w:eastAsia="仿宋" w:hAnsi="仿宋" w:cs="仿宋"/>
          <w:sz w:val="24"/>
          <w:szCs w:val="24"/>
        </w:rPr>
      </w:pPr>
    </w:p>
    <w:p w:rsidR="00763C1A" w:rsidRDefault="00763C1A">
      <w:pPr>
        <w:spacing w:line="440" w:lineRule="exact"/>
        <w:rPr>
          <w:rFonts w:ascii="仿宋" w:eastAsia="仿宋" w:hAnsi="仿宋" w:cs="仿宋"/>
          <w:sz w:val="24"/>
          <w:szCs w:val="24"/>
        </w:rPr>
      </w:pPr>
    </w:p>
    <w:p w:rsidR="00763C1A" w:rsidRDefault="008C29D3">
      <w:pPr>
        <w:jc w:val="center"/>
        <w:rPr>
          <w:rFonts w:ascii="仿宋" w:eastAsia="仿宋" w:hAnsi="仿宋" w:cs="仿宋"/>
          <w:b/>
          <w:sz w:val="30"/>
          <w:szCs w:val="30"/>
          <w:lang w:val="en-GB"/>
        </w:rPr>
      </w:pPr>
      <w:r>
        <w:rPr>
          <w:rFonts w:ascii="仿宋" w:eastAsia="仿宋" w:hAnsi="仿宋" w:cs="仿宋" w:hint="eastAsia"/>
          <w:b/>
          <w:sz w:val="30"/>
          <w:szCs w:val="30"/>
          <w:lang w:val="en-GB"/>
        </w:rPr>
        <w:lastRenderedPageBreak/>
        <w:t>四、 主要设备及货物技术说明一览表</w:t>
      </w:r>
    </w:p>
    <w:p w:rsidR="00763C1A" w:rsidRDefault="008C29D3">
      <w:pPr>
        <w:rPr>
          <w:rFonts w:ascii="仿宋" w:eastAsia="仿宋" w:hAnsi="仿宋" w:cs="仿宋"/>
          <w:sz w:val="24"/>
          <w:szCs w:val="24"/>
          <w:lang w:val="en-GB"/>
        </w:rPr>
      </w:pPr>
      <w:r>
        <w:rPr>
          <w:rFonts w:ascii="仿宋" w:eastAsia="仿宋" w:hAnsi="仿宋" w:cs="仿宋" w:hint="eastAsia"/>
          <w:sz w:val="24"/>
          <w:szCs w:val="24"/>
          <w:lang w:val="en-GB"/>
        </w:rPr>
        <w:t>项目编号：</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701"/>
        <w:gridCol w:w="850"/>
        <w:gridCol w:w="1418"/>
        <w:gridCol w:w="1354"/>
        <w:gridCol w:w="2898"/>
        <w:gridCol w:w="709"/>
      </w:tblGrid>
      <w:tr w:rsidR="00763C1A">
        <w:tc>
          <w:tcPr>
            <w:tcW w:w="710" w:type="dxa"/>
          </w:tcPr>
          <w:p w:rsidR="00763C1A" w:rsidRDefault="008C29D3">
            <w:pPr>
              <w:spacing w:line="380" w:lineRule="atLeast"/>
              <w:rPr>
                <w:rFonts w:ascii="仿宋" w:eastAsia="仿宋" w:hAnsi="仿宋" w:cs="仿宋"/>
                <w:szCs w:val="21"/>
                <w:lang w:val="en-GB"/>
              </w:rPr>
            </w:pPr>
            <w:r>
              <w:rPr>
                <w:rFonts w:ascii="仿宋" w:eastAsia="仿宋" w:hAnsi="仿宋" w:cs="仿宋" w:hint="eastAsia"/>
                <w:szCs w:val="21"/>
                <w:lang w:val="en-GB"/>
              </w:rPr>
              <w:t>序号</w:t>
            </w:r>
          </w:p>
        </w:tc>
        <w:tc>
          <w:tcPr>
            <w:tcW w:w="1701" w:type="dxa"/>
          </w:tcPr>
          <w:p w:rsidR="00763C1A" w:rsidRDefault="008C29D3">
            <w:pPr>
              <w:spacing w:line="380" w:lineRule="atLeast"/>
              <w:rPr>
                <w:rFonts w:ascii="仿宋" w:eastAsia="仿宋" w:hAnsi="仿宋" w:cs="仿宋"/>
                <w:szCs w:val="21"/>
                <w:lang w:val="en-GB"/>
              </w:rPr>
            </w:pPr>
            <w:r>
              <w:rPr>
                <w:rFonts w:ascii="仿宋" w:eastAsia="仿宋" w:hAnsi="仿宋" w:cs="仿宋" w:hint="eastAsia"/>
                <w:szCs w:val="21"/>
                <w:lang w:val="en-GB"/>
              </w:rPr>
              <w:t>设备或货物名称</w:t>
            </w:r>
          </w:p>
        </w:tc>
        <w:tc>
          <w:tcPr>
            <w:tcW w:w="850" w:type="dxa"/>
          </w:tcPr>
          <w:p w:rsidR="00763C1A" w:rsidRDefault="008C29D3">
            <w:pPr>
              <w:spacing w:line="380" w:lineRule="atLeast"/>
              <w:rPr>
                <w:rFonts w:ascii="仿宋" w:eastAsia="仿宋" w:hAnsi="仿宋" w:cs="仿宋"/>
                <w:szCs w:val="21"/>
                <w:lang w:val="en-GB"/>
              </w:rPr>
            </w:pPr>
            <w:r>
              <w:rPr>
                <w:rFonts w:ascii="仿宋" w:eastAsia="仿宋" w:hAnsi="仿宋" w:cs="仿宋" w:hint="eastAsia"/>
                <w:szCs w:val="21"/>
                <w:lang w:val="en-GB"/>
              </w:rPr>
              <w:t>国别</w:t>
            </w:r>
          </w:p>
        </w:tc>
        <w:tc>
          <w:tcPr>
            <w:tcW w:w="1418" w:type="dxa"/>
          </w:tcPr>
          <w:p w:rsidR="00763C1A" w:rsidRDefault="008C29D3">
            <w:pPr>
              <w:spacing w:line="380" w:lineRule="atLeast"/>
              <w:rPr>
                <w:rFonts w:ascii="仿宋" w:eastAsia="仿宋" w:hAnsi="仿宋" w:cs="仿宋"/>
                <w:szCs w:val="21"/>
                <w:lang w:val="en-GB"/>
              </w:rPr>
            </w:pPr>
            <w:r>
              <w:rPr>
                <w:rFonts w:ascii="仿宋" w:eastAsia="仿宋" w:hAnsi="仿宋" w:cs="仿宋" w:hint="eastAsia"/>
                <w:szCs w:val="21"/>
                <w:lang w:val="en-GB"/>
              </w:rPr>
              <w:t>生产厂家</w:t>
            </w:r>
          </w:p>
        </w:tc>
        <w:tc>
          <w:tcPr>
            <w:tcW w:w="1354" w:type="dxa"/>
          </w:tcPr>
          <w:p w:rsidR="00763C1A" w:rsidRDefault="008C29D3">
            <w:pPr>
              <w:spacing w:line="380" w:lineRule="atLeast"/>
              <w:ind w:firstLineChars="50" w:firstLine="105"/>
              <w:rPr>
                <w:rFonts w:ascii="仿宋" w:eastAsia="仿宋" w:hAnsi="仿宋" w:cs="仿宋"/>
                <w:szCs w:val="21"/>
                <w:lang w:val="en-GB"/>
              </w:rPr>
            </w:pPr>
            <w:r>
              <w:rPr>
                <w:rFonts w:ascii="仿宋" w:eastAsia="仿宋" w:hAnsi="仿宋" w:cs="仿宋" w:hint="eastAsia"/>
                <w:szCs w:val="21"/>
                <w:lang w:val="en-GB"/>
              </w:rPr>
              <w:t>规格型号</w:t>
            </w:r>
          </w:p>
        </w:tc>
        <w:tc>
          <w:tcPr>
            <w:tcW w:w="2898" w:type="dxa"/>
          </w:tcPr>
          <w:p w:rsidR="00763C1A" w:rsidRDefault="008C29D3">
            <w:pPr>
              <w:spacing w:line="380" w:lineRule="atLeast"/>
              <w:ind w:firstLineChars="100" w:firstLine="210"/>
              <w:rPr>
                <w:rFonts w:ascii="仿宋" w:eastAsia="仿宋" w:hAnsi="仿宋" w:cs="仿宋"/>
                <w:szCs w:val="21"/>
                <w:lang w:val="en-GB"/>
              </w:rPr>
            </w:pPr>
            <w:r>
              <w:rPr>
                <w:rFonts w:ascii="仿宋" w:eastAsia="仿宋" w:hAnsi="仿宋" w:cs="仿宋" w:hint="eastAsia"/>
                <w:szCs w:val="21"/>
                <w:lang w:val="en-GB"/>
              </w:rPr>
              <w:t>技术参数说明</w:t>
            </w:r>
          </w:p>
        </w:tc>
        <w:tc>
          <w:tcPr>
            <w:tcW w:w="709" w:type="dxa"/>
          </w:tcPr>
          <w:p w:rsidR="00763C1A" w:rsidRDefault="008C29D3">
            <w:pPr>
              <w:spacing w:line="380" w:lineRule="atLeast"/>
              <w:rPr>
                <w:rFonts w:ascii="仿宋" w:eastAsia="仿宋" w:hAnsi="仿宋" w:cs="仿宋"/>
                <w:szCs w:val="21"/>
                <w:lang w:val="en-GB"/>
              </w:rPr>
            </w:pPr>
            <w:r>
              <w:rPr>
                <w:rFonts w:ascii="仿宋" w:eastAsia="仿宋" w:hAnsi="仿宋" w:cs="仿宋" w:hint="eastAsia"/>
                <w:szCs w:val="21"/>
                <w:lang w:val="en-GB"/>
              </w:rPr>
              <w:t>数量</w:t>
            </w:r>
          </w:p>
        </w:tc>
      </w:tr>
      <w:tr w:rsidR="00763C1A">
        <w:tc>
          <w:tcPr>
            <w:tcW w:w="710" w:type="dxa"/>
          </w:tcPr>
          <w:p w:rsidR="00763C1A" w:rsidRDefault="00763C1A">
            <w:pPr>
              <w:rPr>
                <w:rFonts w:ascii="仿宋" w:eastAsia="仿宋" w:hAnsi="仿宋" w:cs="仿宋"/>
                <w:b/>
                <w:sz w:val="30"/>
                <w:szCs w:val="30"/>
                <w:lang w:val="en-GB"/>
              </w:rPr>
            </w:pPr>
          </w:p>
        </w:tc>
        <w:tc>
          <w:tcPr>
            <w:tcW w:w="1701" w:type="dxa"/>
          </w:tcPr>
          <w:p w:rsidR="00763C1A" w:rsidRDefault="00763C1A">
            <w:pPr>
              <w:rPr>
                <w:rFonts w:ascii="仿宋" w:eastAsia="仿宋" w:hAnsi="仿宋" w:cs="仿宋"/>
                <w:b/>
                <w:sz w:val="30"/>
                <w:szCs w:val="30"/>
                <w:lang w:val="en-GB"/>
              </w:rPr>
            </w:pPr>
          </w:p>
        </w:tc>
        <w:tc>
          <w:tcPr>
            <w:tcW w:w="850" w:type="dxa"/>
          </w:tcPr>
          <w:p w:rsidR="00763C1A" w:rsidRDefault="00763C1A">
            <w:pPr>
              <w:rPr>
                <w:rFonts w:ascii="仿宋" w:eastAsia="仿宋" w:hAnsi="仿宋" w:cs="仿宋"/>
                <w:b/>
                <w:sz w:val="30"/>
                <w:szCs w:val="30"/>
                <w:lang w:val="en-GB"/>
              </w:rPr>
            </w:pPr>
          </w:p>
        </w:tc>
        <w:tc>
          <w:tcPr>
            <w:tcW w:w="1418" w:type="dxa"/>
          </w:tcPr>
          <w:p w:rsidR="00763C1A" w:rsidRDefault="00763C1A">
            <w:pPr>
              <w:rPr>
                <w:rFonts w:ascii="仿宋" w:eastAsia="仿宋" w:hAnsi="仿宋" w:cs="仿宋"/>
                <w:b/>
                <w:sz w:val="30"/>
                <w:szCs w:val="30"/>
                <w:lang w:val="en-GB"/>
              </w:rPr>
            </w:pPr>
          </w:p>
        </w:tc>
        <w:tc>
          <w:tcPr>
            <w:tcW w:w="1354" w:type="dxa"/>
          </w:tcPr>
          <w:p w:rsidR="00763C1A" w:rsidRDefault="00763C1A">
            <w:pPr>
              <w:rPr>
                <w:rFonts w:ascii="仿宋" w:eastAsia="仿宋" w:hAnsi="仿宋" w:cs="仿宋"/>
                <w:b/>
                <w:sz w:val="30"/>
                <w:szCs w:val="30"/>
                <w:lang w:val="en-GB"/>
              </w:rPr>
            </w:pPr>
          </w:p>
        </w:tc>
        <w:tc>
          <w:tcPr>
            <w:tcW w:w="2898" w:type="dxa"/>
          </w:tcPr>
          <w:p w:rsidR="00763C1A" w:rsidRDefault="00763C1A">
            <w:pPr>
              <w:rPr>
                <w:rFonts w:ascii="仿宋" w:eastAsia="仿宋" w:hAnsi="仿宋" w:cs="仿宋"/>
                <w:b/>
                <w:sz w:val="30"/>
                <w:szCs w:val="30"/>
                <w:lang w:val="en-GB"/>
              </w:rPr>
            </w:pPr>
          </w:p>
        </w:tc>
        <w:tc>
          <w:tcPr>
            <w:tcW w:w="709" w:type="dxa"/>
          </w:tcPr>
          <w:p w:rsidR="00763C1A" w:rsidRDefault="00763C1A">
            <w:pPr>
              <w:rPr>
                <w:rFonts w:ascii="仿宋" w:eastAsia="仿宋" w:hAnsi="仿宋" w:cs="仿宋"/>
                <w:b/>
                <w:sz w:val="30"/>
                <w:szCs w:val="30"/>
                <w:lang w:val="en-GB"/>
              </w:rPr>
            </w:pPr>
          </w:p>
        </w:tc>
      </w:tr>
      <w:tr w:rsidR="00763C1A">
        <w:tc>
          <w:tcPr>
            <w:tcW w:w="710" w:type="dxa"/>
          </w:tcPr>
          <w:p w:rsidR="00763C1A" w:rsidRDefault="00763C1A">
            <w:pPr>
              <w:rPr>
                <w:rFonts w:ascii="仿宋" w:eastAsia="仿宋" w:hAnsi="仿宋" w:cs="仿宋"/>
                <w:b/>
                <w:sz w:val="30"/>
                <w:szCs w:val="30"/>
                <w:lang w:val="en-GB"/>
              </w:rPr>
            </w:pPr>
          </w:p>
        </w:tc>
        <w:tc>
          <w:tcPr>
            <w:tcW w:w="1701" w:type="dxa"/>
          </w:tcPr>
          <w:p w:rsidR="00763C1A" w:rsidRDefault="00763C1A">
            <w:pPr>
              <w:rPr>
                <w:rFonts w:ascii="仿宋" w:eastAsia="仿宋" w:hAnsi="仿宋" w:cs="仿宋"/>
                <w:b/>
                <w:sz w:val="30"/>
                <w:szCs w:val="30"/>
                <w:lang w:val="en-GB"/>
              </w:rPr>
            </w:pPr>
          </w:p>
        </w:tc>
        <w:tc>
          <w:tcPr>
            <w:tcW w:w="850" w:type="dxa"/>
          </w:tcPr>
          <w:p w:rsidR="00763C1A" w:rsidRDefault="00763C1A">
            <w:pPr>
              <w:rPr>
                <w:rFonts w:ascii="仿宋" w:eastAsia="仿宋" w:hAnsi="仿宋" w:cs="仿宋"/>
                <w:b/>
                <w:sz w:val="30"/>
                <w:szCs w:val="30"/>
                <w:lang w:val="en-GB"/>
              </w:rPr>
            </w:pPr>
          </w:p>
        </w:tc>
        <w:tc>
          <w:tcPr>
            <w:tcW w:w="1418" w:type="dxa"/>
          </w:tcPr>
          <w:p w:rsidR="00763C1A" w:rsidRDefault="00763C1A">
            <w:pPr>
              <w:rPr>
                <w:rFonts w:ascii="仿宋" w:eastAsia="仿宋" w:hAnsi="仿宋" w:cs="仿宋"/>
                <w:b/>
                <w:sz w:val="30"/>
                <w:szCs w:val="30"/>
                <w:lang w:val="en-GB"/>
              </w:rPr>
            </w:pPr>
          </w:p>
        </w:tc>
        <w:tc>
          <w:tcPr>
            <w:tcW w:w="1354" w:type="dxa"/>
          </w:tcPr>
          <w:p w:rsidR="00763C1A" w:rsidRDefault="00763C1A">
            <w:pPr>
              <w:rPr>
                <w:rFonts w:ascii="仿宋" w:eastAsia="仿宋" w:hAnsi="仿宋" w:cs="仿宋"/>
                <w:b/>
                <w:sz w:val="30"/>
                <w:szCs w:val="30"/>
                <w:lang w:val="en-GB"/>
              </w:rPr>
            </w:pPr>
          </w:p>
        </w:tc>
        <w:tc>
          <w:tcPr>
            <w:tcW w:w="2898" w:type="dxa"/>
          </w:tcPr>
          <w:p w:rsidR="00763C1A" w:rsidRDefault="00763C1A">
            <w:pPr>
              <w:rPr>
                <w:rFonts w:ascii="仿宋" w:eastAsia="仿宋" w:hAnsi="仿宋" w:cs="仿宋"/>
                <w:b/>
                <w:sz w:val="30"/>
                <w:szCs w:val="30"/>
                <w:lang w:val="en-GB"/>
              </w:rPr>
            </w:pPr>
          </w:p>
        </w:tc>
        <w:tc>
          <w:tcPr>
            <w:tcW w:w="709" w:type="dxa"/>
          </w:tcPr>
          <w:p w:rsidR="00763C1A" w:rsidRDefault="00763C1A">
            <w:pPr>
              <w:rPr>
                <w:rFonts w:ascii="仿宋" w:eastAsia="仿宋" w:hAnsi="仿宋" w:cs="仿宋"/>
                <w:b/>
                <w:sz w:val="30"/>
                <w:szCs w:val="30"/>
                <w:lang w:val="en-GB"/>
              </w:rPr>
            </w:pPr>
          </w:p>
        </w:tc>
      </w:tr>
      <w:tr w:rsidR="00763C1A">
        <w:tc>
          <w:tcPr>
            <w:tcW w:w="710" w:type="dxa"/>
          </w:tcPr>
          <w:p w:rsidR="00763C1A" w:rsidRDefault="00763C1A">
            <w:pPr>
              <w:rPr>
                <w:rFonts w:ascii="仿宋" w:eastAsia="仿宋" w:hAnsi="仿宋" w:cs="仿宋"/>
                <w:b/>
                <w:sz w:val="30"/>
                <w:szCs w:val="30"/>
                <w:lang w:val="en-GB"/>
              </w:rPr>
            </w:pPr>
          </w:p>
        </w:tc>
        <w:tc>
          <w:tcPr>
            <w:tcW w:w="1701" w:type="dxa"/>
          </w:tcPr>
          <w:p w:rsidR="00763C1A" w:rsidRDefault="00763C1A">
            <w:pPr>
              <w:rPr>
                <w:rFonts w:ascii="仿宋" w:eastAsia="仿宋" w:hAnsi="仿宋" w:cs="仿宋"/>
                <w:b/>
                <w:sz w:val="30"/>
                <w:szCs w:val="30"/>
                <w:lang w:val="en-GB"/>
              </w:rPr>
            </w:pPr>
          </w:p>
        </w:tc>
        <w:tc>
          <w:tcPr>
            <w:tcW w:w="850" w:type="dxa"/>
          </w:tcPr>
          <w:p w:rsidR="00763C1A" w:rsidRDefault="00763C1A">
            <w:pPr>
              <w:rPr>
                <w:rFonts w:ascii="仿宋" w:eastAsia="仿宋" w:hAnsi="仿宋" w:cs="仿宋"/>
                <w:b/>
                <w:sz w:val="30"/>
                <w:szCs w:val="30"/>
                <w:lang w:val="en-GB"/>
              </w:rPr>
            </w:pPr>
          </w:p>
        </w:tc>
        <w:tc>
          <w:tcPr>
            <w:tcW w:w="1418" w:type="dxa"/>
          </w:tcPr>
          <w:p w:rsidR="00763C1A" w:rsidRDefault="00763C1A">
            <w:pPr>
              <w:rPr>
                <w:rFonts w:ascii="仿宋" w:eastAsia="仿宋" w:hAnsi="仿宋" w:cs="仿宋"/>
                <w:b/>
                <w:sz w:val="30"/>
                <w:szCs w:val="30"/>
                <w:lang w:val="en-GB"/>
              </w:rPr>
            </w:pPr>
          </w:p>
        </w:tc>
        <w:tc>
          <w:tcPr>
            <w:tcW w:w="1354" w:type="dxa"/>
          </w:tcPr>
          <w:p w:rsidR="00763C1A" w:rsidRDefault="00763C1A">
            <w:pPr>
              <w:rPr>
                <w:rFonts w:ascii="仿宋" w:eastAsia="仿宋" w:hAnsi="仿宋" w:cs="仿宋"/>
                <w:b/>
                <w:sz w:val="30"/>
                <w:szCs w:val="30"/>
                <w:lang w:val="en-GB"/>
              </w:rPr>
            </w:pPr>
          </w:p>
        </w:tc>
        <w:tc>
          <w:tcPr>
            <w:tcW w:w="2898" w:type="dxa"/>
          </w:tcPr>
          <w:p w:rsidR="00763C1A" w:rsidRDefault="00763C1A">
            <w:pPr>
              <w:rPr>
                <w:rFonts w:ascii="仿宋" w:eastAsia="仿宋" w:hAnsi="仿宋" w:cs="仿宋"/>
                <w:b/>
                <w:sz w:val="30"/>
                <w:szCs w:val="30"/>
                <w:lang w:val="en-GB"/>
              </w:rPr>
            </w:pPr>
          </w:p>
        </w:tc>
        <w:tc>
          <w:tcPr>
            <w:tcW w:w="709" w:type="dxa"/>
          </w:tcPr>
          <w:p w:rsidR="00763C1A" w:rsidRDefault="00763C1A">
            <w:pPr>
              <w:rPr>
                <w:rFonts w:ascii="仿宋" w:eastAsia="仿宋" w:hAnsi="仿宋" w:cs="仿宋"/>
                <w:b/>
                <w:sz w:val="30"/>
                <w:szCs w:val="30"/>
                <w:lang w:val="en-GB"/>
              </w:rPr>
            </w:pPr>
          </w:p>
        </w:tc>
      </w:tr>
      <w:tr w:rsidR="00763C1A">
        <w:tc>
          <w:tcPr>
            <w:tcW w:w="710" w:type="dxa"/>
          </w:tcPr>
          <w:p w:rsidR="00763C1A" w:rsidRDefault="00763C1A">
            <w:pPr>
              <w:rPr>
                <w:rFonts w:ascii="仿宋" w:eastAsia="仿宋" w:hAnsi="仿宋" w:cs="仿宋"/>
                <w:b/>
                <w:sz w:val="30"/>
                <w:szCs w:val="30"/>
                <w:lang w:val="en-GB"/>
              </w:rPr>
            </w:pPr>
          </w:p>
        </w:tc>
        <w:tc>
          <w:tcPr>
            <w:tcW w:w="1701" w:type="dxa"/>
          </w:tcPr>
          <w:p w:rsidR="00763C1A" w:rsidRDefault="00763C1A">
            <w:pPr>
              <w:rPr>
                <w:rFonts w:ascii="仿宋" w:eastAsia="仿宋" w:hAnsi="仿宋" w:cs="仿宋"/>
                <w:b/>
                <w:sz w:val="30"/>
                <w:szCs w:val="30"/>
                <w:lang w:val="en-GB"/>
              </w:rPr>
            </w:pPr>
          </w:p>
        </w:tc>
        <w:tc>
          <w:tcPr>
            <w:tcW w:w="850" w:type="dxa"/>
          </w:tcPr>
          <w:p w:rsidR="00763C1A" w:rsidRDefault="00763C1A">
            <w:pPr>
              <w:rPr>
                <w:rFonts w:ascii="仿宋" w:eastAsia="仿宋" w:hAnsi="仿宋" w:cs="仿宋"/>
                <w:b/>
                <w:sz w:val="30"/>
                <w:szCs w:val="30"/>
                <w:lang w:val="en-GB"/>
              </w:rPr>
            </w:pPr>
          </w:p>
        </w:tc>
        <w:tc>
          <w:tcPr>
            <w:tcW w:w="1418" w:type="dxa"/>
          </w:tcPr>
          <w:p w:rsidR="00763C1A" w:rsidRDefault="00763C1A">
            <w:pPr>
              <w:rPr>
                <w:rFonts w:ascii="仿宋" w:eastAsia="仿宋" w:hAnsi="仿宋" w:cs="仿宋"/>
                <w:b/>
                <w:sz w:val="30"/>
                <w:szCs w:val="30"/>
                <w:lang w:val="en-GB"/>
              </w:rPr>
            </w:pPr>
          </w:p>
        </w:tc>
        <w:tc>
          <w:tcPr>
            <w:tcW w:w="1354" w:type="dxa"/>
          </w:tcPr>
          <w:p w:rsidR="00763C1A" w:rsidRDefault="00763C1A">
            <w:pPr>
              <w:rPr>
                <w:rFonts w:ascii="仿宋" w:eastAsia="仿宋" w:hAnsi="仿宋" w:cs="仿宋"/>
                <w:b/>
                <w:sz w:val="30"/>
                <w:szCs w:val="30"/>
                <w:lang w:val="en-GB"/>
              </w:rPr>
            </w:pPr>
          </w:p>
        </w:tc>
        <w:tc>
          <w:tcPr>
            <w:tcW w:w="2898" w:type="dxa"/>
          </w:tcPr>
          <w:p w:rsidR="00763C1A" w:rsidRDefault="00763C1A">
            <w:pPr>
              <w:rPr>
                <w:rFonts w:ascii="仿宋" w:eastAsia="仿宋" w:hAnsi="仿宋" w:cs="仿宋"/>
                <w:b/>
                <w:sz w:val="30"/>
                <w:szCs w:val="30"/>
                <w:lang w:val="en-GB"/>
              </w:rPr>
            </w:pPr>
          </w:p>
        </w:tc>
        <w:tc>
          <w:tcPr>
            <w:tcW w:w="709" w:type="dxa"/>
          </w:tcPr>
          <w:p w:rsidR="00763C1A" w:rsidRDefault="00763C1A">
            <w:pPr>
              <w:rPr>
                <w:rFonts w:ascii="仿宋" w:eastAsia="仿宋" w:hAnsi="仿宋" w:cs="仿宋"/>
                <w:b/>
                <w:sz w:val="30"/>
                <w:szCs w:val="30"/>
                <w:lang w:val="en-GB"/>
              </w:rPr>
            </w:pPr>
          </w:p>
        </w:tc>
      </w:tr>
      <w:tr w:rsidR="00763C1A">
        <w:tc>
          <w:tcPr>
            <w:tcW w:w="710" w:type="dxa"/>
          </w:tcPr>
          <w:p w:rsidR="00763C1A" w:rsidRDefault="00763C1A">
            <w:pPr>
              <w:rPr>
                <w:rFonts w:ascii="仿宋" w:eastAsia="仿宋" w:hAnsi="仿宋" w:cs="仿宋"/>
                <w:b/>
                <w:sz w:val="30"/>
                <w:szCs w:val="30"/>
                <w:lang w:val="en-GB"/>
              </w:rPr>
            </w:pPr>
          </w:p>
        </w:tc>
        <w:tc>
          <w:tcPr>
            <w:tcW w:w="1701" w:type="dxa"/>
          </w:tcPr>
          <w:p w:rsidR="00763C1A" w:rsidRDefault="00763C1A">
            <w:pPr>
              <w:rPr>
                <w:rFonts w:ascii="仿宋" w:eastAsia="仿宋" w:hAnsi="仿宋" w:cs="仿宋"/>
                <w:b/>
                <w:sz w:val="30"/>
                <w:szCs w:val="30"/>
                <w:lang w:val="en-GB"/>
              </w:rPr>
            </w:pPr>
          </w:p>
        </w:tc>
        <w:tc>
          <w:tcPr>
            <w:tcW w:w="850" w:type="dxa"/>
          </w:tcPr>
          <w:p w:rsidR="00763C1A" w:rsidRDefault="00763C1A">
            <w:pPr>
              <w:rPr>
                <w:rFonts w:ascii="仿宋" w:eastAsia="仿宋" w:hAnsi="仿宋" w:cs="仿宋"/>
                <w:b/>
                <w:sz w:val="30"/>
                <w:szCs w:val="30"/>
                <w:lang w:val="en-GB"/>
              </w:rPr>
            </w:pPr>
          </w:p>
        </w:tc>
        <w:tc>
          <w:tcPr>
            <w:tcW w:w="1418" w:type="dxa"/>
          </w:tcPr>
          <w:p w:rsidR="00763C1A" w:rsidRDefault="00763C1A">
            <w:pPr>
              <w:rPr>
                <w:rFonts w:ascii="仿宋" w:eastAsia="仿宋" w:hAnsi="仿宋" w:cs="仿宋"/>
                <w:b/>
                <w:sz w:val="30"/>
                <w:szCs w:val="30"/>
                <w:lang w:val="en-GB"/>
              </w:rPr>
            </w:pPr>
          </w:p>
        </w:tc>
        <w:tc>
          <w:tcPr>
            <w:tcW w:w="1354" w:type="dxa"/>
          </w:tcPr>
          <w:p w:rsidR="00763C1A" w:rsidRDefault="00763C1A">
            <w:pPr>
              <w:rPr>
                <w:rFonts w:ascii="仿宋" w:eastAsia="仿宋" w:hAnsi="仿宋" w:cs="仿宋"/>
                <w:b/>
                <w:sz w:val="30"/>
                <w:szCs w:val="30"/>
                <w:lang w:val="en-GB"/>
              </w:rPr>
            </w:pPr>
          </w:p>
        </w:tc>
        <w:tc>
          <w:tcPr>
            <w:tcW w:w="2898" w:type="dxa"/>
          </w:tcPr>
          <w:p w:rsidR="00763C1A" w:rsidRDefault="00763C1A">
            <w:pPr>
              <w:rPr>
                <w:rFonts w:ascii="仿宋" w:eastAsia="仿宋" w:hAnsi="仿宋" w:cs="仿宋"/>
                <w:b/>
                <w:sz w:val="30"/>
                <w:szCs w:val="30"/>
                <w:lang w:val="en-GB"/>
              </w:rPr>
            </w:pPr>
          </w:p>
        </w:tc>
        <w:tc>
          <w:tcPr>
            <w:tcW w:w="709" w:type="dxa"/>
          </w:tcPr>
          <w:p w:rsidR="00763C1A" w:rsidRDefault="00763C1A">
            <w:pPr>
              <w:rPr>
                <w:rFonts w:ascii="仿宋" w:eastAsia="仿宋" w:hAnsi="仿宋" w:cs="仿宋"/>
                <w:b/>
                <w:sz w:val="30"/>
                <w:szCs w:val="30"/>
                <w:lang w:val="en-GB"/>
              </w:rPr>
            </w:pPr>
          </w:p>
        </w:tc>
      </w:tr>
      <w:tr w:rsidR="00763C1A">
        <w:tc>
          <w:tcPr>
            <w:tcW w:w="710" w:type="dxa"/>
          </w:tcPr>
          <w:p w:rsidR="00763C1A" w:rsidRDefault="00763C1A">
            <w:pPr>
              <w:rPr>
                <w:rFonts w:ascii="仿宋" w:eastAsia="仿宋" w:hAnsi="仿宋" w:cs="仿宋"/>
                <w:b/>
                <w:sz w:val="30"/>
                <w:szCs w:val="30"/>
                <w:lang w:val="en-GB"/>
              </w:rPr>
            </w:pPr>
          </w:p>
        </w:tc>
        <w:tc>
          <w:tcPr>
            <w:tcW w:w="1701" w:type="dxa"/>
          </w:tcPr>
          <w:p w:rsidR="00763C1A" w:rsidRDefault="00763C1A">
            <w:pPr>
              <w:rPr>
                <w:rFonts w:ascii="仿宋" w:eastAsia="仿宋" w:hAnsi="仿宋" w:cs="仿宋"/>
                <w:b/>
                <w:sz w:val="30"/>
                <w:szCs w:val="30"/>
                <w:lang w:val="en-GB"/>
              </w:rPr>
            </w:pPr>
          </w:p>
        </w:tc>
        <w:tc>
          <w:tcPr>
            <w:tcW w:w="850" w:type="dxa"/>
          </w:tcPr>
          <w:p w:rsidR="00763C1A" w:rsidRDefault="00763C1A">
            <w:pPr>
              <w:rPr>
                <w:rFonts w:ascii="仿宋" w:eastAsia="仿宋" w:hAnsi="仿宋" w:cs="仿宋"/>
                <w:b/>
                <w:sz w:val="30"/>
                <w:szCs w:val="30"/>
                <w:lang w:val="en-GB"/>
              </w:rPr>
            </w:pPr>
          </w:p>
        </w:tc>
        <w:tc>
          <w:tcPr>
            <w:tcW w:w="1418" w:type="dxa"/>
          </w:tcPr>
          <w:p w:rsidR="00763C1A" w:rsidRDefault="00763C1A">
            <w:pPr>
              <w:rPr>
                <w:rFonts w:ascii="仿宋" w:eastAsia="仿宋" w:hAnsi="仿宋" w:cs="仿宋"/>
                <w:b/>
                <w:sz w:val="30"/>
                <w:szCs w:val="30"/>
                <w:lang w:val="en-GB"/>
              </w:rPr>
            </w:pPr>
          </w:p>
        </w:tc>
        <w:tc>
          <w:tcPr>
            <w:tcW w:w="1354" w:type="dxa"/>
          </w:tcPr>
          <w:p w:rsidR="00763C1A" w:rsidRDefault="00763C1A">
            <w:pPr>
              <w:rPr>
                <w:rFonts w:ascii="仿宋" w:eastAsia="仿宋" w:hAnsi="仿宋" w:cs="仿宋"/>
                <w:b/>
                <w:sz w:val="30"/>
                <w:szCs w:val="30"/>
                <w:lang w:val="en-GB"/>
              </w:rPr>
            </w:pPr>
          </w:p>
        </w:tc>
        <w:tc>
          <w:tcPr>
            <w:tcW w:w="2898" w:type="dxa"/>
          </w:tcPr>
          <w:p w:rsidR="00763C1A" w:rsidRDefault="00763C1A">
            <w:pPr>
              <w:rPr>
                <w:rFonts w:ascii="仿宋" w:eastAsia="仿宋" w:hAnsi="仿宋" w:cs="仿宋"/>
                <w:b/>
                <w:sz w:val="30"/>
                <w:szCs w:val="30"/>
                <w:lang w:val="en-GB"/>
              </w:rPr>
            </w:pPr>
          </w:p>
        </w:tc>
        <w:tc>
          <w:tcPr>
            <w:tcW w:w="709" w:type="dxa"/>
          </w:tcPr>
          <w:p w:rsidR="00763C1A" w:rsidRDefault="00763C1A">
            <w:pPr>
              <w:rPr>
                <w:rFonts w:ascii="仿宋" w:eastAsia="仿宋" w:hAnsi="仿宋" w:cs="仿宋"/>
                <w:b/>
                <w:sz w:val="30"/>
                <w:szCs w:val="30"/>
                <w:lang w:val="en-GB"/>
              </w:rPr>
            </w:pPr>
          </w:p>
        </w:tc>
      </w:tr>
      <w:tr w:rsidR="00763C1A">
        <w:tc>
          <w:tcPr>
            <w:tcW w:w="710" w:type="dxa"/>
          </w:tcPr>
          <w:p w:rsidR="00763C1A" w:rsidRDefault="00763C1A">
            <w:pPr>
              <w:rPr>
                <w:rFonts w:ascii="仿宋" w:eastAsia="仿宋" w:hAnsi="仿宋" w:cs="仿宋"/>
                <w:b/>
                <w:sz w:val="30"/>
                <w:szCs w:val="30"/>
                <w:lang w:val="en-GB"/>
              </w:rPr>
            </w:pPr>
          </w:p>
        </w:tc>
        <w:tc>
          <w:tcPr>
            <w:tcW w:w="1701" w:type="dxa"/>
          </w:tcPr>
          <w:p w:rsidR="00763C1A" w:rsidRDefault="00763C1A">
            <w:pPr>
              <w:rPr>
                <w:rFonts w:ascii="仿宋" w:eastAsia="仿宋" w:hAnsi="仿宋" w:cs="仿宋"/>
                <w:b/>
                <w:sz w:val="30"/>
                <w:szCs w:val="30"/>
                <w:lang w:val="en-GB"/>
              </w:rPr>
            </w:pPr>
          </w:p>
        </w:tc>
        <w:tc>
          <w:tcPr>
            <w:tcW w:w="850" w:type="dxa"/>
          </w:tcPr>
          <w:p w:rsidR="00763C1A" w:rsidRDefault="00763C1A">
            <w:pPr>
              <w:rPr>
                <w:rFonts w:ascii="仿宋" w:eastAsia="仿宋" w:hAnsi="仿宋" w:cs="仿宋"/>
                <w:b/>
                <w:sz w:val="30"/>
                <w:szCs w:val="30"/>
                <w:lang w:val="en-GB"/>
              </w:rPr>
            </w:pPr>
          </w:p>
        </w:tc>
        <w:tc>
          <w:tcPr>
            <w:tcW w:w="1418" w:type="dxa"/>
          </w:tcPr>
          <w:p w:rsidR="00763C1A" w:rsidRDefault="00763C1A">
            <w:pPr>
              <w:rPr>
                <w:rFonts w:ascii="仿宋" w:eastAsia="仿宋" w:hAnsi="仿宋" w:cs="仿宋"/>
                <w:b/>
                <w:sz w:val="30"/>
                <w:szCs w:val="30"/>
                <w:lang w:val="en-GB"/>
              </w:rPr>
            </w:pPr>
          </w:p>
        </w:tc>
        <w:tc>
          <w:tcPr>
            <w:tcW w:w="1354" w:type="dxa"/>
          </w:tcPr>
          <w:p w:rsidR="00763C1A" w:rsidRDefault="00763C1A">
            <w:pPr>
              <w:rPr>
                <w:rFonts w:ascii="仿宋" w:eastAsia="仿宋" w:hAnsi="仿宋" w:cs="仿宋"/>
                <w:b/>
                <w:sz w:val="30"/>
                <w:szCs w:val="30"/>
                <w:lang w:val="en-GB"/>
              </w:rPr>
            </w:pPr>
          </w:p>
        </w:tc>
        <w:tc>
          <w:tcPr>
            <w:tcW w:w="2898" w:type="dxa"/>
          </w:tcPr>
          <w:p w:rsidR="00763C1A" w:rsidRDefault="00763C1A">
            <w:pPr>
              <w:rPr>
                <w:rFonts w:ascii="仿宋" w:eastAsia="仿宋" w:hAnsi="仿宋" w:cs="仿宋"/>
                <w:b/>
                <w:sz w:val="30"/>
                <w:szCs w:val="30"/>
                <w:lang w:val="en-GB"/>
              </w:rPr>
            </w:pPr>
          </w:p>
        </w:tc>
        <w:tc>
          <w:tcPr>
            <w:tcW w:w="709" w:type="dxa"/>
          </w:tcPr>
          <w:p w:rsidR="00763C1A" w:rsidRDefault="00763C1A">
            <w:pPr>
              <w:rPr>
                <w:rFonts w:ascii="仿宋" w:eastAsia="仿宋" w:hAnsi="仿宋" w:cs="仿宋"/>
                <w:b/>
                <w:sz w:val="30"/>
                <w:szCs w:val="30"/>
                <w:lang w:val="en-GB"/>
              </w:rPr>
            </w:pPr>
          </w:p>
        </w:tc>
      </w:tr>
      <w:tr w:rsidR="00763C1A">
        <w:tc>
          <w:tcPr>
            <w:tcW w:w="710" w:type="dxa"/>
          </w:tcPr>
          <w:p w:rsidR="00763C1A" w:rsidRDefault="00763C1A">
            <w:pPr>
              <w:rPr>
                <w:rFonts w:ascii="仿宋" w:eastAsia="仿宋" w:hAnsi="仿宋" w:cs="仿宋"/>
                <w:b/>
                <w:sz w:val="30"/>
                <w:szCs w:val="30"/>
                <w:lang w:val="en-GB"/>
              </w:rPr>
            </w:pPr>
          </w:p>
        </w:tc>
        <w:tc>
          <w:tcPr>
            <w:tcW w:w="1701" w:type="dxa"/>
          </w:tcPr>
          <w:p w:rsidR="00763C1A" w:rsidRDefault="00763C1A">
            <w:pPr>
              <w:rPr>
                <w:rFonts w:ascii="仿宋" w:eastAsia="仿宋" w:hAnsi="仿宋" w:cs="仿宋"/>
                <w:b/>
                <w:sz w:val="30"/>
                <w:szCs w:val="30"/>
                <w:lang w:val="en-GB"/>
              </w:rPr>
            </w:pPr>
          </w:p>
        </w:tc>
        <w:tc>
          <w:tcPr>
            <w:tcW w:w="850" w:type="dxa"/>
          </w:tcPr>
          <w:p w:rsidR="00763C1A" w:rsidRDefault="00763C1A">
            <w:pPr>
              <w:rPr>
                <w:rFonts w:ascii="仿宋" w:eastAsia="仿宋" w:hAnsi="仿宋" w:cs="仿宋"/>
                <w:b/>
                <w:sz w:val="30"/>
                <w:szCs w:val="30"/>
                <w:lang w:val="en-GB"/>
              </w:rPr>
            </w:pPr>
          </w:p>
        </w:tc>
        <w:tc>
          <w:tcPr>
            <w:tcW w:w="1418" w:type="dxa"/>
          </w:tcPr>
          <w:p w:rsidR="00763C1A" w:rsidRDefault="00763C1A">
            <w:pPr>
              <w:rPr>
                <w:rFonts w:ascii="仿宋" w:eastAsia="仿宋" w:hAnsi="仿宋" w:cs="仿宋"/>
                <w:b/>
                <w:sz w:val="30"/>
                <w:szCs w:val="30"/>
                <w:lang w:val="en-GB"/>
              </w:rPr>
            </w:pPr>
          </w:p>
        </w:tc>
        <w:tc>
          <w:tcPr>
            <w:tcW w:w="1354" w:type="dxa"/>
          </w:tcPr>
          <w:p w:rsidR="00763C1A" w:rsidRDefault="00763C1A">
            <w:pPr>
              <w:rPr>
                <w:rFonts w:ascii="仿宋" w:eastAsia="仿宋" w:hAnsi="仿宋" w:cs="仿宋"/>
                <w:b/>
                <w:sz w:val="30"/>
                <w:szCs w:val="30"/>
                <w:lang w:val="en-GB"/>
              </w:rPr>
            </w:pPr>
          </w:p>
        </w:tc>
        <w:tc>
          <w:tcPr>
            <w:tcW w:w="2898" w:type="dxa"/>
          </w:tcPr>
          <w:p w:rsidR="00763C1A" w:rsidRDefault="00763C1A">
            <w:pPr>
              <w:rPr>
                <w:rFonts w:ascii="仿宋" w:eastAsia="仿宋" w:hAnsi="仿宋" w:cs="仿宋"/>
                <w:b/>
                <w:sz w:val="30"/>
                <w:szCs w:val="30"/>
                <w:lang w:val="en-GB"/>
              </w:rPr>
            </w:pPr>
          </w:p>
        </w:tc>
        <w:tc>
          <w:tcPr>
            <w:tcW w:w="709" w:type="dxa"/>
          </w:tcPr>
          <w:p w:rsidR="00763C1A" w:rsidRDefault="00763C1A">
            <w:pPr>
              <w:rPr>
                <w:rFonts w:ascii="仿宋" w:eastAsia="仿宋" w:hAnsi="仿宋" w:cs="仿宋"/>
                <w:b/>
                <w:sz w:val="30"/>
                <w:szCs w:val="30"/>
                <w:lang w:val="en-GB"/>
              </w:rPr>
            </w:pPr>
          </w:p>
        </w:tc>
      </w:tr>
      <w:tr w:rsidR="00763C1A">
        <w:tc>
          <w:tcPr>
            <w:tcW w:w="710" w:type="dxa"/>
          </w:tcPr>
          <w:p w:rsidR="00763C1A" w:rsidRDefault="00763C1A">
            <w:pPr>
              <w:rPr>
                <w:rFonts w:ascii="仿宋" w:eastAsia="仿宋" w:hAnsi="仿宋" w:cs="仿宋"/>
                <w:b/>
                <w:sz w:val="30"/>
                <w:szCs w:val="30"/>
                <w:lang w:val="en-GB"/>
              </w:rPr>
            </w:pPr>
          </w:p>
        </w:tc>
        <w:tc>
          <w:tcPr>
            <w:tcW w:w="1701" w:type="dxa"/>
          </w:tcPr>
          <w:p w:rsidR="00763C1A" w:rsidRDefault="00763C1A">
            <w:pPr>
              <w:rPr>
                <w:rFonts w:ascii="仿宋" w:eastAsia="仿宋" w:hAnsi="仿宋" w:cs="仿宋"/>
                <w:b/>
                <w:sz w:val="30"/>
                <w:szCs w:val="30"/>
                <w:lang w:val="en-GB"/>
              </w:rPr>
            </w:pPr>
          </w:p>
        </w:tc>
        <w:tc>
          <w:tcPr>
            <w:tcW w:w="850" w:type="dxa"/>
          </w:tcPr>
          <w:p w:rsidR="00763C1A" w:rsidRDefault="00763C1A">
            <w:pPr>
              <w:rPr>
                <w:rFonts w:ascii="仿宋" w:eastAsia="仿宋" w:hAnsi="仿宋" w:cs="仿宋"/>
                <w:b/>
                <w:sz w:val="30"/>
                <w:szCs w:val="30"/>
                <w:lang w:val="en-GB"/>
              </w:rPr>
            </w:pPr>
          </w:p>
        </w:tc>
        <w:tc>
          <w:tcPr>
            <w:tcW w:w="1418" w:type="dxa"/>
          </w:tcPr>
          <w:p w:rsidR="00763C1A" w:rsidRDefault="00763C1A">
            <w:pPr>
              <w:rPr>
                <w:rFonts w:ascii="仿宋" w:eastAsia="仿宋" w:hAnsi="仿宋" w:cs="仿宋"/>
                <w:b/>
                <w:sz w:val="30"/>
                <w:szCs w:val="30"/>
                <w:lang w:val="en-GB"/>
              </w:rPr>
            </w:pPr>
          </w:p>
        </w:tc>
        <w:tc>
          <w:tcPr>
            <w:tcW w:w="1354" w:type="dxa"/>
          </w:tcPr>
          <w:p w:rsidR="00763C1A" w:rsidRDefault="00763C1A">
            <w:pPr>
              <w:rPr>
                <w:rFonts w:ascii="仿宋" w:eastAsia="仿宋" w:hAnsi="仿宋" w:cs="仿宋"/>
                <w:b/>
                <w:sz w:val="30"/>
                <w:szCs w:val="30"/>
                <w:lang w:val="en-GB"/>
              </w:rPr>
            </w:pPr>
          </w:p>
        </w:tc>
        <w:tc>
          <w:tcPr>
            <w:tcW w:w="2898" w:type="dxa"/>
          </w:tcPr>
          <w:p w:rsidR="00763C1A" w:rsidRDefault="00763C1A">
            <w:pPr>
              <w:rPr>
                <w:rFonts w:ascii="仿宋" w:eastAsia="仿宋" w:hAnsi="仿宋" w:cs="仿宋"/>
                <w:b/>
                <w:sz w:val="30"/>
                <w:szCs w:val="30"/>
                <w:lang w:val="en-GB"/>
              </w:rPr>
            </w:pPr>
          </w:p>
        </w:tc>
        <w:tc>
          <w:tcPr>
            <w:tcW w:w="709" w:type="dxa"/>
          </w:tcPr>
          <w:p w:rsidR="00763C1A" w:rsidRDefault="00763C1A">
            <w:pPr>
              <w:rPr>
                <w:rFonts w:ascii="仿宋" w:eastAsia="仿宋" w:hAnsi="仿宋" w:cs="仿宋"/>
                <w:b/>
                <w:sz w:val="30"/>
                <w:szCs w:val="30"/>
                <w:lang w:val="en-GB"/>
              </w:rPr>
            </w:pPr>
          </w:p>
        </w:tc>
      </w:tr>
      <w:tr w:rsidR="00763C1A">
        <w:tc>
          <w:tcPr>
            <w:tcW w:w="710" w:type="dxa"/>
          </w:tcPr>
          <w:p w:rsidR="00763C1A" w:rsidRDefault="00763C1A">
            <w:pPr>
              <w:rPr>
                <w:rFonts w:ascii="仿宋" w:eastAsia="仿宋" w:hAnsi="仿宋" w:cs="仿宋"/>
                <w:b/>
                <w:sz w:val="30"/>
                <w:szCs w:val="30"/>
                <w:lang w:val="en-GB"/>
              </w:rPr>
            </w:pPr>
          </w:p>
        </w:tc>
        <w:tc>
          <w:tcPr>
            <w:tcW w:w="1701" w:type="dxa"/>
          </w:tcPr>
          <w:p w:rsidR="00763C1A" w:rsidRDefault="00763C1A">
            <w:pPr>
              <w:rPr>
                <w:rFonts w:ascii="仿宋" w:eastAsia="仿宋" w:hAnsi="仿宋" w:cs="仿宋"/>
                <w:b/>
                <w:sz w:val="30"/>
                <w:szCs w:val="30"/>
                <w:lang w:val="en-GB"/>
              </w:rPr>
            </w:pPr>
          </w:p>
        </w:tc>
        <w:tc>
          <w:tcPr>
            <w:tcW w:w="850" w:type="dxa"/>
          </w:tcPr>
          <w:p w:rsidR="00763C1A" w:rsidRDefault="00763C1A">
            <w:pPr>
              <w:rPr>
                <w:rFonts w:ascii="仿宋" w:eastAsia="仿宋" w:hAnsi="仿宋" w:cs="仿宋"/>
                <w:b/>
                <w:sz w:val="30"/>
                <w:szCs w:val="30"/>
                <w:lang w:val="en-GB"/>
              </w:rPr>
            </w:pPr>
          </w:p>
        </w:tc>
        <w:tc>
          <w:tcPr>
            <w:tcW w:w="1418" w:type="dxa"/>
          </w:tcPr>
          <w:p w:rsidR="00763C1A" w:rsidRDefault="00763C1A">
            <w:pPr>
              <w:rPr>
                <w:rFonts w:ascii="仿宋" w:eastAsia="仿宋" w:hAnsi="仿宋" w:cs="仿宋"/>
                <w:b/>
                <w:sz w:val="30"/>
                <w:szCs w:val="30"/>
                <w:lang w:val="en-GB"/>
              </w:rPr>
            </w:pPr>
          </w:p>
        </w:tc>
        <w:tc>
          <w:tcPr>
            <w:tcW w:w="1354" w:type="dxa"/>
          </w:tcPr>
          <w:p w:rsidR="00763C1A" w:rsidRDefault="00763C1A">
            <w:pPr>
              <w:rPr>
                <w:rFonts w:ascii="仿宋" w:eastAsia="仿宋" w:hAnsi="仿宋" w:cs="仿宋"/>
                <w:b/>
                <w:sz w:val="30"/>
                <w:szCs w:val="30"/>
                <w:lang w:val="en-GB"/>
              </w:rPr>
            </w:pPr>
          </w:p>
        </w:tc>
        <w:tc>
          <w:tcPr>
            <w:tcW w:w="2898" w:type="dxa"/>
          </w:tcPr>
          <w:p w:rsidR="00763C1A" w:rsidRDefault="00763C1A">
            <w:pPr>
              <w:rPr>
                <w:rFonts w:ascii="仿宋" w:eastAsia="仿宋" w:hAnsi="仿宋" w:cs="仿宋"/>
                <w:b/>
                <w:sz w:val="30"/>
                <w:szCs w:val="30"/>
                <w:lang w:val="en-GB"/>
              </w:rPr>
            </w:pPr>
          </w:p>
        </w:tc>
        <w:tc>
          <w:tcPr>
            <w:tcW w:w="709" w:type="dxa"/>
          </w:tcPr>
          <w:p w:rsidR="00763C1A" w:rsidRDefault="00763C1A">
            <w:pPr>
              <w:rPr>
                <w:rFonts w:ascii="仿宋" w:eastAsia="仿宋" w:hAnsi="仿宋" w:cs="仿宋"/>
                <w:b/>
                <w:sz w:val="30"/>
                <w:szCs w:val="30"/>
                <w:lang w:val="en-GB"/>
              </w:rPr>
            </w:pPr>
          </w:p>
        </w:tc>
      </w:tr>
      <w:tr w:rsidR="00763C1A">
        <w:tc>
          <w:tcPr>
            <w:tcW w:w="710" w:type="dxa"/>
          </w:tcPr>
          <w:p w:rsidR="00763C1A" w:rsidRDefault="00763C1A">
            <w:pPr>
              <w:rPr>
                <w:rFonts w:ascii="仿宋" w:eastAsia="仿宋" w:hAnsi="仿宋" w:cs="仿宋"/>
                <w:b/>
                <w:sz w:val="30"/>
                <w:szCs w:val="30"/>
                <w:lang w:val="en-GB"/>
              </w:rPr>
            </w:pPr>
          </w:p>
        </w:tc>
        <w:tc>
          <w:tcPr>
            <w:tcW w:w="1701" w:type="dxa"/>
          </w:tcPr>
          <w:p w:rsidR="00763C1A" w:rsidRDefault="00763C1A">
            <w:pPr>
              <w:rPr>
                <w:rFonts w:ascii="仿宋" w:eastAsia="仿宋" w:hAnsi="仿宋" w:cs="仿宋"/>
                <w:b/>
                <w:sz w:val="30"/>
                <w:szCs w:val="30"/>
                <w:lang w:val="en-GB"/>
              </w:rPr>
            </w:pPr>
          </w:p>
        </w:tc>
        <w:tc>
          <w:tcPr>
            <w:tcW w:w="850" w:type="dxa"/>
          </w:tcPr>
          <w:p w:rsidR="00763C1A" w:rsidRDefault="00763C1A">
            <w:pPr>
              <w:rPr>
                <w:rFonts w:ascii="仿宋" w:eastAsia="仿宋" w:hAnsi="仿宋" w:cs="仿宋"/>
                <w:b/>
                <w:sz w:val="30"/>
                <w:szCs w:val="30"/>
                <w:lang w:val="en-GB"/>
              </w:rPr>
            </w:pPr>
          </w:p>
        </w:tc>
        <w:tc>
          <w:tcPr>
            <w:tcW w:w="1418" w:type="dxa"/>
          </w:tcPr>
          <w:p w:rsidR="00763C1A" w:rsidRDefault="00763C1A">
            <w:pPr>
              <w:rPr>
                <w:rFonts w:ascii="仿宋" w:eastAsia="仿宋" w:hAnsi="仿宋" w:cs="仿宋"/>
                <w:b/>
                <w:sz w:val="30"/>
                <w:szCs w:val="30"/>
                <w:lang w:val="en-GB"/>
              </w:rPr>
            </w:pPr>
          </w:p>
        </w:tc>
        <w:tc>
          <w:tcPr>
            <w:tcW w:w="1354" w:type="dxa"/>
          </w:tcPr>
          <w:p w:rsidR="00763C1A" w:rsidRDefault="00763C1A">
            <w:pPr>
              <w:rPr>
                <w:rFonts w:ascii="仿宋" w:eastAsia="仿宋" w:hAnsi="仿宋" w:cs="仿宋"/>
                <w:b/>
                <w:sz w:val="30"/>
                <w:szCs w:val="30"/>
                <w:lang w:val="en-GB"/>
              </w:rPr>
            </w:pPr>
          </w:p>
        </w:tc>
        <w:tc>
          <w:tcPr>
            <w:tcW w:w="2898" w:type="dxa"/>
          </w:tcPr>
          <w:p w:rsidR="00763C1A" w:rsidRDefault="00763C1A">
            <w:pPr>
              <w:rPr>
                <w:rFonts w:ascii="仿宋" w:eastAsia="仿宋" w:hAnsi="仿宋" w:cs="仿宋"/>
                <w:b/>
                <w:sz w:val="30"/>
                <w:szCs w:val="30"/>
                <w:lang w:val="en-GB"/>
              </w:rPr>
            </w:pPr>
          </w:p>
        </w:tc>
        <w:tc>
          <w:tcPr>
            <w:tcW w:w="709" w:type="dxa"/>
          </w:tcPr>
          <w:p w:rsidR="00763C1A" w:rsidRDefault="00763C1A">
            <w:pPr>
              <w:rPr>
                <w:rFonts w:ascii="仿宋" w:eastAsia="仿宋" w:hAnsi="仿宋" w:cs="仿宋"/>
                <w:b/>
                <w:sz w:val="30"/>
                <w:szCs w:val="30"/>
                <w:lang w:val="en-GB"/>
              </w:rPr>
            </w:pPr>
          </w:p>
        </w:tc>
      </w:tr>
      <w:tr w:rsidR="00763C1A">
        <w:tc>
          <w:tcPr>
            <w:tcW w:w="710" w:type="dxa"/>
          </w:tcPr>
          <w:p w:rsidR="00763C1A" w:rsidRDefault="00763C1A">
            <w:pPr>
              <w:rPr>
                <w:rFonts w:ascii="仿宋" w:eastAsia="仿宋" w:hAnsi="仿宋" w:cs="仿宋"/>
                <w:b/>
                <w:sz w:val="30"/>
                <w:szCs w:val="30"/>
                <w:lang w:val="en-GB"/>
              </w:rPr>
            </w:pPr>
          </w:p>
        </w:tc>
        <w:tc>
          <w:tcPr>
            <w:tcW w:w="1701" w:type="dxa"/>
          </w:tcPr>
          <w:p w:rsidR="00763C1A" w:rsidRDefault="00763C1A">
            <w:pPr>
              <w:rPr>
                <w:rFonts w:ascii="仿宋" w:eastAsia="仿宋" w:hAnsi="仿宋" w:cs="仿宋"/>
                <w:b/>
                <w:sz w:val="30"/>
                <w:szCs w:val="30"/>
                <w:lang w:val="en-GB"/>
              </w:rPr>
            </w:pPr>
          </w:p>
        </w:tc>
        <w:tc>
          <w:tcPr>
            <w:tcW w:w="850" w:type="dxa"/>
          </w:tcPr>
          <w:p w:rsidR="00763C1A" w:rsidRDefault="00763C1A">
            <w:pPr>
              <w:rPr>
                <w:rFonts w:ascii="仿宋" w:eastAsia="仿宋" w:hAnsi="仿宋" w:cs="仿宋"/>
                <w:b/>
                <w:sz w:val="30"/>
                <w:szCs w:val="30"/>
                <w:lang w:val="en-GB"/>
              </w:rPr>
            </w:pPr>
          </w:p>
        </w:tc>
        <w:tc>
          <w:tcPr>
            <w:tcW w:w="1418" w:type="dxa"/>
          </w:tcPr>
          <w:p w:rsidR="00763C1A" w:rsidRDefault="00763C1A">
            <w:pPr>
              <w:rPr>
                <w:rFonts w:ascii="仿宋" w:eastAsia="仿宋" w:hAnsi="仿宋" w:cs="仿宋"/>
                <w:b/>
                <w:sz w:val="30"/>
                <w:szCs w:val="30"/>
                <w:lang w:val="en-GB"/>
              </w:rPr>
            </w:pPr>
          </w:p>
        </w:tc>
        <w:tc>
          <w:tcPr>
            <w:tcW w:w="1354" w:type="dxa"/>
          </w:tcPr>
          <w:p w:rsidR="00763C1A" w:rsidRDefault="00763C1A">
            <w:pPr>
              <w:rPr>
                <w:rFonts w:ascii="仿宋" w:eastAsia="仿宋" w:hAnsi="仿宋" w:cs="仿宋"/>
                <w:b/>
                <w:sz w:val="30"/>
                <w:szCs w:val="30"/>
                <w:lang w:val="en-GB"/>
              </w:rPr>
            </w:pPr>
          </w:p>
        </w:tc>
        <w:tc>
          <w:tcPr>
            <w:tcW w:w="2898" w:type="dxa"/>
          </w:tcPr>
          <w:p w:rsidR="00763C1A" w:rsidRDefault="00763C1A">
            <w:pPr>
              <w:rPr>
                <w:rFonts w:ascii="仿宋" w:eastAsia="仿宋" w:hAnsi="仿宋" w:cs="仿宋"/>
                <w:b/>
                <w:sz w:val="30"/>
                <w:szCs w:val="30"/>
                <w:lang w:val="en-GB"/>
              </w:rPr>
            </w:pPr>
          </w:p>
        </w:tc>
        <w:tc>
          <w:tcPr>
            <w:tcW w:w="709" w:type="dxa"/>
          </w:tcPr>
          <w:p w:rsidR="00763C1A" w:rsidRDefault="00763C1A">
            <w:pPr>
              <w:rPr>
                <w:rFonts w:ascii="仿宋" w:eastAsia="仿宋" w:hAnsi="仿宋" w:cs="仿宋"/>
                <w:b/>
                <w:sz w:val="30"/>
                <w:szCs w:val="30"/>
                <w:lang w:val="en-GB"/>
              </w:rPr>
            </w:pPr>
          </w:p>
        </w:tc>
      </w:tr>
      <w:tr w:rsidR="00763C1A">
        <w:tc>
          <w:tcPr>
            <w:tcW w:w="710" w:type="dxa"/>
          </w:tcPr>
          <w:p w:rsidR="00763C1A" w:rsidRDefault="00763C1A">
            <w:pPr>
              <w:rPr>
                <w:rFonts w:ascii="仿宋" w:eastAsia="仿宋" w:hAnsi="仿宋" w:cs="仿宋"/>
                <w:b/>
                <w:sz w:val="30"/>
                <w:szCs w:val="30"/>
                <w:lang w:val="en-GB"/>
              </w:rPr>
            </w:pPr>
          </w:p>
        </w:tc>
        <w:tc>
          <w:tcPr>
            <w:tcW w:w="1701" w:type="dxa"/>
          </w:tcPr>
          <w:p w:rsidR="00763C1A" w:rsidRDefault="00763C1A">
            <w:pPr>
              <w:rPr>
                <w:rFonts w:ascii="仿宋" w:eastAsia="仿宋" w:hAnsi="仿宋" w:cs="仿宋"/>
                <w:b/>
                <w:sz w:val="30"/>
                <w:szCs w:val="30"/>
                <w:lang w:val="en-GB"/>
              </w:rPr>
            </w:pPr>
          </w:p>
        </w:tc>
        <w:tc>
          <w:tcPr>
            <w:tcW w:w="850" w:type="dxa"/>
          </w:tcPr>
          <w:p w:rsidR="00763C1A" w:rsidRDefault="00763C1A">
            <w:pPr>
              <w:rPr>
                <w:rFonts w:ascii="仿宋" w:eastAsia="仿宋" w:hAnsi="仿宋" w:cs="仿宋"/>
                <w:b/>
                <w:sz w:val="30"/>
                <w:szCs w:val="30"/>
                <w:lang w:val="en-GB"/>
              </w:rPr>
            </w:pPr>
          </w:p>
        </w:tc>
        <w:tc>
          <w:tcPr>
            <w:tcW w:w="1418" w:type="dxa"/>
          </w:tcPr>
          <w:p w:rsidR="00763C1A" w:rsidRDefault="00763C1A">
            <w:pPr>
              <w:rPr>
                <w:rFonts w:ascii="仿宋" w:eastAsia="仿宋" w:hAnsi="仿宋" w:cs="仿宋"/>
                <w:b/>
                <w:sz w:val="30"/>
                <w:szCs w:val="30"/>
                <w:lang w:val="en-GB"/>
              </w:rPr>
            </w:pPr>
          </w:p>
        </w:tc>
        <w:tc>
          <w:tcPr>
            <w:tcW w:w="1354" w:type="dxa"/>
          </w:tcPr>
          <w:p w:rsidR="00763C1A" w:rsidRDefault="00763C1A">
            <w:pPr>
              <w:rPr>
                <w:rFonts w:ascii="仿宋" w:eastAsia="仿宋" w:hAnsi="仿宋" w:cs="仿宋"/>
                <w:b/>
                <w:sz w:val="30"/>
                <w:szCs w:val="30"/>
                <w:lang w:val="en-GB"/>
              </w:rPr>
            </w:pPr>
          </w:p>
        </w:tc>
        <w:tc>
          <w:tcPr>
            <w:tcW w:w="2898" w:type="dxa"/>
          </w:tcPr>
          <w:p w:rsidR="00763C1A" w:rsidRDefault="00763C1A">
            <w:pPr>
              <w:rPr>
                <w:rFonts w:ascii="仿宋" w:eastAsia="仿宋" w:hAnsi="仿宋" w:cs="仿宋"/>
                <w:b/>
                <w:sz w:val="30"/>
                <w:szCs w:val="30"/>
                <w:lang w:val="en-GB"/>
              </w:rPr>
            </w:pPr>
          </w:p>
        </w:tc>
        <w:tc>
          <w:tcPr>
            <w:tcW w:w="709" w:type="dxa"/>
          </w:tcPr>
          <w:p w:rsidR="00763C1A" w:rsidRDefault="00763C1A">
            <w:pPr>
              <w:rPr>
                <w:rFonts w:ascii="仿宋" w:eastAsia="仿宋" w:hAnsi="仿宋" w:cs="仿宋"/>
                <w:b/>
                <w:sz w:val="30"/>
                <w:szCs w:val="30"/>
                <w:lang w:val="en-GB"/>
              </w:rPr>
            </w:pPr>
          </w:p>
        </w:tc>
      </w:tr>
      <w:tr w:rsidR="00763C1A">
        <w:tc>
          <w:tcPr>
            <w:tcW w:w="710" w:type="dxa"/>
          </w:tcPr>
          <w:p w:rsidR="00763C1A" w:rsidRDefault="00763C1A">
            <w:pPr>
              <w:rPr>
                <w:rFonts w:ascii="仿宋" w:eastAsia="仿宋" w:hAnsi="仿宋" w:cs="仿宋"/>
                <w:b/>
                <w:sz w:val="30"/>
                <w:szCs w:val="30"/>
                <w:lang w:val="en-GB"/>
              </w:rPr>
            </w:pPr>
          </w:p>
        </w:tc>
        <w:tc>
          <w:tcPr>
            <w:tcW w:w="1701" w:type="dxa"/>
          </w:tcPr>
          <w:p w:rsidR="00763C1A" w:rsidRDefault="00763C1A">
            <w:pPr>
              <w:rPr>
                <w:rFonts w:ascii="仿宋" w:eastAsia="仿宋" w:hAnsi="仿宋" w:cs="仿宋"/>
                <w:b/>
                <w:sz w:val="30"/>
                <w:szCs w:val="30"/>
                <w:lang w:val="en-GB"/>
              </w:rPr>
            </w:pPr>
          </w:p>
        </w:tc>
        <w:tc>
          <w:tcPr>
            <w:tcW w:w="850" w:type="dxa"/>
          </w:tcPr>
          <w:p w:rsidR="00763C1A" w:rsidRDefault="00763C1A">
            <w:pPr>
              <w:rPr>
                <w:rFonts w:ascii="仿宋" w:eastAsia="仿宋" w:hAnsi="仿宋" w:cs="仿宋"/>
                <w:b/>
                <w:sz w:val="30"/>
                <w:szCs w:val="30"/>
                <w:lang w:val="en-GB"/>
              </w:rPr>
            </w:pPr>
          </w:p>
        </w:tc>
        <w:tc>
          <w:tcPr>
            <w:tcW w:w="1418" w:type="dxa"/>
          </w:tcPr>
          <w:p w:rsidR="00763C1A" w:rsidRDefault="00763C1A">
            <w:pPr>
              <w:rPr>
                <w:rFonts w:ascii="仿宋" w:eastAsia="仿宋" w:hAnsi="仿宋" w:cs="仿宋"/>
                <w:b/>
                <w:sz w:val="30"/>
                <w:szCs w:val="30"/>
                <w:lang w:val="en-GB"/>
              </w:rPr>
            </w:pPr>
          </w:p>
        </w:tc>
        <w:tc>
          <w:tcPr>
            <w:tcW w:w="1354" w:type="dxa"/>
          </w:tcPr>
          <w:p w:rsidR="00763C1A" w:rsidRDefault="00763C1A">
            <w:pPr>
              <w:rPr>
                <w:rFonts w:ascii="仿宋" w:eastAsia="仿宋" w:hAnsi="仿宋" w:cs="仿宋"/>
                <w:b/>
                <w:sz w:val="30"/>
                <w:szCs w:val="30"/>
                <w:lang w:val="en-GB"/>
              </w:rPr>
            </w:pPr>
          </w:p>
        </w:tc>
        <w:tc>
          <w:tcPr>
            <w:tcW w:w="2898" w:type="dxa"/>
          </w:tcPr>
          <w:p w:rsidR="00763C1A" w:rsidRDefault="00763C1A">
            <w:pPr>
              <w:rPr>
                <w:rFonts w:ascii="仿宋" w:eastAsia="仿宋" w:hAnsi="仿宋" w:cs="仿宋"/>
                <w:b/>
                <w:sz w:val="30"/>
                <w:szCs w:val="30"/>
                <w:lang w:val="en-GB"/>
              </w:rPr>
            </w:pPr>
          </w:p>
        </w:tc>
        <w:tc>
          <w:tcPr>
            <w:tcW w:w="709" w:type="dxa"/>
          </w:tcPr>
          <w:p w:rsidR="00763C1A" w:rsidRDefault="00763C1A">
            <w:pPr>
              <w:rPr>
                <w:rFonts w:ascii="仿宋" w:eastAsia="仿宋" w:hAnsi="仿宋" w:cs="仿宋"/>
                <w:b/>
                <w:sz w:val="30"/>
                <w:szCs w:val="30"/>
                <w:lang w:val="en-GB"/>
              </w:rPr>
            </w:pPr>
          </w:p>
        </w:tc>
      </w:tr>
      <w:tr w:rsidR="00763C1A">
        <w:tc>
          <w:tcPr>
            <w:tcW w:w="710" w:type="dxa"/>
          </w:tcPr>
          <w:p w:rsidR="00763C1A" w:rsidRDefault="00763C1A">
            <w:pPr>
              <w:rPr>
                <w:rFonts w:ascii="仿宋" w:eastAsia="仿宋" w:hAnsi="仿宋" w:cs="仿宋"/>
                <w:b/>
                <w:sz w:val="30"/>
                <w:szCs w:val="30"/>
                <w:lang w:val="en-GB"/>
              </w:rPr>
            </w:pPr>
          </w:p>
        </w:tc>
        <w:tc>
          <w:tcPr>
            <w:tcW w:w="1701" w:type="dxa"/>
          </w:tcPr>
          <w:p w:rsidR="00763C1A" w:rsidRDefault="00763C1A">
            <w:pPr>
              <w:rPr>
                <w:rFonts w:ascii="仿宋" w:eastAsia="仿宋" w:hAnsi="仿宋" w:cs="仿宋"/>
                <w:b/>
                <w:sz w:val="30"/>
                <w:szCs w:val="30"/>
                <w:lang w:val="en-GB"/>
              </w:rPr>
            </w:pPr>
          </w:p>
        </w:tc>
        <w:tc>
          <w:tcPr>
            <w:tcW w:w="850" w:type="dxa"/>
          </w:tcPr>
          <w:p w:rsidR="00763C1A" w:rsidRDefault="00763C1A">
            <w:pPr>
              <w:rPr>
                <w:rFonts w:ascii="仿宋" w:eastAsia="仿宋" w:hAnsi="仿宋" w:cs="仿宋"/>
                <w:b/>
                <w:sz w:val="30"/>
                <w:szCs w:val="30"/>
                <w:lang w:val="en-GB"/>
              </w:rPr>
            </w:pPr>
          </w:p>
        </w:tc>
        <w:tc>
          <w:tcPr>
            <w:tcW w:w="1418" w:type="dxa"/>
          </w:tcPr>
          <w:p w:rsidR="00763C1A" w:rsidRDefault="00763C1A">
            <w:pPr>
              <w:rPr>
                <w:rFonts w:ascii="仿宋" w:eastAsia="仿宋" w:hAnsi="仿宋" w:cs="仿宋"/>
                <w:b/>
                <w:sz w:val="30"/>
                <w:szCs w:val="30"/>
                <w:lang w:val="en-GB"/>
              </w:rPr>
            </w:pPr>
          </w:p>
        </w:tc>
        <w:tc>
          <w:tcPr>
            <w:tcW w:w="1354" w:type="dxa"/>
          </w:tcPr>
          <w:p w:rsidR="00763C1A" w:rsidRDefault="00763C1A">
            <w:pPr>
              <w:rPr>
                <w:rFonts w:ascii="仿宋" w:eastAsia="仿宋" w:hAnsi="仿宋" w:cs="仿宋"/>
                <w:b/>
                <w:sz w:val="30"/>
                <w:szCs w:val="30"/>
                <w:lang w:val="en-GB"/>
              </w:rPr>
            </w:pPr>
          </w:p>
        </w:tc>
        <w:tc>
          <w:tcPr>
            <w:tcW w:w="2898" w:type="dxa"/>
          </w:tcPr>
          <w:p w:rsidR="00763C1A" w:rsidRDefault="00763C1A">
            <w:pPr>
              <w:rPr>
                <w:rFonts w:ascii="仿宋" w:eastAsia="仿宋" w:hAnsi="仿宋" w:cs="仿宋"/>
                <w:b/>
                <w:sz w:val="30"/>
                <w:szCs w:val="30"/>
                <w:lang w:val="en-GB"/>
              </w:rPr>
            </w:pPr>
          </w:p>
        </w:tc>
        <w:tc>
          <w:tcPr>
            <w:tcW w:w="709" w:type="dxa"/>
          </w:tcPr>
          <w:p w:rsidR="00763C1A" w:rsidRDefault="00763C1A">
            <w:pPr>
              <w:rPr>
                <w:rFonts w:ascii="仿宋" w:eastAsia="仿宋" w:hAnsi="仿宋" w:cs="仿宋"/>
                <w:b/>
                <w:sz w:val="30"/>
                <w:szCs w:val="30"/>
                <w:lang w:val="en-GB"/>
              </w:rPr>
            </w:pPr>
          </w:p>
        </w:tc>
      </w:tr>
      <w:tr w:rsidR="00763C1A">
        <w:tc>
          <w:tcPr>
            <w:tcW w:w="710" w:type="dxa"/>
          </w:tcPr>
          <w:p w:rsidR="00763C1A" w:rsidRDefault="00763C1A">
            <w:pPr>
              <w:rPr>
                <w:rFonts w:ascii="仿宋" w:eastAsia="仿宋" w:hAnsi="仿宋" w:cs="仿宋"/>
                <w:b/>
                <w:sz w:val="30"/>
                <w:szCs w:val="30"/>
                <w:lang w:val="en-GB"/>
              </w:rPr>
            </w:pPr>
          </w:p>
        </w:tc>
        <w:tc>
          <w:tcPr>
            <w:tcW w:w="1701" w:type="dxa"/>
          </w:tcPr>
          <w:p w:rsidR="00763C1A" w:rsidRDefault="00763C1A">
            <w:pPr>
              <w:rPr>
                <w:rFonts w:ascii="仿宋" w:eastAsia="仿宋" w:hAnsi="仿宋" w:cs="仿宋"/>
                <w:b/>
                <w:sz w:val="30"/>
                <w:szCs w:val="30"/>
                <w:lang w:val="en-GB"/>
              </w:rPr>
            </w:pPr>
          </w:p>
        </w:tc>
        <w:tc>
          <w:tcPr>
            <w:tcW w:w="850" w:type="dxa"/>
          </w:tcPr>
          <w:p w:rsidR="00763C1A" w:rsidRDefault="00763C1A">
            <w:pPr>
              <w:rPr>
                <w:rFonts w:ascii="仿宋" w:eastAsia="仿宋" w:hAnsi="仿宋" w:cs="仿宋"/>
                <w:b/>
                <w:sz w:val="30"/>
                <w:szCs w:val="30"/>
                <w:lang w:val="en-GB"/>
              </w:rPr>
            </w:pPr>
          </w:p>
        </w:tc>
        <w:tc>
          <w:tcPr>
            <w:tcW w:w="1418" w:type="dxa"/>
          </w:tcPr>
          <w:p w:rsidR="00763C1A" w:rsidRDefault="00763C1A">
            <w:pPr>
              <w:rPr>
                <w:rFonts w:ascii="仿宋" w:eastAsia="仿宋" w:hAnsi="仿宋" w:cs="仿宋"/>
                <w:b/>
                <w:sz w:val="30"/>
                <w:szCs w:val="30"/>
                <w:lang w:val="en-GB"/>
              </w:rPr>
            </w:pPr>
          </w:p>
        </w:tc>
        <w:tc>
          <w:tcPr>
            <w:tcW w:w="1354" w:type="dxa"/>
          </w:tcPr>
          <w:p w:rsidR="00763C1A" w:rsidRDefault="00763C1A">
            <w:pPr>
              <w:rPr>
                <w:rFonts w:ascii="仿宋" w:eastAsia="仿宋" w:hAnsi="仿宋" w:cs="仿宋"/>
                <w:b/>
                <w:sz w:val="30"/>
                <w:szCs w:val="30"/>
                <w:lang w:val="en-GB"/>
              </w:rPr>
            </w:pPr>
          </w:p>
        </w:tc>
        <w:tc>
          <w:tcPr>
            <w:tcW w:w="2898" w:type="dxa"/>
          </w:tcPr>
          <w:p w:rsidR="00763C1A" w:rsidRDefault="00763C1A">
            <w:pPr>
              <w:rPr>
                <w:rFonts w:ascii="仿宋" w:eastAsia="仿宋" w:hAnsi="仿宋" w:cs="仿宋"/>
                <w:b/>
                <w:sz w:val="30"/>
                <w:szCs w:val="30"/>
                <w:lang w:val="en-GB"/>
              </w:rPr>
            </w:pPr>
          </w:p>
        </w:tc>
        <w:tc>
          <w:tcPr>
            <w:tcW w:w="709" w:type="dxa"/>
          </w:tcPr>
          <w:p w:rsidR="00763C1A" w:rsidRDefault="00763C1A">
            <w:pPr>
              <w:rPr>
                <w:rFonts w:ascii="仿宋" w:eastAsia="仿宋" w:hAnsi="仿宋" w:cs="仿宋"/>
                <w:b/>
                <w:sz w:val="30"/>
                <w:szCs w:val="30"/>
                <w:lang w:val="en-GB"/>
              </w:rPr>
            </w:pPr>
          </w:p>
        </w:tc>
      </w:tr>
    </w:tbl>
    <w:p w:rsidR="00763C1A" w:rsidRDefault="00763C1A">
      <w:pPr>
        <w:ind w:firstLineChars="350" w:firstLine="1054"/>
        <w:rPr>
          <w:rFonts w:ascii="仿宋" w:eastAsia="仿宋" w:hAnsi="仿宋" w:cs="仿宋"/>
          <w:b/>
          <w:sz w:val="30"/>
          <w:szCs w:val="30"/>
          <w:lang w:val="en-GB"/>
        </w:rPr>
      </w:pPr>
    </w:p>
    <w:p w:rsidR="00763C1A" w:rsidRDefault="00763C1A">
      <w:pPr>
        <w:ind w:firstLineChars="850" w:firstLine="2560"/>
        <w:rPr>
          <w:rFonts w:ascii="仿宋" w:eastAsia="仿宋" w:hAnsi="仿宋" w:cs="仿宋"/>
          <w:b/>
          <w:sz w:val="30"/>
          <w:szCs w:val="30"/>
          <w:lang w:val="en-GB"/>
        </w:rPr>
      </w:pPr>
    </w:p>
    <w:p w:rsidR="00763C1A" w:rsidRDefault="008C29D3">
      <w:pPr>
        <w:spacing w:line="440" w:lineRule="exact"/>
        <w:rPr>
          <w:rFonts w:ascii="仿宋" w:eastAsia="仿宋" w:hAnsi="仿宋" w:cs="仿宋"/>
          <w:sz w:val="24"/>
          <w:szCs w:val="24"/>
        </w:rPr>
      </w:pPr>
      <w:r>
        <w:rPr>
          <w:rFonts w:ascii="仿宋" w:eastAsia="仿宋" w:hAnsi="仿宋" w:cs="仿宋" w:hint="eastAsia"/>
          <w:sz w:val="24"/>
          <w:szCs w:val="24"/>
        </w:rPr>
        <w:t>供应商名称：（单位公章）</w:t>
      </w:r>
    </w:p>
    <w:p w:rsidR="00763C1A" w:rsidRDefault="008C29D3">
      <w:pPr>
        <w:spacing w:line="440" w:lineRule="exact"/>
        <w:rPr>
          <w:rFonts w:ascii="仿宋" w:eastAsia="仿宋" w:hAnsi="仿宋" w:cs="仿宋"/>
          <w:sz w:val="24"/>
          <w:szCs w:val="24"/>
        </w:rPr>
      </w:pPr>
      <w:r>
        <w:rPr>
          <w:rFonts w:ascii="仿宋" w:eastAsia="仿宋" w:hAnsi="仿宋" w:cs="仿宋" w:hint="eastAsia"/>
          <w:sz w:val="24"/>
          <w:szCs w:val="24"/>
        </w:rPr>
        <w:t>法定代表人或被授权代表（签字或盖章）：</w:t>
      </w:r>
    </w:p>
    <w:p w:rsidR="00763C1A" w:rsidRDefault="008C29D3">
      <w:pPr>
        <w:spacing w:line="440" w:lineRule="exact"/>
        <w:rPr>
          <w:rFonts w:ascii="仿宋" w:eastAsia="仿宋" w:hAnsi="仿宋" w:cs="仿宋"/>
          <w:sz w:val="24"/>
          <w:szCs w:val="24"/>
        </w:rPr>
      </w:pPr>
      <w:r>
        <w:rPr>
          <w:rFonts w:ascii="仿宋" w:eastAsia="仿宋" w:hAnsi="仿宋" w:cs="仿宋" w:hint="eastAsia"/>
          <w:sz w:val="24"/>
          <w:szCs w:val="24"/>
        </w:rPr>
        <w:t>日 期：</w:t>
      </w:r>
    </w:p>
    <w:p w:rsidR="00763C1A" w:rsidRDefault="00763C1A">
      <w:pPr>
        <w:spacing w:line="440" w:lineRule="exact"/>
        <w:rPr>
          <w:rFonts w:ascii="仿宋" w:eastAsia="仿宋" w:hAnsi="仿宋" w:cs="仿宋"/>
          <w:sz w:val="24"/>
          <w:szCs w:val="24"/>
        </w:rPr>
      </w:pPr>
    </w:p>
    <w:p w:rsidR="00763C1A" w:rsidRDefault="00763C1A">
      <w:pPr>
        <w:spacing w:line="440" w:lineRule="exact"/>
        <w:rPr>
          <w:rFonts w:ascii="仿宋" w:eastAsia="仿宋" w:hAnsi="仿宋" w:cs="仿宋"/>
          <w:sz w:val="24"/>
          <w:szCs w:val="24"/>
        </w:rPr>
      </w:pPr>
    </w:p>
    <w:p w:rsidR="00763C1A" w:rsidRDefault="00763C1A">
      <w:pPr>
        <w:ind w:firstLineChars="850" w:firstLine="2560"/>
        <w:rPr>
          <w:rFonts w:ascii="仿宋" w:eastAsia="仿宋" w:hAnsi="仿宋" w:cs="仿宋"/>
          <w:b/>
          <w:sz w:val="30"/>
          <w:szCs w:val="30"/>
          <w:lang w:val="en-GB"/>
        </w:rPr>
      </w:pPr>
    </w:p>
    <w:p w:rsidR="00763C1A" w:rsidRDefault="00763C1A">
      <w:pPr>
        <w:rPr>
          <w:rFonts w:ascii="仿宋" w:eastAsia="仿宋" w:hAnsi="仿宋" w:cs="仿宋"/>
          <w:b/>
          <w:sz w:val="24"/>
          <w:szCs w:val="24"/>
          <w:lang w:val="en-GB"/>
        </w:rPr>
      </w:pPr>
    </w:p>
    <w:p w:rsidR="00763C1A" w:rsidRDefault="00763C1A">
      <w:pPr>
        <w:spacing w:line="360" w:lineRule="auto"/>
        <w:jc w:val="center"/>
        <w:rPr>
          <w:rFonts w:ascii="仿宋" w:eastAsia="仿宋" w:hAnsi="仿宋" w:cs="仿宋"/>
          <w:b/>
          <w:sz w:val="30"/>
          <w:szCs w:val="30"/>
        </w:rPr>
      </w:pPr>
    </w:p>
    <w:p w:rsidR="00763C1A" w:rsidRDefault="00763C1A">
      <w:pPr>
        <w:spacing w:line="360" w:lineRule="auto"/>
        <w:jc w:val="center"/>
        <w:rPr>
          <w:rFonts w:ascii="仿宋" w:eastAsia="仿宋" w:hAnsi="仿宋" w:cs="仿宋"/>
          <w:b/>
          <w:sz w:val="30"/>
          <w:szCs w:val="30"/>
        </w:rPr>
      </w:pPr>
    </w:p>
    <w:p w:rsidR="00763C1A" w:rsidRDefault="00763C1A">
      <w:pPr>
        <w:spacing w:line="360" w:lineRule="auto"/>
        <w:jc w:val="center"/>
        <w:rPr>
          <w:rFonts w:ascii="仿宋" w:eastAsia="仿宋" w:hAnsi="仿宋" w:cs="仿宋"/>
          <w:b/>
          <w:sz w:val="30"/>
          <w:szCs w:val="30"/>
        </w:rPr>
      </w:pPr>
    </w:p>
    <w:p w:rsidR="00763C1A" w:rsidRDefault="00763C1A">
      <w:pPr>
        <w:spacing w:line="360" w:lineRule="auto"/>
        <w:jc w:val="center"/>
        <w:rPr>
          <w:rFonts w:ascii="仿宋" w:eastAsia="仿宋" w:hAnsi="仿宋" w:cs="仿宋"/>
          <w:b/>
          <w:sz w:val="30"/>
          <w:szCs w:val="30"/>
        </w:rPr>
      </w:pPr>
    </w:p>
    <w:p w:rsidR="00763C1A" w:rsidRDefault="00763C1A">
      <w:pPr>
        <w:spacing w:line="360" w:lineRule="auto"/>
        <w:jc w:val="center"/>
        <w:rPr>
          <w:rFonts w:ascii="仿宋" w:eastAsia="仿宋" w:hAnsi="仿宋" w:cs="仿宋"/>
          <w:b/>
          <w:sz w:val="30"/>
          <w:szCs w:val="30"/>
        </w:rPr>
      </w:pPr>
    </w:p>
    <w:p w:rsidR="00763C1A" w:rsidRDefault="008C29D3">
      <w:pPr>
        <w:spacing w:line="360" w:lineRule="auto"/>
        <w:jc w:val="center"/>
        <w:rPr>
          <w:rFonts w:ascii="仿宋" w:eastAsia="仿宋" w:hAnsi="仿宋" w:cs="仿宋"/>
          <w:b/>
          <w:sz w:val="28"/>
          <w:szCs w:val="28"/>
          <w:lang w:val="en-GB"/>
        </w:rPr>
      </w:pPr>
      <w:r>
        <w:rPr>
          <w:rFonts w:ascii="仿宋" w:eastAsia="仿宋" w:hAnsi="仿宋" w:cs="仿宋" w:hint="eastAsia"/>
          <w:b/>
          <w:sz w:val="30"/>
          <w:szCs w:val="30"/>
          <w:lang w:val="en-GB"/>
        </w:rPr>
        <w:lastRenderedPageBreak/>
        <w:t>五、合同</w:t>
      </w:r>
      <w:r>
        <w:rPr>
          <w:rFonts w:ascii="仿宋" w:eastAsia="仿宋" w:hAnsi="仿宋" w:cs="仿宋" w:hint="eastAsia"/>
          <w:b/>
          <w:bCs/>
          <w:sz w:val="30"/>
          <w:szCs w:val="30"/>
        </w:rPr>
        <w:t>条款响应偏离表</w:t>
      </w:r>
    </w:p>
    <w:p w:rsidR="00763C1A" w:rsidRDefault="00763C1A">
      <w:pPr>
        <w:spacing w:line="360" w:lineRule="auto"/>
        <w:jc w:val="left"/>
        <w:rPr>
          <w:rFonts w:ascii="仿宋" w:eastAsia="仿宋" w:hAnsi="仿宋" w:cs="仿宋"/>
          <w:b/>
          <w:sz w:val="24"/>
          <w:szCs w:val="24"/>
        </w:rPr>
      </w:pPr>
    </w:p>
    <w:p w:rsidR="00763C1A" w:rsidRDefault="008C29D3">
      <w:pPr>
        <w:spacing w:line="360" w:lineRule="auto"/>
        <w:textAlignment w:val="baseline"/>
        <w:rPr>
          <w:rFonts w:ascii="仿宋" w:eastAsia="仿宋" w:hAnsi="仿宋" w:cs="仿宋"/>
          <w:sz w:val="24"/>
          <w:szCs w:val="24"/>
        </w:rPr>
      </w:pPr>
      <w:r>
        <w:rPr>
          <w:rFonts w:ascii="仿宋" w:eastAsia="仿宋" w:hAnsi="仿宋" w:cs="仿宋" w:hint="eastAsia"/>
          <w:sz w:val="24"/>
          <w:szCs w:val="24"/>
        </w:rPr>
        <w:t>项目编号：</w:t>
      </w:r>
    </w:p>
    <w:p w:rsidR="00763C1A" w:rsidRDefault="00763C1A">
      <w:pPr>
        <w:spacing w:line="360" w:lineRule="auto"/>
        <w:textAlignment w:val="baseline"/>
        <w:rPr>
          <w:rFonts w:ascii="仿宋" w:eastAsia="仿宋" w:hAnsi="仿宋" w:cs="仿宋"/>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60"/>
        <w:gridCol w:w="2013"/>
        <w:gridCol w:w="2453"/>
        <w:gridCol w:w="2669"/>
        <w:gridCol w:w="1091"/>
      </w:tblGrid>
      <w:tr w:rsidR="00763C1A">
        <w:trPr>
          <w:trHeight w:val="611"/>
          <w:jc w:val="center"/>
        </w:trPr>
        <w:tc>
          <w:tcPr>
            <w:tcW w:w="760" w:type="dxa"/>
            <w:vAlign w:val="center"/>
          </w:tcPr>
          <w:p w:rsidR="00763C1A" w:rsidRDefault="008C29D3">
            <w:pPr>
              <w:spacing w:line="360" w:lineRule="auto"/>
              <w:jc w:val="center"/>
              <w:rPr>
                <w:rFonts w:ascii="仿宋" w:eastAsia="仿宋" w:hAnsi="仿宋" w:cs="仿宋"/>
                <w:sz w:val="24"/>
                <w:szCs w:val="24"/>
              </w:rPr>
            </w:pPr>
            <w:r>
              <w:rPr>
                <w:rFonts w:ascii="仿宋" w:eastAsia="仿宋" w:hAnsi="仿宋" w:cs="仿宋" w:hint="eastAsia"/>
                <w:sz w:val="24"/>
                <w:szCs w:val="24"/>
              </w:rPr>
              <w:t>序号</w:t>
            </w:r>
          </w:p>
        </w:tc>
        <w:tc>
          <w:tcPr>
            <w:tcW w:w="2013" w:type="dxa"/>
            <w:vAlign w:val="center"/>
          </w:tcPr>
          <w:p w:rsidR="00763C1A" w:rsidRDefault="008C29D3">
            <w:pPr>
              <w:spacing w:line="360" w:lineRule="auto"/>
              <w:jc w:val="center"/>
              <w:rPr>
                <w:rFonts w:ascii="仿宋" w:eastAsia="仿宋" w:hAnsi="仿宋" w:cs="仿宋"/>
                <w:sz w:val="24"/>
                <w:szCs w:val="24"/>
              </w:rPr>
            </w:pPr>
            <w:r>
              <w:rPr>
                <w:rFonts w:ascii="仿宋" w:eastAsia="仿宋" w:hAnsi="仿宋" w:cs="仿宋" w:hint="eastAsia"/>
                <w:sz w:val="24"/>
                <w:szCs w:val="24"/>
              </w:rPr>
              <w:t>竞争性磋商文件条目号</w:t>
            </w:r>
          </w:p>
        </w:tc>
        <w:tc>
          <w:tcPr>
            <w:tcW w:w="2453" w:type="dxa"/>
            <w:vAlign w:val="center"/>
          </w:tcPr>
          <w:p w:rsidR="00763C1A" w:rsidRDefault="008C29D3">
            <w:pPr>
              <w:spacing w:line="360" w:lineRule="auto"/>
              <w:jc w:val="center"/>
              <w:rPr>
                <w:rFonts w:ascii="仿宋" w:eastAsia="仿宋" w:hAnsi="仿宋" w:cs="仿宋"/>
                <w:sz w:val="24"/>
                <w:szCs w:val="24"/>
              </w:rPr>
            </w:pPr>
            <w:r>
              <w:rPr>
                <w:rFonts w:ascii="仿宋" w:eastAsia="仿宋" w:hAnsi="仿宋" w:cs="仿宋" w:hint="eastAsia"/>
                <w:sz w:val="24"/>
                <w:szCs w:val="24"/>
              </w:rPr>
              <w:t>竞争性磋商文件商务要求</w:t>
            </w:r>
          </w:p>
        </w:tc>
        <w:tc>
          <w:tcPr>
            <w:tcW w:w="2669" w:type="dxa"/>
            <w:vAlign w:val="center"/>
          </w:tcPr>
          <w:p w:rsidR="00763C1A" w:rsidRDefault="008C29D3">
            <w:pPr>
              <w:spacing w:line="360" w:lineRule="auto"/>
              <w:jc w:val="center"/>
              <w:rPr>
                <w:rFonts w:ascii="仿宋" w:eastAsia="仿宋" w:hAnsi="仿宋" w:cs="仿宋"/>
                <w:sz w:val="24"/>
                <w:szCs w:val="24"/>
              </w:rPr>
            </w:pPr>
            <w:r>
              <w:rPr>
                <w:rFonts w:ascii="仿宋" w:eastAsia="仿宋" w:hAnsi="仿宋" w:cs="仿宋" w:hint="eastAsia"/>
                <w:sz w:val="24"/>
                <w:szCs w:val="24"/>
              </w:rPr>
              <w:t>磋商响应文件商务响应</w:t>
            </w:r>
          </w:p>
        </w:tc>
        <w:tc>
          <w:tcPr>
            <w:tcW w:w="1091" w:type="dxa"/>
            <w:vAlign w:val="center"/>
          </w:tcPr>
          <w:p w:rsidR="00763C1A" w:rsidRDefault="008C29D3">
            <w:pPr>
              <w:spacing w:line="360" w:lineRule="auto"/>
              <w:jc w:val="center"/>
              <w:rPr>
                <w:rFonts w:ascii="仿宋" w:eastAsia="仿宋" w:hAnsi="仿宋" w:cs="仿宋"/>
                <w:sz w:val="24"/>
                <w:szCs w:val="24"/>
              </w:rPr>
            </w:pPr>
            <w:r>
              <w:rPr>
                <w:rFonts w:ascii="仿宋" w:eastAsia="仿宋" w:hAnsi="仿宋" w:cs="仿宋" w:hint="eastAsia"/>
                <w:sz w:val="24"/>
                <w:szCs w:val="24"/>
              </w:rPr>
              <w:t>偏离</w:t>
            </w:r>
          </w:p>
        </w:tc>
      </w:tr>
      <w:tr w:rsidR="00763C1A">
        <w:trPr>
          <w:trHeight w:val="314"/>
          <w:jc w:val="center"/>
        </w:trPr>
        <w:tc>
          <w:tcPr>
            <w:tcW w:w="760" w:type="dxa"/>
            <w:vAlign w:val="center"/>
          </w:tcPr>
          <w:p w:rsidR="00763C1A" w:rsidRDefault="00763C1A">
            <w:pPr>
              <w:spacing w:line="360" w:lineRule="auto"/>
              <w:jc w:val="center"/>
              <w:rPr>
                <w:rFonts w:ascii="仿宋" w:eastAsia="仿宋" w:hAnsi="仿宋" w:cs="仿宋"/>
                <w:sz w:val="24"/>
                <w:szCs w:val="24"/>
              </w:rPr>
            </w:pPr>
          </w:p>
        </w:tc>
        <w:tc>
          <w:tcPr>
            <w:tcW w:w="2013" w:type="dxa"/>
            <w:vAlign w:val="center"/>
          </w:tcPr>
          <w:p w:rsidR="00763C1A" w:rsidRDefault="00763C1A">
            <w:pPr>
              <w:spacing w:line="360" w:lineRule="auto"/>
              <w:jc w:val="center"/>
              <w:rPr>
                <w:rFonts w:ascii="仿宋" w:eastAsia="仿宋" w:hAnsi="仿宋" w:cs="仿宋"/>
                <w:sz w:val="24"/>
                <w:szCs w:val="24"/>
              </w:rPr>
            </w:pPr>
          </w:p>
        </w:tc>
        <w:tc>
          <w:tcPr>
            <w:tcW w:w="2453" w:type="dxa"/>
            <w:vAlign w:val="center"/>
          </w:tcPr>
          <w:p w:rsidR="00763C1A" w:rsidRDefault="00763C1A">
            <w:pPr>
              <w:spacing w:line="360" w:lineRule="auto"/>
              <w:jc w:val="center"/>
              <w:rPr>
                <w:rFonts w:ascii="仿宋" w:eastAsia="仿宋" w:hAnsi="仿宋" w:cs="仿宋"/>
                <w:sz w:val="24"/>
                <w:szCs w:val="24"/>
              </w:rPr>
            </w:pPr>
          </w:p>
        </w:tc>
        <w:tc>
          <w:tcPr>
            <w:tcW w:w="2669" w:type="dxa"/>
            <w:vAlign w:val="center"/>
          </w:tcPr>
          <w:p w:rsidR="00763C1A" w:rsidRDefault="00763C1A">
            <w:pPr>
              <w:spacing w:line="360" w:lineRule="auto"/>
              <w:jc w:val="center"/>
              <w:rPr>
                <w:rFonts w:ascii="仿宋" w:eastAsia="仿宋" w:hAnsi="仿宋" w:cs="仿宋"/>
                <w:sz w:val="24"/>
                <w:szCs w:val="24"/>
              </w:rPr>
            </w:pPr>
          </w:p>
        </w:tc>
        <w:tc>
          <w:tcPr>
            <w:tcW w:w="1091" w:type="dxa"/>
            <w:vAlign w:val="center"/>
          </w:tcPr>
          <w:p w:rsidR="00763C1A" w:rsidRDefault="00763C1A">
            <w:pPr>
              <w:spacing w:line="360" w:lineRule="auto"/>
              <w:jc w:val="center"/>
              <w:rPr>
                <w:rFonts w:ascii="仿宋" w:eastAsia="仿宋" w:hAnsi="仿宋" w:cs="仿宋"/>
                <w:b/>
                <w:sz w:val="24"/>
                <w:szCs w:val="24"/>
              </w:rPr>
            </w:pPr>
          </w:p>
        </w:tc>
      </w:tr>
      <w:tr w:rsidR="00763C1A">
        <w:trPr>
          <w:trHeight w:val="298"/>
          <w:jc w:val="center"/>
        </w:trPr>
        <w:tc>
          <w:tcPr>
            <w:tcW w:w="760" w:type="dxa"/>
            <w:vAlign w:val="center"/>
          </w:tcPr>
          <w:p w:rsidR="00763C1A" w:rsidRDefault="00763C1A">
            <w:pPr>
              <w:spacing w:line="360" w:lineRule="auto"/>
              <w:jc w:val="center"/>
              <w:rPr>
                <w:rFonts w:ascii="仿宋" w:eastAsia="仿宋" w:hAnsi="仿宋" w:cs="仿宋"/>
                <w:sz w:val="24"/>
                <w:szCs w:val="24"/>
              </w:rPr>
            </w:pPr>
          </w:p>
        </w:tc>
        <w:tc>
          <w:tcPr>
            <w:tcW w:w="2013" w:type="dxa"/>
            <w:vAlign w:val="center"/>
          </w:tcPr>
          <w:p w:rsidR="00763C1A" w:rsidRDefault="00763C1A">
            <w:pPr>
              <w:spacing w:line="360" w:lineRule="auto"/>
              <w:jc w:val="center"/>
              <w:rPr>
                <w:rFonts w:ascii="仿宋" w:eastAsia="仿宋" w:hAnsi="仿宋" w:cs="仿宋"/>
                <w:sz w:val="24"/>
                <w:szCs w:val="24"/>
              </w:rPr>
            </w:pPr>
          </w:p>
        </w:tc>
        <w:tc>
          <w:tcPr>
            <w:tcW w:w="2453" w:type="dxa"/>
            <w:vAlign w:val="center"/>
          </w:tcPr>
          <w:p w:rsidR="00763C1A" w:rsidRDefault="00763C1A">
            <w:pPr>
              <w:spacing w:line="360" w:lineRule="auto"/>
              <w:jc w:val="center"/>
              <w:rPr>
                <w:rFonts w:ascii="仿宋" w:eastAsia="仿宋" w:hAnsi="仿宋" w:cs="仿宋"/>
                <w:sz w:val="24"/>
                <w:szCs w:val="24"/>
              </w:rPr>
            </w:pPr>
          </w:p>
        </w:tc>
        <w:tc>
          <w:tcPr>
            <w:tcW w:w="2669" w:type="dxa"/>
            <w:vAlign w:val="center"/>
          </w:tcPr>
          <w:p w:rsidR="00763C1A" w:rsidRDefault="00763C1A">
            <w:pPr>
              <w:spacing w:line="360" w:lineRule="auto"/>
              <w:jc w:val="center"/>
              <w:rPr>
                <w:rFonts w:ascii="仿宋" w:eastAsia="仿宋" w:hAnsi="仿宋" w:cs="仿宋"/>
                <w:sz w:val="24"/>
                <w:szCs w:val="24"/>
              </w:rPr>
            </w:pPr>
          </w:p>
        </w:tc>
        <w:tc>
          <w:tcPr>
            <w:tcW w:w="1091" w:type="dxa"/>
            <w:vAlign w:val="center"/>
          </w:tcPr>
          <w:p w:rsidR="00763C1A" w:rsidRDefault="00763C1A">
            <w:pPr>
              <w:spacing w:line="360" w:lineRule="auto"/>
              <w:jc w:val="center"/>
              <w:rPr>
                <w:rFonts w:ascii="仿宋" w:eastAsia="仿宋" w:hAnsi="仿宋" w:cs="仿宋"/>
                <w:b/>
                <w:sz w:val="24"/>
                <w:szCs w:val="24"/>
              </w:rPr>
            </w:pPr>
          </w:p>
        </w:tc>
      </w:tr>
      <w:tr w:rsidR="00763C1A">
        <w:trPr>
          <w:trHeight w:val="314"/>
          <w:jc w:val="center"/>
        </w:trPr>
        <w:tc>
          <w:tcPr>
            <w:tcW w:w="760" w:type="dxa"/>
            <w:vAlign w:val="center"/>
          </w:tcPr>
          <w:p w:rsidR="00763C1A" w:rsidRDefault="00763C1A">
            <w:pPr>
              <w:spacing w:line="360" w:lineRule="auto"/>
              <w:jc w:val="center"/>
              <w:rPr>
                <w:rFonts w:ascii="仿宋" w:eastAsia="仿宋" w:hAnsi="仿宋" w:cs="仿宋"/>
                <w:sz w:val="24"/>
                <w:szCs w:val="24"/>
              </w:rPr>
            </w:pPr>
          </w:p>
        </w:tc>
        <w:tc>
          <w:tcPr>
            <w:tcW w:w="2013" w:type="dxa"/>
            <w:vAlign w:val="center"/>
          </w:tcPr>
          <w:p w:rsidR="00763C1A" w:rsidRDefault="00763C1A">
            <w:pPr>
              <w:spacing w:line="360" w:lineRule="auto"/>
              <w:jc w:val="center"/>
              <w:rPr>
                <w:rFonts w:ascii="仿宋" w:eastAsia="仿宋" w:hAnsi="仿宋" w:cs="仿宋"/>
                <w:sz w:val="24"/>
                <w:szCs w:val="24"/>
              </w:rPr>
            </w:pPr>
          </w:p>
        </w:tc>
        <w:tc>
          <w:tcPr>
            <w:tcW w:w="2453" w:type="dxa"/>
            <w:vAlign w:val="center"/>
          </w:tcPr>
          <w:p w:rsidR="00763C1A" w:rsidRDefault="00763C1A">
            <w:pPr>
              <w:spacing w:line="360" w:lineRule="auto"/>
              <w:jc w:val="center"/>
              <w:rPr>
                <w:rFonts w:ascii="仿宋" w:eastAsia="仿宋" w:hAnsi="仿宋" w:cs="仿宋"/>
                <w:sz w:val="24"/>
                <w:szCs w:val="24"/>
              </w:rPr>
            </w:pPr>
          </w:p>
        </w:tc>
        <w:tc>
          <w:tcPr>
            <w:tcW w:w="2669" w:type="dxa"/>
            <w:vAlign w:val="center"/>
          </w:tcPr>
          <w:p w:rsidR="00763C1A" w:rsidRDefault="00763C1A">
            <w:pPr>
              <w:spacing w:line="360" w:lineRule="auto"/>
              <w:jc w:val="center"/>
              <w:rPr>
                <w:rFonts w:ascii="仿宋" w:eastAsia="仿宋" w:hAnsi="仿宋" w:cs="仿宋"/>
                <w:sz w:val="24"/>
                <w:szCs w:val="24"/>
              </w:rPr>
            </w:pPr>
          </w:p>
        </w:tc>
        <w:tc>
          <w:tcPr>
            <w:tcW w:w="1091" w:type="dxa"/>
            <w:vAlign w:val="center"/>
          </w:tcPr>
          <w:p w:rsidR="00763C1A" w:rsidRDefault="00763C1A">
            <w:pPr>
              <w:spacing w:line="360" w:lineRule="auto"/>
              <w:jc w:val="center"/>
              <w:rPr>
                <w:rFonts w:ascii="仿宋" w:eastAsia="仿宋" w:hAnsi="仿宋" w:cs="仿宋"/>
                <w:b/>
                <w:sz w:val="24"/>
                <w:szCs w:val="24"/>
              </w:rPr>
            </w:pPr>
          </w:p>
        </w:tc>
      </w:tr>
      <w:tr w:rsidR="00763C1A">
        <w:trPr>
          <w:trHeight w:val="314"/>
          <w:jc w:val="center"/>
        </w:trPr>
        <w:tc>
          <w:tcPr>
            <w:tcW w:w="760" w:type="dxa"/>
            <w:vAlign w:val="center"/>
          </w:tcPr>
          <w:p w:rsidR="00763C1A" w:rsidRDefault="00763C1A">
            <w:pPr>
              <w:spacing w:line="360" w:lineRule="auto"/>
              <w:jc w:val="center"/>
              <w:rPr>
                <w:rFonts w:ascii="仿宋" w:eastAsia="仿宋" w:hAnsi="仿宋" w:cs="仿宋"/>
                <w:sz w:val="24"/>
                <w:szCs w:val="24"/>
              </w:rPr>
            </w:pPr>
          </w:p>
        </w:tc>
        <w:tc>
          <w:tcPr>
            <w:tcW w:w="2013" w:type="dxa"/>
            <w:vAlign w:val="center"/>
          </w:tcPr>
          <w:p w:rsidR="00763C1A" w:rsidRDefault="00763C1A">
            <w:pPr>
              <w:spacing w:line="360" w:lineRule="auto"/>
              <w:jc w:val="center"/>
              <w:rPr>
                <w:rFonts w:ascii="仿宋" w:eastAsia="仿宋" w:hAnsi="仿宋" w:cs="仿宋"/>
                <w:sz w:val="24"/>
                <w:szCs w:val="24"/>
              </w:rPr>
            </w:pPr>
          </w:p>
        </w:tc>
        <w:tc>
          <w:tcPr>
            <w:tcW w:w="2453" w:type="dxa"/>
            <w:vAlign w:val="center"/>
          </w:tcPr>
          <w:p w:rsidR="00763C1A" w:rsidRDefault="00763C1A">
            <w:pPr>
              <w:spacing w:line="360" w:lineRule="auto"/>
              <w:jc w:val="center"/>
              <w:rPr>
                <w:rFonts w:ascii="仿宋" w:eastAsia="仿宋" w:hAnsi="仿宋" w:cs="仿宋"/>
                <w:sz w:val="24"/>
                <w:szCs w:val="24"/>
              </w:rPr>
            </w:pPr>
          </w:p>
        </w:tc>
        <w:tc>
          <w:tcPr>
            <w:tcW w:w="2669" w:type="dxa"/>
            <w:vAlign w:val="center"/>
          </w:tcPr>
          <w:p w:rsidR="00763C1A" w:rsidRDefault="00763C1A">
            <w:pPr>
              <w:spacing w:line="360" w:lineRule="auto"/>
              <w:jc w:val="center"/>
              <w:rPr>
                <w:rFonts w:ascii="仿宋" w:eastAsia="仿宋" w:hAnsi="仿宋" w:cs="仿宋"/>
                <w:sz w:val="24"/>
                <w:szCs w:val="24"/>
              </w:rPr>
            </w:pPr>
          </w:p>
        </w:tc>
        <w:tc>
          <w:tcPr>
            <w:tcW w:w="1091" w:type="dxa"/>
            <w:vAlign w:val="center"/>
          </w:tcPr>
          <w:p w:rsidR="00763C1A" w:rsidRDefault="00763C1A">
            <w:pPr>
              <w:spacing w:line="360" w:lineRule="auto"/>
              <w:jc w:val="center"/>
              <w:rPr>
                <w:rFonts w:ascii="仿宋" w:eastAsia="仿宋" w:hAnsi="仿宋" w:cs="仿宋"/>
                <w:b/>
                <w:sz w:val="24"/>
                <w:szCs w:val="24"/>
              </w:rPr>
            </w:pPr>
          </w:p>
        </w:tc>
      </w:tr>
      <w:tr w:rsidR="00763C1A">
        <w:trPr>
          <w:trHeight w:val="314"/>
          <w:jc w:val="center"/>
        </w:trPr>
        <w:tc>
          <w:tcPr>
            <w:tcW w:w="760" w:type="dxa"/>
            <w:vAlign w:val="center"/>
          </w:tcPr>
          <w:p w:rsidR="00763C1A" w:rsidRDefault="008C29D3">
            <w:pPr>
              <w:spacing w:line="360" w:lineRule="auto"/>
              <w:jc w:val="center"/>
              <w:rPr>
                <w:rFonts w:ascii="仿宋" w:eastAsia="仿宋" w:hAnsi="仿宋" w:cs="仿宋"/>
                <w:sz w:val="24"/>
                <w:szCs w:val="24"/>
              </w:rPr>
            </w:pPr>
            <w:r>
              <w:rPr>
                <w:rFonts w:ascii="仿宋" w:eastAsia="仿宋" w:hAnsi="仿宋" w:cs="仿宋" w:hint="eastAsia"/>
                <w:sz w:val="24"/>
                <w:szCs w:val="24"/>
              </w:rPr>
              <w:t>备注</w:t>
            </w:r>
          </w:p>
        </w:tc>
        <w:tc>
          <w:tcPr>
            <w:tcW w:w="8226" w:type="dxa"/>
            <w:gridSpan w:val="4"/>
            <w:vAlign w:val="center"/>
          </w:tcPr>
          <w:p w:rsidR="00763C1A" w:rsidRDefault="008C29D3">
            <w:pPr>
              <w:spacing w:line="360" w:lineRule="auto"/>
              <w:jc w:val="center"/>
              <w:rPr>
                <w:rFonts w:ascii="仿宋" w:eastAsia="仿宋" w:hAnsi="仿宋" w:cs="仿宋"/>
                <w:b/>
                <w:sz w:val="24"/>
                <w:szCs w:val="24"/>
              </w:rPr>
            </w:pPr>
            <w:r>
              <w:rPr>
                <w:rFonts w:ascii="仿宋" w:eastAsia="仿宋" w:hAnsi="仿宋" w:cs="仿宋" w:hint="eastAsia"/>
                <w:b/>
                <w:sz w:val="24"/>
                <w:szCs w:val="24"/>
              </w:rPr>
              <w:t>声明：除以上响应条款外，我方承诺完全响应竞争性磋商文件的全部条款要求。</w:t>
            </w:r>
          </w:p>
        </w:tc>
      </w:tr>
    </w:tbl>
    <w:p w:rsidR="00763C1A" w:rsidRDefault="00763C1A">
      <w:pPr>
        <w:autoSpaceDE w:val="0"/>
        <w:autoSpaceDN w:val="0"/>
        <w:adjustRightInd w:val="0"/>
        <w:spacing w:line="360" w:lineRule="auto"/>
        <w:rPr>
          <w:rFonts w:ascii="仿宋" w:eastAsia="仿宋" w:hAnsi="仿宋" w:cs="仿宋"/>
          <w:sz w:val="24"/>
          <w:szCs w:val="24"/>
        </w:rPr>
      </w:pPr>
    </w:p>
    <w:p w:rsidR="00763C1A" w:rsidRDefault="008C29D3">
      <w:pPr>
        <w:autoSpaceDE w:val="0"/>
        <w:autoSpaceDN w:val="0"/>
        <w:adjustRightInd w:val="0"/>
        <w:spacing w:line="360" w:lineRule="auto"/>
        <w:rPr>
          <w:rFonts w:ascii="仿宋" w:eastAsia="仿宋" w:hAnsi="仿宋" w:cs="仿宋"/>
          <w:sz w:val="24"/>
          <w:szCs w:val="24"/>
        </w:rPr>
      </w:pPr>
      <w:r>
        <w:rPr>
          <w:rFonts w:ascii="仿宋" w:eastAsia="仿宋" w:hAnsi="仿宋" w:cs="仿宋" w:hint="eastAsia"/>
          <w:sz w:val="24"/>
          <w:szCs w:val="24"/>
        </w:rPr>
        <w:t>注：1、商务合同条款各条目是对磋商供应商提出的最低要求，将作为采购人与中标人签定合同的基本要求。</w:t>
      </w:r>
    </w:p>
    <w:p w:rsidR="00763C1A" w:rsidRDefault="008C29D3">
      <w:pPr>
        <w:pStyle w:val="aa"/>
        <w:numPr>
          <w:ilvl w:val="0"/>
          <w:numId w:val="9"/>
        </w:num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凡是竞争性磋商文件的商务条款与竞争性磋商文件的商务条款之间存在负偏离（即不能满足竞争性磋商文件要求）的，必须在响应文件的“商务响应表”中予以明确反映，否则在成交后一律不予考虑。如果在磋商文件的“商务响应表”之外发现上述负偏离的，评审时评标小组将做出对磋商供应商不利的评估。</w:t>
      </w:r>
    </w:p>
    <w:p w:rsidR="00763C1A" w:rsidRDefault="008C29D3">
      <w:pPr>
        <w:pStyle w:val="aa"/>
        <w:tabs>
          <w:tab w:val="left" w:pos="0"/>
        </w:tabs>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3、如商务响应无偏离，可交空白表，但须声明我方承诺完全响应竞争性磋商文件的全部条款要求，并加盖公章。</w:t>
      </w:r>
    </w:p>
    <w:p w:rsidR="00763C1A" w:rsidRDefault="00763C1A">
      <w:pPr>
        <w:spacing w:line="360" w:lineRule="auto"/>
        <w:ind w:firstLineChars="350" w:firstLine="843"/>
        <w:rPr>
          <w:rFonts w:ascii="仿宋" w:eastAsia="仿宋" w:hAnsi="仿宋" w:cs="仿宋"/>
          <w:b/>
          <w:sz w:val="24"/>
          <w:szCs w:val="24"/>
        </w:rPr>
      </w:pPr>
    </w:p>
    <w:p w:rsidR="00763C1A" w:rsidRDefault="00763C1A">
      <w:pPr>
        <w:spacing w:line="360" w:lineRule="auto"/>
        <w:ind w:firstLineChars="350" w:firstLine="843"/>
        <w:rPr>
          <w:rFonts w:ascii="仿宋" w:eastAsia="仿宋" w:hAnsi="仿宋" w:cs="仿宋"/>
          <w:b/>
          <w:sz w:val="24"/>
          <w:szCs w:val="24"/>
        </w:rPr>
      </w:pPr>
    </w:p>
    <w:p w:rsidR="00763C1A" w:rsidRDefault="008C29D3">
      <w:pPr>
        <w:spacing w:line="360" w:lineRule="auto"/>
        <w:ind w:firstLineChars="200" w:firstLine="480"/>
        <w:textAlignment w:val="baseline"/>
        <w:rPr>
          <w:rFonts w:ascii="仿宋" w:eastAsia="仿宋" w:hAnsi="仿宋" w:cs="仿宋"/>
          <w:sz w:val="24"/>
          <w:szCs w:val="24"/>
        </w:rPr>
      </w:pPr>
      <w:r>
        <w:rPr>
          <w:rFonts w:ascii="仿宋" w:eastAsia="仿宋" w:hAnsi="仿宋" w:cs="仿宋" w:hint="eastAsia"/>
          <w:sz w:val="24"/>
          <w:szCs w:val="24"/>
        </w:rPr>
        <w:t>供应商名称：（单位公章）</w:t>
      </w:r>
    </w:p>
    <w:p w:rsidR="00763C1A" w:rsidRDefault="008C29D3">
      <w:pPr>
        <w:spacing w:line="360" w:lineRule="auto"/>
        <w:ind w:firstLineChars="200" w:firstLine="480"/>
        <w:textAlignment w:val="baseline"/>
        <w:rPr>
          <w:rFonts w:ascii="仿宋" w:eastAsia="仿宋" w:hAnsi="仿宋" w:cs="仿宋"/>
          <w:sz w:val="24"/>
          <w:szCs w:val="24"/>
        </w:rPr>
      </w:pPr>
      <w:r>
        <w:rPr>
          <w:rFonts w:ascii="仿宋" w:eastAsia="仿宋" w:hAnsi="仿宋" w:cs="仿宋" w:hint="eastAsia"/>
          <w:sz w:val="24"/>
          <w:szCs w:val="24"/>
        </w:rPr>
        <w:t>法定代表人或被授权代表（签字或盖章）：</w:t>
      </w:r>
    </w:p>
    <w:p w:rsidR="00763C1A" w:rsidRDefault="008C29D3">
      <w:pPr>
        <w:spacing w:line="360" w:lineRule="auto"/>
        <w:ind w:firstLineChars="200" w:firstLine="480"/>
        <w:textAlignment w:val="baseline"/>
        <w:rPr>
          <w:rFonts w:ascii="仿宋" w:eastAsia="仿宋" w:hAnsi="仿宋" w:cs="仿宋"/>
          <w:sz w:val="24"/>
          <w:szCs w:val="24"/>
        </w:rPr>
      </w:pPr>
      <w:r>
        <w:rPr>
          <w:rFonts w:ascii="仿宋" w:eastAsia="仿宋" w:hAnsi="仿宋" w:cs="仿宋" w:hint="eastAsia"/>
          <w:sz w:val="24"/>
          <w:szCs w:val="24"/>
        </w:rPr>
        <w:t>日 期：</w:t>
      </w:r>
    </w:p>
    <w:p w:rsidR="00763C1A" w:rsidRDefault="00763C1A">
      <w:pPr>
        <w:spacing w:line="360" w:lineRule="auto"/>
        <w:ind w:firstLineChars="350" w:firstLine="843"/>
        <w:rPr>
          <w:rFonts w:ascii="仿宋" w:eastAsia="仿宋" w:hAnsi="仿宋" w:cs="仿宋"/>
          <w:b/>
          <w:sz w:val="24"/>
          <w:szCs w:val="24"/>
        </w:rPr>
      </w:pPr>
    </w:p>
    <w:p w:rsidR="00763C1A" w:rsidRDefault="00763C1A">
      <w:pPr>
        <w:spacing w:line="360" w:lineRule="auto"/>
        <w:ind w:firstLineChars="350" w:firstLine="843"/>
        <w:rPr>
          <w:rFonts w:ascii="仿宋" w:eastAsia="仿宋" w:hAnsi="仿宋" w:cs="仿宋"/>
          <w:b/>
          <w:sz w:val="24"/>
          <w:szCs w:val="24"/>
        </w:rPr>
      </w:pPr>
    </w:p>
    <w:p w:rsidR="00763C1A" w:rsidRDefault="00763C1A">
      <w:pPr>
        <w:spacing w:line="360" w:lineRule="auto"/>
        <w:ind w:firstLineChars="350" w:firstLine="843"/>
        <w:rPr>
          <w:rFonts w:ascii="仿宋" w:eastAsia="仿宋" w:hAnsi="仿宋" w:cs="仿宋"/>
          <w:b/>
          <w:sz w:val="24"/>
          <w:szCs w:val="24"/>
        </w:rPr>
      </w:pPr>
    </w:p>
    <w:p w:rsidR="00763C1A" w:rsidRDefault="00763C1A">
      <w:pPr>
        <w:pStyle w:val="a1"/>
        <w:rPr>
          <w:rFonts w:ascii="仿宋" w:eastAsia="仿宋" w:hAnsi="仿宋" w:cs="仿宋"/>
        </w:rPr>
      </w:pPr>
    </w:p>
    <w:p w:rsidR="00763C1A" w:rsidRDefault="00763C1A">
      <w:pPr>
        <w:pStyle w:val="a1"/>
        <w:rPr>
          <w:rFonts w:ascii="仿宋" w:eastAsia="仿宋" w:hAnsi="仿宋" w:cs="仿宋"/>
        </w:rPr>
      </w:pPr>
    </w:p>
    <w:p w:rsidR="00763C1A" w:rsidRDefault="008C29D3">
      <w:pPr>
        <w:spacing w:line="360" w:lineRule="auto"/>
        <w:jc w:val="center"/>
        <w:rPr>
          <w:rFonts w:ascii="仿宋" w:eastAsia="仿宋" w:hAnsi="仿宋" w:cs="仿宋"/>
          <w:b/>
          <w:sz w:val="30"/>
          <w:szCs w:val="30"/>
        </w:rPr>
      </w:pPr>
      <w:r>
        <w:rPr>
          <w:rFonts w:ascii="仿宋" w:eastAsia="仿宋" w:hAnsi="仿宋" w:cs="仿宋" w:hint="eastAsia"/>
          <w:b/>
          <w:sz w:val="30"/>
          <w:szCs w:val="30"/>
        </w:rPr>
        <w:lastRenderedPageBreak/>
        <w:t>六、技术响应偏离表</w:t>
      </w:r>
    </w:p>
    <w:p w:rsidR="00763C1A" w:rsidRDefault="00763C1A">
      <w:pPr>
        <w:spacing w:line="360" w:lineRule="auto"/>
        <w:ind w:firstLineChars="1150" w:firstLine="2771"/>
        <w:rPr>
          <w:rFonts w:ascii="仿宋" w:eastAsia="仿宋" w:hAnsi="仿宋" w:cs="仿宋"/>
          <w:b/>
          <w:sz w:val="24"/>
          <w:szCs w:val="24"/>
        </w:rPr>
      </w:pPr>
    </w:p>
    <w:p w:rsidR="00763C1A" w:rsidRDefault="008C29D3">
      <w:pPr>
        <w:spacing w:line="360" w:lineRule="auto"/>
        <w:textAlignment w:val="baseline"/>
        <w:rPr>
          <w:rFonts w:ascii="仿宋" w:eastAsia="仿宋" w:hAnsi="仿宋" w:cs="仿宋"/>
          <w:sz w:val="24"/>
          <w:szCs w:val="24"/>
        </w:rPr>
      </w:pPr>
      <w:r>
        <w:rPr>
          <w:rFonts w:ascii="仿宋" w:eastAsia="仿宋" w:hAnsi="仿宋" w:cs="仿宋" w:hint="eastAsia"/>
          <w:sz w:val="24"/>
          <w:szCs w:val="24"/>
        </w:rPr>
        <w:t>项目编号：</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60"/>
        <w:gridCol w:w="2579"/>
        <w:gridCol w:w="2360"/>
        <w:gridCol w:w="2196"/>
        <w:gridCol w:w="1091"/>
      </w:tblGrid>
      <w:tr w:rsidR="00763C1A">
        <w:trPr>
          <w:trHeight w:val="611"/>
          <w:jc w:val="center"/>
        </w:trPr>
        <w:tc>
          <w:tcPr>
            <w:tcW w:w="760" w:type="dxa"/>
            <w:vAlign w:val="center"/>
          </w:tcPr>
          <w:p w:rsidR="00763C1A" w:rsidRDefault="008C29D3">
            <w:pPr>
              <w:spacing w:line="360" w:lineRule="auto"/>
              <w:jc w:val="center"/>
              <w:rPr>
                <w:rFonts w:ascii="仿宋" w:eastAsia="仿宋" w:hAnsi="仿宋" w:cs="仿宋"/>
                <w:sz w:val="24"/>
                <w:szCs w:val="24"/>
              </w:rPr>
            </w:pPr>
            <w:r>
              <w:rPr>
                <w:rFonts w:ascii="仿宋" w:eastAsia="仿宋" w:hAnsi="仿宋" w:cs="仿宋" w:hint="eastAsia"/>
                <w:sz w:val="24"/>
                <w:szCs w:val="24"/>
              </w:rPr>
              <w:t>序号</w:t>
            </w:r>
          </w:p>
        </w:tc>
        <w:tc>
          <w:tcPr>
            <w:tcW w:w="2579" w:type="dxa"/>
            <w:vAlign w:val="center"/>
          </w:tcPr>
          <w:p w:rsidR="00763C1A" w:rsidRDefault="008C29D3">
            <w:pPr>
              <w:spacing w:line="360" w:lineRule="auto"/>
              <w:jc w:val="center"/>
              <w:rPr>
                <w:rFonts w:ascii="仿宋" w:eastAsia="仿宋" w:hAnsi="仿宋" w:cs="仿宋"/>
                <w:sz w:val="24"/>
                <w:szCs w:val="24"/>
              </w:rPr>
            </w:pPr>
            <w:r>
              <w:rPr>
                <w:rFonts w:ascii="仿宋" w:eastAsia="仿宋" w:hAnsi="仿宋" w:cs="仿宋" w:hint="eastAsia"/>
                <w:sz w:val="24"/>
                <w:szCs w:val="24"/>
              </w:rPr>
              <w:t>竞争性磋商文件条目号</w:t>
            </w:r>
          </w:p>
        </w:tc>
        <w:tc>
          <w:tcPr>
            <w:tcW w:w="2360" w:type="dxa"/>
            <w:vAlign w:val="center"/>
          </w:tcPr>
          <w:p w:rsidR="00763C1A" w:rsidRDefault="008C29D3">
            <w:pPr>
              <w:spacing w:line="360" w:lineRule="auto"/>
              <w:jc w:val="center"/>
              <w:rPr>
                <w:rFonts w:ascii="仿宋" w:eastAsia="仿宋" w:hAnsi="仿宋" w:cs="仿宋"/>
                <w:sz w:val="24"/>
                <w:szCs w:val="24"/>
              </w:rPr>
            </w:pPr>
            <w:r>
              <w:rPr>
                <w:rFonts w:ascii="仿宋" w:eastAsia="仿宋" w:hAnsi="仿宋" w:cs="仿宋" w:hint="eastAsia"/>
                <w:sz w:val="24"/>
                <w:szCs w:val="24"/>
              </w:rPr>
              <w:t>竞争性磋商文件要求</w:t>
            </w:r>
          </w:p>
        </w:tc>
        <w:tc>
          <w:tcPr>
            <w:tcW w:w="2196" w:type="dxa"/>
            <w:vAlign w:val="center"/>
          </w:tcPr>
          <w:p w:rsidR="00763C1A" w:rsidRDefault="008C29D3">
            <w:pPr>
              <w:spacing w:line="360" w:lineRule="auto"/>
              <w:jc w:val="center"/>
              <w:rPr>
                <w:rFonts w:ascii="仿宋" w:eastAsia="仿宋" w:hAnsi="仿宋" w:cs="仿宋"/>
                <w:sz w:val="24"/>
                <w:szCs w:val="24"/>
              </w:rPr>
            </w:pPr>
            <w:r>
              <w:rPr>
                <w:rFonts w:ascii="仿宋" w:eastAsia="仿宋" w:hAnsi="仿宋" w:cs="仿宋" w:hint="eastAsia"/>
                <w:sz w:val="24"/>
                <w:szCs w:val="24"/>
              </w:rPr>
              <w:t>磋商响应文件响应</w:t>
            </w:r>
          </w:p>
        </w:tc>
        <w:tc>
          <w:tcPr>
            <w:tcW w:w="1091" w:type="dxa"/>
            <w:vAlign w:val="center"/>
          </w:tcPr>
          <w:p w:rsidR="00763C1A" w:rsidRDefault="008C29D3">
            <w:pPr>
              <w:spacing w:line="360" w:lineRule="auto"/>
              <w:jc w:val="center"/>
              <w:rPr>
                <w:rFonts w:ascii="仿宋" w:eastAsia="仿宋" w:hAnsi="仿宋" w:cs="仿宋"/>
                <w:sz w:val="24"/>
                <w:szCs w:val="24"/>
              </w:rPr>
            </w:pPr>
            <w:r>
              <w:rPr>
                <w:rFonts w:ascii="仿宋" w:eastAsia="仿宋" w:hAnsi="仿宋" w:cs="仿宋" w:hint="eastAsia"/>
                <w:sz w:val="24"/>
                <w:szCs w:val="24"/>
              </w:rPr>
              <w:t>偏离</w:t>
            </w:r>
          </w:p>
        </w:tc>
      </w:tr>
      <w:tr w:rsidR="00763C1A">
        <w:trPr>
          <w:trHeight w:val="314"/>
          <w:jc w:val="center"/>
        </w:trPr>
        <w:tc>
          <w:tcPr>
            <w:tcW w:w="760" w:type="dxa"/>
            <w:vAlign w:val="center"/>
          </w:tcPr>
          <w:p w:rsidR="00763C1A" w:rsidRDefault="00763C1A">
            <w:pPr>
              <w:spacing w:line="360" w:lineRule="auto"/>
              <w:jc w:val="center"/>
              <w:rPr>
                <w:rFonts w:ascii="仿宋" w:eastAsia="仿宋" w:hAnsi="仿宋" w:cs="仿宋"/>
                <w:sz w:val="24"/>
                <w:szCs w:val="24"/>
              </w:rPr>
            </w:pPr>
          </w:p>
        </w:tc>
        <w:tc>
          <w:tcPr>
            <w:tcW w:w="2579" w:type="dxa"/>
            <w:vAlign w:val="center"/>
          </w:tcPr>
          <w:p w:rsidR="00763C1A" w:rsidRDefault="00763C1A">
            <w:pPr>
              <w:spacing w:line="360" w:lineRule="auto"/>
              <w:jc w:val="center"/>
              <w:rPr>
                <w:rFonts w:ascii="仿宋" w:eastAsia="仿宋" w:hAnsi="仿宋" w:cs="仿宋"/>
                <w:sz w:val="24"/>
                <w:szCs w:val="24"/>
              </w:rPr>
            </w:pPr>
          </w:p>
        </w:tc>
        <w:tc>
          <w:tcPr>
            <w:tcW w:w="2360" w:type="dxa"/>
            <w:vAlign w:val="center"/>
          </w:tcPr>
          <w:p w:rsidR="00763C1A" w:rsidRDefault="00763C1A">
            <w:pPr>
              <w:spacing w:line="360" w:lineRule="auto"/>
              <w:jc w:val="center"/>
              <w:rPr>
                <w:rFonts w:ascii="仿宋" w:eastAsia="仿宋" w:hAnsi="仿宋" w:cs="仿宋"/>
                <w:sz w:val="24"/>
                <w:szCs w:val="24"/>
              </w:rPr>
            </w:pPr>
          </w:p>
        </w:tc>
        <w:tc>
          <w:tcPr>
            <w:tcW w:w="2196" w:type="dxa"/>
            <w:vAlign w:val="center"/>
          </w:tcPr>
          <w:p w:rsidR="00763C1A" w:rsidRDefault="00763C1A">
            <w:pPr>
              <w:spacing w:line="360" w:lineRule="auto"/>
              <w:jc w:val="center"/>
              <w:rPr>
                <w:rFonts w:ascii="仿宋" w:eastAsia="仿宋" w:hAnsi="仿宋" w:cs="仿宋"/>
                <w:sz w:val="24"/>
                <w:szCs w:val="24"/>
              </w:rPr>
            </w:pPr>
          </w:p>
        </w:tc>
        <w:tc>
          <w:tcPr>
            <w:tcW w:w="1091" w:type="dxa"/>
            <w:vAlign w:val="center"/>
          </w:tcPr>
          <w:p w:rsidR="00763C1A" w:rsidRDefault="00763C1A">
            <w:pPr>
              <w:spacing w:line="360" w:lineRule="auto"/>
              <w:jc w:val="center"/>
              <w:rPr>
                <w:rFonts w:ascii="仿宋" w:eastAsia="仿宋" w:hAnsi="仿宋" w:cs="仿宋"/>
                <w:b/>
                <w:sz w:val="24"/>
                <w:szCs w:val="24"/>
              </w:rPr>
            </w:pPr>
          </w:p>
        </w:tc>
      </w:tr>
      <w:tr w:rsidR="00763C1A">
        <w:trPr>
          <w:trHeight w:val="298"/>
          <w:jc w:val="center"/>
        </w:trPr>
        <w:tc>
          <w:tcPr>
            <w:tcW w:w="760" w:type="dxa"/>
            <w:vAlign w:val="center"/>
          </w:tcPr>
          <w:p w:rsidR="00763C1A" w:rsidRDefault="00763C1A">
            <w:pPr>
              <w:spacing w:line="360" w:lineRule="auto"/>
              <w:jc w:val="center"/>
              <w:rPr>
                <w:rFonts w:ascii="仿宋" w:eastAsia="仿宋" w:hAnsi="仿宋" w:cs="仿宋"/>
                <w:sz w:val="24"/>
                <w:szCs w:val="24"/>
              </w:rPr>
            </w:pPr>
          </w:p>
        </w:tc>
        <w:tc>
          <w:tcPr>
            <w:tcW w:w="2579" w:type="dxa"/>
            <w:vAlign w:val="center"/>
          </w:tcPr>
          <w:p w:rsidR="00763C1A" w:rsidRDefault="00763C1A">
            <w:pPr>
              <w:spacing w:line="360" w:lineRule="auto"/>
              <w:jc w:val="center"/>
              <w:rPr>
                <w:rFonts w:ascii="仿宋" w:eastAsia="仿宋" w:hAnsi="仿宋" w:cs="仿宋"/>
                <w:sz w:val="24"/>
                <w:szCs w:val="24"/>
              </w:rPr>
            </w:pPr>
          </w:p>
        </w:tc>
        <w:tc>
          <w:tcPr>
            <w:tcW w:w="2360" w:type="dxa"/>
            <w:vAlign w:val="center"/>
          </w:tcPr>
          <w:p w:rsidR="00763C1A" w:rsidRDefault="00763C1A">
            <w:pPr>
              <w:spacing w:line="360" w:lineRule="auto"/>
              <w:jc w:val="center"/>
              <w:rPr>
                <w:rFonts w:ascii="仿宋" w:eastAsia="仿宋" w:hAnsi="仿宋" w:cs="仿宋"/>
                <w:sz w:val="24"/>
                <w:szCs w:val="24"/>
              </w:rPr>
            </w:pPr>
          </w:p>
        </w:tc>
        <w:tc>
          <w:tcPr>
            <w:tcW w:w="2196" w:type="dxa"/>
            <w:vAlign w:val="center"/>
          </w:tcPr>
          <w:p w:rsidR="00763C1A" w:rsidRDefault="00763C1A">
            <w:pPr>
              <w:spacing w:line="360" w:lineRule="auto"/>
              <w:jc w:val="center"/>
              <w:rPr>
                <w:rFonts w:ascii="仿宋" w:eastAsia="仿宋" w:hAnsi="仿宋" w:cs="仿宋"/>
                <w:sz w:val="24"/>
                <w:szCs w:val="24"/>
              </w:rPr>
            </w:pPr>
          </w:p>
        </w:tc>
        <w:tc>
          <w:tcPr>
            <w:tcW w:w="1091" w:type="dxa"/>
            <w:vAlign w:val="center"/>
          </w:tcPr>
          <w:p w:rsidR="00763C1A" w:rsidRDefault="00763C1A">
            <w:pPr>
              <w:spacing w:line="360" w:lineRule="auto"/>
              <w:jc w:val="center"/>
              <w:rPr>
                <w:rFonts w:ascii="仿宋" w:eastAsia="仿宋" w:hAnsi="仿宋" w:cs="仿宋"/>
                <w:b/>
                <w:sz w:val="24"/>
                <w:szCs w:val="24"/>
              </w:rPr>
            </w:pPr>
          </w:p>
        </w:tc>
      </w:tr>
      <w:tr w:rsidR="00763C1A">
        <w:trPr>
          <w:trHeight w:val="314"/>
          <w:jc w:val="center"/>
        </w:trPr>
        <w:tc>
          <w:tcPr>
            <w:tcW w:w="760" w:type="dxa"/>
            <w:vAlign w:val="center"/>
          </w:tcPr>
          <w:p w:rsidR="00763C1A" w:rsidRDefault="00763C1A">
            <w:pPr>
              <w:spacing w:line="360" w:lineRule="auto"/>
              <w:jc w:val="center"/>
              <w:rPr>
                <w:rFonts w:ascii="仿宋" w:eastAsia="仿宋" w:hAnsi="仿宋" w:cs="仿宋"/>
                <w:sz w:val="24"/>
                <w:szCs w:val="24"/>
              </w:rPr>
            </w:pPr>
          </w:p>
        </w:tc>
        <w:tc>
          <w:tcPr>
            <w:tcW w:w="2579" w:type="dxa"/>
            <w:vAlign w:val="center"/>
          </w:tcPr>
          <w:p w:rsidR="00763C1A" w:rsidRDefault="00763C1A">
            <w:pPr>
              <w:spacing w:line="360" w:lineRule="auto"/>
              <w:jc w:val="center"/>
              <w:rPr>
                <w:rFonts w:ascii="仿宋" w:eastAsia="仿宋" w:hAnsi="仿宋" w:cs="仿宋"/>
                <w:sz w:val="24"/>
                <w:szCs w:val="24"/>
              </w:rPr>
            </w:pPr>
          </w:p>
        </w:tc>
        <w:tc>
          <w:tcPr>
            <w:tcW w:w="2360" w:type="dxa"/>
            <w:vAlign w:val="center"/>
          </w:tcPr>
          <w:p w:rsidR="00763C1A" w:rsidRDefault="00763C1A">
            <w:pPr>
              <w:spacing w:line="360" w:lineRule="auto"/>
              <w:jc w:val="center"/>
              <w:rPr>
                <w:rFonts w:ascii="仿宋" w:eastAsia="仿宋" w:hAnsi="仿宋" w:cs="仿宋"/>
                <w:sz w:val="24"/>
                <w:szCs w:val="24"/>
              </w:rPr>
            </w:pPr>
          </w:p>
        </w:tc>
        <w:tc>
          <w:tcPr>
            <w:tcW w:w="2196" w:type="dxa"/>
            <w:vAlign w:val="center"/>
          </w:tcPr>
          <w:p w:rsidR="00763C1A" w:rsidRDefault="00763C1A">
            <w:pPr>
              <w:spacing w:line="360" w:lineRule="auto"/>
              <w:jc w:val="center"/>
              <w:rPr>
                <w:rFonts w:ascii="仿宋" w:eastAsia="仿宋" w:hAnsi="仿宋" w:cs="仿宋"/>
                <w:sz w:val="24"/>
                <w:szCs w:val="24"/>
              </w:rPr>
            </w:pPr>
          </w:p>
        </w:tc>
        <w:tc>
          <w:tcPr>
            <w:tcW w:w="1091" w:type="dxa"/>
            <w:vAlign w:val="center"/>
          </w:tcPr>
          <w:p w:rsidR="00763C1A" w:rsidRDefault="00763C1A">
            <w:pPr>
              <w:spacing w:line="360" w:lineRule="auto"/>
              <w:jc w:val="center"/>
              <w:rPr>
                <w:rFonts w:ascii="仿宋" w:eastAsia="仿宋" w:hAnsi="仿宋" w:cs="仿宋"/>
                <w:b/>
                <w:sz w:val="24"/>
                <w:szCs w:val="24"/>
              </w:rPr>
            </w:pPr>
          </w:p>
        </w:tc>
      </w:tr>
      <w:tr w:rsidR="00763C1A">
        <w:trPr>
          <w:trHeight w:val="314"/>
          <w:jc w:val="center"/>
        </w:trPr>
        <w:tc>
          <w:tcPr>
            <w:tcW w:w="760" w:type="dxa"/>
            <w:vAlign w:val="center"/>
          </w:tcPr>
          <w:p w:rsidR="00763C1A" w:rsidRDefault="00763C1A">
            <w:pPr>
              <w:spacing w:line="360" w:lineRule="auto"/>
              <w:jc w:val="center"/>
              <w:rPr>
                <w:rFonts w:ascii="仿宋" w:eastAsia="仿宋" w:hAnsi="仿宋" w:cs="仿宋"/>
                <w:sz w:val="24"/>
                <w:szCs w:val="24"/>
              </w:rPr>
            </w:pPr>
          </w:p>
        </w:tc>
        <w:tc>
          <w:tcPr>
            <w:tcW w:w="2579" w:type="dxa"/>
            <w:vAlign w:val="center"/>
          </w:tcPr>
          <w:p w:rsidR="00763C1A" w:rsidRDefault="00763C1A">
            <w:pPr>
              <w:spacing w:line="360" w:lineRule="auto"/>
              <w:jc w:val="center"/>
              <w:rPr>
                <w:rFonts w:ascii="仿宋" w:eastAsia="仿宋" w:hAnsi="仿宋" w:cs="仿宋"/>
                <w:sz w:val="24"/>
                <w:szCs w:val="24"/>
              </w:rPr>
            </w:pPr>
          </w:p>
        </w:tc>
        <w:tc>
          <w:tcPr>
            <w:tcW w:w="2360" w:type="dxa"/>
            <w:vAlign w:val="center"/>
          </w:tcPr>
          <w:p w:rsidR="00763C1A" w:rsidRDefault="00763C1A">
            <w:pPr>
              <w:spacing w:line="360" w:lineRule="auto"/>
              <w:jc w:val="center"/>
              <w:rPr>
                <w:rFonts w:ascii="仿宋" w:eastAsia="仿宋" w:hAnsi="仿宋" w:cs="仿宋"/>
                <w:sz w:val="24"/>
                <w:szCs w:val="24"/>
              </w:rPr>
            </w:pPr>
          </w:p>
        </w:tc>
        <w:tc>
          <w:tcPr>
            <w:tcW w:w="2196" w:type="dxa"/>
            <w:vAlign w:val="center"/>
          </w:tcPr>
          <w:p w:rsidR="00763C1A" w:rsidRDefault="00763C1A">
            <w:pPr>
              <w:spacing w:line="360" w:lineRule="auto"/>
              <w:jc w:val="center"/>
              <w:rPr>
                <w:rFonts w:ascii="仿宋" w:eastAsia="仿宋" w:hAnsi="仿宋" w:cs="仿宋"/>
                <w:sz w:val="24"/>
                <w:szCs w:val="24"/>
              </w:rPr>
            </w:pPr>
          </w:p>
        </w:tc>
        <w:tc>
          <w:tcPr>
            <w:tcW w:w="1091" w:type="dxa"/>
            <w:vAlign w:val="center"/>
          </w:tcPr>
          <w:p w:rsidR="00763C1A" w:rsidRDefault="00763C1A">
            <w:pPr>
              <w:spacing w:line="360" w:lineRule="auto"/>
              <w:jc w:val="center"/>
              <w:rPr>
                <w:rFonts w:ascii="仿宋" w:eastAsia="仿宋" w:hAnsi="仿宋" w:cs="仿宋"/>
                <w:b/>
                <w:sz w:val="24"/>
                <w:szCs w:val="24"/>
              </w:rPr>
            </w:pPr>
          </w:p>
        </w:tc>
      </w:tr>
      <w:tr w:rsidR="00763C1A">
        <w:trPr>
          <w:trHeight w:val="314"/>
          <w:jc w:val="center"/>
        </w:trPr>
        <w:tc>
          <w:tcPr>
            <w:tcW w:w="760" w:type="dxa"/>
            <w:vAlign w:val="center"/>
          </w:tcPr>
          <w:p w:rsidR="00763C1A" w:rsidRDefault="008C29D3">
            <w:pPr>
              <w:spacing w:line="360" w:lineRule="auto"/>
              <w:jc w:val="center"/>
              <w:rPr>
                <w:rFonts w:ascii="仿宋" w:eastAsia="仿宋" w:hAnsi="仿宋" w:cs="仿宋"/>
                <w:sz w:val="24"/>
                <w:szCs w:val="24"/>
              </w:rPr>
            </w:pPr>
            <w:r>
              <w:rPr>
                <w:rFonts w:ascii="仿宋" w:eastAsia="仿宋" w:hAnsi="仿宋" w:cs="仿宋" w:hint="eastAsia"/>
                <w:sz w:val="24"/>
                <w:szCs w:val="24"/>
              </w:rPr>
              <w:t>备注</w:t>
            </w:r>
          </w:p>
        </w:tc>
        <w:tc>
          <w:tcPr>
            <w:tcW w:w="8226" w:type="dxa"/>
            <w:gridSpan w:val="4"/>
            <w:vAlign w:val="center"/>
          </w:tcPr>
          <w:p w:rsidR="00763C1A" w:rsidRDefault="008C29D3">
            <w:pPr>
              <w:spacing w:line="360" w:lineRule="auto"/>
              <w:jc w:val="center"/>
              <w:rPr>
                <w:rFonts w:ascii="仿宋" w:eastAsia="仿宋" w:hAnsi="仿宋" w:cs="仿宋"/>
                <w:b/>
                <w:sz w:val="24"/>
                <w:szCs w:val="24"/>
              </w:rPr>
            </w:pPr>
            <w:r>
              <w:rPr>
                <w:rFonts w:ascii="仿宋" w:eastAsia="仿宋" w:hAnsi="仿宋" w:cs="仿宋" w:hint="eastAsia"/>
                <w:b/>
                <w:sz w:val="24"/>
                <w:szCs w:val="24"/>
              </w:rPr>
              <w:t>声明：除以上响应条款外，我方承诺完全响应竞争性磋商文件的全部条款要求。</w:t>
            </w:r>
          </w:p>
        </w:tc>
      </w:tr>
    </w:tbl>
    <w:p w:rsidR="00763C1A" w:rsidRDefault="00763C1A">
      <w:pPr>
        <w:spacing w:line="360" w:lineRule="auto"/>
        <w:textAlignment w:val="baseline"/>
        <w:rPr>
          <w:rFonts w:ascii="仿宋" w:eastAsia="仿宋" w:hAnsi="仿宋" w:cs="仿宋"/>
          <w:b/>
          <w:sz w:val="24"/>
          <w:szCs w:val="24"/>
        </w:rPr>
      </w:pPr>
    </w:p>
    <w:p w:rsidR="00763C1A" w:rsidRDefault="008C29D3">
      <w:pPr>
        <w:spacing w:line="360" w:lineRule="auto"/>
        <w:ind w:left="480" w:hangingChars="200" w:hanging="480"/>
        <w:rPr>
          <w:rFonts w:ascii="仿宋" w:eastAsia="仿宋" w:hAnsi="仿宋" w:cs="仿宋"/>
          <w:sz w:val="24"/>
          <w:szCs w:val="24"/>
        </w:rPr>
      </w:pPr>
      <w:r>
        <w:rPr>
          <w:rFonts w:ascii="仿宋" w:eastAsia="仿宋" w:hAnsi="仿宋" w:cs="仿宋" w:hint="eastAsia"/>
          <w:sz w:val="24"/>
          <w:szCs w:val="24"/>
        </w:rPr>
        <w:t>注：1、磋商供应商必须把竞争性磋商文件的全部要求列入此表。</w:t>
      </w:r>
    </w:p>
    <w:p w:rsidR="00763C1A" w:rsidRDefault="008C29D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2、按照竞争性磋商文件服务要求的顺序对应填写。</w:t>
      </w:r>
    </w:p>
    <w:p w:rsidR="00763C1A" w:rsidRDefault="008C29D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3、按照响应的技术要求尽可能的提供证明材料复印件予以佐证。</w:t>
      </w:r>
    </w:p>
    <w:p w:rsidR="00763C1A" w:rsidRDefault="008C29D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4、磋商文件技术响应不得完全复制竞争性磋商文件技术要求，完全复制的扣2分。</w:t>
      </w:r>
    </w:p>
    <w:p w:rsidR="00763C1A" w:rsidRDefault="00763C1A">
      <w:pPr>
        <w:spacing w:line="360" w:lineRule="auto"/>
        <w:rPr>
          <w:rFonts w:ascii="仿宋" w:eastAsia="仿宋" w:hAnsi="仿宋" w:cs="仿宋"/>
          <w:bCs/>
          <w:sz w:val="24"/>
          <w:szCs w:val="24"/>
        </w:rPr>
      </w:pPr>
    </w:p>
    <w:p w:rsidR="00763C1A" w:rsidRDefault="00763C1A">
      <w:pPr>
        <w:spacing w:line="360" w:lineRule="auto"/>
        <w:rPr>
          <w:rFonts w:ascii="仿宋" w:eastAsia="仿宋" w:hAnsi="仿宋" w:cs="仿宋"/>
          <w:bCs/>
          <w:sz w:val="24"/>
          <w:szCs w:val="24"/>
        </w:rPr>
      </w:pPr>
    </w:p>
    <w:p w:rsidR="00763C1A" w:rsidRDefault="00763C1A">
      <w:pPr>
        <w:spacing w:line="360" w:lineRule="auto"/>
        <w:rPr>
          <w:rFonts w:ascii="仿宋" w:eastAsia="仿宋" w:hAnsi="仿宋" w:cs="仿宋"/>
          <w:bCs/>
          <w:sz w:val="24"/>
          <w:szCs w:val="24"/>
        </w:rPr>
      </w:pPr>
    </w:p>
    <w:p w:rsidR="00763C1A" w:rsidRDefault="00763C1A">
      <w:pPr>
        <w:spacing w:line="360" w:lineRule="auto"/>
        <w:rPr>
          <w:rFonts w:ascii="仿宋" w:eastAsia="仿宋" w:hAnsi="仿宋" w:cs="仿宋"/>
          <w:bCs/>
          <w:sz w:val="24"/>
          <w:szCs w:val="24"/>
        </w:rPr>
      </w:pPr>
    </w:p>
    <w:p w:rsidR="00763C1A" w:rsidRDefault="00763C1A">
      <w:pPr>
        <w:spacing w:line="360" w:lineRule="auto"/>
        <w:rPr>
          <w:rFonts w:ascii="仿宋" w:eastAsia="仿宋" w:hAnsi="仿宋" w:cs="仿宋"/>
          <w:bCs/>
          <w:sz w:val="24"/>
          <w:szCs w:val="24"/>
        </w:rPr>
      </w:pPr>
    </w:p>
    <w:p w:rsidR="00763C1A" w:rsidRDefault="008C29D3">
      <w:pPr>
        <w:spacing w:line="360" w:lineRule="auto"/>
        <w:ind w:firstLineChars="200" w:firstLine="480"/>
        <w:textAlignment w:val="baseline"/>
        <w:rPr>
          <w:rFonts w:ascii="仿宋" w:eastAsia="仿宋" w:hAnsi="仿宋" w:cs="仿宋"/>
          <w:sz w:val="24"/>
          <w:szCs w:val="24"/>
        </w:rPr>
      </w:pPr>
      <w:r>
        <w:rPr>
          <w:rFonts w:ascii="仿宋" w:eastAsia="仿宋" w:hAnsi="仿宋" w:cs="仿宋" w:hint="eastAsia"/>
          <w:sz w:val="24"/>
          <w:szCs w:val="24"/>
        </w:rPr>
        <w:t>供应商名称：（单位公章）</w:t>
      </w:r>
    </w:p>
    <w:p w:rsidR="00763C1A" w:rsidRDefault="008C29D3">
      <w:pPr>
        <w:spacing w:line="360" w:lineRule="auto"/>
        <w:ind w:firstLineChars="200" w:firstLine="480"/>
        <w:textAlignment w:val="baseline"/>
        <w:rPr>
          <w:rFonts w:ascii="仿宋" w:eastAsia="仿宋" w:hAnsi="仿宋" w:cs="仿宋"/>
          <w:sz w:val="24"/>
          <w:szCs w:val="24"/>
        </w:rPr>
      </w:pPr>
      <w:r>
        <w:rPr>
          <w:rFonts w:ascii="仿宋" w:eastAsia="仿宋" w:hAnsi="仿宋" w:cs="仿宋" w:hint="eastAsia"/>
          <w:sz w:val="24"/>
          <w:szCs w:val="24"/>
        </w:rPr>
        <w:t>法定代表人或被授权代表（签字或盖章）：</w:t>
      </w:r>
    </w:p>
    <w:p w:rsidR="00763C1A" w:rsidRDefault="008C29D3">
      <w:pPr>
        <w:spacing w:line="360" w:lineRule="auto"/>
        <w:ind w:firstLineChars="200" w:firstLine="480"/>
        <w:textAlignment w:val="baseline"/>
        <w:rPr>
          <w:rFonts w:ascii="仿宋" w:eastAsia="仿宋" w:hAnsi="仿宋" w:cs="仿宋"/>
          <w:sz w:val="24"/>
          <w:szCs w:val="24"/>
        </w:rPr>
      </w:pPr>
      <w:r>
        <w:rPr>
          <w:rFonts w:ascii="仿宋" w:eastAsia="仿宋" w:hAnsi="仿宋" w:cs="仿宋" w:hint="eastAsia"/>
          <w:sz w:val="24"/>
          <w:szCs w:val="24"/>
        </w:rPr>
        <w:t>日 期：</w:t>
      </w:r>
    </w:p>
    <w:p w:rsidR="00763C1A" w:rsidRDefault="00763C1A">
      <w:pPr>
        <w:spacing w:line="360" w:lineRule="auto"/>
        <w:rPr>
          <w:rFonts w:ascii="仿宋" w:eastAsia="仿宋" w:hAnsi="仿宋" w:cs="仿宋"/>
          <w:b/>
          <w:sz w:val="24"/>
          <w:szCs w:val="24"/>
        </w:rPr>
      </w:pPr>
    </w:p>
    <w:p w:rsidR="00763C1A" w:rsidRDefault="00763C1A">
      <w:pPr>
        <w:spacing w:line="360" w:lineRule="auto"/>
        <w:ind w:firstLineChars="350" w:firstLine="843"/>
        <w:rPr>
          <w:rFonts w:ascii="仿宋" w:eastAsia="仿宋" w:hAnsi="仿宋" w:cs="仿宋"/>
          <w:b/>
          <w:sz w:val="24"/>
          <w:szCs w:val="24"/>
        </w:rPr>
      </w:pPr>
    </w:p>
    <w:p w:rsidR="00763C1A" w:rsidRDefault="00763C1A">
      <w:pPr>
        <w:spacing w:line="360" w:lineRule="auto"/>
        <w:ind w:firstLineChars="350" w:firstLine="843"/>
        <w:rPr>
          <w:rFonts w:ascii="仿宋" w:eastAsia="仿宋" w:hAnsi="仿宋" w:cs="仿宋"/>
          <w:b/>
          <w:sz w:val="24"/>
          <w:szCs w:val="24"/>
        </w:rPr>
      </w:pPr>
    </w:p>
    <w:p w:rsidR="00763C1A" w:rsidRDefault="00763C1A">
      <w:pPr>
        <w:spacing w:line="360" w:lineRule="auto"/>
        <w:ind w:firstLineChars="350" w:firstLine="843"/>
        <w:rPr>
          <w:rFonts w:ascii="仿宋" w:eastAsia="仿宋" w:hAnsi="仿宋" w:cs="仿宋"/>
          <w:b/>
          <w:sz w:val="24"/>
          <w:szCs w:val="24"/>
        </w:rPr>
      </w:pPr>
    </w:p>
    <w:p w:rsidR="00763C1A" w:rsidRDefault="00763C1A">
      <w:pPr>
        <w:spacing w:line="360" w:lineRule="auto"/>
        <w:ind w:firstLineChars="350" w:firstLine="843"/>
        <w:rPr>
          <w:rFonts w:ascii="仿宋" w:eastAsia="仿宋" w:hAnsi="仿宋" w:cs="仿宋"/>
          <w:b/>
          <w:sz w:val="24"/>
          <w:szCs w:val="24"/>
        </w:rPr>
      </w:pPr>
    </w:p>
    <w:p w:rsidR="00763C1A" w:rsidRDefault="00763C1A">
      <w:pPr>
        <w:spacing w:line="360" w:lineRule="auto"/>
        <w:ind w:firstLineChars="350" w:firstLine="843"/>
        <w:rPr>
          <w:rFonts w:ascii="仿宋" w:eastAsia="仿宋" w:hAnsi="仿宋" w:cs="仿宋"/>
          <w:b/>
          <w:sz w:val="24"/>
          <w:szCs w:val="24"/>
        </w:rPr>
      </w:pPr>
    </w:p>
    <w:p w:rsidR="00763C1A" w:rsidRDefault="00763C1A">
      <w:pPr>
        <w:spacing w:line="360" w:lineRule="auto"/>
        <w:ind w:firstLineChars="350" w:firstLine="843"/>
        <w:rPr>
          <w:rFonts w:ascii="仿宋" w:eastAsia="仿宋" w:hAnsi="仿宋" w:cs="仿宋"/>
          <w:b/>
          <w:sz w:val="24"/>
          <w:szCs w:val="24"/>
        </w:rPr>
      </w:pPr>
    </w:p>
    <w:p w:rsidR="00763C1A" w:rsidRDefault="008C29D3">
      <w:pPr>
        <w:spacing w:line="360" w:lineRule="auto"/>
        <w:jc w:val="center"/>
        <w:rPr>
          <w:rFonts w:ascii="仿宋" w:eastAsia="仿宋" w:hAnsi="仿宋" w:cs="仿宋"/>
          <w:b/>
          <w:sz w:val="30"/>
          <w:szCs w:val="30"/>
        </w:rPr>
      </w:pPr>
      <w:r>
        <w:rPr>
          <w:rFonts w:ascii="仿宋" w:eastAsia="仿宋" w:hAnsi="仿宋" w:cs="仿宋" w:hint="eastAsia"/>
          <w:b/>
          <w:sz w:val="30"/>
          <w:szCs w:val="30"/>
        </w:rPr>
        <w:lastRenderedPageBreak/>
        <w:t>七、资格证明文件</w:t>
      </w:r>
    </w:p>
    <w:p w:rsidR="00763C1A" w:rsidRDefault="00763C1A">
      <w:pPr>
        <w:spacing w:line="360" w:lineRule="auto"/>
        <w:rPr>
          <w:rFonts w:ascii="仿宋" w:eastAsia="仿宋" w:hAnsi="仿宋" w:cs="仿宋"/>
          <w:b/>
          <w:sz w:val="32"/>
          <w:szCs w:val="32"/>
        </w:rPr>
      </w:pPr>
    </w:p>
    <w:p w:rsidR="00763C1A" w:rsidRDefault="008C29D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7.1、营业执照等主体资格证明文件     </w:t>
      </w:r>
    </w:p>
    <w:p w:rsidR="00763C1A" w:rsidRDefault="008C29D3">
      <w:pPr>
        <w:spacing w:line="360" w:lineRule="auto"/>
        <w:rPr>
          <w:rFonts w:ascii="仿宋" w:eastAsia="仿宋" w:hAnsi="仿宋" w:cs="仿宋"/>
          <w:sz w:val="24"/>
          <w:szCs w:val="24"/>
        </w:rPr>
      </w:pPr>
      <w:r>
        <w:rPr>
          <w:rFonts w:ascii="仿宋" w:eastAsia="仿宋" w:hAnsi="仿宋" w:cs="仿宋" w:hint="eastAsia"/>
          <w:sz w:val="24"/>
          <w:szCs w:val="24"/>
        </w:rPr>
        <w:t xml:space="preserve">    7.2、财务状况报告</w:t>
      </w:r>
    </w:p>
    <w:p w:rsidR="00763C1A" w:rsidRDefault="008C29D3">
      <w:pPr>
        <w:spacing w:line="360" w:lineRule="auto"/>
        <w:rPr>
          <w:rFonts w:ascii="仿宋" w:eastAsia="仿宋" w:hAnsi="仿宋" w:cs="仿宋"/>
          <w:sz w:val="24"/>
          <w:szCs w:val="24"/>
        </w:rPr>
      </w:pPr>
      <w:r>
        <w:rPr>
          <w:rFonts w:ascii="仿宋" w:eastAsia="仿宋" w:hAnsi="仿宋" w:cs="仿宋" w:hint="eastAsia"/>
          <w:sz w:val="24"/>
          <w:szCs w:val="24"/>
        </w:rPr>
        <w:t xml:space="preserve">    7.3、税收缴纳证明</w:t>
      </w:r>
    </w:p>
    <w:p w:rsidR="00763C1A" w:rsidRDefault="008C29D3">
      <w:pPr>
        <w:spacing w:line="360" w:lineRule="auto"/>
        <w:rPr>
          <w:rFonts w:ascii="仿宋" w:eastAsia="仿宋" w:hAnsi="仿宋" w:cs="仿宋"/>
          <w:sz w:val="24"/>
          <w:szCs w:val="24"/>
        </w:rPr>
      </w:pPr>
      <w:r>
        <w:rPr>
          <w:rFonts w:ascii="仿宋" w:eastAsia="仿宋" w:hAnsi="仿宋" w:cs="仿宋" w:hint="eastAsia"/>
          <w:sz w:val="24"/>
          <w:szCs w:val="24"/>
        </w:rPr>
        <w:t xml:space="preserve">    7.4、社保缴纳证明</w:t>
      </w:r>
    </w:p>
    <w:p w:rsidR="00763C1A" w:rsidRDefault="008C29D3">
      <w:pPr>
        <w:spacing w:line="360" w:lineRule="auto"/>
        <w:rPr>
          <w:rFonts w:ascii="仿宋" w:eastAsia="仿宋" w:hAnsi="仿宋" w:cs="仿宋"/>
          <w:sz w:val="24"/>
          <w:szCs w:val="24"/>
        </w:rPr>
      </w:pPr>
      <w:r>
        <w:rPr>
          <w:rFonts w:ascii="仿宋" w:eastAsia="仿宋" w:hAnsi="仿宋" w:cs="仿宋" w:hint="eastAsia"/>
          <w:sz w:val="24"/>
          <w:szCs w:val="24"/>
        </w:rPr>
        <w:t xml:space="preserve">    7.5、法定代表人法定代表人资格证明书及法定代表人授权委托书</w:t>
      </w:r>
    </w:p>
    <w:p w:rsidR="00763C1A" w:rsidRDefault="008C29D3">
      <w:pPr>
        <w:spacing w:line="360" w:lineRule="auto"/>
        <w:rPr>
          <w:rFonts w:ascii="仿宋" w:eastAsia="仿宋" w:hAnsi="仿宋" w:cs="仿宋"/>
          <w:sz w:val="24"/>
          <w:szCs w:val="24"/>
        </w:rPr>
      </w:pPr>
      <w:r>
        <w:rPr>
          <w:rFonts w:ascii="仿宋" w:eastAsia="仿宋" w:hAnsi="仿宋" w:cs="仿宋" w:hint="eastAsia"/>
          <w:sz w:val="24"/>
          <w:szCs w:val="24"/>
        </w:rPr>
        <w:t xml:space="preserve">    7.6、无重大违法记录声明</w:t>
      </w:r>
    </w:p>
    <w:p w:rsidR="00763C1A" w:rsidRDefault="008C29D3">
      <w:pPr>
        <w:spacing w:line="360" w:lineRule="auto"/>
        <w:rPr>
          <w:rFonts w:ascii="仿宋" w:eastAsia="仿宋" w:hAnsi="仿宋" w:cs="仿宋"/>
          <w:sz w:val="24"/>
          <w:szCs w:val="24"/>
        </w:rPr>
      </w:pPr>
      <w:r>
        <w:rPr>
          <w:rFonts w:ascii="仿宋" w:eastAsia="仿宋" w:hAnsi="仿宋" w:cs="仿宋" w:hint="eastAsia"/>
          <w:sz w:val="24"/>
          <w:szCs w:val="24"/>
        </w:rPr>
        <w:t xml:space="preserve">    7.7、</w:t>
      </w:r>
      <w:r>
        <w:rPr>
          <w:rFonts w:ascii="仿宋" w:eastAsia="仿宋" w:hAnsi="仿宋" w:cs="仿宋" w:hint="eastAsia"/>
          <w:color w:val="000000"/>
          <w:kern w:val="0"/>
          <w:sz w:val="24"/>
          <w:szCs w:val="24"/>
          <w:lang w:val="zh-CN"/>
        </w:rPr>
        <w:t>履行本合同所必需的设备和专业技术能力的说明及承诺</w:t>
      </w:r>
    </w:p>
    <w:p w:rsidR="00763C1A" w:rsidRDefault="00763C1A">
      <w:pPr>
        <w:spacing w:line="360" w:lineRule="auto"/>
        <w:ind w:firstLineChars="889" w:firstLine="2856"/>
        <w:rPr>
          <w:rFonts w:ascii="仿宋" w:eastAsia="仿宋" w:hAnsi="仿宋" w:cs="仿宋"/>
          <w:b/>
          <w:sz w:val="32"/>
          <w:szCs w:val="32"/>
        </w:rPr>
      </w:pPr>
    </w:p>
    <w:p w:rsidR="00763C1A" w:rsidRDefault="00763C1A">
      <w:pPr>
        <w:spacing w:line="360" w:lineRule="auto"/>
        <w:rPr>
          <w:rFonts w:ascii="仿宋" w:eastAsia="仿宋" w:hAnsi="仿宋" w:cs="仿宋"/>
          <w:b/>
          <w:sz w:val="32"/>
          <w:szCs w:val="32"/>
        </w:rPr>
      </w:pPr>
    </w:p>
    <w:p w:rsidR="00763C1A" w:rsidRDefault="00763C1A">
      <w:pPr>
        <w:spacing w:line="360" w:lineRule="auto"/>
        <w:jc w:val="center"/>
        <w:rPr>
          <w:rFonts w:ascii="仿宋" w:eastAsia="仿宋" w:hAnsi="仿宋" w:cs="仿宋"/>
          <w:b/>
          <w:sz w:val="32"/>
          <w:szCs w:val="32"/>
        </w:rPr>
      </w:pPr>
    </w:p>
    <w:p w:rsidR="00763C1A" w:rsidRDefault="00763C1A">
      <w:pPr>
        <w:pStyle w:val="4"/>
        <w:numPr>
          <w:ilvl w:val="0"/>
          <w:numId w:val="0"/>
        </w:numPr>
        <w:rPr>
          <w:rFonts w:ascii="仿宋" w:eastAsia="仿宋" w:hAnsi="仿宋" w:cs="仿宋"/>
        </w:rPr>
      </w:pPr>
    </w:p>
    <w:p w:rsidR="00763C1A" w:rsidRDefault="00763C1A">
      <w:pPr>
        <w:rPr>
          <w:rFonts w:ascii="仿宋" w:eastAsia="仿宋" w:hAnsi="仿宋" w:cs="仿宋"/>
        </w:rPr>
      </w:pPr>
    </w:p>
    <w:p w:rsidR="00763C1A" w:rsidRDefault="00763C1A">
      <w:pPr>
        <w:pStyle w:val="4"/>
        <w:numPr>
          <w:ilvl w:val="0"/>
          <w:numId w:val="0"/>
        </w:numPr>
        <w:ind w:firstLine="402"/>
        <w:rPr>
          <w:rFonts w:ascii="仿宋" w:eastAsia="仿宋" w:hAnsi="仿宋" w:cs="仿宋"/>
        </w:rPr>
      </w:pPr>
    </w:p>
    <w:p w:rsidR="00763C1A" w:rsidRDefault="00763C1A">
      <w:pPr>
        <w:rPr>
          <w:rFonts w:ascii="仿宋" w:eastAsia="仿宋" w:hAnsi="仿宋" w:cs="仿宋"/>
        </w:rPr>
      </w:pPr>
    </w:p>
    <w:p w:rsidR="00763C1A" w:rsidRDefault="00763C1A">
      <w:pPr>
        <w:pStyle w:val="4"/>
        <w:numPr>
          <w:ilvl w:val="0"/>
          <w:numId w:val="0"/>
        </w:numPr>
        <w:ind w:firstLine="402"/>
        <w:rPr>
          <w:rFonts w:ascii="仿宋" w:eastAsia="仿宋" w:hAnsi="仿宋" w:cs="仿宋"/>
        </w:rPr>
      </w:pPr>
    </w:p>
    <w:p w:rsidR="00763C1A" w:rsidRDefault="00763C1A">
      <w:pPr>
        <w:rPr>
          <w:rFonts w:ascii="仿宋" w:eastAsia="仿宋" w:hAnsi="仿宋" w:cs="仿宋"/>
        </w:rPr>
      </w:pPr>
    </w:p>
    <w:p w:rsidR="00763C1A" w:rsidRDefault="00763C1A">
      <w:pPr>
        <w:spacing w:line="360" w:lineRule="auto"/>
        <w:rPr>
          <w:rFonts w:ascii="仿宋" w:eastAsia="仿宋" w:hAnsi="仿宋" w:cs="仿宋"/>
          <w:b/>
          <w:sz w:val="32"/>
          <w:szCs w:val="32"/>
        </w:rPr>
      </w:pPr>
    </w:p>
    <w:p w:rsidR="00763C1A" w:rsidRDefault="00763C1A">
      <w:pPr>
        <w:spacing w:line="360" w:lineRule="auto"/>
        <w:rPr>
          <w:rFonts w:ascii="仿宋" w:eastAsia="仿宋" w:hAnsi="仿宋" w:cs="仿宋"/>
          <w:b/>
          <w:sz w:val="32"/>
          <w:szCs w:val="32"/>
        </w:rPr>
      </w:pPr>
    </w:p>
    <w:p w:rsidR="00763C1A" w:rsidRDefault="00763C1A">
      <w:pPr>
        <w:spacing w:line="360" w:lineRule="auto"/>
        <w:jc w:val="center"/>
        <w:rPr>
          <w:rFonts w:ascii="仿宋" w:eastAsia="仿宋" w:hAnsi="仿宋" w:cs="仿宋"/>
          <w:b/>
          <w:sz w:val="30"/>
          <w:szCs w:val="30"/>
        </w:rPr>
      </w:pPr>
    </w:p>
    <w:p w:rsidR="00763C1A" w:rsidRDefault="00763C1A">
      <w:pPr>
        <w:spacing w:line="360" w:lineRule="auto"/>
        <w:jc w:val="center"/>
        <w:rPr>
          <w:rFonts w:ascii="仿宋" w:eastAsia="仿宋" w:hAnsi="仿宋" w:cs="仿宋"/>
          <w:b/>
          <w:sz w:val="30"/>
          <w:szCs w:val="30"/>
        </w:rPr>
      </w:pPr>
    </w:p>
    <w:p w:rsidR="00763C1A" w:rsidRDefault="00763C1A">
      <w:pPr>
        <w:spacing w:line="360" w:lineRule="auto"/>
        <w:jc w:val="center"/>
        <w:rPr>
          <w:rFonts w:ascii="仿宋" w:eastAsia="仿宋" w:hAnsi="仿宋" w:cs="仿宋"/>
          <w:b/>
          <w:sz w:val="30"/>
          <w:szCs w:val="30"/>
        </w:rPr>
      </w:pPr>
    </w:p>
    <w:p w:rsidR="00763C1A" w:rsidRDefault="00763C1A">
      <w:pPr>
        <w:spacing w:line="360" w:lineRule="auto"/>
        <w:jc w:val="center"/>
        <w:rPr>
          <w:rFonts w:ascii="仿宋" w:eastAsia="仿宋" w:hAnsi="仿宋" w:cs="仿宋"/>
          <w:b/>
          <w:sz w:val="30"/>
          <w:szCs w:val="30"/>
        </w:rPr>
      </w:pPr>
    </w:p>
    <w:p w:rsidR="00763C1A" w:rsidRDefault="008C29D3">
      <w:pPr>
        <w:spacing w:line="360" w:lineRule="auto"/>
        <w:jc w:val="center"/>
        <w:rPr>
          <w:rFonts w:ascii="仿宋" w:eastAsia="仿宋" w:hAnsi="仿宋" w:cs="仿宋"/>
          <w:b/>
          <w:sz w:val="30"/>
          <w:szCs w:val="30"/>
        </w:rPr>
      </w:pPr>
      <w:r>
        <w:rPr>
          <w:rFonts w:ascii="仿宋" w:eastAsia="仿宋" w:hAnsi="仿宋" w:cs="仿宋" w:hint="eastAsia"/>
          <w:b/>
          <w:sz w:val="30"/>
          <w:szCs w:val="30"/>
        </w:rPr>
        <w:lastRenderedPageBreak/>
        <w:t>7．5法定代表人（负责人）资格证明书及法定代表人</w:t>
      </w:r>
    </w:p>
    <w:p w:rsidR="00763C1A" w:rsidRDefault="008C29D3">
      <w:pPr>
        <w:spacing w:line="360" w:lineRule="auto"/>
        <w:ind w:firstLineChars="900" w:firstLine="2711"/>
        <w:rPr>
          <w:rFonts w:ascii="仿宋" w:eastAsia="仿宋" w:hAnsi="仿宋" w:cs="仿宋"/>
          <w:b/>
          <w:sz w:val="30"/>
          <w:szCs w:val="30"/>
        </w:rPr>
      </w:pPr>
      <w:r>
        <w:rPr>
          <w:rFonts w:ascii="仿宋" w:eastAsia="仿宋" w:hAnsi="仿宋" w:cs="仿宋" w:hint="eastAsia"/>
          <w:b/>
          <w:sz w:val="30"/>
          <w:szCs w:val="30"/>
        </w:rPr>
        <w:t>（负责人）授权委托书</w:t>
      </w:r>
    </w:p>
    <w:p w:rsidR="00763C1A" w:rsidRDefault="008C29D3">
      <w:pPr>
        <w:spacing w:line="360" w:lineRule="auto"/>
        <w:jc w:val="center"/>
        <w:rPr>
          <w:rFonts w:ascii="仿宋" w:eastAsia="仿宋" w:hAnsi="仿宋" w:cs="仿宋"/>
          <w:b/>
          <w:sz w:val="30"/>
          <w:szCs w:val="30"/>
        </w:rPr>
      </w:pPr>
      <w:r>
        <w:rPr>
          <w:rFonts w:ascii="仿宋" w:eastAsia="仿宋" w:hAnsi="仿宋" w:cs="仿宋" w:hint="eastAsia"/>
          <w:b/>
          <w:sz w:val="30"/>
          <w:szCs w:val="30"/>
        </w:rPr>
        <w:t>7.5.1.法定代表人身份证明</w:t>
      </w:r>
    </w:p>
    <w:p w:rsidR="00763C1A" w:rsidRDefault="00763C1A">
      <w:pPr>
        <w:snapToGrid w:val="0"/>
        <w:spacing w:line="360" w:lineRule="auto"/>
        <w:rPr>
          <w:rFonts w:ascii="仿宋" w:eastAsia="仿宋" w:hAnsi="仿宋" w:cs="仿宋"/>
          <w:sz w:val="24"/>
          <w:szCs w:val="24"/>
        </w:rPr>
      </w:pPr>
    </w:p>
    <w:p w:rsidR="00763C1A" w:rsidRDefault="008C29D3">
      <w:pPr>
        <w:autoSpaceDE w:val="0"/>
        <w:autoSpaceDN w:val="0"/>
        <w:adjustRightInd w:val="0"/>
        <w:snapToGrid w:val="0"/>
        <w:spacing w:before="120" w:line="360" w:lineRule="auto"/>
        <w:jc w:val="left"/>
        <w:rPr>
          <w:rFonts w:ascii="仿宋" w:eastAsia="仿宋" w:hAnsi="仿宋" w:cs="仿宋"/>
          <w:kern w:val="0"/>
          <w:sz w:val="24"/>
          <w:szCs w:val="24"/>
        </w:rPr>
      </w:pPr>
      <w:r>
        <w:rPr>
          <w:rFonts w:ascii="仿宋" w:eastAsia="仿宋" w:hAnsi="仿宋" w:cs="仿宋" w:hint="eastAsia"/>
          <w:sz w:val="24"/>
          <w:szCs w:val="24"/>
        </w:rPr>
        <w:t>磋商供应商</w:t>
      </w:r>
      <w:r>
        <w:rPr>
          <w:rFonts w:ascii="仿宋" w:eastAsia="仿宋" w:hAnsi="仿宋" w:cs="仿宋" w:hint="eastAsia"/>
          <w:kern w:val="0"/>
          <w:sz w:val="24"/>
          <w:szCs w:val="24"/>
        </w:rPr>
        <w:t>名称：</w:t>
      </w:r>
    </w:p>
    <w:p w:rsidR="00763C1A" w:rsidRDefault="008C29D3">
      <w:pPr>
        <w:autoSpaceDE w:val="0"/>
        <w:autoSpaceDN w:val="0"/>
        <w:adjustRightInd w:val="0"/>
        <w:snapToGrid w:val="0"/>
        <w:spacing w:before="120" w:line="360" w:lineRule="auto"/>
        <w:jc w:val="left"/>
        <w:rPr>
          <w:rFonts w:ascii="仿宋" w:eastAsia="仿宋" w:hAnsi="仿宋" w:cs="仿宋"/>
          <w:kern w:val="0"/>
          <w:sz w:val="24"/>
          <w:szCs w:val="24"/>
        </w:rPr>
      </w:pPr>
      <w:r>
        <w:rPr>
          <w:rFonts w:ascii="仿宋" w:eastAsia="仿宋" w:hAnsi="仿宋" w:cs="仿宋" w:hint="eastAsia"/>
          <w:kern w:val="0"/>
          <w:sz w:val="24"/>
          <w:szCs w:val="24"/>
        </w:rPr>
        <w:t>统一社会信用代码：</w:t>
      </w:r>
    </w:p>
    <w:p w:rsidR="00763C1A" w:rsidRDefault="008C29D3">
      <w:pPr>
        <w:autoSpaceDE w:val="0"/>
        <w:autoSpaceDN w:val="0"/>
        <w:adjustRightInd w:val="0"/>
        <w:snapToGrid w:val="0"/>
        <w:spacing w:before="120" w:line="360" w:lineRule="auto"/>
        <w:jc w:val="left"/>
        <w:rPr>
          <w:rFonts w:ascii="仿宋" w:eastAsia="仿宋" w:hAnsi="仿宋" w:cs="仿宋"/>
          <w:kern w:val="0"/>
          <w:sz w:val="24"/>
          <w:szCs w:val="24"/>
        </w:rPr>
      </w:pPr>
      <w:r>
        <w:rPr>
          <w:rFonts w:ascii="仿宋" w:eastAsia="仿宋" w:hAnsi="仿宋" w:cs="仿宋" w:hint="eastAsia"/>
          <w:kern w:val="0"/>
          <w:sz w:val="24"/>
          <w:szCs w:val="24"/>
        </w:rPr>
        <w:t>注册地址：</w:t>
      </w:r>
    </w:p>
    <w:p w:rsidR="00763C1A" w:rsidRDefault="008C29D3">
      <w:pPr>
        <w:autoSpaceDE w:val="0"/>
        <w:autoSpaceDN w:val="0"/>
        <w:adjustRightInd w:val="0"/>
        <w:snapToGrid w:val="0"/>
        <w:spacing w:before="120" w:line="360" w:lineRule="auto"/>
        <w:jc w:val="left"/>
        <w:rPr>
          <w:rFonts w:ascii="仿宋" w:eastAsia="仿宋" w:hAnsi="仿宋" w:cs="仿宋"/>
          <w:kern w:val="0"/>
          <w:sz w:val="24"/>
          <w:szCs w:val="24"/>
        </w:rPr>
      </w:pPr>
      <w:r>
        <w:rPr>
          <w:rFonts w:ascii="仿宋" w:eastAsia="仿宋" w:hAnsi="仿宋" w:cs="仿宋" w:hint="eastAsia"/>
          <w:kern w:val="0"/>
          <w:sz w:val="24"/>
          <w:szCs w:val="24"/>
        </w:rPr>
        <w:t>成立时间：年 月日</w:t>
      </w:r>
    </w:p>
    <w:p w:rsidR="00763C1A" w:rsidRDefault="008C29D3">
      <w:pPr>
        <w:autoSpaceDE w:val="0"/>
        <w:autoSpaceDN w:val="0"/>
        <w:adjustRightInd w:val="0"/>
        <w:snapToGrid w:val="0"/>
        <w:spacing w:before="120" w:line="360" w:lineRule="auto"/>
        <w:jc w:val="left"/>
        <w:rPr>
          <w:rFonts w:ascii="仿宋" w:eastAsia="仿宋" w:hAnsi="仿宋" w:cs="仿宋"/>
          <w:kern w:val="0"/>
          <w:sz w:val="24"/>
          <w:szCs w:val="24"/>
        </w:rPr>
      </w:pPr>
      <w:r>
        <w:rPr>
          <w:rFonts w:ascii="仿宋" w:eastAsia="仿宋" w:hAnsi="仿宋" w:cs="仿宋" w:hint="eastAsia"/>
          <w:kern w:val="0"/>
          <w:sz w:val="24"/>
          <w:szCs w:val="24"/>
        </w:rPr>
        <w:t>姓名： 性别： 年龄： 系（磋商供应商名称）的法定代表人（负责人）。</w:t>
      </w:r>
    </w:p>
    <w:p w:rsidR="00763C1A" w:rsidRDefault="008C29D3">
      <w:pPr>
        <w:autoSpaceDE w:val="0"/>
        <w:autoSpaceDN w:val="0"/>
        <w:adjustRightInd w:val="0"/>
        <w:snapToGrid w:val="0"/>
        <w:spacing w:before="120" w:line="360" w:lineRule="auto"/>
        <w:jc w:val="left"/>
        <w:rPr>
          <w:rFonts w:ascii="仿宋" w:eastAsia="仿宋" w:hAnsi="仿宋" w:cs="仿宋"/>
          <w:kern w:val="0"/>
          <w:sz w:val="24"/>
          <w:szCs w:val="24"/>
        </w:rPr>
      </w:pPr>
      <w:r>
        <w:rPr>
          <w:rFonts w:ascii="仿宋" w:eastAsia="仿宋" w:hAnsi="仿宋" w:cs="仿宋" w:hint="eastAsia"/>
          <w:kern w:val="0"/>
          <w:sz w:val="24"/>
          <w:szCs w:val="24"/>
        </w:rPr>
        <w:t>特此证明。</w:t>
      </w:r>
    </w:p>
    <w:p w:rsidR="00763C1A" w:rsidRDefault="00763C1A">
      <w:pPr>
        <w:autoSpaceDE w:val="0"/>
        <w:autoSpaceDN w:val="0"/>
        <w:adjustRightInd w:val="0"/>
        <w:snapToGrid w:val="0"/>
        <w:spacing w:before="120" w:line="360" w:lineRule="auto"/>
        <w:jc w:val="left"/>
        <w:rPr>
          <w:rFonts w:ascii="仿宋" w:eastAsia="仿宋" w:hAnsi="仿宋" w:cs="仿宋"/>
          <w:sz w:val="24"/>
          <w:szCs w:val="24"/>
        </w:rPr>
      </w:pPr>
    </w:p>
    <w:p w:rsidR="00763C1A" w:rsidRDefault="008C29D3">
      <w:pPr>
        <w:autoSpaceDE w:val="0"/>
        <w:autoSpaceDN w:val="0"/>
        <w:adjustRightInd w:val="0"/>
        <w:snapToGrid w:val="0"/>
        <w:spacing w:before="120" w:line="360" w:lineRule="auto"/>
        <w:jc w:val="left"/>
        <w:rPr>
          <w:rFonts w:ascii="仿宋" w:eastAsia="仿宋" w:hAnsi="仿宋" w:cs="仿宋"/>
          <w:sz w:val="24"/>
          <w:szCs w:val="24"/>
        </w:rPr>
      </w:pPr>
      <w:r>
        <w:rPr>
          <w:rFonts w:ascii="仿宋" w:eastAsia="仿宋" w:hAnsi="仿宋" w:cs="仿宋" w:hint="eastAsia"/>
          <w:sz w:val="24"/>
          <w:szCs w:val="24"/>
        </w:rPr>
        <w:t>附：身份证复印件</w:t>
      </w:r>
    </w:p>
    <w:tbl>
      <w:tblPr>
        <w:tblpPr w:leftFromText="180" w:rightFromText="180"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0"/>
        <w:gridCol w:w="4559"/>
      </w:tblGrid>
      <w:tr w:rsidR="00763C1A">
        <w:trPr>
          <w:trHeight w:val="3255"/>
        </w:trPr>
        <w:tc>
          <w:tcPr>
            <w:tcW w:w="4570" w:type="dxa"/>
            <w:vAlign w:val="center"/>
          </w:tcPr>
          <w:p w:rsidR="00763C1A" w:rsidRDefault="00763C1A">
            <w:pPr>
              <w:snapToGrid w:val="0"/>
              <w:spacing w:line="360" w:lineRule="auto"/>
              <w:jc w:val="center"/>
              <w:rPr>
                <w:rFonts w:ascii="仿宋" w:eastAsia="仿宋" w:hAnsi="仿宋" w:cs="仿宋"/>
                <w:sz w:val="24"/>
                <w:szCs w:val="24"/>
              </w:rPr>
            </w:pPr>
          </w:p>
          <w:p w:rsidR="00763C1A" w:rsidRDefault="00763C1A">
            <w:pPr>
              <w:snapToGrid w:val="0"/>
              <w:spacing w:line="360" w:lineRule="auto"/>
              <w:jc w:val="center"/>
              <w:rPr>
                <w:rFonts w:ascii="仿宋" w:eastAsia="仿宋" w:hAnsi="仿宋" w:cs="仿宋"/>
                <w:sz w:val="24"/>
                <w:szCs w:val="24"/>
              </w:rPr>
            </w:pPr>
          </w:p>
          <w:p w:rsidR="00763C1A" w:rsidRDefault="008C29D3">
            <w:pPr>
              <w:autoSpaceDE w:val="0"/>
              <w:autoSpaceDN w:val="0"/>
              <w:adjustRightInd w:val="0"/>
              <w:snapToGrid w:val="0"/>
              <w:spacing w:before="120" w:line="360" w:lineRule="auto"/>
              <w:jc w:val="center"/>
              <w:rPr>
                <w:rFonts w:ascii="仿宋" w:eastAsia="仿宋" w:hAnsi="仿宋" w:cs="仿宋"/>
                <w:kern w:val="0"/>
                <w:sz w:val="24"/>
                <w:szCs w:val="24"/>
              </w:rPr>
            </w:pPr>
            <w:r>
              <w:rPr>
                <w:rFonts w:ascii="仿宋" w:eastAsia="仿宋" w:hAnsi="仿宋" w:cs="仿宋" w:hint="eastAsia"/>
                <w:sz w:val="24"/>
                <w:szCs w:val="24"/>
              </w:rPr>
              <w:t>法定代表人身份证复印件粘贴处（正反面）</w:t>
            </w:r>
          </w:p>
          <w:p w:rsidR="00763C1A" w:rsidRDefault="00763C1A">
            <w:pPr>
              <w:snapToGrid w:val="0"/>
              <w:spacing w:line="360" w:lineRule="auto"/>
              <w:jc w:val="center"/>
              <w:rPr>
                <w:rFonts w:ascii="仿宋" w:eastAsia="仿宋" w:hAnsi="仿宋" w:cs="仿宋"/>
                <w:sz w:val="24"/>
                <w:szCs w:val="24"/>
              </w:rPr>
            </w:pPr>
          </w:p>
          <w:p w:rsidR="00763C1A" w:rsidRDefault="00763C1A">
            <w:pPr>
              <w:snapToGrid w:val="0"/>
              <w:spacing w:line="360" w:lineRule="auto"/>
              <w:jc w:val="center"/>
              <w:rPr>
                <w:rFonts w:ascii="仿宋" w:eastAsia="仿宋" w:hAnsi="仿宋" w:cs="仿宋"/>
                <w:sz w:val="24"/>
                <w:szCs w:val="24"/>
              </w:rPr>
            </w:pPr>
          </w:p>
        </w:tc>
        <w:tc>
          <w:tcPr>
            <w:tcW w:w="4559" w:type="dxa"/>
            <w:vAlign w:val="center"/>
          </w:tcPr>
          <w:p w:rsidR="00763C1A" w:rsidRDefault="00763C1A">
            <w:pPr>
              <w:snapToGrid w:val="0"/>
              <w:spacing w:line="360" w:lineRule="auto"/>
              <w:jc w:val="center"/>
              <w:rPr>
                <w:rFonts w:ascii="仿宋" w:eastAsia="仿宋" w:hAnsi="仿宋" w:cs="仿宋"/>
                <w:sz w:val="24"/>
                <w:szCs w:val="24"/>
              </w:rPr>
            </w:pPr>
          </w:p>
        </w:tc>
      </w:tr>
    </w:tbl>
    <w:p w:rsidR="00763C1A" w:rsidRDefault="00763C1A">
      <w:pPr>
        <w:adjustRightInd w:val="0"/>
        <w:snapToGrid w:val="0"/>
        <w:spacing w:line="360" w:lineRule="auto"/>
        <w:ind w:right="420"/>
        <w:rPr>
          <w:rFonts w:ascii="仿宋" w:eastAsia="仿宋" w:hAnsi="仿宋" w:cs="仿宋"/>
          <w:sz w:val="24"/>
          <w:szCs w:val="24"/>
        </w:rPr>
      </w:pPr>
    </w:p>
    <w:p w:rsidR="00763C1A" w:rsidRDefault="00763C1A">
      <w:pPr>
        <w:adjustRightInd w:val="0"/>
        <w:snapToGrid w:val="0"/>
        <w:spacing w:line="360" w:lineRule="auto"/>
        <w:ind w:right="420"/>
        <w:rPr>
          <w:rFonts w:ascii="仿宋" w:eastAsia="仿宋" w:hAnsi="仿宋" w:cs="仿宋"/>
          <w:sz w:val="24"/>
          <w:szCs w:val="24"/>
        </w:rPr>
      </w:pPr>
    </w:p>
    <w:p w:rsidR="00763C1A" w:rsidRDefault="008C29D3">
      <w:pPr>
        <w:adjustRightInd w:val="0"/>
        <w:snapToGrid w:val="0"/>
        <w:spacing w:line="360" w:lineRule="auto"/>
        <w:ind w:firstLineChars="100" w:firstLine="240"/>
        <w:rPr>
          <w:rFonts w:ascii="仿宋" w:eastAsia="仿宋" w:hAnsi="仿宋" w:cs="仿宋"/>
          <w:sz w:val="24"/>
          <w:szCs w:val="24"/>
        </w:rPr>
      </w:pPr>
      <w:r>
        <w:rPr>
          <w:rFonts w:ascii="仿宋" w:eastAsia="仿宋" w:hAnsi="仿宋" w:cs="仿宋" w:hint="eastAsia"/>
          <w:sz w:val="24"/>
          <w:szCs w:val="24"/>
        </w:rPr>
        <w:t>供应商名称（盖单位章）：</w:t>
      </w:r>
    </w:p>
    <w:p w:rsidR="00763C1A" w:rsidRDefault="008C29D3">
      <w:pPr>
        <w:adjustRightInd w:val="0"/>
        <w:snapToGrid w:val="0"/>
        <w:spacing w:line="360" w:lineRule="auto"/>
        <w:ind w:firstLineChars="2300" w:firstLine="5520"/>
        <w:rPr>
          <w:rFonts w:ascii="仿宋" w:eastAsia="仿宋" w:hAnsi="仿宋" w:cs="仿宋"/>
          <w:sz w:val="24"/>
          <w:szCs w:val="24"/>
        </w:rPr>
      </w:pPr>
      <w:r>
        <w:rPr>
          <w:rFonts w:ascii="仿宋" w:eastAsia="仿宋" w:hAnsi="仿宋" w:cs="仿宋" w:hint="eastAsia"/>
          <w:sz w:val="24"/>
          <w:szCs w:val="24"/>
        </w:rPr>
        <w:t>日期：    年   月   日</w:t>
      </w:r>
    </w:p>
    <w:p w:rsidR="00763C1A" w:rsidRDefault="008C29D3">
      <w:pPr>
        <w:adjustRightInd w:val="0"/>
        <w:snapToGrid w:val="0"/>
        <w:spacing w:line="360" w:lineRule="auto"/>
        <w:ind w:right="420" w:firstLineChars="100" w:firstLine="241"/>
        <w:rPr>
          <w:rFonts w:ascii="仿宋" w:eastAsia="仿宋" w:hAnsi="仿宋" w:cs="仿宋"/>
          <w:b/>
          <w:sz w:val="24"/>
          <w:szCs w:val="24"/>
        </w:rPr>
      </w:pPr>
      <w:r>
        <w:rPr>
          <w:rFonts w:ascii="仿宋" w:eastAsia="仿宋" w:hAnsi="仿宋" w:cs="仿宋" w:hint="eastAsia"/>
          <w:b/>
          <w:sz w:val="24"/>
          <w:szCs w:val="24"/>
        </w:rPr>
        <w:t>说明：仅限法定代表人（负责人）参加磋商时提供</w:t>
      </w:r>
    </w:p>
    <w:p w:rsidR="00763C1A" w:rsidRDefault="00763C1A">
      <w:pPr>
        <w:spacing w:line="360" w:lineRule="auto"/>
        <w:rPr>
          <w:rFonts w:ascii="仿宋" w:eastAsia="仿宋" w:hAnsi="仿宋" w:cs="仿宋"/>
          <w:sz w:val="24"/>
          <w:szCs w:val="24"/>
        </w:rPr>
      </w:pPr>
    </w:p>
    <w:p w:rsidR="00763C1A" w:rsidRDefault="00763C1A">
      <w:pPr>
        <w:pStyle w:val="a1"/>
        <w:rPr>
          <w:rFonts w:ascii="仿宋" w:eastAsia="仿宋" w:hAnsi="仿宋" w:cs="仿宋"/>
        </w:rPr>
      </w:pPr>
    </w:p>
    <w:p w:rsidR="00763C1A" w:rsidRDefault="00763C1A">
      <w:pPr>
        <w:pStyle w:val="a1"/>
        <w:rPr>
          <w:rFonts w:ascii="仿宋" w:eastAsia="仿宋" w:hAnsi="仿宋" w:cs="仿宋"/>
        </w:rPr>
      </w:pPr>
    </w:p>
    <w:p w:rsidR="00763C1A" w:rsidRDefault="008C29D3">
      <w:pPr>
        <w:widowControl/>
        <w:jc w:val="left"/>
        <w:rPr>
          <w:rFonts w:ascii="仿宋" w:eastAsia="仿宋" w:hAnsi="仿宋" w:cs="仿宋"/>
          <w:b/>
          <w:sz w:val="30"/>
          <w:szCs w:val="30"/>
        </w:rPr>
      </w:pPr>
      <w:r>
        <w:rPr>
          <w:rFonts w:ascii="仿宋" w:eastAsia="仿宋" w:hAnsi="仿宋" w:cs="仿宋"/>
          <w:b/>
          <w:sz w:val="30"/>
          <w:szCs w:val="30"/>
        </w:rPr>
        <w:br w:type="page"/>
      </w:r>
    </w:p>
    <w:p w:rsidR="00763C1A" w:rsidRDefault="008C29D3">
      <w:pPr>
        <w:spacing w:line="360" w:lineRule="auto"/>
        <w:jc w:val="center"/>
        <w:rPr>
          <w:rFonts w:ascii="仿宋" w:eastAsia="仿宋" w:hAnsi="仿宋" w:cs="仿宋"/>
          <w:b/>
          <w:sz w:val="30"/>
          <w:szCs w:val="30"/>
        </w:rPr>
      </w:pPr>
      <w:r>
        <w:rPr>
          <w:rFonts w:ascii="仿宋" w:eastAsia="仿宋" w:hAnsi="仿宋" w:cs="仿宋" w:hint="eastAsia"/>
          <w:b/>
          <w:sz w:val="30"/>
          <w:szCs w:val="30"/>
        </w:rPr>
        <w:lastRenderedPageBreak/>
        <w:t>7.5.2 法定代表人（负责人）授权书</w:t>
      </w:r>
    </w:p>
    <w:p w:rsidR="00763C1A" w:rsidRDefault="00763C1A">
      <w:pPr>
        <w:adjustRightInd w:val="0"/>
        <w:snapToGrid w:val="0"/>
        <w:spacing w:line="360" w:lineRule="auto"/>
        <w:jc w:val="center"/>
        <w:rPr>
          <w:rFonts w:ascii="仿宋" w:eastAsia="仿宋" w:hAnsi="仿宋" w:cs="仿宋"/>
          <w:b/>
          <w:sz w:val="24"/>
          <w:szCs w:val="24"/>
        </w:rPr>
      </w:pPr>
    </w:p>
    <w:p w:rsidR="00763C1A" w:rsidRDefault="008C29D3">
      <w:pPr>
        <w:adjustRightInd w:val="0"/>
        <w:snapToGrid w:val="0"/>
        <w:spacing w:line="360" w:lineRule="auto"/>
        <w:rPr>
          <w:rFonts w:ascii="仿宋" w:eastAsia="仿宋" w:hAnsi="仿宋" w:cs="仿宋"/>
          <w:b/>
          <w:color w:val="000000"/>
          <w:sz w:val="24"/>
          <w:szCs w:val="24"/>
        </w:rPr>
      </w:pPr>
      <w:r>
        <w:rPr>
          <w:rFonts w:ascii="仿宋" w:eastAsia="仿宋" w:hAnsi="仿宋" w:cs="仿宋" w:hint="eastAsia"/>
          <w:b/>
          <w:color w:val="000000"/>
          <w:sz w:val="24"/>
          <w:szCs w:val="24"/>
        </w:rPr>
        <w:t>秦招国际招标有限责任公司：</w:t>
      </w:r>
    </w:p>
    <w:p w:rsidR="00763C1A" w:rsidRDefault="00763C1A">
      <w:pPr>
        <w:adjustRightInd w:val="0"/>
        <w:snapToGrid w:val="0"/>
        <w:spacing w:line="360" w:lineRule="auto"/>
        <w:ind w:firstLineChars="200" w:firstLine="480"/>
        <w:rPr>
          <w:rFonts w:ascii="仿宋" w:eastAsia="仿宋" w:hAnsi="仿宋" w:cs="仿宋"/>
          <w:color w:val="000000"/>
          <w:sz w:val="24"/>
          <w:szCs w:val="24"/>
        </w:rPr>
      </w:pPr>
    </w:p>
    <w:p w:rsidR="00763C1A" w:rsidRDefault="008C29D3">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lang w:val="zh-CN"/>
        </w:rPr>
        <w:t>注册于（工商行政管理局名称）之（磋商供应商全称）法定代表人（负责人）（姓名、职务）授权（被授权人姓名、职务）为我方的合法全权代表，就（采购项目名称、项目编号）的磋商及采购合同的执行和完成，以我方的名义全权处理一切与之有关的事宜，</w:t>
      </w:r>
      <w:r>
        <w:rPr>
          <w:rFonts w:ascii="仿宋" w:eastAsia="仿宋" w:hAnsi="仿宋" w:cs="仿宋" w:hint="eastAsia"/>
          <w:kern w:val="0"/>
          <w:sz w:val="24"/>
          <w:szCs w:val="24"/>
        </w:rPr>
        <w:t>其法律后果由我方承担。</w:t>
      </w:r>
    </w:p>
    <w:p w:rsidR="00763C1A" w:rsidRDefault="008C29D3">
      <w:pPr>
        <w:adjustRightInd w:val="0"/>
        <w:snapToGrid w:val="0"/>
        <w:spacing w:line="360" w:lineRule="auto"/>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本授权有效期与磋商响应函一致。</w:t>
      </w:r>
    </w:p>
    <w:p w:rsidR="00763C1A" w:rsidRDefault="008C29D3">
      <w:pPr>
        <w:adjustRightInd w:val="0"/>
        <w:snapToGrid w:val="0"/>
        <w:spacing w:line="360" w:lineRule="auto"/>
        <w:ind w:firstLineChars="200" w:firstLine="480"/>
        <w:rPr>
          <w:rFonts w:ascii="仿宋" w:eastAsia="仿宋" w:hAnsi="仿宋" w:cs="仿宋"/>
          <w:sz w:val="24"/>
          <w:szCs w:val="24"/>
          <w:u w:val="single"/>
        </w:rPr>
      </w:pPr>
      <w:r>
        <w:rPr>
          <w:rFonts w:ascii="仿宋" w:eastAsia="仿宋" w:hAnsi="仿宋" w:cs="仿宋" w:hint="eastAsia"/>
          <w:sz w:val="24"/>
          <w:szCs w:val="24"/>
          <w:lang w:val="zh-CN"/>
        </w:rPr>
        <w:t>法定代表人（负责人）</w:t>
      </w:r>
      <w:r>
        <w:rPr>
          <w:rFonts w:ascii="仿宋" w:eastAsia="仿宋" w:hAnsi="仿宋" w:cs="仿宋" w:hint="eastAsia"/>
          <w:sz w:val="24"/>
          <w:szCs w:val="24"/>
        </w:rPr>
        <w:t>、</w:t>
      </w:r>
      <w:r>
        <w:rPr>
          <w:rFonts w:ascii="仿宋" w:eastAsia="仿宋" w:hAnsi="仿宋" w:cs="仿宋" w:hint="eastAsia"/>
          <w:sz w:val="24"/>
          <w:szCs w:val="24"/>
          <w:lang w:val="zh-CN"/>
        </w:rPr>
        <w:t>授权代表身份证复印件</w:t>
      </w:r>
    </w:p>
    <w:tbl>
      <w:tblPr>
        <w:tblW w:w="0" w:type="auto"/>
        <w:tblInd w:w="250" w:type="dxa"/>
        <w:tblLayout w:type="fixed"/>
        <w:tblLook w:val="04A0" w:firstRow="1" w:lastRow="0" w:firstColumn="1" w:lastColumn="0" w:noHBand="0" w:noVBand="1"/>
      </w:tblPr>
      <w:tblGrid>
        <w:gridCol w:w="4536"/>
        <w:gridCol w:w="4253"/>
      </w:tblGrid>
      <w:tr w:rsidR="00763C1A">
        <w:trPr>
          <w:trHeight w:val="2818"/>
        </w:trPr>
        <w:tc>
          <w:tcPr>
            <w:tcW w:w="4536" w:type="dxa"/>
            <w:tcBorders>
              <w:top w:val="single" w:sz="6" w:space="0" w:color="auto"/>
              <w:left w:val="single" w:sz="6" w:space="0" w:color="auto"/>
              <w:bottom w:val="single" w:sz="6" w:space="0" w:color="auto"/>
              <w:right w:val="single" w:sz="6" w:space="0" w:color="auto"/>
            </w:tcBorders>
            <w:vAlign w:val="center"/>
          </w:tcPr>
          <w:p w:rsidR="00763C1A" w:rsidRDefault="008C29D3">
            <w:pPr>
              <w:spacing w:line="360" w:lineRule="auto"/>
              <w:jc w:val="center"/>
              <w:rPr>
                <w:rFonts w:ascii="仿宋" w:eastAsia="仿宋" w:hAnsi="仿宋" w:cs="仿宋"/>
                <w:sz w:val="24"/>
                <w:szCs w:val="24"/>
                <w:u w:val="single"/>
              </w:rPr>
            </w:pPr>
            <w:r>
              <w:rPr>
                <w:rFonts w:ascii="仿宋" w:eastAsia="仿宋" w:hAnsi="仿宋" w:cs="仿宋" w:hint="eastAsia"/>
                <w:sz w:val="24"/>
                <w:szCs w:val="24"/>
                <w:lang w:val="zh-CN"/>
              </w:rPr>
              <w:t>法定代表人（负责人）身份证复印件粘贴处（正反面）</w:t>
            </w:r>
          </w:p>
        </w:tc>
        <w:tc>
          <w:tcPr>
            <w:tcW w:w="4253" w:type="dxa"/>
            <w:tcBorders>
              <w:top w:val="single" w:sz="6" w:space="0" w:color="auto"/>
              <w:left w:val="single" w:sz="6" w:space="0" w:color="auto"/>
              <w:bottom w:val="single" w:sz="6" w:space="0" w:color="auto"/>
              <w:right w:val="single" w:sz="6" w:space="0" w:color="auto"/>
            </w:tcBorders>
            <w:vAlign w:val="center"/>
          </w:tcPr>
          <w:p w:rsidR="00763C1A" w:rsidRDefault="00763C1A">
            <w:pPr>
              <w:autoSpaceDE w:val="0"/>
              <w:autoSpaceDN w:val="0"/>
              <w:adjustRightInd w:val="0"/>
              <w:snapToGrid w:val="0"/>
              <w:spacing w:before="120" w:line="360" w:lineRule="auto"/>
              <w:jc w:val="center"/>
              <w:rPr>
                <w:rFonts w:ascii="仿宋" w:eastAsia="仿宋" w:hAnsi="仿宋" w:cs="仿宋"/>
                <w:sz w:val="24"/>
                <w:szCs w:val="24"/>
                <w:u w:val="single"/>
              </w:rPr>
            </w:pPr>
          </w:p>
        </w:tc>
      </w:tr>
      <w:tr w:rsidR="00763C1A">
        <w:trPr>
          <w:trHeight w:val="2818"/>
        </w:trPr>
        <w:tc>
          <w:tcPr>
            <w:tcW w:w="4536" w:type="dxa"/>
            <w:tcBorders>
              <w:top w:val="single" w:sz="6" w:space="0" w:color="auto"/>
              <w:left w:val="single" w:sz="6" w:space="0" w:color="auto"/>
              <w:bottom w:val="single" w:sz="6" w:space="0" w:color="auto"/>
              <w:right w:val="single" w:sz="6" w:space="0" w:color="auto"/>
            </w:tcBorders>
            <w:vAlign w:val="center"/>
          </w:tcPr>
          <w:p w:rsidR="00763C1A" w:rsidRDefault="008C29D3">
            <w:pPr>
              <w:spacing w:line="360" w:lineRule="auto"/>
              <w:jc w:val="center"/>
              <w:rPr>
                <w:rFonts w:ascii="仿宋" w:eastAsia="仿宋" w:hAnsi="仿宋" w:cs="仿宋"/>
                <w:sz w:val="24"/>
                <w:szCs w:val="24"/>
                <w:lang w:val="zh-CN"/>
              </w:rPr>
            </w:pPr>
            <w:r>
              <w:rPr>
                <w:rFonts w:ascii="仿宋" w:eastAsia="仿宋" w:hAnsi="仿宋" w:cs="仿宋" w:hint="eastAsia"/>
                <w:sz w:val="24"/>
                <w:szCs w:val="24"/>
              </w:rPr>
              <w:t>被授权人身份证复印件粘贴处（正反面）</w:t>
            </w:r>
          </w:p>
        </w:tc>
        <w:tc>
          <w:tcPr>
            <w:tcW w:w="4253" w:type="dxa"/>
            <w:tcBorders>
              <w:top w:val="single" w:sz="6" w:space="0" w:color="auto"/>
              <w:left w:val="single" w:sz="6" w:space="0" w:color="auto"/>
              <w:bottom w:val="single" w:sz="6" w:space="0" w:color="auto"/>
              <w:right w:val="single" w:sz="6" w:space="0" w:color="auto"/>
            </w:tcBorders>
            <w:vAlign w:val="center"/>
          </w:tcPr>
          <w:p w:rsidR="00763C1A" w:rsidRDefault="00763C1A">
            <w:pPr>
              <w:autoSpaceDE w:val="0"/>
              <w:autoSpaceDN w:val="0"/>
              <w:adjustRightInd w:val="0"/>
              <w:snapToGrid w:val="0"/>
              <w:spacing w:before="120" w:line="360" w:lineRule="auto"/>
              <w:jc w:val="center"/>
              <w:rPr>
                <w:rFonts w:ascii="仿宋" w:eastAsia="仿宋" w:hAnsi="仿宋" w:cs="仿宋"/>
                <w:sz w:val="24"/>
                <w:szCs w:val="24"/>
              </w:rPr>
            </w:pPr>
          </w:p>
        </w:tc>
      </w:tr>
    </w:tbl>
    <w:p w:rsidR="00763C1A" w:rsidRDefault="00763C1A">
      <w:pPr>
        <w:spacing w:line="360" w:lineRule="auto"/>
        <w:rPr>
          <w:rFonts w:ascii="仿宋" w:eastAsia="仿宋" w:hAnsi="仿宋" w:cs="仿宋"/>
          <w:sz w:val="24"/>
          <w:szCs w:val="24"/>
        </w:rPr>
      </w:pPr>
    </w:p>
    <w:p w:rsidR="00763C1A" w:rsidRDefault="00763C1A">
      <w:pPr>
        <w:adjustRightInd w:val="0"/>
        <w:snapToGrid w:val="0"/>
        <w:spacing w:line="360" w:lineRule="auto"/>
        <w:rPr>
          <w:rFonts w:ascii="仿宋" w:eastAsia="仿宋" w:hAnsi="仿宋" w:cs="仿宋"/>
          <w:sz w:val="24"/>
          <w:szCs w:val="24"/>
        </w:rPr>
      </w:pPr>
    </w:p>
    <w:p w:rsidR="00763C1A" w:rsidRDefault="008C29D3">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供应商名称：（盖章）        法定代表人（负责人）：（签名或盖章）</w:t>
      </w:r>
    </w:p>
    <w:p w:rsidR="00763C1A" w:rsidRDefault="00763C1A">
      <w:pPr>
        <w:spacing w:line="360" w:lineRule="auto"/>
        <w:rPr>
          <w:rFonts w:ascii="仿宋" w:eastAsia="仿宋" w:hAnsi="仿宋" w:cs="仿宋"/>
          <w:sz w:val="24"/>
          <w:szCs w:val="24"/>
        </w:rPr>
      </w:pPr>
    </w:p>
    <w:p w:rsidR="00763C1A" w:rsidRDefault="008C29D3">
      <w:pPr>
        <w:adjustRightInd w:val="0"/>
        <w:snapToGrid w:val="0"/>
        <w:spacing w:line="360" w:lineRule="auto"/>
        <w:rPr>
          <w:rFonts w:ascii="仿宋" w:eastAsia="仿宋" w:hAnsi="仿宋" w:cs="仿宋"/>
        </w:rPr>
      </w:pPr>
      <w:r>
        <w:rPr>
          <w:rFonts w:ascii="仿宋" w:eastAsia="仿宋" w:hAnsi="仿宋" w:cs="仿宋" w:hint="eastAsia"/>
          <w:sz w:val="24"/>
          <w:szCs w:val="24"/>
        </w:rPr>
        <w:t>授权日期：    年  月  日</w:t>
      </w:r>
    </w:p>
    <w:p w:rsidR="00763C1A" w:rsidRDefault="00763C1A">
      <w:pPr>
        <w:pStyle w:val="a1"/>
        <w:rPr>
          <w:rFonts w:ascii="仿宋" w:eastAsia="仿宋" w:hAnsi="仿宋" w:cs="仿宋"/>
        </w:rPr>
      </w:pPr>
    </w:p>
    <w:p w:rsidR="00763C1A" w:rsidRDefault="00763C1A">
      <w:pPr>
        <w:pStyle w:val="a1"/>
        <w:rPr>
          <w:rFonts w:ascii="仿宋" w:eastAsia="仿宋" w:hAnsi="仿宋" w:cs="仿宋"/>
        </w:rPr>
      </w:pPr>
    </w:p>
    <w:p w:rsidR="00763C1A" w:rsidRDefault="008C29D3">
      <w:pPr>
        <w:spacing w:line="360" w:lineRule="auto"/>
        <w:ind w:firstLineChars="3135" w:firstLine="7553"/>
        <w:rPr>
          <w:rFonts w:ascii="仿宋" w:eastAsia="仿宋" w:hAnsi="仿宋" w:cs="仿宋"/>
          <w:b/>
          <w:sz w:val="24"/>
          <w:szCs w:val="24"/>
        </w:rPr>
      </w:pPr>
      <w:r>
        <w:rPr>
          <w:rFonts w:ascii="仿宋" w:eastAsia="仿宋" w:hAnsi="仿宋" w:cs="仿宋" w:hint="eastAsia"/>
          <w:b/>
          <w:sz w:val="24"/>
          <w:szCs w:val="24"/>
        </w:rPr>
        <w:t>【格式文件】</w:t>
      </w:r>
    </w:p>
    <w:p w:rsidR="00763C1A" w:rsidRDefault="008C29D3">
      <w:pPr>
        <w:spacing w:line="360" w:lineRule="auto"/>
        <w:ind w:firstLineChars="850" w:firstLine="2560"/>
        <w:rPr>
          <w:rFonts w:ascii="仿宋" w:eastAsia="仿宋" w:hAnsi="仿宋" w:cs="仿宋"/>
          <w:b/>
          <w:color w:val="000000"/>
          <w:kern w:val="0"/>
          <w:sz w:val="30"/>
          <w:szCs w:val="30"/>
          <w:lang w:val="zh-CN"/>
        </w:rPr>
      </w:pPr>
      <w:r>
        <w:rPr>
          <w:rFonts w:ascii="仿宋" w:eastAsia="仿宋" w:hAnsi="仿宋" w:cs="仿宋" w:hint="eastAsia"/>
          <w:b/>
          <w:color w:val="000000"/>
          <w:kern w:val="0"/>
          <w:sz w:val="30"/>
          <w:szCs w:val="30"/>
        </w:rPr>
        <w:lastRenderedPageBreak/>
        <w:t>7</w:t>
      </w:r>
      <w:r>
        <w:rPr>
          <w:rFonts w:ascii="仿宋" w:eastAsia="仿宋" w:hAnsi="仿宋" w:cs="仿宋" w:hint="eastAsia"/>
          <w:b/>
          <w:color w:val="000000"/>
          <w:kern w:val="0"/>
          <w:sz w:val="30"/>
          <w:szCs w:val="30"/>
          <w:lang w:val="zh-CN"/>
        </w:rPr>
        <w:t>.6、无重大违法记录声明</w:t>
      </w:r>
    </w:p>
    <w:p w:rsidR="00763C1A" w:rsidRDefault="008C29D3">
      <w:pPr>
        <w:spacing w:line="360" w:lineRule="auto"/>
        <w:rPr>
          <w:rFonts w:ascii="仿宋" w:eastAsia="仿宋" w:hAnsi="仿宋" w:cs="仿宋"/>
          <w:b/>
          <w:sz w:val="24"/>
          <w:szCs w:val="24"/>
        </w:rPr>
      </w:pPr>
      <w:r>
        <w:rPr>
          <w:rFonts w:ascii="仿宋" w:eastAsia="仿宋" w:hAnsi="仿宋" w:cs="仿宋" w:hint="eastAsia"/>
          <w:b/>
          <w:sz w:val="24"/>
          <w:szCs w:val="24"/>
        </w:rPr>
        <w:t>秦招国际招标有限责任公司：</w:t>
      </w:r>
    </w:p>
    <w:p w:rsidR="00763C1A" w:rsidRDefault="008C29D3">
      <w:pPr>
        <w:spacing w:line="360" w:lineRule="auto"/>
        <w:rPr>
          <w:rFonts w:ascii="仿宋" w:eastAsia="仿宋" w:hAnsi="仿宋" w:cs="仿宋"/>
          <w:sz w:val="24"/>
          <w:szCs w:val="24"/>
        </w:rPr>
      </w:pPr>
      <w:r>
        <w:rPr>
          <w:rFonts w:ascii="仿宋" w:eastAsia="仿宋" w:hAnsi="仿宋" w:cs="仿宋" w:hint="eastAsia"/>
          <w:sz w:val="24"/>
          <w:szCs w:val="24"/>
        </w:rPr>
        <w:t>我公司作为《项目名称 》（项目编号）的磋商供应商，在此郑重声明：</w:t>
      </w:r>
    </w:p>
    <w:p w:rsidR="00763C1A" w:rsidRDefault="008C29D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我公司在参加本次政府采购活动前三年内的经营活动中（填“没有”或“有”）重大违法记录。磋商供应商在参加政府招标采购活动前三年因违法经营被禁止在一定期限内参加政府采购活动，期限届满的，可以参加政府采购活动，但应提供相关证明材料。</w:t>
      </w:r>
    </w:p>
    <w:p w:rsidR="00763C1A" w:rsidRDefault="008C29D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2、我公司（填“未被列入”或“被列入”）“信用中国”网站失信被执行名单。</w:t>
      </w:r>
    </w:p>
    <w:p w:rsidR="00763C1A" w:rsidRDefault="008C29D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3、我公司 （填“未被列入”或“被列入”）“信用中国”网站重大税收违法案件当事人名单。</w:t>
      </w:r>
    </w:p>
    <w:p w:rsidR="00763C1A" w:rsidRDefault="008C29D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4、我公司  （填“未被列入”或“被列入”）“中国政府采购网”政府采购严重违法失信行为记录名单。</w:t>
      </w:r>
    </w:p>
    <w:p w:rsidR="00763C1A" w:rsidRDefault="008C29D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如有不实，我公司将无条件退出本项目的采购活动，并尊照《中华人民共和国政府采购法》有关“提供虚假材料的规定”接受处罚。</w:t>
      </w:r>
    </w:p>
    <w:p w:rsidR="00763C1A" w:rsidRDefault="008C29D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特此声明！</w:t>
      </w:r>
    </w:p>
    <w:p w:rsidR="00763C1A" w:rsidRDefault="00763C1A">
      <w:pPr>
        <w:spacing w:line="360" w:lineRule="auto"/>
        <w:ind w:firstLineChars="245" w:firstLine="588"/>
        <w:rPr>
          <w:rFonts w:ascii="仿宋" w:eastAsia="仿宋" w:hAnsi="仿宋" w:cs="仿宋"/>
          <w:sz w:val="24"/>
          <w:szCs w:val="24"/>
        </w:rPr>
      </w:pPr>
    </w:p>
    <w:p w:rsidR="00763C1A" w:rsidRDefault="008C29D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供应商：名称（加盖公章）</w:t>
      </w:r>
    </w:p>
    <w:p w:rsidR="00763C1A" w:rsidRDefault="008C29D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日期：     年    月    日</w:t>
      </w:r>
    </w:p>
    <w:p w:rsidR="00763C1A" w:rsidRDefault="00763C1A" w:rsidP="00BA363C">
      <w:pPr>
        <w:spacing w:line="360" w:lineRule="auto"/>
        <w:ind w:firstLineChars="896" w:firstLine="2698"/>
        <w:rPr>
          <w:rFonts w:ascii="仿宋" w:eastAsia="仿宋" w:hAnsi="仿宋" w:cs="仿宋"/>
          <w:b/>
          <w:color w:val="000000"/>
          <w:kern w:val="0"/>
          <w:sz w:val="30"/>
          <w:szCs w:val="30"/>
        </w:rPr>
      </w:pPr>
    </w:p>
    <w:p w:rsidR="00763C1A" w:rsidRDefault="00763C1A" w:rsidP="00BA363C">
      <w:pPr>
        <w:spacing w:line="360" w:lineRule="auto"/>
        <w:ind w:firstLineChars="896" w:firstLine="2698"/>
        <w:rPr>
          <w:rFonts w:ascii="仿宋" w:eastAsia="仿宋" w:hAnsi="仿宋" w:cs="仿宋"/>
          <w:b/>
          <w:sz w:val="30"/>
          <w:szCs w:val="30"/>
        </w:rPr>
      </w:pPr>
    </w:p>
    <w:p w:rsidR="00763C1A" w:rsidRDefault="00763C1A">
      <w:pPr>
        <w:spacing w:line="360" w:lineRule="auto"/>
        <w:rPr>
          <w:rFonts w:ascii="仿宋" w:eastAsia="仿宋" w:hAnsi="仿宋" w:cs="仿宋"/>
          <w:b/>
          <w:sz w:val="30"/>
          <w:szCs w:val="30"/>
        </w:rPr>
      </w:pPr>
    </w:p>
    <w:p w:rsidR="00763C1A" w:rsidRDefault="00763C1A">
      <w:pPr>
        <w:spacing w:line="360" w:lineRule="auto"/>
        <w:rPr>
          <w:rFonts w:ascii="仿宋" w:eastAsia="仿宋" w:hAnsi="仿宋" w:cs="仿宋"/>
          <w:b/>
          <w:sz w:val="30"/>
          <w:szCs w:val="30"/>
        </w:rPr>
      </w:pPr>
    </w:p>
    <w:p w:rsidR="00763C1A" w:rsidRDefault="00763C1A">
      <w:pPr>
        <w:spacing w:line="360" w:lineRule="auto"/>
        <w:rPr>
          <w:rFonts w:ascii="仿宋" w:eastAsia="仿宋" w:hAnsi="仿宋" w:cs="仿宋"/>
          <w:b/>
          <w:sz w:val="30"/>
          <w:szCs w:val="30"/>
        </w:rPr>
      </w:pPr>
    </w:p>
    <w:p w:rsidR="00763C1A" w:rsidRDefault="00763C1A">
      <w:pPr>
        <w:spacing w:line="360" w:lineRule="auto"/>
        <w:rPr>
          <w:rFonts w:ascii="仿宋" w:eastAsia="仿宋" w:hAnsi="仿宋" w:cs="仿宋"/>
          <w:b/>
          <w:sz w:val="30"/>
          <w:szCs w:val="30"/>
        </w:rPr>
      </w:pPr>
    </w:p>
    <w:p w:rsidR="00763C1A" w:rsidRDefault="00763C1A">
      <w:pPr>
        <w:spacing w:line="360" w:lineRule="auto"/>
        <w:rPr>
          <w:rFonts w:ascii="仿宋" w:eastAsia="仿宋" w:hAnsi="仿宋" w:cs="仿宋"/>
          <w:b/>
          <w:sz w:val="24"/>
          <w:szCs w:val="24"/>
        </w:rPr>
      </w:pPr>
    </w:p>
    <w:p w:rsidR="00E27530" w:rsidRDefault="00E27530" w:rsidP="00E27530">
      <w:pPr>
        <w:pStyle w:val="a1"/>
      </w:pPr>
    </w:p>
    <w:p w:rsidR="00E27530" w:rsidRDefault="00E27530" w:rsidP="00E27530">
      <w:pPr>
        <w:pStyle w:val="a1"/>
      </w:pPr>
    </w:p>
    <w:p w:rsidR="00E27530" w:rsidRDefault="00E27530" w:rsidP="00E27530">
      <w:pPr>
        <w:pStyle w:val="a1"/>
      </w:pPr>
    </w:p>
    <w:p w:rsidR="00E27530" w:rsidRPr="00E27530" w:rsidRDefault="00E27530" w:rsidP="00E27530">
      <w:pPr>
        <w:pStyle w:val="a1"/>
        <w:rPr>
          <w:rFonts w:hint="eastAsia"/>
        </w:rPr>
      </w:pPr>
    </w:p>
    <w:p w:rsidR="00763C1A" w:rsidRDefault="00763C1A">
      <w:pPr>
        <w:spacing w:line="360" w:lineRule="auto"/>
        <w:rPr>
          <w:rFonts w:ascii="仿宋" w:eastAsia="仿宋" w:hAnsi="仿宋" w:cs="仿宋"/>
          <w:b/>
          <w:sz w:val="24"/>
          <w:szCs w:val="24"/>
        </w:rPr>
      </w:pPr>
    </w:p>
    <w:p w:rsidR="00763C1A" w:rsidRDefault="008C29D3">
      <w:pPr>
        <w:spacing w:line="360" w:lineRule="auto"/>
        <w:ind w:firstLineChars="3137" w:firstLine="7558"/>
        <w:rPr>
          <w:rFonts w:ascii="仿宋" w:eastAsia="仿宋" w:hAnsi="仿宋" w:cs="仿宋"/>
          <w:b/>
          <w:sz w:val="30"/>
          <w:szCs w:val="30"/>
        </w:rPr>
      </w:pPr>
      <w:r>
        <w:rPr>
          <w:rFonts w:ascii="仿宋" w:eastAsia="仿宋" w:hAnsi="仿宋" w:cs="仿宋" w:hint="eastAsia"/>
          <w:b/>
          <w:sz w:val="24"/>
          <w:szCs w:val="24"/>
        </w:rPr>
        <w:lastRenderedPageBreak/>
        <w:t>【格式文件】</w:t>
      </w:r>
    </w:p>
    <w:p w:rsidR="00763C1A" w:rsidRPr="00E27530" w:rsidRDefault="008C29D3" w:rsidP="00E27530">
      <w:pPr>
        <w:widowControl/>
        <w:jc w:val="center"/>
        <w:rPr>
          <w:rFonts w:ascii="仿宋" w:eastAsia="仿宋" w:hAnsi="仿宋" w:cs="仿宋"/>
          <w:b/>
          <w:sz w:val="32"/>
          <w:szCs w:val="32"/>
        </w:rPr>
      </w:pPr>
      <w:r>
        <w:rPr>
          <w:rFonts w:ascii="仿宋" w:eastAsia="仿宋" w:hAnsi="仿宋" w:cs="仿宋" w:hint="eastAsia"/>
          <w:b/>
          <w:sz w:val="32"/>
          <w:szCs w:val="32"/>
        </w:rPr>
        <w:t>7．7、</w:t>
      </w:r>
      <w:r>
        <w:rPr>
          <w:rFonts w:ascii="仿宋" w:eastAsia="仿宋" w:hAnsi="仿宋" w:cs="仿宋" w:hint="eastAsia"/>
          <w:b/>
          <w:color w:val="000000"/>
          <w:kern w:val="0"/>
          <w:sz w:val="32"/>
          <w:szCs w:val="32"/>
          <w:lang w:val="zh-CN"/>
        </w:rPr>
        <w:t>履行本合同所必需的设备和专业技术能力的说明及承诺</w:t>
      </w:r>
    </w:p>
    <w:p w:rsidR="00763C1A" w:rsidRDefault="00763C1A">
      <w:pPr>
        <w:spacing w:line="360" w:lineRule="auto"/>
        <w:jc w:val="center"/>
        <w:rPr>
          <w:rFonts w:ascii="仿宋" w:eastAsia="仿宋" w:hAnsi="仿宋" w:cs="仿宋"/>
          <w:b/>
          <w:color w:val="000000"/>
          <w:kern w:val="0"/>
          <w:sz w:val="30"/>
          <w:szCs w:val="30"/>
          <w:lang w:val="zh-CN"/>
        </w:rPr>
      </w:pPr>
    </w:p>
    <w:p w:rsidR="00763C1A" w:rsidRDefault="008C29D3">
      <w:pPr>
        <w:spacing w:line="360" w:lineRule="auto"/>
        <w:rPr>
          <w:rFonts w:ascii="仿宋" w:eastAsia="仿宋" w:hAnsi="仿宋" w:cs="仿宋"/>
          <w:b/>
          <w:bCs/>
          <w:spacing w:val="4"/>
          <w:sz w:val="24"/>
          <w:szCs w:val="24"/>
          <w:u w:val="single"/>
        </w:rPr>
      </w:pPr>
      <w:r>
        <w:rPr>
          <w:rFonts w:ascii="仿宋" w:eastAsia="仿宋" w:hAnsi="仿宋" w:cs="仿宋" w:hint="eastAsia"/>
          <w:b/>
          <w:bCs/>
          <w:spacing w:val="4"/>
          <w:sz w:val="24"/>
          <w:szCs w:val="24"/>
          <w:u w:val="single"/>
        </w:rPr>
        <w:t>秦招国际招标有限责任公司：</w:t>
      </w:r>
    </w:p>
    <w:p w:rsidR="00763C1A" w:rsidRDefault="008C29D3">
      <w:pPr>
        <w:pStyle w:val="aa"/>
        <w:spacing w:line="360" w:lineRule="auto"/>
        <w:ind w:firstLineChars="200" w:firstLine="496"/>
        <w:rPr>
          <w:rFonts w:ascii="仿宋" w:eastAsia="仿宋" w:hAnsi="仿宋" w:cs="仿宋"/>
          <w:spacing w:val="4"/>
          <w:sz w:val="24"/>
          <w:szCs w:val="24"/>
          <w:u w:val="single"/>
        </w:rPr>
      </w:pPr>
      <w:r>
        <w:rPr>
          <w:rFonts w:ascii="仿宋" w:eastAsia="仿宋" w:hAnsi="仿宋" w:cs="仿宋" w:hint="eastAsia"/>
          <w:spacing w:val="4"/>
          <w:sz w:val="24"/>
          <w:szCs w:val="24"/>
          <w:u w:val="single"/>
        </w:rPr>
        <w:t>注册于中华人民共和国境内（注册地）之（磋商供应商公司名称）主营业务为：（），现有员工（）人，与本项目相关的专业人员()人。</w:t>
      </w:r>
      <w:r>
        <w:rPr>
          <w:rFonts w:ascii="仿宋" w:eastAsia="仿宋" w:hAnsi="仿宋" w:cs="仿宋" w:hint="eastAsia"/>
          <w:b/>
          <w:spacing w:val="4"/>
          <w:sz w:val="24"/>
          <w:szCs w:val="24"/>
        </w:rPr>
        <w:t>本公司郑重承诺，我公司具有履行本合同所必需的设备和专业技术能力。</w:t>
      </w:r>
    </w:p>
    <w:p w:rsidR="00763C1A" w:rsidRDefault="00763C1A">
      <w:pPr>
        <w:pStyle w:val="aa"/>
        <w:snapToGrid w:val="0"/>
        <w:spacing w:line="360" w:lineRule="auto"/>
        <w:rPr>
          <w:rFonts w:ascii="仿宋" w:eastAsia="仿宋" w:hAnsi="仿宋" w:cs="仿宋"/>
          <w:spacing w:val="4"/>
          <w:sz w:val="24"/>
          <w:szCs w:val="24"/>
        </w:rPr>
      </w:pPr>
    </w:p>
    <w:p w:rsidR="00763C1A" w:rsidRDefault="00763C1A">
      <w:pPr>
        <w:pStyle w:val="aa"/>
        <w:snapToGrid w:val="0"/>
        <w:spacing w:line="360" w:lineRule="auto"/>
        <w:rPr>
          <w:rFonts w:ascii="仿宋" w:eastAsia="仿宋" w:hAnsi="仿宋" w:cs="仿宋"/>
          <w:spacing w:val="4"/>
          <w:sz w:val="28"/>
          <w:szCs w:val="28"/>
        </w:rPr>
      </w:pPr>
    </w:p>
    <w:p w:rsidR="00763C1A" w:rsidRDefault="00763C1A">
      <w:pPr>
        <w:pStyle w:val="aa"/>
        <w:snapToGrid w:val="0"/>
        <w:spacing w:line="360" w:lineRule="auto"/>
        <w:rPr>
          <w:rFonts w:ascii="仿宋" w:eastAsia="仿宋" w:hAnsi="仿宋" w:cs="仿宋"/>
          <w:spacing w:val="4"/>
          <w:sz w:val="28"/>
          <w:szCs w:val="28"/>
        </w:rPr>
      </w:pPr>
    </w:p>
    <w:p w:rsidR="00763C1A" w:rsidRDefault="008C29D3">
      <w:pPr>
        <w:spacing w:line="360" w:lineRule="auto"/>
        <w:rPr>
          <w:rFonts w:ascii="仿宋" w:eastAsia="仿宋" w:hAnsi="仿宋" w:cs="仿宋"/>
          <w:sz w:val="22"/>
        </w:rPr>
      </w:pPr>
      <w:r>
        <w:rPr>
          <w:rFonts w:ascii="仿宋" w:eastAsia="仿宋" w:hAnsi="仿宋" w:cs="仿宋" w:hint="eastAsia"/>
          <w:sz w:val="22"/>
        </w:rPr>
        <w:t>供应商（公章）：</w:t>
      </w:r>
    </w:p>
    <w:p w:rsidR="00763C1A" w:rsidRDefault="008C29D3">
      <w:pPr>
        <w:spacing w:line="360" w:lineRule="auto"/>
        <w:rPr>
          <w:rFonts w:ascii="仿宋" w:eastAsia="仿宋" w:hAnsi="仿宋" w:cs="仿宋"/>
          <w:sz w:val="22"/>
          <w:u w:val="single"/>
        </w:rPr>
      </w:pPr>
      <w:r>
        <w:rPr>
          <w:rFonts w:ascii="仿宋" w:eastAsia="仿宋" w:hAnsi="仿宋" w:cs="仿宋" w:hint="eastAsia"/>
          <w:sz w:val="22"/>
        </w:rPr>
        <w:t>法定代表人或授权代表（签字或盖章）：</w:t>
      </w:r>
    </w:p>
    <w:p w:rsidR="00763C1A" w:rsidRDefault="008C29D3">
      <w:pPr>
        <w:spacing w:line="360" w:lineRule="auto"/>
        <w:rPr>
          <w:rFonts w:ascii="仿宋" w:eastAsia="仿宋" w:hAnsi="仿宋" w:cs="仿宋"/>
          <w:sz w:val="22"/>
          <w:u w:val="single"/>
        </w:rPr>
      </w:pPr>
      <w:r>
        <w:rPr>
          <w:rFonts w:ascii="仿宋" w:eastAsia="仿宋" w:hAnsi="仿宋" w:cs="仿宋" w:hint="eastAsia"/>
          <w:sz w:val="22"/>
        </w:rPr>
        <w:t>日    期：</w:t>
      </w:r>
      <w:r>
        <w:rPr>
          <w:rFonts w:ascii="仿宋" w:eastAsia="仿宋" w:hAnsi="仿宋" w:cs="仿宋" w:hint="eastAsia"/>
          <w:sz w:val="22"/>
          <w:u w:val="single"/>
        </w:rPr>
        <w:t xml:space="preserve">  年  月   日  </w:t>
      </w:r>
    </w:p>
    <w:p w:rsidR="00763C1A" w:rsidRDefault="00763C1A">
      <w:pPr>
        <w:spacing w:line="360" w:lineRule="auto"/>
        <w:rPr>
          <w:rFonts w:ascii="仿宋" w:eastAsia="仿宋" w:hAnsi="仿宋" w:cs="仿宋"/>
          <w:b/>
          <w:sz w:val="24"/>
          <w:szCs w:val="24"/>
        </w:rPr>
      </w:pPr>
    </w:p>
    <w:p w:rsidR="00763C1A" w:rsidRDefault="00763C1A">
      <w:pPr>
        <w:spacing w:line="360" w:lineRule="auto"/>
        <w:rPr>
          <w:rFonts w:ascii="仿宋" w:eastAsia="仿宋" w:hAnsi="仿宋" w:cs="仿宋"/>
          <w:b/>
          <w:sz w:val="24"/>
          <w:szCs w:val="24"/>
        </w:rPr>
      </w:pPr>
    </w:p>
    <w:p w:rsidR="00763C1A" w:rsidRDefault="00763C1A">
      <w:pPr>
        <w:spacing w:line="360" w:lineRule="auto"/>
        <w:rPr>
          <w:rFonts w:ascii="仿宋" w:eastAsia="仿宋" w:hAnsi="仿宋" w:cs="仿宋"/>
          <w:sz w:val="24"/>
          <w:szCs w:val="24"/>
        </w:rPr>
      </w:pPr>
    </w:p>
    <w:p w:rsidR="00763C1A" w:rsidRDefault="00763C1A">
      <w:pPr>
        <w:spacing w:line="360" w:lineRule="auto"/>
        <w:ind w:firstLineChars="900" w:firstLine="2711"/>
        <w:rPr>
          <w:rFonts w:ascii="仿宋" w:eastAsia="仿宋" w:hAnsi="仿宋" w:cs="仿宋"/>
          <w:b/>
          <w:sz w:val="30"/>
          <w:szCs w:val="30"/>
        </w:rPr>
      </w:pPr>
    </w:p>
    <w:p w:rsidR="00763C1A" w:rsidRDefault="00763C1A">
      <w:pPr>
        <w:spacing w:line="360" w:lineRule="auto"/>
        <w:ind w:firstLineChars="900" w:firstLine="2711"/>
        <w:rPr>
          <w:rFonts w:ascii="仿宋" w:eastAsia="仿宋" w:hAnsi="仿宋" w:cs="仿宋"/>
          <w:b/>
          <w:sz w:val="30"/>
          <w:szCs w:val="30"/>
        </w:rPr>
      </w:pPr>
    </w:p>
    <w:p w:rsidR="00763C1A" w:rsidRDefault="00763C1A">
      <w:pPr>
        <w:spacing w:line="360" w:lineRule="auto"/>
        <w:ind w:firstLineChars="900" w:firstLine="2711"/>
        <w:rPr>
          <w:rFonts w:ascii="仿宋" w:eastAsia="仿宋" w:hAnsi="仿宋" w:cs="仿宋"/>
          <w:b/>
          <w:sz w:val="30"/>
          <w:szCs w:val="30"/>
        </w:rPr>
      </w:pPr>
    </w:p>
    <w:p w:rsidR="00763C1A" w:rsidRDefault="00763C1A">
      <w:pPr>
        <w:spacing w:line="360" w:lineRule="auto"/>
        <w:ind w:firstLineChars="900" w:firstLine="2711"/>
        <w:rPr>
          <w:rFonts w:ascii="仿宋" w:eastAsia="仿宋" w:hAnsi="仿宋" w:cs="仿宋"/>
          <w:b/>
          <w:sz w:val="30"/>
          <w:szCs w:val="30"/>
        </w:rPr>
      </w:pPr>
    </w:p>
    <w:p w:rsidR="00763C1A" w:rsidRDefault="00763C1A">
      <w:pPr>
        <w:spacing w:line="360" w:lineRule="auto"/>
        <w:ind w:firstLineChars="900" w:firstLine="2711"/>
        <w:rPr>
          <w:rFonts w:ascii="仿宋" w:eastAsia="仿宋" w:hAnsi="仿宋" w:cs="仿宋"/>
          <w:b/>
          <w:sz w:val="30"/>
          <w:szCs w:val="30"/>
        </w:rPr>
      </w:pPr>
    </w:p>
    <w:p w:rsidR="00763C1A" w:rsidRDefault="00763C1A">
      <w:pPr>
        <w:spacing w:line="360" w:lineRule="auto"/>
        <w:ind w:firstLineChars="900" w:firstLine="2711"/>
        <w:rPr>
          <w:rFonts w:ascii="仿宋" w:eastAsia="仿宋" w:hAnsi="仿宋" w:cs="仿宋"/>
          <w:b/>
          <w:sz w:val="30"/>
          <w:szCs w:val="30"/>
        </w:rPr>
      </w:pPr>
    </w:p>
    <w:p w:rsidR="00763C1A" w:rsidRDefault="00763C1A">
      <w:pPr>
        <w:spacing w:line="360" w:lineRule="auto"/>
        <w:ind w:firstLineChars="900" w:firstLine="2711"/>
        <w:rPr>
          <w:rFonts w:ascii="仿宋" w:eastAsia="仿宋" w:hAnsi="仿宋" w:cs="仿宋"/>
          <w:b/>
          <w:sz w:val="30"/>
          <w:szCs w:val="30"/>
        </w:rPr>
      </w:pPr>
    </w:p>
    <w:p w:rsidR="00763C1A" w:rsidRDefault="00763C1A">
      <w:pPr>
        <w:spacing w:line="360" w:lineRule="auto"/>
        <w:ind w:firstLineChars="900" w:firstLine="2711"/>
        <w:rPr>
          <w:rFonts w:ascii="仿宋" w:eastAsia="仿宋" w:hAnsi="仿宋" w:cs="仿宋"/>
          <w:b/>
          <w:sz w:val="30"/>
          <w:szCs w:val="30"/>
        </w:rPr>
      </w:pPr>
    </w:p>
    <w:p w:rsidR="00763C1A" w:rsidRDefault="00763C1A">
      <w:pPr>
        <w:spacing w:line="360" w:lineRule="auto"/>
        <w:ind w:firstLineChars="900" w:firstLine="2711"/>
        <w:rPr>
          <w:rFonts w:ascii="仿宋" w:eastAsia="仿宋" w:hAnsi="仿宋" w:cs="仿宋"/>
          <w:b/>
          <w:sz w:val="30"/>
          <w:szCs w:val="30"/>
        </w:rPr>
      </w:pPr>
    </w:p>
    <w:p w:rsidR="00763C1A" w:rsidRDefault="00763C1A">
      <w:pPr>
        <w:spacing w:line="360" w:lineRule="auto"/>
        <w:ind w:firstLineChars="900" w:firstLine="2711"/>
        <w:rPr>
          <w:rFonts w:ascii="仿宋" w:eastAsia="仿宋" w:hAnsi="仿宋" w:cs="仿宋"/>
          <w:b/>
          <w:sz w:val="30"/>
          <w:szCs w:val="30"/>
        </w:rPr>
      </w:pPr>
    </w:p>
    <w:p w:rsidR="00763C1A" w:rsidRDefault="00763C1A">
      <w:pPr>
        <w:spacing w:line="360" w:lineRule="auto"/>
        <w:ind w:firstLineChars="900" w:firstLine="2711"/>
        <w:rPr>
          <w:rFonts w:ascii="仿宋" w:eastAsia="仿宋" w:hAnsi="仿宋" w:cs="仿宋"/>
          <w:b/>
          <w:sz w:val="30"/>
          <w:szCs w:val="30"/>
        </w:rPr>
      </w:pPr>
    </w:p>
    <w:p w:rsidR="00763C1A" w:rsidRDefault="008C29D3">
      <w:pPr>
        <w:spacing w:line="360" w:lineRule="auto"/>
        <w:rPr>
          <w:rFonts w:ascii="仿宋" w:eastAsia="仿宋" w:hAnsi="仿宋" w:cs="仿宋"/>
          <w:b/>
          <w:sz w:val="28"/>
          <w:szCs w:val="28"/>
        </w:rPr>
      </w:pPr>
      <w:r>
        <w:rPr>
          <w:rFonts w:ascii="仿宋" w:eastAsia="仿宋" w:hAnsi="仿宋" w:cs="仿宋" w:hint="eastAsia"/>
          <w:b/>
          <w:sz w:val="30"/>
          <w:szCs w:val="30"/>
        </w:rPr>
        <w:lastRenderedPageBreak/>
        <w:t>八、 其他证明文件（</w:t>
      </w:r>
      <w:r>
        <w:rPr>
          <w:rFonts w:ascii="仿宋" w:eastAsia="仿宋" w:hAnsi="仿宋" w:cs="仿宋" w:hint="eastAsia"/>
          <w:b/>
          <w:sz w:val="28"/>
          <w:szCs w:val="28"/>
        </w:rPr>
        <w:t>产品彩页、官网截图、制造商授权书或销售协议等，但不限于）</w:t>
      </w:r>
    </w:p>
    <w:p w:rsidR="00763C1A" w:rsidRDefault="00763C1A">
      <w:pPr>
        <w:spacing w:line="360" w:lineRule="auto"/>
        <w:ind w:firstLineChars="900" w:firstLine="2530"/>
        <w:rPr>
          <w:rFonts w:ascii="仿宋" w:eastAsia="仿宋" w:hAnsi="仿宋" w:cs="仿宋"/>
          <w:b/>
          <w:sz w:val="28"/>
          <w:szCs w:val="28"/>
        </w:rPr>
      </w:pPr>
    </w:p>
    <w:p w:rsidR="00763C1A" w:rsidRDefault="00763C1A">
      <w:pPr>
        <w:spacing w:line="360" w:lineRule="auto"/>
        <w:ind w:firstLineChars="900" w:firstLine="2711"/>
        <w:rPr>
          <w:rFonts w:ascii="仿宋" w:eastAsia="仿宋" w:hAnsi="仿宋" w:cs="仿宋"/>
          <w:b/>
          <w:sz w:val="30"/>
          <w:szCs w:val="30"/>
        </w:rPr>
      </w:pPr>
    </w:p>
    <w:p w:rsidR="00763C1A" w:rsidRDefault="00763C1A">
      <w:pPr>
        <w:spacing w:line="360" w:lineRule="auto"/>
        <w:ind w:firstLineChars="900" w:firstLine="2711"/>
        <w:rPr>
          <w:rFonts w:ascii="仿宋" w:eastAsia="仿宋" w:hAnsi="仿宋" w:cs="仿宋"/>
          <w:b/>
          <w:sz w:val="30"/>
          <w:szCs w:val="30"/>
        </w:rPr>
      </w:pPr>
    </w:p>
    <w:p w:rsidR="00763C1A" w:rsidRDefault="00763C1A">
      <w:pPr>
        <w:spacing w:line="360" w:lineRule="auto"/>
        <w:ind w:firstLineChars="900" w:firstLine="2711"/>
        <w:rPr>
          <w:rFonts w:ascii="仿宋" w:eastAsia="仿宋" w:hAnsi="仿宋" w:cs="仿宋"/>
          <w:b/>
          <w:sz w:val="30"/>
          <w:szCs w:val="30"/>
        </w:rPr>
      </w:pPr>
    </w:p>
    <w:p w:rsidR="00763C1A" w:rsidRDefault="00763C1A">
      <w:pPr>
        <w:spacing w:line="360" w:lineRule="auto"/>
        <w:ind w:firstLineChars="900" w:firstLine="2711"/>
        <w:rPr>
          <w:rFonts w:ascii="仿宋" w:eastAsia="仿宋" w:hAnsi="仿宋" w:cs="仿宋"/>
          <w:b/>
          <w:sz w:val="30"/>
          <w:szCs w:val="30"/>
        </w:rPr>
      </w:pPr>
    </w:p>
    <w:p w:rsidR="00763C1A" w:rsidRDefault="00763C1A">
      <w:pPr>
        <w:spacing w:line="360" w:lineRule="auto"/>
        <w:ind w:firstLineChars="900" w:firstLine="2711"/>
        <w:rPr>
          <w:rFonts w:ascii="仿宋" w:eastAsia="仿宋" w:hAnsi="仿宋" w:cs="仿宋"/>
          <w:b/>
          <w:sz w:val="30"/>
          <w:szCs w:val="30"/>
        </w:rPr>
      </w:pPr>
    </w:p>
    <w:p w:rsidR="00763C1A" w:rsidRDefault="00763C1A">
      <w:pPr>
        <w:spacing w:line="360" w:lineRule="auto"/>
        <w:ind w:firstLineChars="900" w:firstLine="2711"/>
        <w:rPr>
          <w:rFonts w:ascii="仿宋" w:eastAsia="仿宋" w:hAnsi="仿宋" w:cs="仿宋"/>
          <w:b/>
          <w:sz w:val="30"/>
          <w:szCs w:val="30"/>
        </w:rPr>
      </w:pPr>
    </w:p>
    <w:p w:rsidR="00763C1A" w:rsidRDefault="00763C1A">
      <w:pPr>
        <w:spacing w:line="360" w:lineRule="auto"/>
        <w:ind w:firstLineChars="900" w:firstLine="2711"/>
        <w:rPr>
          <w:rFonts w:ascii="仿宋" w:eastAsia="仿宋" w:hAnsi="仿宋" w:cs="仿宋"/>
          <w:b/>
          <w:sz w:val="30"/>
          <w:szCs w:val="30"/>
        </w:rPr>
      </w:pPr>
    </w:p>
    <w:p w:rsidR="00763C1A" w:rsidRDefault="00763C1A">
      <w:pPr>
        <w:spacing w:line="360" w:lineRule="auto"/>
        <w:ind w:firstLineChars="900" w:firstLine="2711"/>
        <w:rPr>
          <w:rFonts w:ascii="仿宋" w:eastAsia="仿宋" w:hAnsi="仿宋" w:cs="仿宋"/>
          <w:b/>
          <w:sz w:val="30"/>
          <w:szCs w:val="30"/>
        </w:rPr>
      </w:pPr>
    </w:p>
    <w:p w:rsidR="00763C1A" w:rsidRDefault="00763C1A">
      <w:pPr>
        <w:spacing w:line="360" w:lineRule="auto"/>
        <w:ind w:firstLineChars="900" w:firstLine="2711"/>
        <w:rPr>
          <w:rFonts w:ascii="仿宋" w:eastAsia="仿宋" w:hAnsi="仿宋" w:cs="仿宋"/>
          <w:b/>
          <w:sz w:val="30"/>
          <w:szCs w:val="30"/>
        </w:rPr>
      </w:pPr>
    </w:p>
    <w:p w:rsidR="00763C1A" w:rsidRDefault="00763C1A">
      <w:pPr>
        <w:spacing w:line="360" w:lineRule="auto"/>
        <w:ind w:firstLineChars="900" w:firstLine="2711"/>
        <w:rPr>
          <w:rFonts w:ascii="仿宋" w:eastAsia="仿宋" w:hAnsi="仿宋" w:cs="仿宋"/>
          <w:b/>
          <w:sz w:val="30"/>
          <w:szCs w:val="30"/>
        </w:rPr>
      </w:pPr>
    </w:p>
    <w:p w:rsidR="00763C1A" w:rsidRDefault="00763C1A">
      <w:pPr>
        <w:spacing w:line="360" w:lineRule="auto"/>
        <w:ind w:firstLineChars="900" w:firstLine="2711"/>
        <w:rPr>
          <w:rFonts w:ascii="仿宋" w:eastAsia="仿宋" w:hAnsi="仿宋" w:cs="仿宋"/>
          <w:b/>
          <w:sz w:val="30"/>
          <w:szCs w:val="30"/>
        </w:rPr>
      </w:pPr>
    </w:p>
    <w:p w:rsidR="00763C1A" w:rsidRDefault="00763C1A">
      <w:pPr>
        <w:spacing w:line="360" w:lineRule="auto"/>
        <w:ind w:firstLineChars="900" w:firstLine="2711"/>
        <w:rPr>
          <w:rFonts w:ascii="仿宋" w:eastAsia="仿宋" w:hAnsi="仿宋" w:cs="仿宋"/>
          <w:b/>
          <w:sz w:val="30"/>
          <w:szCs w:val="30"/>
        </w:rPr>
      </w:pPr>
    </w:p>
    <w:p w:rsidR="00763C1A" w:rsidRDefault="00763C1A">
      <w:pPr>
        <w:spacing w:line="360" w:lineRule="auto"/>
        <w:ind w:firstLineChars="900" w:firstLine="2711"/>
        <w:rPr>
          <w:rFonts w:ascii="仿宋" w:eastAsia="仿宋" w:hAnsi="仿宋" w:cs="仿宋"/>
          <w:b/>
          <w:sz w:val="30"/>
          <w:szCs w:val="30"/>
        </w:rPr>
      </w:pPr>
    </w:p>
    <w:p w:rsidR="00763C1A" w:rsidRDefault="00763C1A">
      <w:pPr>
        <w:spacing w:line="360" w:lineRule="auto"/>
        <w:ind w:firstLineChars="900" w:firstLine="2711"/>
        <w:rPr>
          <w:rFonts w:ascii="仿宋" w:eastAsia="仿宋" w:hAnsi="仿宋" w:cs="仿宋"/>
          <w:b/>
          <w:sz w:val="30"/>
          <w:szCs w:val="30"/>
        </w:rPr>
      </w:pPr>
    </w:p>
    <w:p w:rsidR="00763C1A" w:rsidRDefault="00763C1A">
      <w:pPr>
        <w:spacing w:line="360" w:lineRule="auto"/>
        <w:ind w:firstLineChars="900" w:firstLine="2711"/>
        <w:rPr>
          <w:rFonts w:ascii="仿宋" w:eastAsia="仿宋" w:hAnsi="仿宋" w:cs="仿宋"/>
          <w:b/>
          <w:sz w:val="30"/>
          <w:szCs w:val="30"/>
        </w:rPr>
      </w:pPr>
    </w:p>
    <w:p w:rsidR="00763C1A" w:rsidRDefault="00763C1A">
      <w:pPr>
        <w:spacing w:line="360" w:lineRule="auto"/>
        <w:ind w:firstLineChars="900" w:firstLine="2711"/>
        <w:rPr>
          <w:rFonts w:ascii="仿宋" w:eastAsia="仿宋" w:hAnsi="仿宋" w:cs="仿宋"/>
          <w:b/>
          <w:sz w:val="30"/>
          <w:szCs w:val="30"/>
        </w:rPr>
      </w:pPr>
    </w:p>
    <w:p w:rsidR="00763C1A" w:rsidRDefault="00763C1A">
      <w:pPr>
        <w:spacing w:line="360" w:lineRule="auto"/>
        <w:ind w:firstLineChars="900" w:firstLine="2711"/>
        <w:rPr>
          <w:rFonts w:ascii="仿宋" w:eastAsia="仿宋" w:hAnsi="仿宋" w:cs="仿宋"/>
          <w:b/>
          <w:sz w:val="30"/>
          <w:szCs w:val="30"/>
        </w:rPr>
      </w:pPr>
    </w:p>
    <w:p w:rsidR="00763C1A" w:rsidRDefault="00763C1A">
      <w:pPr>
        <w:spacing w:line="360" w:lineRule="auto"/>
        <w:ind w:firstLineChars="900" w:firstLine="2711"/>
        <w:rPr>
          <w:rFonts w:ascii="仿宋" w:eastAsia="仿宋" w:hAnsi="仿宋" w:cs="仿宋"/>
          <w:b/>
          <w:sz w:val="30"/>
          <w:szCs w:val="30"/>
        </w:rPr>
      </w:pPr>
    </w:p>
    <w:p w:rsidR="00763C1A" w:rsidRDefault="00763C1A">
      <w:pPr>
        <w:pStyle w:val="a1"/>
        <w:rPr>
          <w:rFonts w:ascii="仿宋" w:eastAsia="仿宋" w:hAnsi="仿宋" w:cs="仿宋"/>
        </w:rPr>
      </w:pPr>
    </w:p>
    <w:p w:rsidR="00763C1A" w:rsidRDefault="00763C1A">
      <w:pPr>
        <w:pStyle w:val="a1"/>
        <w:rPr>
          <w:rFonts w:ascii="仿宋" w:eastAsia="仿宋" w:hAnsi="仿宋" w:cs="仿宋"/>
        </w:rPr>
      </w:pPr>
    </w:p>
    <w:p w:rsidR="00763C1A" w:rsidRDefault="00763C1A">
      <w:pPr>
        <w:pStyle w:val="a1"/>
        <w:rPr>
          <w:rFonts w:ascii="仿宋" w:eastAsia="仿宋" w:hAnsi="仿宋" w:cs="仿宋"/>
        </w:rPr>
      </w:pPr>
    </w:p>
    <w:p w:rsidR="00763C1A" w:rsidRDefault="008C29D3">
      <w:pPr>
        <w:widowControl/>
        <w:jc w:val="left"/>
        <w:rPr>
          <w:rFonts w:ascii="仿宋" w:eastAsia="仿宋" w:hAnsi="仿宋" w:cs="仿宋"/>
          <w:b/>
          <w:sz w:val="30"/>
          <w:szCs w:val="30"/>
        </w:rPr>
      </w:pPr>
      <w:r>
        <w:rPr>
          <w:rFonts w:ascii="仿宋" w:eastAsia="仿宋" w:hAnsi="仿宋" w:cs="仿宋"/>
          <w:b/>
          <w:sz w:val="30"/>
          <w:szCs w:val="30"/>
        </w:rPr>
        <w:br w:type="page"/>
      </w:r>
    </w:p>
    <w:p w:rsidR="00763C1A" w:rsidRDefault="008C29D3">
      <w:pPr>
        <w:spacing w:line="360" w:lineRule="auto"/>
        <w:jc w:val="center"/>
        <w:rPr>
          <w:rFonts w:ascii="仿宋" w:eastAsia="仿宋" w:hAnsi="仿宋" w:cs="仿宋"/>
          <w:b/>
          <w:sz w:val="30"/>
          <w:szCs w:val="30"/>
        </w:rPr>
      </w:pPr>
      <w:r>
        <w:rPr>
          <w:rFonts w:ascii="仿宋" w:eastAsia="仿宋" w:hAnsi="仿宋" w:cs="仿宋" w:hint="eastAsia"/>
          <w:b/>
          <w:sz w:val="30"/>
          <w:szCs w:val="30"/>
        </w:rPr>
        <w:lastRenderedPageBreak/>
        <w:t>九、  磋商供应商概况</w:t>
      </w:r>
    </w:p>
    <w:p w:rsidR="00763C1A" w:rsidRDefault="008C29D3">
      <w:pPr>
        <w:adjustRightInd w:val="0"/>
        <w:snapToGrid w:val="0"/>
        <w:spacing w:line="360" w:lineRule="auto"/>
        <w:jc w:val="center"/>
        <w:rPr>
          <w:rFonts w:ascii="仿宋" w:eastAsia="仿宋" w:hAnsi="仿宋" w:cs="仿宋"/>
          <w:b/>
          <w:sz w:val="24"/>
          <w:szCs w:val="24"/>
        </w:rPr>
      </w:pPr>
      <w:r>
        <w:rPr>
          <w:rFonts w:ascii="仿宋" w:eastAsia="仿宋" w:hAnsi="仿宋" w:cs="仿宋" w:hint="eastAsia"/>
          <w:b/>
          <w:sz w:val="24"/>
          <w:szCs w:val="24"/>
        </w:rPr>
        <w:t>9.1、磋商供应商基本情况表</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18"/>
        <w:gridCol w:w="539"/>
        <w:gridCol w:w="834"/>
        <w:gridCol w:w="671"/>
        <w:gridCol w:w="850"/>
        <w:gridCol w:w="590"/>
        <w:gridCol w:w="294"/>
        <w:gridCol w:w="955"/>
        <w:gridCol w:w="1457"/>
        <w:gridCol w:w="2092"/>
      </w:tblGrid>
      <w:tr w:rsidR="00763C1A">
        <w:trPr>
          <w:trHeight w:val="561"/>
        </w:trPr>
        <w:tc>
          <w:tcPr>
            <w:tcW w:w="2091" w:type="dxa"/>
            <w:gridSpan w:val="3"/>
            <w:vAlign w:val="center"/>
          </w:tcPr>
          <w:p w:rsidR="00763C1A" w:rsidRDefault="008C29D3">
            <w:pPr>
              <w:topLinePunct/>
              <w:spacing w:line="360" w:lineRule="auto"/>
              <w:jc w:val="center"/>
              <w:rPr>
                <w:rFonts w:ascii="仿宋" w:eastAsia="仿宋" w:hAnsi="仿宋" w:cs="仿宋"/>
                <w:sz w:val="24"/>
                <w:szCs w:val="24"/>
              </w:rPr>
            </w:pPr>
            <w:r>
              <w:rPr>
                <w:rFonts w:ascii="仿宋" w:eastAsia="仿宋" w:hAnsi="仿宋" w:cs="仿宋" w:hint="eastAsia"/>
                <w:sz w:val="24"/>
                <w:szCs w:val="24"/>
              </w:rPr>
              <w:t>磋商供应商名称</w:t>
            </w:r>
          </w:p>
        </w:tc>
        <w:tc>
          <w:tcPr>
            <w:tcW w:w="3360" w:type="dxa"/>
            <w:gridSpan w:val="5"/>
            <w:vAlign w:val="center"/>
          </w:tcPr>
          <w:p w:rsidR="00763C1A" w:rsidRDefault="00763C1A">
            <w:pPr>
              <w:topLinePunct/>
              <w:spacing w:line="360" w:lineRule="auto"/>
              <w:jc w:val="center"/>
              <w:rPr>
                <w:rFonts w:ascii="仿宋" w:eastAsia="仿宋" w:hAnsi="仿宋" w:cs="仿宋"/>
                <w:sz w:val="24"/>
                <w:szCs w:val="24"/>
              </w:rPr>
            </w:pPr>
          </w:p>
        </w:tc>
        <w:tc>
          <w:tcPr>
            <w:tcW w:w="1457" w:type="dxa"/>
            <w:vAlign w:val="center"/>
          </w:tcPr>
          <w:p w:rsidR="00763C1A" w:rsidRDefault="008C29D3">
            <w:pPr>
              <w:topLinePunct/>
              <w:spacing w:line="360" w:lineRule="auto"/>
              <w:jc w:val="center"/>
              <w:rPr>
                <w:rFonts w:ascii="仿宋" w:eastAsia="仿宋" w:hAnsi="仿宋" w:cs="仿宋"/>
                <w:sz w:val="24"/>
                <w:szCs w:val="24"/>
              </w:rPr>
            </w:pPr>
            <w:r>
              <w:rPr>
                <w:rFonts w:ascii="仿宋" w:eastAsia="仿宋" w:hAnsi="仿宋" w:cs="仿宋" w:hint="eastAsia"/>
                <w:sz w:val="24"/>
                <w:szCs w:val="24"/>
              </w:rPr>
              <w:t>法定代表人</w:t>
            </w:r>
          </w:p>
        </w:tc>
        <w:tc>
          <w:tcPr>
            <w:tcW w:w="2092" w:type="dxa"/>
            <w:vAlign w:val="center"/>
          </w:tcPr>
          <w:p w:rsidR="00763C1A" w:rsidRDefault="00763C1A">
            <w:pPr>
              <w:topLinePunct/>
              <w:spacing w:line="360" w:lineRule="auto"/>
              <w:jc w:val="center"/>
              <w:rPr>
                <w:rFonts w:ascii="仿宋" w:eastAsia="仿宋" w:hAnsi="仿宋" w:cs="仿宋"/>
                <w:sz w:val="24"/>
                <w:szCs w:val="24"/>
              </w:rPr>
            </w:pPr>
          </w:p>
        </w:tc>
      </w:tr>
      <w:tr w:rsidR="00763C1A">
        <w:trPr>
          <w:trHeight w:val="611"/>
        </w:trPr>
        <w:tc>
          <w:tcPr>
            <w:tcW w:w="2091" w:type="dxa"/>
            <w:gridSpan w:val="3"/>
            <w:vAlign w:val="center"/>
          </w:tcPr>
          <w:p w:rsidR="00763C1A" w:rsidRDefault="008C29D3">
            <w:pPr>
              <w:topLinePunct/>
              <w:spacing w:line="360" w:lineRule="auto"/>
              <w:jc w:val="center"/>
              <w:rPr>
                <w:rFonts w:ascii="仿宋" w:eastAsia="仿宋" w:hAnsi="仿宋" w:cs="仿宋"/>
                <w:sz w:val="24"/>
                <w:szCs w:val="24"/>
              </w:rPr>
            </w:pPr>
            <w:r>
              <w:rPr>
                <w:rFonts w:ascii="仿宋" w:eastAsia="仿宋" w:hAnsi="仿宋" w:cs="仿宋" w:hint="eastAsia"/>
                <w:sz w:val="24"/>
                <w:szCs w:val="24"/>
              </w:rPr>
              <w:t>统一社会信用代码</w:t>
            </w:r>
          </w:p>
        </w:tc>
        <w:tc>
          <w:tcPr>
            <w:tcW w:w="3360" w:type="dxa"/>
            <w:gridSpan w:val="5"/>
            <w:vAlign w:val="center"/>
          </w:tcPr>
          <w:p w:rsidR="00763C1A" w:rsidRDefault="00763C1A">
            <w:pPr>
              <w:topLinePunct/>
              <w:spacing w:line="360" w:lineRule="auto"/>
              <w:jc w:val="center"/>
              <w:rPr>
                <w:rFonts w:ascii="仿宋" w:eastAsia="仿宋" w:hAnsi="仿宋" w:cs="仿宋"/>
                <w:sz w:val="24"/>
                <w:szCs w:val="24"/>
              </w:rPr>
            </w:pPr>
          </w:p>
        </w:tc>
        <w:tc>
          <w:tcPr>
            <w:tcW w:w="1457" w:type="dxa"/>
            <w:vAlign w:val="center"/>
          </w:tcPr>
          <w:p w:rsidR="00763C1A" w:rsidRDefault="008C29D3">
            <w:pPr>
              <w:topLinePunct/>
              <w:spacing w:line="360" w:lineRule="auto"/>
              <w:jc w:val="center"/>
              <w:rPr>
                <w:rFonts w:ascii="仿宋" w:eastAsia="仿宋" w:hAnsi="仿宋" w:cs="仿宋"/>
                <w:sz w:val="24"/>
                <w:szCs w:val="24"/>
              </w:rPr>
            </w:pPr>
            <w:r>
              <w:rPr>
                <w:rFonts w:ascii="仿宋" w:eastAsia="仿宋" w:hAnsi="仿宋" w:cs="仿宋" w:hint="eastAsia"/>
                <w:sz w:val="24"/>
                <w:szCs w:val="24"/>
              </w:rPr>
              <w:t>邮政编码</w:t>
            </w:r>
          </w:p>
        </w:tc>
        <w:tc>
          <w:tcPr>
            <w:tcW w:w="2092" w:type="dxa"/>
            <w:vAlign w:val="center"/>
          </w:tcPr>
          <w:p w:rsidR="00763C1A" w:rsidRDefault="00763C1A">
            <w:pPr>
              <w:topLinePunct/>
              <w:spacing w:line="360" w:lineRule="auto"/>
              <w:jc w:val="center"/>
              <w:rPr>
                <w:rFonts w:ascii="仿宋" w:eastAsia="仿宋" w:hAnsi="仿宋" w:cs="仿宋"/>
                <w:sz w:val="24"/>
                <w:szCs w:val="24"/>
              </w:rPr>
            </w:pPr>
          </w:p>
        </w:tc>
      </w:tr>
      <w:tr w:rsidR="00763C1A">
        <w:trPr>
          <w:trHeight w:val="608"/>
        </w:trPr>
        <w:tc>
          <w:tcPr>
            <w:tcW w:w="2091" w:type="dxa"/>
            <w:gridSpan w:val="3"/>
            <w:vAlign w:val="center"/>
          </w:tcPr>
          <w:p w:rsidR="00763C1A" w:rsidRDefault="008C29D3">
            <w:pPr>
              <w:topLinePunct/>
              <w:spacing w:line="360" w:lineRule="auto"/>
              <w:jc w:val="center"/>
              <w:rPr>
                <w:rFonts w:ascii="仿宋" w:eastAsia="仿宋" w:hAnsi="仿宋" w:cs="仿宋"/>
                <w:sz w:val="24"/>
                <w:szCs w:val="24"/>
              </w:rPr>
            </w:pPr>
            <w:r>
              <w:rPr>
                <w:rFonts w:ascii="仿宋" w:eastAsia="仿宋" w:hAnsi="仿宋" w:cs="仿宋" w:hint="eastAsia"/>
                <w:sz w:val="24"/>
                <w:szCs w:val="24"/>
              </w:rPr>
              <w:t>授权代表</w:t>
            </w:r>
          </w:p>
        </w:tc>
        <w:tc>
          <w:tcPr>
            <w:tcW w:w="3360" w:type="dxa"/>
            <w:gridSpan w:val="5"/>
            <w:vAlign w:val="center"/>
          </w:tcPr>
          <w:p w:rsidR="00763C1A" w:rsidRDefault="00763C1A">
            <w:pPr>
              <w:topLinePunct/>
              <w:spacing w:line="360" w:lineRule="auto"/>
              <w:jc w:val="center"/>
              <w:rPr>
                <w:rFonts w:ascii="仿宋" w:eastAsia="仿宋" w:hAnsi="仿宋" w:cs="仿宋"/>
                <w:sz w:val="24"/>
                <w:szCs w:val="24"/>
              </w:rPr>
            </w:pPr>
          </w:p>
        </w:tc>
        <w:tc>
          <w:tcPr>
            <w:tcW w:w="1457" w:type="dxa"/>
            <w:vAlign w:val="center"/>
          </w:tcPr>
          <w:p w:rsidR="00763C1A" w:rsidRDefault="008C29D3">
            <w:pPr>
              <w:topLinePunct/>
              <w:spacing w:line="360" w:lineRule="auto"/>
              <w:jc w:val="center"/>
              <w:rPr>
                <w:rFonts w:ascii="仿宋" w:eastAsia="仿宋" w:hAnsi="仿宋" w:cs="仿宋"/>
                <w:sz w:val="24"/>
                <w:szCs w:val="24"/>
              </w:rPr>
            </w:pPr>
            <w:r>
              <w:rPr>
                <w:rFonts w:ascii="仿宋" w:eastAsia="仿宋" w:hAnsi="仿宋" w:cs="仿宋" w:hint="eastAsia"/>
                <w:sz w:val="24"/>
                <w:szCs w:val="24"/>
              </w:rPr>
              <w:t>企业类型</w:t>
            </w:r>
          </w:p>
        </w:tc>
        <w:tc>
          <w:tcPr>
            <w:tcW w:w="2092" w:type="dxa"/>
            <w:vAlign w:val="center"/>
          </w:tcPr>
          <w:p w:rsidR="00763C1A" w:rsidRDefault="00763C1A">
            <w:pPr>
              <w:topLinePunct/>
              <w:spacing w:line="360" w:lineRule="auto"/>
              <w:jc w:val="center"/>
              <w:rPr>
                <w:rFonts w:ascii="仿宋" w:eastAsia="仿宋" w:hAnsi="仿宋" w:cs="仿宋"/>
                <w:sz w:val="24"/>
                <w:szCs w:val="24"/>
              </w:rPr>
            </w:pPr>
          </w:p>
        </w:tc>
      </w:tr>
      <w:tr w:rsidR="00763C1A">
        <w:trPr>
          <w:trHeight w:val="608"/>
        </w:trPr>
        <w:tc>
          <w:tcPr>
            <w:tcW w:w="2091" w:type="dxa"/>
            <w:gridSpan w:val="3"/>
            <w:vAlign w:val="center"/>
          </w:tcPr>
          <w:p w:rsidR="00763C1A" w:rsidRDefault="008C29D3">
            <w:pPr>
              <w:topLinePunct/>
              <w:spacing w:line="360" w:lineRule="auto"/>
              <w:jc w:val="center"/>
              <w:rPr>
                <w:rFonts w:ascii="仿宋" w:eastAsia="仿宋" w:hAnsi="仿宋" w:cs="仿宋"/>
                <w:sz w:val="24"/>
                <w:szCs w:val="24"/>
              </w:rPr>
            </w:pPr>
            <w:r>
              <w:rPr>
                <w:rFonts w:ascii="仿宋" w:eastAsia="仿宋" w:hAnsi="仿宋" w:cs="仿宋" w:hint="eastAsia"/>
                <w:sz w:val="24"/>
                <w:szCs w:val="24"/>
              </w:rPr>
              <w:t>上年营业收入</w:t>
            </w:r>
          </w:p>
        </w:tc>
        <w:tc>
          <w:tcPr>
            <w:tcW w:w="3360" w:type="dxa"/>
            <w:gridSpan w:val="5"/>
            <w:vAlign w:val="center"/>
          </w:tcPr>
          <w:p w:rsidR="00763C1A" w:rsidRDefault="00763C1A">
            <w:pPr>
              <w:topLinePunct/>
              <w:spacing w:line="360" w:lineRule="auto"/>
              <w:jc w:val="center"/>
              <w:rPr>
                <w:rFonts w:ascii="仿宋" w:eastAsia="仿宋" w:hAnsi="仿宋" w:cs="仿宋"/>
                <w:sz w:val="24"/>
                <w:szCs w:val="24"/>
              </w:rPr>
            </w:pPr>
          </w:p>
        </w:tc>
        <w:tc>
          <w:tcPr>
            <w:tcW w:w="1457" w:type="dxa"/>
            <w:vAlign w:val="center"/>
          </w:tcPr>
          <w:p w:rsidR="00763C1A" w:rsidRDefault="008C29D3">
            <w:pPr>
              <w:topLinePunct/>
              <w:spacing w:line="360" w:lineRule="auto"/>
              <w:jc w:val="center"/>
              <w:rPr>
                <w:rFonts w:ascii="仿宋" w:eastAsia="仿宋" w:hAnsi="仿宋" w:cs="仿宋"/>
                <w:sz w:val="24"/>
                <w:szCs w:val="24"/>
              </w:rPr>
            </w:pPr>
            <w:r>
              <w:rPr>
                <w:rFonts w:ascii="仿宋" w:eastAsia="仿宋" w:hAnsi="仿宋" w:cs="仿宋" w:hint="eastAsia"/>
                <w:sz w:val="24"/>
                <w:szCs w:val="24"/>
              </w:rPr>
              <w:t>员工总人数</w:t>
            </w:r>
          </w:p>
        </w:tc>
        <w:tc>
          <w:tcPr>
            <w:tcW w:w="2092" w:type="dxa"/>
            <w:vAlign w:val="center"/>
          </w:tcPr>
          <w:p w:rsidR="00763C1A" w:rsidRDefault="00763C1A">
            <w:pPr>
              <w:topLinePunct/>
              <w:spacing w:line="360" w:lineRule="auto"/>
              <w:jc w:val="center"/>
              <w:rPr>
                <w:rFonts w:ascii="仿宋" w:eastAsia="仿宋" w:hAnsi="仿宋" w:cs="仿宋"/>
                <w:sz w:val="24"/>
                <w:szCs w:val="24"/>
              </w:rPr>
            </w:pPr>
          </w:p>
        </w:tc>
      </w:tr>
      <w:tr w:rsidR="00763C1A">
        <w:trPr>
          <w:trHeight w:val="624"/>
        </w:trPr>
        <w:tc>
          <w:tcPr>
            <w:tcW w:w="718" w:type="dxa"/>
            <w:vMerge w:val="restart"/>
            <w:vAlign w:val="center"/>
          </w:tcPr>
          <w:p w:rsidR="00763C1A" w:rsidRDefault="008C29D3">
            <w:pPr>
              <w:topLinePunct/>
              <w:spacing w:line="360" w:lineRule="auto"/>
              <w:jc w:val="center"/>
              <w:rPr>
                <w:rFonts w:ascii="仿宋" w:eastAsia="仿宋" w:hAnsi="仿宋" w:cs="仿宋"/>
                <w:sz w:val="24"/>
                <w:szCs w:val="24"/>
              </w:rPr>
            </w:pPr>
            <w:r>
              <w:rPr>
                <w:rFonts w:ascii="仿宋" w:eastAsia="仿宋" w:hAnsi="仿宋" w:cs="仿宋" w:hint="eastAsia"/>
                <w:sz w:val="24"/>
                <w:szCs w:val="24"/>
              </w:rPr>
              <w:t>营业执照</w:t>
            </w:r>
          </w:p>
        </w:tc>
        <w:tc>
          <w:tcPr>
            <w:tcW w:w="2044" w:type="dxa"/>
            <w:gridSpan w:val="3"/>
            <w:vAlign w:val="center"/>
          </w:tcPr>
          <w:p w:rsidR="00763C1A" w:rsidRDefault="008C29D3">
            <w:pPr>
              <w:topLinePunct/>
              <w:spacing w:line="360" w:lineRule="auto"/>
              <w:jc w:val="center"/>
              <w:rPr>
                <w:rFonts w:ascii="仿宋" w:eastAsia="仿宋" w:hAnsi="仿宋" w:cs="仿宋"/>
                <w:sz w:val="24"/>
                <w:szCs w:val="24"/>
              </w:rPr>
            </w:pPr>
            <w:r>
              <w:rPr>
                <w:rFonts w:ascii="仿宋" w:eastAsia="仿宋" w:hAnsi="仿宋" w:cs="仿宋" w:hint="eastAsia"/>
                <w:sz w:val="24"/>
                <w:szCs w:val="24"/>
              </w:rPr>
              <w:t>注册号码</w:t>
            </w:r>
          </w:p>
        </w:tc>
        <w:tc>
          <w:tcPr>
            <w:tcW w:w="1440" w:type="dxa"/>
            <w:gridSpan w:val="2"/>
            <w:vAlign w:val="center"/>
          </w:tcPr>
          <w:p w:rsidR="00763C1A" w:rsidRDefault="00763C1A">
            <w:pPr>
              <w:topLinePunct/>
              <w:spacing w:line="360" w:lineRule="auto"/>
              <w:jc w:val="center"/>
              <w:rPr>
                <w:rFonts w:ascii="仿宋" w:eastAsia="仿宋" w:hAnsi="仿宋" w:cs="仿宋"/>
                <w:sz w:val="24"/>
                <w:szCs w:val="24"/>
              </w:rPr>
            </w:pPr>
          </w:p>
        </w:tc>
        <w:tc>
          <w:tcPr>
            <w:tcW w:w="1249" w:type="dxa"/>
            <w:gridSpan w:val="2"/>
            <w:vAlign w:val="center"/>
          </w:tcPr>
          <w:p w:rsidR="00763C1A" w:rsidRDefault="008C29D3">
            <w:pPr>
              <w:topLinePunct/>
              <w:spacing w:line="360" w:lineRule="auto"/>
              <w:rPr>
                <w:rFonts w:ascii="仿宋" w:eastAsia="仿宋" w:hAnsi="仿宋" w:cs="仿宋"/>
                <w:sz w:val="24"/>
                <w:szCs w:val="24"/>
              </w:rPr>
            </w:pPr>
            <w:r>
              <w:rPr>
                <w:rFonts w:ascii="仿宋" w:eastAsia="仿宋" w:hAnsi="仿宋" w:cs="仿宋" w:hint="eastAsia"/>
                <w:sz w:val="24"/>
                <w:szCs w:val="24"/>
              </w:rPr>
              <w:t>注册地址</w:t>
            </w:r>
          </w:p>
        </w:tc>
        <w:tc>
          <w:tcPr>
            <w:tcW w:w="3549" w:type="dxa"/>
            <w:gridSpan w:val="2"/>
            <w:vAlign w:val="center"/>
          </w:tcPr>
          <w:p w:rsidR="00763C1A" w:rsidRDefault="00763C1A">
            <w:pPr>
              <w:topLinePunct/>
              <w:spacing w:line="360" w:lineRule="auto"/>
              <w:ind w:firstLineChars="50" w:firstLine="120"/>
              <w:jc w:val="center"/>
              <w:rPr>
                <w:rFonts w:ascii="仿宋" w:eastAsia="仿宋" w:hAnsi="仿宋" w:cs="仿宋"/>
                <w:sz w:val="24"/>
                <w:szCs w:val="24"/>
              </w:rPr>
            </w:pPr>
          </w:p>
        </w:tc>
      </w:tr>
      <w:tr w:rsidR="00763C1A">
        <w:trPr>
          <w:trHeight w:val="624"/>
        </w:trPr>
        <w:tc>
          <w:tcPr>
            <w:tcW w:w="718" w:type="dxa"/>
            <w:vMerge/>
            <w:vAlign w:val="center"/>
          </w:tcPr>
          <w:p w:rsidR="00763C1A" w:rsidRDefault="00763C1A">
            <w:pPr>
              <w:rPr>
                <w:rFonts w:ascii="仿宋" w:eastAsia="仿宋" w:hAnsi="仿宋" w:cs="仿宋"/>
              </w:rPr>
            </w:pPr>
          </w:p>
        </w:tc>
        <w:tc>
          <w:tcPr>
            <w:tcW w:w="2044" w:type="dxa"/>
            <w:gridSpan w:val="3"/>
            <w:vAlign w:val="center"/>
          </w:tcPr>
          <w:p w:rsidR="00763C1A" w:rsidRDefault="008C29D3">
            <w:pPr>
              <w:topLinePunct/>
              <w:spacing w:line="360" w:lineRule="auto"/>
              <w:jc w:val="center"/>
              <w:rPr>
                <w:rFonts w:ascii="仿宋" w:eastAsia="仿宋" w:hAnsi="仿宋" w:cs="仿宋"/>
                <w:sz w:val="24"/>
                <w:szCs w:val="24"/>
              </w:rPr>
            </w:pPr>
            <w:r>
              <w:rPr>
                <w:rFonts w:ascii="仿宋" w:eastAsia="仿宋" w:hAnsi="仿宋" w:cs="仿宋" w:hint="eastAsia"/>
                <w:sz w:val="24"/>
                <w:szCs w:val="24"/>
              </w:rPr>
              <w:t>发证机关</w:t>
            </w:r>
          </w:p>
        </w:tc>
        <w:tc>
          <w:tcPr>
            <w:tcW w:w="1440" w:type="dxa"/>
            <w:gridSpan w:val="2"/>
            <w:vAlign w:val="center"/>
          </w:tcPr>
          <w:p w:rsidR="00763C1A" w:rsidRDefault="00763C1A">
            <w:pPr>
              <w:topLinePunct/>
              <w:spacing w:line="360" w:lineRule="auto"/>
              <w:jc w:val="center"/>
              <w:rPr>
                <w:rFonts w:ascii="仿宋" w:eastAsia="仿宋" w:hAnsi="仿宋" w:cs="仿宋"/>
                <w:sz w:val="24"/>
                <w:szCs w:val="24"/>
              </w:rPr>
            </w:pPr>
          </w:p>
        </w:tc>
        <w:tc>
          <w:tcPr>
            <w:tcW w:w="1249" w:type="dxa"/>
            <w:gridSpan w:val="2"/>
            <w:vAlign w:val="center"/>
          </w:tcPr>
          <w:p w:rsidR="00763C1A" w:rsidRDefault="008C29D3">
            <w:pPr>
              <w:topLinePunct/>
              <w:spacing w:line="360" w:lineRule="auto"/>
              <w:rPr>
                <w:rFonts w:ascii="仿宋" w:eastAsia="仿宋" w:hAnsi="仿宋" w:cs="仿宋"/>
                <w:sz w:val="24"/>
                <w:szCs w:val="24"/>
              </w:rPr>
            </w:pPr>
            <w:r>
              <w:rPr>
                <w:rFonts w:ascii="仿宋" w:eastAsia="仿宋" w:hAnsi="仿宋" w:cs="仿宋" w:hint="eastAsia"/>
                <w:sz w:val="24"/>
                <w:szCs w:val="24"/>
              </w:rPr>
              <w:t>发证日期</w:t>
            </w:r>
          </w:p>
        </w:tc>
        <w:tc>
          <w:tcPr>
            <w:tcW w:w="3549" w:type="dxa"/>
            <w:gridSpan w:val="2"/>
            <w:vAlign w:val="center"/>
          </w:tcPr>
          <w:p w:rsidR="00763C1A" w:rsidRDefault="00763C1A">
            <w:pPr>
              <w:topLinePunct/>
              <w:spacing w:line="360" w:lineRule="auto"/>
              <w:ind w:firstLineChars="50" w:firstLine="120"/>
              <w:jc w:val="center"/>
              <w:rPr>
                <w:rFonts w:ascii="仿宋" w:eastAsia="仿宋" w:hAnsi="仿宋" w:cs="仿宋"/>
                <w:sz w:val="24"/>
                <w:szCs w:val="24"/>
              </w:rPr>
            </w:pPr>
          </w:p>
        </w:tc>
      </w:tr>
      <w:tr w:rsidR="00763C1A">
        <w:trPr>
          <w:trHeight w:val="624"/>
        </w:trPr>
        <w:tc>
          <w:tcPr>
            <w:tcW w:w="718" w:type="dxa"/>
            <w:vMerge/>
            <w:vAlign w:val="center"/>
          </w:tcPr>
          <w:p w:rsidR="00763C1A" w:rsidRDefault="00763C1A">
            <w:pPr>
              <w:rPr>
                <w:rFonts w:ascii="仿宋" w:eastAsia="仿宋" w:hAnsi="仿宋" w:cs="仿宋"/>
              </w:rPr>
            </w:pPr>
          </w:p>
        </w:tc>
        <w:tc>
          <w:tcPr>
            <w:tcW w:w="2044" w:type="dxa"/>
            <w:gridSpan w:val="3"/>
            <w:vAlign w:val="center"/>
          </w:tcPr>
          <w:p w:rsidR="00763C1A" w:rsidRDefault="008C29D3">
            <w:pPr>
              <w:topLinePunct/>
              <w:spacing w:line="360" w:lineRule="auto"/>
              <w:jc w:val="center"/>
              <w:rPr>
                <w:rFonts w:ascii="仿宋" w:eastAsia="仿宋" w:hAnsi="仿宋" w:cs="仿宋"/>
                <w:sz w:val="24"/>
                <w:szCs w:val="24"/>
              </w:rPr>
            </w:pPr>
            <w:r>
              <w:rPr>
                <w:rFonts w:ascii="仿宋" w:eastAsia="仿宋" w:hAnsi="仿宋" w:cs="仿宋" w:hint="eastAsia"/>
                <w:sz w:val="24"/>
                <w:szCs w:val="24"/>
              </w:rPr>
              <w:t>营业范围（主营）</w:t>
            </w:r>
          </w:p>
        </w:tc>
        <w:tc>
          <w:tcPr>
            <w:tcW w:w="6238" w:type="dxa"/>
            <w:gridSpan w:val="6"/>
            <w:vAlign w:val="center"/>
          </w:tcPr>
          <w:p w:rsidR="00763C1A" w:rsidRDefault="00763C1A">
            <w:pPr>
              <w:topLinePunct/>
              <w:spacing w:line="360" w:lineRule="auto"/>
              <w:ind w:firstLineChars="50" w:firstLine="120"/>
              <w:jc w:val="center"/>
              <w:rPr>
                <w:rFonts w:ascii="仿宋" w:eastAsia="仿宋" w:hAnsi="仿宋" w:cs="仿宋"/>
                <w:sz w:val="24"/>
                <w:szCs w:val="24"/>
              </w:rPr>
            </w:pPr>
          </w:p>
        </w:tc>
      </w:tr>
      <w:tr w:rsidR="00763C1A">
        <w:trPr>
          <w:trHeight w:val="624"/>
        </w:trPr>
        <w:tc>
          <w:tcPr>
            <w:tcW w:w="718" w:type="dxa"/>
            <w:vMerge/>
            <w:vAlign w:val="center"/>
          </w:tcPr>
          <w:p w:rsidR="00763C1A" w:rsidRDefault="00763C1A">
            <w:pPr>
              <w:rPr>
                <w:rFonts w:ascii="仿宋" w:eastAsia="仿宋" w:hAnsi="仿宋" w:cs="仿宋"/>
              </w:rPr>
            </w:pPr>
          </w:p>
        </w:tc>
        <w:tc>
          <w:tcPr>
            <w:tcW w:w="2044" w:type="dxa"/>
            <w:gridSpan w:val="3"/>
            <w:vAlign w:val="center"/>
          </w:tcPr>
          <w:p w:rsidR="00763C1A" w:rsidRDefault="008C29D3">
            <w:pPr>
              <w:topLinePunct/>
              <w:spacing w:line="360" w:lineRule="auto"/>
              <w:jc w:val="center"/>
              <w:rPr>
                <w:rFonts w:ascii="仿宋" w:eastAsia="仿宋" w:hAnsi="仿宋" w:cs="仿宋"/>
                <w:sz w:val="24"/>
                <w:szCs w:val="24"/>
              </w:rPr>
            </w:pPr>
            <w:r>
              <w:rPr>
                <w:rFonts w:ascii="仿宋" w:eastAsia="仿宋" w:hAnsi="仿宋" w:cs="仿宋" w:hint="eastAsia"/>
                <w:sz w:val="24"/>
                <w:szCs w:val="24"/>
              </w:rPr>
              <w:t>营业范围（兼营）</w:t>
            </w:r>
          </w:p>
        </w:tc>
        <w:tc>
          <w:tcPr>
            <w:tcW w:w="6238" w:type="dxa"/>
            <w:gridSpan w:val="6"/>
            <w:vAlign w:val="center"/>
          </w:tcPr>
          <w:p w:rsidR="00763C1A" w:rsidRDefault="00763C1A">
            <w:pPr>
              <w:topLinePunct/>
              <w:spacing w:line="360" w:lineRule="auto"/>
              <w:ind w:firstLineChars="50" w:firstLine="120"/>
              <w:jc w:val="center"/>
              <w:rPr>
                <w:rFonts w:ascii="仿宋" w:eastAsia="仿宋" w:hAnsi="仿宋" w:cs="仿宋"/>
                <w:sz w:val="24"/>
                <w:szCs w:val="24"/>
              </w:rPr>
            </w:pPr>
          </w:p>
        </w:tc>
      </w:tr>
      <w:tr w:rsidR="00763C1A">
        <w:trPr>
          <w:cantSplit/>
          <w:trHeight w:val="658"/>
        </w:trPr>
        <w:tc>
          <w:tcPr>
            <w:tcW w:w="2762" w:type="dxa"/>
            <w:gridSpan w:val="4"/>
            <w:vAlign w:val="center"/>
          </w:tcPr>
          <w:p w:rsidR="00763C1A" w:rsidRDefault="008C29D3">
            <w:pPr>
              <w:topLinePunct/>
              <w:spacing w:line="360" w:lineRule="auto"/>
              <w:jc w:val="center"/>
              <w:rPr>
                <w:rFonts w:ascii="仿宋" w:eastAsia="仿宋" w:hAnsi="仿宋" w:cs="仿宋"/>
                <w:sz w:val="24"/>
                <w:szCs w:val="24"/>
              </w:rPr>
            </w:pPr>
            <w:r>
              <w:rPr>
                <w:rFonts w:ascii="仿宋" w:eastAsia="仿宋" w:hAnsi="仿宋" w:cs="仿宋" w:hint="eastAsia"/>
                <w:sz w:val="24"/>
                <w:szCs w:val="24"/>
              </w:rPr>
              <w:t>基本账户开户行及帐号</w:t>
            </w:r>
          </w:p>
        </w:tc>
        <w:tc>
          <w:tcPr>
            <w:tcW w:w="6238" w:type="dxa"/>
            <w:gridSpan w:val="6"/>
            <w:vAlign w:val="center"/>
          </w:tcPr>
          <w:p w:rsidR="00763C1A" w:rsidRDefault="00763C1A">
            <w:pPr>
              <w:topLinePunct/>
              <w:spacing w:line="360" w:lineRule="auto"/>
              <w:jc w:val="center"/>
              <w:rPr>
                <w:rFonts w:ascii="仿宋" w:eastAsia="仿宋" w:hAnsi="仿宋" w:cs="仿宋"/>
                <w:sz w:val="24"/>
                <w:szCs w:val="24"/>
              </w:rPr>
            </w:pPr>
          </w:p>
        </w:tc>
      </w:tr>
      <w:tr w:rsidR="00763C1A">
        <w:trPr>
          <w:cantSplit/>
          <w:trHeight w:val="658"/>
        </w:trPr>
        <w:tc>
          <w:tcPr>
            <w:tcW w:w="2762" w:type="dxa"/>
            <w:gridSpan w:val="4"/>
            <w:vAlign w:val="center"/>
          </w:tcPr>
          <w:p w:rsidR="00763C1A" w:rsidRDefault="008C29D3">
            <w:pPr>
              <w:topLinePunct/>
              <w:spacing w:line="360" w:lineRule="auto"/>
              <w:jc w:val="center"/>
              <w:rPr>
                <w:rFonts w:ascii="仿宋" w:eastAsia="仿宋" w:hAnsi="仿宋" w:cs="仿宋"/>
                <w:sz w:val="24"/>
                <w:szCs w:val="24"/>
              </w:rPr>
            </w:pPr>
            <w:r>
              <w:rPr>
                <w:rFonts w:ascii="仿宋" w:eastAsia="仿宋" w:hAnsi="仿宋" w:cs="仿宋" w:hint="eastAsia"/>
                <w:sz w:val="24"/>
                <w:szCs w:val="24"/>
              </w:rPr>
              <w:t>资产总额（万元）</w:t>
            </w:r>
          </w:p>
        </w:tc>
        <w:tc>
          <w:tcPr>
            <w:tcW w:w="6238" w:type="dxa"/>
            <w:gridSpan w:val="6"/>
            <w:vAlign w:val="center"/>
          </w:tcPr>
          <w:p w:rsidR="00763C1A" w:rsidRDefault="00763C1A">
            <w:pPr>
              <w:topLinePunct/>
              <w:spacing w:line="360" w:lineRule="auto"/>
              <w:jc w:val="center"/>
              <w:rPr>
                <w:rFonts w:ascii="仿宋" w:eastAsia="仿宋" w:hAnsi="仿宋" w:cs="仿宋"/>
                <w:sz w:val="24"/>
                <w:szCs w:val="24"/>
              </w:rPr>
            </w:pPr>
          </w:p>
        </w:tc>
      </w:tr>
      <w:tr w:rsidR="00763C1A">
        <w:trPr>
          <w:cantSplit/>
          <w:trHeight w:val="604"/>
        </w:trPr>
        <w:tc>
          <w:tcPr>
            <w:tcW w:w="3612" w:type="dxa"/>
            <w:gridSpan w:val="5"/>
            <w:vAlign w:val="center"/>
          </w:tcPr>
          <w:p w:rsidR="00763C1A" w:rsidRDefault="008C29D3">
            <w:pPr>
              <w:topLinePunct/>
              <w:spacing w:line="360" w:lineRule="auto"/>
              <w:jc w:val="center"/>
              <w:rPr>
                <w:rFonts w:ascii="仿宋" w:eastAsia="仿宋" w:hAnsi="仿宋" w:cs="仿宋"/>
                <w:sz w:val="24"/>
                <w:szCs w:val="24"/>
              </w:rPr>
            </w:pPr>
            <w:r>
              <w:rPr>
                <w:rFonts w:ascii="仿宋" w:eastAsia="仿宋" w:hAnsi="仿宋" w:cs="仿宋" w:hint="eastAsia"/>
                <w:sz w:val="24"/>
                <w:szCs w:val="24"/>
              </w:rPr>
              <w:t>资质名称</w:t>
            </w:r>
          </w:p>
        </w:tc>
        <w:tc>
          <w:tcPr>
            <w:tcW w:w="884" w:type="dxa"/>
            <w:gridSpan w:val="2"/>
            <w:vAlign w:val="center"/>
          </w:tcPr>
          <w:p w:rsidR="00763C1A" w:rsidRDefault="008C29D3">
            <w:pPr>
              <w:topLinePunct/>
              <w:spacing w:line="360" w:lineRule="auto"/>
              <w:jc w:val="center"/>
              <w:rPr>
                <w:rFonts w:ascii="仿宋" w:eastAsia="仿宋" w:hAnsi="仿宋" w:cs="仿宋"/>
                <w:sz w:val="24"/>
                <w:szCs w:val="24"/>
              </w:rPr>
            </w:pPr>
            <w:r>
              <w:rPr>
                <w:rFonts w:ascii="仿宋" w:eastAsia="仿宋" w:hAnsi="仿宋" w:cs="仿宋" w:hint="eastAsia"/>
                <w:sz w:val="24"/>
                <w:szCs w:val="24"/>
              </w:rPr>
              <w:t>等级</w:t>
            </w:r>
          </w:p>
        </w:tc>
        <w:tc>
          <w:tcPr>
            <w:tcW w:w="955" w:type="dxa"/>
            <w:vAlign w:val="center"/>
          </w:tcPr>
          <w:p w:rsidR="00763C1A" w:rsidRDefault="008C29D3">
            <w:pPr>
              <w:topLinePunct/>
              <w:spacing w:line="360" w:lineRule="auto"/>
              <w:jc w:val="center"/>
              <w:rPr>
                <w:rFonts w:ascii="仿宋" w:eastAsia="仿宋" w:hAnsi="仿宋" w:cs="仿宋"/>
                <w:sz w:val="24"/>
                <w:szCs w:val="24"/>
              </w:rPr>
            </w:pPr>
            <w:r>
              <w:rPr>
                <w:rFonts w:ascii="仿宋" w:eastAsia="仿宋" w:hAnsi="仿宋" w:cs="仿宋" w:hint="eastAsia"/>
                <w:sz w:val="24"/>
                <w:szCs w:val="24"/>
              </w:rPr>
              <w:t>发证机关</w:t>
            </w:r>
          </w:p>
        </w:tc>
        <w:tc>
          <w:tcPr>
            <w:tcW w:w="3549" w:type="dxa"/>
            <w:gridSpan w:val="2"/>
            <w:vAlign w:val="center"/>
          </w:tcPr>
          <w:p w:rsidR="00763C1A" w:rsidRDefault="008C29D3">
            <w:pPr>
              <w:topLinePunct/>
              <w:spacing w:line="360" w:lineRule="auto"/>
              <w:jc w:val="center"/>
              <w:rPr>
                <w:rFonts w:ascii="仿宋" w:eastAsia="仿宋" w:hAnsi="仿宋" w:cs="仿宋"/>
                <w:sz w:val="24"/>
                <w:szCs w:val="24"/>
              </w:rPr>
            </w:pPr>
            <w:r>
              <w:rPr>
                <w:rFonts w:ascii="仿宋" w:eastAsia="仿宋" w:hAnsi="仿宋" w:cs="仿宋" w:hint="eastAsia"/>
                <w:sz w:val="24"/>
                <w:szCs w:val="24"/>
              </w:rPr>
              <w:t>有效期</w:t>
            </w:r>
          </w:p>
        </w:tc>
      </w:tr>
      <w:tr w:rsidR="00763C1A">
        <w:trPr>
          <w:cantSplit/>
          <w:trHeight w:val="626"/>
        </w:trPr>
        <w:tc>
          <w:tcPr>
            <w:tcW w:w="3612" w:type="dxa"/>
            <w:gridSpan w:val="5"/>
            <w:vAlign w:val="center"/>
          </w:tcPr>
          <w:p w:rsidR="00763C1A" w:rsidRDefault="00763C1A">
            <w:pPr>
              <w:topLinePunct/>
              <w:spacing w:line="360" w:lineRule="auto"/>
              <w:jc w:val="center"/>
              <w:rPr>
                <w:rFonts w:ascii="仿宋" w:eastAsia="仿宋" w:hAnsi="仿宋" w:cs="仿宋"/>
                <w:sz w:val="24"/>
                <w:szCs w:val="24"/>
              </w:rPr>
            </w:pPr>
          </w:p>
        </w:tc>
        <w:tc>
          <w:tcPr>
            <w:tcW w:w="884" w:type="dxa"/>
            <w:gridSpan w:val="2"/>
            <w:vAlign w:val="center"/>
          </w:tcPr>
          <w:p w:rsidR="00763C1A" w:rsidRDefault="00763C1A">
            <w:pPr>
              <w:topLinePunct/>
              <w:spacing w:line="360" w:lineRule="auto"/>
              <w:jc w:val="center"/>
              <w:rPr>
                <w:rFonts w:ascii="仿宋" w:eastAsia="仿宋" w:hAnsi="仿宋" w:cs="仿宋"/>
                <w:sz w:val="24"/>
                <w:szCs w:val="24"/>
              </w:rPr>
            </w:pPr>
          </w:p>
        </w:tc>
        <w:tc>
          <w:tcPr>
            <w:tcW w:w="955" w:type="dxa"/>
            <w:vAlign w:val="center"/>
          </w:tcPr>
          <w:p w:rsidR="00763C1A" w:rsidRDefault="00763C1A">
            <w:pPr>
              <w:topLinePunct/>
              <w:spacing w:line="360" w:lineRule="auto"/>
              <w:jc w:val="center"/>
              <w:rPr>
                <w:rFonts w:ascii="仿宋" w:eastAsia="仿宋" w:hAnsi="仿宋" w:cs="仿宋"/>
                <w:sz w:val="24"/>
                <w:szCs w:val="24"/>
              </w:rPr>
            </w:pPr>
          </w:p>
        </w:tc>
        <w:tc>
          <w:tcPr>
            <w:tcW w:w="3549" w:type="dxa"/>
            <w:gridSpan w:val="2"/>
            <w:vAlign w:val="center"/>
          </w:tcPr>
          <w:p w:rsidR="00763C1A" w:rsidRDefault="00763C1A">
            <w:pPr>
              <w:topLinePunct/>
              <w:spacing w:line="360" w:lineRule="auto"/>
              <w:jc w:val="center"/>
              <w:rPr>
                <w:rFonts w:ascii="仿宋" w:eastAsia="仿宋" w:hAnsi="仿宋" w:cs="仿宋"/>
                <w:sz w:val="24"/>
                <w:szCs w:val="24"/>
              </w:rPr>
            </w:pPr>
          </w:p>
        </w:tc>
      </w:tr>
      <w:tr w:rsidR="00763C1A">
        <w:trPr>
          <w:cantSplit/>
          <w:trHeight w:val="626"/>
        </w:trPr>
        <w:tc>
          <w:tcPr>
            <w:tcW w:w="3612" w:type="dxa"/>
            <w:gridSpan w:val="5"/>
            <w:vAlign w:val="center"/>
          </w:tcPr>
          <w:p w:rsidR="00763C1A" w:rsidRDefault="00763C1A">
            <w:pPr>
              <w:topLinePunct/>
              <w:spacing w:line="360" w:lineRule="auto"/>
              <w:jc w:val="center"/>
              <w:rPr>
                <w:rFonts w:ascii="仿宋" w:eastAsia="仿宋" w:hAnsi="仿宋" w:cs="仿宋"/>
                <w:sz w:val="24"/>
                <w:szCs w:val="24"/>
              </w:rPr>
            </w:pPr>
          </w:p>
        </w:tc>
        <w:tc>
          <w:tcPr>
            <w:tcW w:w="884" w:type="dxa"/>
            <w:gridSpan w:val="2"/>
            <w:vAlign w:val="center"/>
          </w:tcPr>
          <w:p w:rsidR="00763C1A" w:rsidRDefault="00763C1A">
            <w:pPr>
              <w:topLinePunct/>
              <w:spacing w:line="360" w:lineRule="auto"/>
              <w:jc w:val="center"/>
              <w:rPr>
                <w:rFonts w:ascii="仿宋" w:eastAsia="仿宋" w:hAnsi="仿宋" w:cs="仿宋"/>
                <w:sz w:val="24"/>
                <w:szCs w:val="24"/>
              </w:rPr>
            </w:pPr>
          </w:p>
        </w:tc>
        <w:tc>
          <w:tcPr>
            <w:tcW w:w="955" w:type="dxa"/>
            <w:vAlign w:val="center"/>
          </w:tcPr>
          <w:p w:rsidR="00763C1A" w:rsidRDefault="00763C1A">
            <w:pPr>
              <w:topLinePunct/>
              <w:spacing w:line="360" w:lineRule="auto"/>
              <w:jc w:val="center"/>
              <w:rPr>
                <w:rFonts w:ascii="仿宋" w:eastAsia="仿宋" w:hAnsi="仿宋" w:cs="仿宋"/>
                <w:sz w:val="24"/>
                <w:szCs w:val="24"/>
              </w:rPr>
            </w:pPr>
          </w:p>
        </w:tc>
        <w:tc>
          <w:tcPr>
            <w:tcW w:w="3549" w:type="dxa"/>
            <w:gridSpan w:val="2"/>
            <w:vAlign w:val="center"/>
          </w:tcPr>
          <w:p w:rsidR="00763C1A" w:rsidRDefault="00763C1A">
            <w:pPr>
              <w:topLinePunct/>
              <w:spacing w:line="360" w:lineRule="auto"/>
              <w:jc w:val="center"/>
              <w:rPr>
                <w:rFonts w:ascii="仿宋" w:eastAsia="仿宋" w:hAnsi="仿宋" w:cs="仿宋"/>
                <w:sz w:val="24"/>
                <w:szCs w:val="24"/>
              </w:rPr>
            </w:pPr>
          </w:p>
        </w:tc>
      </w:tr>
      <w:tr w:rsidR="00763C1A">
        <w:trPr>
          <w:trHeight w:val="1108"/>
        </w:trPr>
        <w:tc>
          <w:tcPr>
            <w:tcW w:w="1257" w:type="dxa"/>
            <w:gridSpan w:val="2"/>
            <w:vAlign w:val="center"/>
          </w:tcPr>
          <w:p w:rsidR="00763C1A" w:rsidRDefault="008C29D3">
            <w:pPr>
              <w:topLinePunct/>
              <w:spacing w:line="360" w:lineRule="auto"/>
              <w:jc w:val="center"/>
              <w:rPr>
                <w:rFonts w:ascii="仿宋" w:eastAsia="仿宋" w:hAnsi="仿宋" w:cs="仿宋"/>
                <w:sz w:val="24"/>
                <w:szCs w:val="24"/>
              </w:rPr>
            </w:pPr>
            <w:r>
              <w:rPr>
                <w:rFonts w:ascii="仿宋" w:eastAsia="仿宋" w:hAnsi="仿宋" w:cs="仿宋" w:hint="eastAsia"/>
                <w:sz w:val="24"/>
                <w:szCs w:val="24"/>
              </w:rPr>
              <w:t>备注</w:t>
            </w:r>
          </w:p>
        </w:tc>
        <w:tc>
          <w:tcPr>
            <w:tcW w:w="7743" w:type="dxa"/>
            <w:gridSpan w:val="8"/>
            <w:vAlign w:val="center"/>
          </w:tcPr>
          <w:p w:rsidR="00763C1A" w:rsidRDefault="00763C1A">
            <w:pPr>
              <w:topLinePunct/>
              <w:spacing w:line="360" w:lineRule="auto"/>
              <w:rPr>
                <w:rFonts w:ascii="仿宋" w:eastAsia="仿宋" w:hAnsi="仿宋" w:cs="仿宋"/>
                <w:sz w:val="24"/>
                <w:szCs w:val="24"/>
              </w:rPr>
            </w:pPr>
          </w:p>
        </w:tc>
      </w:tr>
    </w:tbl>
    <w:p w:rsidR="00763C1A" w:rsidRDefault="008C29D3">
      <w:pPr>
        <w:adjustRightInd w:val="0"/>
        <w:snapToGrid w:val="0"/>
        <w:spacing w:before="120" w:line="360" w:lineRule="auto"/>
        <w:ind w:left="720" w:hangingChars="300" w:hanging="720"/>
        <w:rPr>
          <w:rFonts w:ascii="仿宋" w:eastAsia="仿宋" w:hAnsi="仿宋" w:cs="仿宋"/>
          <w:sz w:val="24"/>
          <w:szCs w:val="24"/>
        </w:rPr>
      </w:pPr>
      <w:r>
        <w:rPr>
          <w:rFonts w:ascii="仿宋" w:eastAsia="仿宋" w:hAnsi="仿宋" w:cs="仿宋" w:hint="eastAsia"/>
          <w:sz w:val="24"/>
          <w:szCs w:val="24"/>
        </w:rPr>
        <w:t>说明：企业类型指大型、中型、小型、微型；上年营业收入、资产总额要与财务报表</w:t>
      </w:r>
    </w:p>
    <w:p w:rsidR="00763C1A" w:rsidRDefault="008C29D3">
      <w:pPr>
        <w:adjustRightInd w:val="0"/>
        <w:snapToGrid w:val="0"/>
        <w:spacing w:before="120" w:line="360" w:lineRule="auto"/>
        <w:ind w:left="720" w:hangingChars="300" w:hanging="720"/>
        <w:rPr>
          <w:rFonts w:ascii="仿宋" w:eastAsia="仿宋" w:hAnsi="仿宋" w:cs="仿宋"/>
          <w:sz w:val="24"/>
          <w:szCs w:val="24"/>
        </w:rPr>
      </w:pPr>
      <w:r>
        <w:rPr>
          <w:rFonts w:ascii="仿宋" w:eastAsia="仿宋" w:hAnsi="仿宋" w:cs="仿宋" w:hint="eastAsia"/>
          <w:sz w:val="24"/>
          <w:szCs w:val="24"/>
        </w:rPr>
        <w:t>中的数据一致；资质指特定条件要求提供的资质。</w:t>
      </w:r>
    </w:p>
    <w:p w:rsidR="00763C1A" w:rsidRDefault="00763C1A">
      <w:pPr>
        <w:adjustRightInd w:val="0"/>
        <w:spacing w:line="360" w:lineRule="auto"/>
        <w:jc w:val="left"/>
        <w:rPr>
          <w:rFonts w:ascii="仿宋" w:eastAsia="仿宋" w:hAnsi="仿宋" w:cs="仿宋"/>
          <w:bCs/>
          <w:sz w:val="24"/>
          <w:szCs w:val="24"/>
        </w:rPr>
      </w:pPr>
    </w:p>
    <w:p w:rsidR="00763C1A" w:rsidRDefault="008C29D3">
      <w:pPr>
        <w:adjustRightInd w:val="0"/>
        <w:spacing w:line="360" w:lineRule="auto"/>
        <w:ind w:firstLineChars="175" w:firstLine="420"/>
        <w:jc w:val="left"/>
        <w:rPr>
          <w:rFonts w:ascii="仿宋" w:eastAsia="仿宋" w:hAnsi="仿宋" w:cs="仿宋"/>
          <w:sz w:val="24"/>
          <w:szCs w:val="24"/>
        </w:rPr>
      </w:pPr>
      <w:r>
        <w:rPr>
          <w:rFonts w:ascii="仿宋" w:eastAsia="仿宋" w:hAnsi="仿宋" w:cs="仿宋" w:hint="eastAsia"/>
          <w:bCs/>
          <w:sz w:val="24"/>
          <w:szCs w:val="24"/>
        </w:rPr>
        <w:t>供应商名称：        （盖章）</w:t>
      </w:r>
    </w:p>
    <w:p w:rsidR="00763C1A" w:rsidRDefault="008C29D3">
      <w:pPr>
        <w:adjustRightInd w:val="0"/>
        <w:spacing w:line="360" w:lineRule="auto"/>
        <w:ind w:firstLineChars="175" w:firstLine="420"/>
        <w:jc w:val="left"/>
        <w:rPr>
          <w:rFonts w:ascii="仿宋" w:eastAsia="仿宋" w:hAnsi="仿宋" w:cs="仿宋"/>
          <w:bCs/>
          <w:sz w:val="24"/>
          <w:szCs w:val="24"/>
        </w:rPr>
      </w:pPr>
      <w:r>
        <w:rPr>
          <w:rFonts w:ascii="仿宋" w:eastAsia="仿宋" w:hAnsi="仿宋" w:cs="仿宋" w:hint="eastAsia"/>
          <w:sz w:val="24"/>
          <w:szCs w:val="24"/>
        </w:rPr>
        <w:t>法定代表人或授权代表：  （签名或盖章）</w:t>
      </w:r>
      <w:r>
        <w:rPr>
          <w:rFonts w:ascii="仿宋" w:eastAsia="仿宋" w:hAnsi="仿宋" w:cs="仿宋" w:hint="eastAsia"/>
          <w:bCs/>
          <w:sz w:val="24"/>
          <w:szCs w:val="24"/>
        </w:rPr>
        <w:t>：            日期:    年  月  日</w:t>
      </w:r>
    </w:p>
    <w:p w:rsidR="00763C1A" w:rsidRDefault="008C29D3">
      <w:pPr>
        <w:pStyle w:val="a5"/>
        <w:spacing w:line="360" w:lineRule="auto"/>
        <w:ind w:firstLine="0"/>
        <w:jc w:val="center"/>
        <w:rPr>
          <w:rFonts w:ascii="仿宋" w:eastAsia="仿宋" w:hAnsi="仿宋" w:cs="仿宋"/>
          <w:b/>
          <w:sz w:val="30"/>
          <w:szCs w:val="30"/>
        </w:rPr>
      </w:pPr>
      <w:r>
        <w:rPr>
          <w:rFonts w:ascii="仿宋" w:eastAsia="仿宋" w:hAnsi="仿宋" w:cs="仿宋" w:hint="eastAsia"/>
          <w:b/>
          <w:sz w:val="30"/>
          <w:szCs w:val="30"/>
        </w:rPr>
        <w:lastRenderedPageBreak/>
        <w:t>9.2 承诺函</w:t>
      </w:r>
    </w:p>
    <w:p w:rsidR="00763C1A" w:rsidRDefault="008C29D3">
      <w:pPr>
        <w:pStyle w:val="a5"/>
        <w:spacing w:after="120" w:line="360" w:lineRule="auto"/>
        <w:ind w:firstLine="0"/>
        <w:rPr>
          <w:rFonts w:ascii="仿宋" w:eastAsia="仿宋" w:hAnsi="仿宋" w:cs="仿宋"/>
          <w:b/>
          <w:sz w:val="24"/>
          <w:szCs w:val="24"/>
        </w:rPr>
      </w:pPr>
      <w:r>
        <w:rPr>
          <w:rFonts w:ascii="仿宋" w:eastAsia="仿宋" w:hAnsi="仿宋" w:cs="仿宋" w:hint="eastAsia"/>
          <w:b/>
          <w:sz w:val="24"/>
          <w:szCs w:val="24"/>
        </w:rPr>
        <w:t>秦招国际招标有限责任公司：</w:t>
      </w:r>
    </w:p>
    <w:p w:rsidR="00763C1A" w:rsidRDefault="008C29D3">
      <w:pPr>
        <w:pStyle w:val="a5"/>
        <w:spacing w:line="360" w:lineRule="auto"/>
        <w:ind w:firstLine="573"/>
        <w:rPr>
          <w:rFonts w:ascii="仿宋" w:eastAsia="仿宋" w:hAnsi="仿宋" w:cs="仿宋"/>
          <w:sz w:val="24"/>
          <w:szCs w:val="24"/>
        </w:rPr>
      </w:pPr>
      <w:r>
        <w:rPr>
          <w:rFonts w:ascii="仿宋" w:eastAsia="仿宋" w:hAnsi="仿宋" w:cs="仿宋" w:hint="eastAsia"/>
          <w:sz w:val="24"/>
          <w:szCs w:val="24"/>
        </w:rPr>
        <w:t>我公司（磋商供应商名称），就参加（采购项目名称、项目编号：）磋商事宜，在此郑重声明：</w:t>
      </w:r>
    </w:p>
    <w:p w:rsidR="00763C1A" w:rsidRDefault="008C29D3">
      <w:pPr>
        <w:pStyle w:val="a5"/>
        <w:spacing w:line="360" w:lineRule="auto"/>
        <w:ind w:firstLine="573"/>
        <w:rPr>
          <w:rFonts w:ascii="仿宋" w:eastAsia="仿宋" w:hAnsi="仿宋" w:cs="仿宋"/>
          <w:sz w:val="24"/>
          <w:szCs w:val="24"/>
        </w:rPr>
      </w:pPr>
      <w:r>
        <w:rPr>
          <w:rFonts w:ascii="仿宋" w:eastAsia="仿宋" w:hAnsi="仿宋" w:cs="仿宋" w:hint="eastAsia"/>
          <w:sz w:val="24"/>
          <w:szCs w:val="24"/>
        </w:rPr>
        <w:t>1、我公司所提交的磋商文件全部真实有效；</w:t>
      </w:r>
    </w:p>
    <w:p w:rsidR="00763C1A" w:rsidRDefault="008C29D3">
      <w:pPr>
        <w:pStyle w:val="a5"/>
        <w:spacing w:line="360" w:lineRule="auto"/>
        <w:ind w:firstLine="573"/>
        <w:rPr>
          <w:rFonts w:ascii="仿宋" w:eastAsia="仿宋" w:hAnsi="仿宋" w:cs="仿宋"/>
          <w:sz w:val="24"/>
          <w:szCs w:val="24"/>
        </w:rPr>
      </w:pPr>
      <w:r>
        <w:rPr>
          <w:rFonts w:ascii="仿宋" w:eastAsia="仿宋" w:hAnsi="仿宋" w:cs="仿宋" w:hint="eastAsia"/>
          <w:sz w:val="24"/>
          <w:szCs w:val="24"/>
        </w:rPr>
        <w:t>2、我公司近3年来无因安全事故、质量事故、磋商违规等不良记录被政府有关部门处罚或仍在处罚期限内的情形存在；</w:t>
      </w:r>
    </w:p>
    <w:p w:rsidR="00763C1A" w:rsidRDefault="008C29D3">
      <w:pPr>
        <w:pStyle w:val="a5"/>
        <w:spacing w:line="360" w:lineRule="auto"/>
        <w:ind w:firstLine="573"/>
        <w:rPr>
          <w:rFonts w:ascii="仿宋" w:eastAsia="仿宋" w:hAnsi="仿宋" w:cs="仿宋"/>
          <w:sz w:val="24"/>
          <w:szCs w:val="24"/>
        </w:rPr>
      </w:pPr>
      <w:r>
        <w:rPr>
          <w:rFonts w:ascii="仿宋" w:eastAsia="仿宋" w:hAnsi="仿宋" w:cs="仿宋" w:hint="eastAsia"/>
          <w:sz w:val="24"/>
          <w:szCs w:val="24"/>
        </w:rPr>
        <w:t>3、我公司近3年来无违规违法经营受到责令停产(或停止经营)、吊销生产许可证（或经营许可证）、较大数额罚款等行政处罚的情形存在；</w:t>
      </w:r>
    </w:p>
    <w:p w:rsidR="00763C1A" w:rsidRDefault="008C29D3">
      <w:pPr>
        <w:pStyle w:val="a5"/>
        <w:spacing w:line="360" w:lineRule="auto"/>
        <w:ind w:firstLine="573"/>
        <w:rPr>
          <w:rFonts w:ascii="仿宋" w:eastAsia="仿宋" w:hAnsi="仿宋" w:cs="仿宋"/>
          <w:sz w:val="24"/>
          <w:szCs w:val="24"/>
        </w:rPr>
      </w:pPr>
      <w:r>
        <w:rPr>
          <w:rFonts w:ascii="仿宋" w:eastAsia="仿宋" w:hAnsi="仿宋" w:cs="仿宋" w:hint="eastAsia"/>
          <w:sz w:val="24"/>
          <w:szCs w:val="24"/>
        </w:rPr>
        <w:t>4、我公司无企业财产被查封、冻结或处于破产状态或严重亏损状态等情形存在；</w:t>
      </w:r>
    </w:p>
    <w:p w:rsidR="00763C1A" w:rsidRDefault="008C29D3">
      <w:pPr>
        <w:pStyle w:val="a5"/>
        <w:spacing w:line="360" w:lineRule="auto"/>
        <w:ind w:firstLine="573"/>
        <w:rPr>
          <w:rFonts w:ascii="仿宋" w:eastAsia="仿宋" w:hAnsi="仿宋" w:cs="仿宋"/>
          <w:sz w:val="24"/>
          <w:szCs w:val="24"/>
        </w:rPr>
      </w:pPr>
      <w:r>
        <w:rPr>
          <w:rFonts w:ascii="仿宋" w:eastAsia="仿宋" w:hAnsi="仿宋" w:cs="仿宋" w:hint="eastAsia"/>
          <w:sz w:val="24"/>
          <w:szCs w:val="24"/>
        </w:rPr>
        <w:t>5、我公司承诺在磋商过程中，保证不予其他单位围标、串标，不出让谈判资格，不采取不正当手段诋毁、排挤其他磋商供应商，不向采购人、采购代理机构、评标委员会成员行贿。</w:t>
      </w:r>
    </w:p>
    <w:p w:rsidR="00763C1A" w:rsidRDefault="008C29D3">
      <w:pPr>
        <w:pStyle w:val="a5"/>
        <w:spacing w:line="360" w:lineRule="auto"/>
        <w:ind w:firstLine="573"/>
        <w:rPr>
          <w:rFonts w:ascii="仿宋" w:eastAsia="仿宋" w:hAnsi="仿宋" w:cs="仿宋"/>
          <w:sz w:val="24"/>
          <w:szCs w:val="24"/>
        </w:rPr>
      </w:pPr>
      <w:r>
        <w:rPr>
          <w:rFonts w:ascii="仿宋" w:eastAsia="仿宋" w:hAnsi="仿宋" w:cs="仿宋" w:hint="eastAsia"/>
          <w:sz w:val="24"/>
          <w:szCs w:val="24"/>
        </w:rPr>
        <w:t>6、我公司</w:t>
      </w:r>
      <w:r>
        <w:rPr>
          <w:rFonts w:ascii="仿宋" w:eastAsia="仿宋" w:hAnsi="仿宋" w:cs="仿宋" w:hint="eastAsia"/>
          <w:color w:val="000000"/>
          <w:sz w:val="24"/>
          <w:szCs w:val="24"/>
        </w:rPr>
        <w:t>参加政府采购活动近3年内，在经营活动中没有重大违法记录。</w:t>
      </w:r>
    </w:p>
    <w:p w:rsidR="00763C1A" w:rsidRDefault="008C29D3">
      <w:pPr>
        <w:pStyle w:val="a5"/>
        <w:spacing w:line="360" w:lineRule="auto"/>
        <w:ind w:firstLine="573"/>
        <w:rPr>
          <w:rFonts w:ascii="仿宋" w:eastAsia="仿宋" w:hAnsi="仿宋" w:cs="仿宋"/>
          <w:sz w:val="24"/>
          <w:szCs w:val="24"/>
        </w:rPr>
      </w:pPr>
      <w:r>
        <w:rPr>
          <w:rFonts w:ascii="仿宋" w:eastAsia="仿宋" w:hAnsi="仿宋" w:cs="仿宋" w:hint="eastAsia"/>
          <w:sz w:val="24"/>
          <w:szCs w:val="24"/>
        </w:rPr>
        <w:t>以上声明若有违反，一经查实，我公司愿意接受政府有关部门的相应处罚，并愿意承担由此带来的法律后果。</w:t>
      </w:r>
    </w:p>
    <w:p w:rsidR="00763C1A" w:rsidRDefault="00763C1A">
      <w:pPr>
        <w:pStyle w:val="a5"/>
        <w:spacing w:line="360" w:lineRule="auto"/>
        <w:ind w:firstLine="570"/>
        <w:rPr>
          <w:rFonts w:ascii="仿宋" w:eastAsia="仿宋" w:hAnsi="仿宋" w:cs="仿宋"/>
          <w:sz w:val="24"/>
          <w:szCs w:val="24"/>
        </w:rPr>
      </w:pPr>
    </w:p>
    <w:p w:rsidR="00763C1A" w:rsidRDefault="008C29D3">
      <w:pPr>
        <w:pStyle w:val="a5"/>
        <w:spacing w:line="360" w:lineRule="auto"/>
        <w:ind w:firstLine="570"/>
        <w:rPr>
          <w:rFonts w:ascii="仿宋" w:eastAsia="仿宋" w:hAnsi="仿宋" w:cs="仿宋"/>
          <w:sz w:val="24"/>
          <w:szCs w:val="24"/>
        </w:rPr>
      </w:pPr>
      <w:r>
        <w:rPr>
          <w:rFonts w:ascii="仿宋" w:eastAsia="仿宋" w:hAnsi="仿宋" w:cs="仿宋" w:hint="eastAsia"/>
          <w:sz w:val="24"/>
          <w:szCs w:val="24"/>
        </w:rPr>
        <w:t>特此声明！</w:t>
      </w:r>
    </w:p>
    <w:p w:rsidR="00763C1A" w:rsidRDefault="00763C1A">
      <w:pPr>
        <w:pStyle w:val="a5"/>
        <w:spacing w:line="360" w:lineRule="auto"/>
        <w:ind w:firstLine="570"/>
        <w:rPr>
          <w:rFonts w:ascii="仿宋" w:eastAsia="仿宋" w:hAnsi="仿宋" w:cs="仿宋"/>
          <w:sz w:val="24"/>
          <w:szCs w:val="24"/>
        </w:rPr>
      </w:pPr>
    </w:p>
    <w:p w:rsidR="00763C1A" w:rsidRDefault="008C29D3">
      <w:pPr>
        <w:pStyle w:val="a5"/>
        <w:spacing w:line="360" w:lineRule="auto"/>
        <w:ind w:firstLine="570"/>
        <w:rPr>
          <w:rFonts w:ascii="仿宋" w:eastAsia="仿宋" w:hAnsi="仿宋" w:cs="仿宋"/>
          <w:sz w:val="24"/>
          <w:szCs w:val="24"/>
        </w:rPr>
      </w:pPr>
      <w:r>
        <w:rPr>
          <w:rFonts w:ascii="仿宋" w:eastAsia="仿宋" w:hAnsi="仿宋" w:cs="仿宋" w:hint="eastAsia"/>
          <w:sz w:val="24"/>
          <w:szCs w:val="24"/>
        </w:rPr>
        <w:t>声  明  人：(供应商名称、公章)</w:t>
      </w:r>
    </w:p>
    <w:p w:rsidR="00763C1A" w:rsidRDefault="008C29D3">
      <w:pPr>
        <w:pStyle w:val="a5"/>
        <w:spacing w:before="120" w:line="360" w:lineRule="auto"/>
        <w:ind w:firstLine="573"/>
        <w:rPr>
          <w:rFonts w:ascii="仿宋" w:eastAsia="仿宋" w:hAnsi="仿宋" w:cs="仿宋"/>
          <w:sz w:val="24"/>
          <w:szCs w:val="24"/>
        </w:rPr>
      </w:pPr>
      <w:r>
        <w:rPr>
          <w:rFonts w:ascii="仿宋" w:eastAsia="仿宋" w:hAnsi="仿宋" w:cs="仿宋" w:hint="eastAsia"/>
          <w:sz w:val="24"/>
          <w:szCs w:val="24"/>
        </w:rPr>
        <w:t>法定代表人或授权代表：（签名或盖章）</w:t>
      </w:r>
    </w:p>
    <w:p w:rsidR="00763C1A" w:rsidRDefault="00763C1A">
      <w:pPr>
        <w:pStyle w:val="a5"/>
        <w:spacing w:line="360" w:lineRule="auto"/>
        <w:ind w:firstLine="0"/>
        <w:jc w:val="center"/>
        <w:rPr>
          <w:rFonts w:ascii="仿宋" w:eastAsia="仿宋" w:hAnsi="仿宋" w:cs="仿宋"/>
          <w:b/>
          <w:sz w:val="30"/>
          <w:szCs w:val="30"/>
        </w:rPr>
      </w:pPr>
    </w:p>
    <w:p w:rsidR="00763C1A" w:rsidRDefault="00763C1A">
      <w:pPr>
        <w:pStyle w:val="a5"/>
        <w:spacing w:line="360" w:lineRule="auto"/>
        <w:ind w:firstLine="0"/>
        <w:jc w:val="center"/>
        <w:rPr>
          <w:rFonts w:ascii="仿宋" w:eastAsia="仿宋" w:hAnsi="仿宋" w:cs="仿宋"/>
          <w:b/>
          <w:sz w:val="30"/>
          <w:szCs w:val="30"/>
        </w:rPr>
      </w:pPr>
    </w:p>
    <w:p w:rsidR="00763C1A" w:rsidRDefault="00763C1A">
      <w:pPr>
        <w:pStyle w:val="a5"/>
        <w:spacing w:line="360" w:lineRule="auto"/>
        <w:ind w:firstLine="0"/>
        <w:jc w:val="center"/>
        <w:rPr>
          <w:rFonts w:ascii="仿宋" w:eastAsia="仿宋" w:hAnsi="仿宋" w:cs="仿宋"/>
          <w:b/>
          <w:sz w:val="30"/>
          <w:szCs w:val="30"/>
        </w:rPr>
      </w:pPr>
    </w:p>
    <w:p w:rsidR="00763C1A" w:rsidRDefault="00763C1A">
      <w:pPr>
        <w:pStyle w:val="a5"/>
        <w:spacing w:line="360" w:lineRule="auto"/>
        <w:ind w:firstLine="0"/>
        <w:jc w:val="center"/>
        <w:rPr>
          <w:rFonts w:ascii="仿宋" w:eastAsia="仿宋" w:hAnsi="仿宋" w:cs="仿宋"/>
          <w:b/>
          <w:sz w:val="30"/>
          <w:szCs w:val="30"/>
        </w:rPr>
      </w:pPr>
    </w:p>
    <w:p w:rsidR="00763C1A" w:rsidRDefault="00763C1A">
      <w:pPr>
        <w:pStyle w:val="a5"/>
        <w:spacing w:line="360" w:lineRule="auto"/>
        <w:ind w:firstLine="0"/>
        <w:jc w:val="center"/>
        <w:rPr>
          <w:rFonts w:ascii="仿宋" w:eastAsia="仿宋" w:hAnsi="仿宋" w:cs="仿宋"/>
          <w:b/>
          <w:sz w:val="30"/>
          <w:szCs w:val="30"/>
        </w:rPr>
      </w:pPr>
    </w:p>
    <w:p w:rsidR="00763C1A" w:rsidRDefault="00763C1A">
      <w:pPr>
        <w:pStyle w:val="a5"/>
        <w:spacing w:line="360" w:lineRule="auto"/>
        <w:ind w:firstLine="0"/>
        <w:rPr>
          <w:rFonts w:ascii="仿宋" w:eastAsia="仿宋" w:hAnsi="仿宋" w:cs="仿宋"/>
          <w:b/>
          <w:sz w:val="30"/>
          <w:szCs w:val="30"/>
        </w:rPr>
      </w:pPr>
    </w:p>
    <w:p w:rsidR="00763C1A" w:rsidRDefault="008C29D3">
      <w:pPr>
        <w:pStyle w:val="a5"/>
        <w:spacing w:line="360" w:lineRule="auto"/>
        <w:ind w:firstLine="0"/>
        <w:jc w:val="center"/>
        <w:rPr>
          <w:rFonts w:ascii="仿宋" w:eastAsia="仿宋" w:hAnsi="仿宋" w:cs="仿宋"/>
          <w:b/>
          <w:sz w:val="30"/>
          <w:szCs w:val="30"/>
        </w:rPr>
      </w:pPr>
      <w:r>
        <w:rPr>
          <w:rFonts w:ascii="仿宋" w:eastAsia="仿宋" w:hAnsi="仿宋" w:cs="仿宋" w:hint="eastAsia"/>
          <w:b/>
          <w:sz w:val="30"/>
          <w:szCs w:val="30"/>
        </w:rPr>
        <w:lastRenderedPageBreak/>
        <w:t>十、实施方案</w:t>
      </w:r>
    </w:p>
    <w:p w:rsidR="00763C1A" w:rsidRDefault="008C29D3">
      <w:pPr>
        <w:pStyle w:val="a5"/>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（依据竞争性磋商文件要求编写，格式自拟：包括：设计方案、项目团队、培训方案，项目进度等）</w:t>
      </w:r>
    </w:p>
    <w:p w:rsidR="00763C1A" w:rsidRDefault="00763C1A">
      <w:pPr>
        <w:pStyle w:val="a5"/>
        <w:spacing w:line="360" w:lineRule="auto"/>
        <w:ind w:firstLineChars="750" w:firstLine="2259"/>
        <w:rPr>
          <w:rFonts w:ascii="仿宋" w:eastAsia="仿宋" w:hAnsi="仿宋" w:cs="仿宋"/>
          <w:b/>
          <w:sz w:val="30"/>
          <w:szCs w:val="30"/>
        </w:rPr>
      </w:pPr>
    </w:p>
    <w:p w:rsidR="00763C1A" w:rsidRDefault="00763C1A">
      <w:pPr>
        <w:pStyle w:val="a5"/>
        <w:spacing w:line="360" w:lineRule="auto"/>
        <w:ind w:firstLineChars="750" w:firstLine="2259"/>
        <w:rPr>
          <w:rFonts w:ascii="仿宋" w:eastAsia="仿宋" w:hAnsi="仿宋" w:cs="仿宋"/>
          <w:b/>
          <w:sz w:val="30"/>
          <w:szCs w:val="30"/>
        </w:rPr>
      </w:pPr>
    </w:p>
    <w:p w:rsidR="00763C1A" w:rsidRDefault="00763C1A">
      <w:pPr>
        <w:pStyle w:val="a5"/>
        <w:spacing w:line="360" w:lineRule="auto"/>
        <w:ind w:firstLineChars="750" w:firstLine="2259"/>
        <w:rPr>
          <w:rFonts w:ascii="仿宋" w:eastAsia="仿宋" w:hAnsi="仿宋" w:cs="仿宋"/>
          <w:b/>
          <w:sz w:val="30"/>
          <w:szCs w:val="30"/>
        </w:rPr>
      </w:pPr>
    </w:p>
    <w:p w:rsidR="00763C1A" w:rsidRDefault="00763C1A">
      <w:pPr>
        <w:pStyle w:val="a5"/>
        <w:spacing w:line="360" w:lineRule="auto"/>
        <w:ind w:firstLine="0"/>
        <w:rPr>
          <w:rFonts w:ascii="仿宋" w:eastAsia="仿宋" w:hAnsi="仿宋" w:cs="仿宋"/>
          <w:b/>
          <w:sz w:val="30"/>
          <w:szCs w:val="30"/>
        </w:rPr>
      </w:pPr>
    </w:p>
    <w:p w:rsidR="00763C1A" w:rsidRDefault="008C29D3">
      <w:pPr>
        <w:pStyle w:val="a5"/>
        <w:spacing w:line="360" w:lineRule="auto"/>
        <w:ind w:firstLine="0"/>
        <w:jc w:val="center"/>
        <w:rPr>
          <w:rFonts w:ascii="仿宋" w:eastAsia="仿宋" w:hAnsi="仿宋" w:cs="仿宋"/>
          <w:b/>
          <w:sz w:val="30"/>
          <w:szCs w:val="30"/>
        </w:rPr>
      </w:pPr>
      <w:r>
        <w:rPr>
          <w:rFonts w:ascii="仿宋" w:eastAsia="仿宋" w:hAnsi="仿宋" w:cs="仿宋" w:hint="eastAsia"/>
          <w:b/>
          <w:sz w:val="30"/>
          <w:szCs w:val="30"/>
        </w:rPr>
        <w:t>十一、质量保证方案</w:t>
      </w:r>
    </w:p>
    <w:p w:rsidR="00763C1A" w:rsidRDefault="008C29D3">
      <w:pPr>
        <w:pStyle w:val="a5"/>
        <w:spacing w:line="360" w:lineRule="auto"/>
        <w:ind w:firstLineChars="1600" w:firstLine="3840"/>
        <w:rPr>
          <w:rFonts w:ascii="仿宋" w:eastAsia="仿宋" w:hAnsi="仿宋" w:cs="仿宋"/>
          <w:sz w:val="24"/>
          <w:szCs w:val="24"/>
        </w:rPr>
      </w:pPr>
      <w:r>
        <w:rPr>
          <w:rFonts w:ascii="仿宋" w:eastAsia="仿宋" w:hAnsi="仿宋" w:cs="仿宋" w:hint="eastAsia"/>
          <w:sz w:val="24"/>
          <w:szCs w:val="24"/>
        </w:rPr>
        <w:t>（格式自拟）</w:t>
      </w:r>
    </w:p>
    <w:p w:rsidR="00763C1A" w:rsidRDefault="00763C1A">
      <w:pPr>
        <w:pStyle w:val="a5"/>
        <w:spacing w:line="360" w:lineRule="auto"/>
        <w:ind w:firstLineChars="750" w:firstLine="2259"/>
        <w:rPr>
          <w:rFonts w:ascii="仿宋" w:eastAsia="仿宋" w:hAnsi="仿宋" w:cs="仿宋"/>
          <w:b/>
          <w:sz w:val="30"/>
          <w:szCs w:val="30"/>
        </w:rPr>
      </w:pPr>
    </w:p>
    <w:p w:rsidR="00763C1A" w:rsidRDefault="00763C1A">
      <w:pPr>
        <w:pStyle w:val="a5"/>
        <w:spacing w:line="360" w:lineRule="auto"/>
        <w:ind w:firstLineChars="750" w:firstLine="2259"/>
        <w:rPr>
          <w:rFonts w:ascii="仿宋" w:eastAsia="仿宋" w:hAnsi="仿宋" w:cs="仿宋"/>
          <w:b/>
          <w:sz w:val="30"/>
          <w:szCs w:val="30"/>
        </w:rPr>
      </w:pPr>
    </w:p>
    <w:p w:rsidR="00763C1A" w:rsidRDefault="00763C1A">
      <w:pPr>
        <w:pStyle w:val="a5"/>
        <w:spacing w:line="360" w:lineRule="auto"/>
        <w:ind w:firstLineChars="750" w:firstLine="2259"/>
        <w:rPr>
          <w:rFonts w:ascii="仿宋" w:eastAsia="仿宋" w:hAnsi="仿宋" w:cs="仿宋"/>
          <w:b/>
          <w:sz w:val="30"/>
          <w:szCs w:val="30"/>
        </w:rPr>
      </w:pPr>
    </w:p>
    <w:p w:rsidR="00763C1A" w:rsidRDefault="00763C1A">
      <w:pPr>
        <w:pStyle w:val="a5"/>
        <w:spacing w:line="360" w:lineRule="auto"/>
        <w:ind w:firstLineChars="750" w:firstLine="2259"/>
        <w:rPr>
          <w:rFonts w:ascii="仿宋" w:eastAsia="仿宋" w:hAnsi="仿宋" w:cs="仿宋"/>
          <w:b/>
          <w:sz w:val="30"/>
          <w:szCs w:val="30"/>
        </w:rPr>
      </w:pPr>
    </w:p>
    <w:p w:rsidR="00763C1A" w:rsidRDefault="00763C1A">
      <w:pPr>
        <w:pStyle w:val="a5"/>
        <w:spacing w:line="360" w:lineRule="auto"/>
        <w:ind w:firstLineChars="750" w:firstLine="2259"/>
        <w:rPr>
          <w:rFonts w:ascii="仿宋" w:eastAsia="仿宋" w:hAnsi="仿宋" w:cs="仿宋"/>
          <w:b/>
          <w:sz w:val="30"/>
          <w:szCs w:val="30"/>
        </w:rPr>
      </w:pPr>
    </w:p>
    <w:p w:rsidR="00763C1A" w:rsidRDefault="008C29D3">
      <w:pPr>
        <w:pStyle w:val="a5"/>
        <w:spacing w:line="360" w:lineRule="auto"/>
        <w:ind w:firstLine="0"/>
        <w:jc w:val="center"/>
        <w:rPr>
          <w:rFonts w:ascii="仿宋" w:eastAsia="仿宋" w:hAnsi="仿宋" w:cs="仿宋"/>
          <w:b/>
          <w:sz w:val="30"/>
          <w:szCs w:val="30"/>
        </w:rPr>
      </w:pPr>
      <w:r>
        <w:rPr>
          <w:rFonts w:ascii="仿宋" w:eastAsia="仿宋" w:hAnsi="仿宋" w:cs="仿宋" w:hint="eastAsia"/>
          <w:b/>
          <w:sz w:val="30"/>
          <w:szCs w:val="30"/>
        </w:rPr>
        <w:t>十二、 售后服务方案</w:t>
      </w:r>
    </w:p>
    <w:p w:rsidR="00763C1A" w:rsidRDefault="008C29D3">
      <w:pPr>
        <w:pStyle w:val="a5"/>
        <w:spacing w:line="360" w:lineRule="auto"/>
        <w:ind w:firstLineChars="1600" w:firstLine="3840"/>
        <w:rPr>
          <w:rFonts w:ascii="仿宋" w:eastAsia="仿宋" w:hAnsi="仿宋" w:cs="仿宋"/>
          <w:sz w:val="24"/>
          <w:szCs w:val="24"/>
        </w:rPr>
      </w:pPr>
      <w:r>
        <w:rPr>
          <w:rFonts w:ascii="仿宋" w:eastAsia="仿宋" w:hAnsi="仿宋" w:cs="仿宋" w:hint="eastAsia"/>
          <w:sz w:val="24"/>
          <w:szCs w:val="24"/>
        </w:rPr>
        <w:t>（格式自拟）</w:t>
      </w:r>
    </w:p>
    <w:p w:rsidR="00763C1A" w:rsidRDefault="00763C1A">
      <w:pPr>
        <w:pStyle w:val="a5"/>
        <w:spacing w:line="360" w:lineRule="auto"/>
        <w:ind w:firstLineChars="750" w:firstLine="2259"/>
        <w:rPr>
          <w:rFonts w:ascii="仿宋" w:eastAsia="仿宋" w:hAnsi="仿宋" w:cs="仿宋"/>
          <w:b/>
          <w:sz w:val="30"/>
          <w:szCs w:val="30"/>
        </w:rPr>
      </w:pPr>
    </w:p>
    <w:p w:rsidR="00763C1A" w:rsidRDefault="00763C1A">
      <w:pPr>
        <w:pStyle w:val="a5"/>
        <w:spacing w:line="360" w:lineRule="auto"/>
        <w:ind w:firstLineChars="750" w:firstLine="2259"/>
        <w:rPr>
          <w:rFonts w:ascii="仿宋" w:eastAsia="仿宋" w:hAnsi="仿宋" w:cs="仿宋"/>
          <w:b/>
          <w:sz w:val="30"/>
          <w:szCs w:val="30"/>
        </w:rPr>
      </w:pPr>
    </w:p>
    <w:p w:rsidR="00763C1A" w:rsidRDefault="008C29D3">
      <w:pPr>
        <w:autoSpaceDN w:val="0"/>
        <w:spacing w:line="360" w:lineRule="auto"/>
        <w:ind w:leftChars="-15" w:left="-31" w:firstLineChars="341" w:firstLine="750"/>
        <w:rPr>
          <w:rFonts w:ascii="仿宋" w:eastAsia="仿宋" w:hAnsi="仿宋" w:cs="仿宋"/>
          <w:color w:val="000000"/>
          <w:sz w:val="22"/>
        </w:rPr>
      </w:pPr>
      <w:r>
        <w:rPr>
          <w:rFonts w:ascii="仿宋" w:eastAsia="仿宋" w:hAnsi="仿宋" w:cs="仿宋" w:hint="eastAsia"/>
          <w:color w:val="000000"/>
          <w:sz w:val="22"/>
        </w:rPr>
        <w:t>（包括服务网点、内容、手段及应急措施和到现场解决质量问题的时限等）；</w:t>
      </w:r>
    </w:p>
    <w:p w:rsidR="00763C1A" w:rsidRDefault="00763C1A">
      <w:pPr>
        <w:pStyle w:val="a5"/>
        <w:spacing w:line="360" w:lineRule="auto"/>
        <w:ind w:firstLineChars="750" w:firstLine="2259"/>
        <w:rPr>
          <w:rFonts w:ascii="仿宋" w:eastAsia="仿宋" w:hAnsi="仿宋" w:cs="仿宋"/>
          <w:b/>
          <w:sz w:val="30"/>
          <w:szCs w:val="30"/>
        </w:rPr>
      </w:pPr>
    </w:p>
    <w:p w:rsidR="00763C1A" w:rsidRDefault="00763C1A">
      <w:pPr>
        <w:pStyle w:val="a5"/>
        <w:spacing w:line="360" w:lineRule="auto"/>
        <w:ind w:firstLineChars="750" w:firstLine="2259"/>
        <w:rPr>
          <w:rFonts w:ascii="仿宋" w:eastAsia="仿宋" w:hAnsi="仿宋" w:cs="仿宋"/>
          <w:b/>
          <w:sz w:val="30"/>
          <w:szCs w:val="30"/>
        </w:rPr>
      </w:pPr>
    </w:p>
    <w:p w:rsidR="00763C1A" w:rsidRDefault="00763C1A">
      <w:pPr>
        <w:pStyle w:val="a5"/>
        <w:spacing w:line="360" w:lineRule="auto"/>
        <w:ind w:firstLineChars="750" w:firstLine="2259"/>
        <w:rPr>
          <w:rFonts w:ascii="仿宋" w:eastAsia="仿宋" w:hAnsi="仿宋" w:cs="仿宋"/>
          <w:b/>
          <w:sz w:val="30"/>
          <w:szCs w:val="30"/>
        </w:rPr>
      </w:pPr>
    </w:p>
    <w:p w:rsidR="00763C1A" w:rsidRDefault="00763C1A">
      <w:pPr>
        <w:pStyle w:val="a5"/>
        <w:spacing w:line="360" w:lineRule="auto"/>
        <w:ind w:firstLineChars="750" w:firstLine="2259"/>
        <w:rPr>
          <w:rFonts w:ascii="仿宋" w:eastAsia="仿宋" w:hAnsi="仿宋" w:cs="仿宋"/>
          <w:b/>
          <w:sz w:val="30"/>
          <w:szCs w:val="30"/>
        </w:rPr>
      </w:pPr>
    </w:p>
    <w:p w:rsidR="00763C1A" w:rsidRDefault="00763C1A">
      <w:pPr>
        <w:pStyle w:val="a5"/>
        <w:spacing w:line="360" w:lineRule="auto"/>
        <w:ind w:firstLineChars="750" w:firstLine="2259"/>
        <w:rPr>
          <w:rFonts w:ascii="仿宋" w:eastAsia="仿宋" w:hAnsi="仿宋" w:cs="仿宋"/>
          <w:b/>
          <w:sz w:val="30"/>
          <w:szCs w:val="30"/>
        </w:rPr>
      </w:pPr>
    </w:p>
    <w:p w:rsidR="00763C1A" w:rsidRDefault="00763C1A">
      <w:pPr>
        <w:pStyle w:val="a5"/>
        <w:spacing w:line="360" w:lineRule="auto"/>
        <w:ind w:firstLine="0"/>
        <w:rPr>
          <w:rFonts w:ascii="仿宋" w:eastAsia="仿宋" w:hAnsi="仿宋" w:cs="仿宋"/>
          <w:b/>
          <w:sz w:val="30"/>
          <w:szCs w:val="30"/>
        </w:rPr>
      </w:pPr>
    </w:p>
    <w:p w:rsidR="00763C1A" w:rsidRDefault="008C29D3">
      <w:pPr>
        <w:spacing w:line="360" w:lineRule="auto"/>
        <w:jc w:val="center"/>
        <w:rPr>
          <w:rFonts w:ascii="仿宋" w:eastAsia="仿宋" w:hAnsi="仿宋" w:cs="仿宋"/>
          <w:b/>
          <w:sz w:val="30"/>
          <w:szCs w:val="30"/>
        </w:rPr>
      </w:pPr>
      <w:r>
        <w:rPr>
          <w:rFonts w:ascii="仿宋" w:eastAsia="仿宋" w:hAnsi="仿宋" w:cs="仿宋" w:hint="eastAsia"/>
          <w:b/>
          <w:sz w:val="30"/>
          <w:szCs w:val="30"/>
        </w:rPr>
        <w:lastRenderedPageBreak/>
        <w:t>十三、  磋商供应商同类项目业绩一览表</w:t>
      </w:r>
    </w:p>
    <w:p w:rsidR="00763C1A" w:rsidRDefault="00763C1A">
      <w:pPr>
        <w:spacing w:line="360" w:lineRule="auto"/>
        <w:ind w:firstLineChars="300" w:firstLine="904"/>
        <w:rPr>
          <w:rFonts w:ascii="仿宋" w:eastAsia="仿宋" w:hAnsi="仿宋" w:cs="仿宋"/>
          <w:b/>
          <w:sz w:val="30"/>
          <w:szCs w:val="30"/>
        </w:rPr>
      </w:pPr>
    </w:p>
    <w:p w:rsidR="00763C1A" w:rsidRDefault="008C29D3">
      <w:pPr>
        <w:spacing w:line="360" w:lineRule="auto"/>
        <w:rPr>
          <w:rFonts w:ascii="仿宋" w:eastAsia="仿宋" w:hAnsi="仿宋" w:cs="仿宋"/>
          <w:sz w:val="24"/>
          <w:szCs w:val="24"/>
        </w:rPr>
      </w:pPr>
      <w:r>
        <w:rPr>
          <w:rFonts w:ascii="仿宋" w:eastAsia="仿宋" w:hAnsi="仿宋" w:cs="仿宋" w:hint="eastAsia"/>
          <w:sz w:val="24"/>
          <w:szCs w:val="24"/>
        </w:rPr>
        <w:t>项目编号：</w:t>
      </w:r>
    </w:p>
    <w:p w:rsidR="00763C1A" w:rsidRDefault="00763C1A">
      <w:pPr>
        <w:spacing w:line="360" w:lineRule="auto"/>
        <w:rPr>
          <w:rFonts w:ascii="仿宋" w:eastAsia="仿宋" w:hAnsi="仿宋" w:cs="仿宋"/>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1029"/>
        <w:gridCol w:w="1577"/>
        <w:gridCol w:w="1701"/>
        <w:gridCol w:w="1276"/>
        <w:gridCol w:w="1842"/>
        <w:gridCol w:w="851"/>
        <w:gridCol w:w="850"/>
      </w:tblGrid>
      <w:tr w:rsidR="00763C1A">
        <w:trPr>
          <w:cantSplit/>
          <w:trHeight w:val="600"/>
        </w:trPr>
        <w:tc>
          <w:tcPr>
            <w:tcW w:w="1029" w:type="dxa"/>
            <w:tcBorders>
              <w:top w:val="single" w:sz="4" w:space="0" w:color="auto"/>
            </w:tcBorders>
            <w:vAlign w:val="center"/>
          </w:tcPr>
          <w:p w:rsidR="00763C1A" w:rsidRDefault="008C29D3">
            <w:pPr>
              <w:spacing w:line="360" w:lineRule="auto"/>
              <w:jc w:val="center"/>
              <w:rPr>
                <w:rFonts w:ascii="仿宋" w:eastAsia="仿宋" w:hAnsi="仿宋" w:cs="仿宋"/>
                <w:sz w:val="24"/>
                <w:szCs w:val="24"/>
              </w:rPr>
            </w:pPr>
            <w:r>
              <w:rPr>
                <w:rFonts w:ascii="仿宋" w:eastAsia="仿宋" w:hAnsi="仿宋" w:cs="仿宋" w:hint="eastAsia"/>
                <w:sz w:val="24"/>
                <w:szCs w:val="24"/>
              </w:rPr>
              <w:t>年份</w:t>
            </w:r>
          </w:p>
        </w:tc>
        <w:tc>
          <w:tcPr>
            <w:tcW w:w="1577" w:type="dxa"/>
            <w:vAlign w:val="center"/>
          </w:tcPr>
          <w:p w:rsidR="00763C1A" w:rsidRDefault="008C29D3">
            <w:pPr>
              <w:spacing w:line="360" w:lineRule="auto"/>
              <w:jc w:val="center"/>
              <w:rPr>
                <w:rFonts w:ascii="仿宋" w:eastAsia="仿宋" w:hAnsi="仿宋" w:cs="仿宋"/>
                <w:sz w:val="24"/>
                <w:szCs w:val="24"/>
              </w:rPr>
            </w:pPr>
            <w:r>
              <w:rPr>
                <w:rFonts w:ascii="仿宋" w:eastAsia="仿宋" w:hAnsi="仿宋" w:cs="仿宋" w:hint="eastAsia"/>
                <w:sz w:val="24"/>
                <w:szCs w:val="24"/>
              </w:rPr>
              <w:t>用户名称</w:t>
            </w:r>
          </w:p>
        </w:tc>
        <w:tc>
          <w:tcPr>
            <w:tcW w:w="1701" w:type="dxa"/>
            <w:vAlign w:val="center"/>
          </w:tcPr>
          <w:p w:rsidR="00763C1A" w:rsidRDefault="008C29D3">
            <w:pPr>
              <w:spacing w:line="360" w:lineRule="auto"/>
              <w:jc w:val="center"/>
              <w:rPr>
                <w:rFonts w:ascii="仿宋" w:eastAsia="仿宋" w:hAnsi="仿宋" w:cs="仿宋"/>
                <w:sz w:val="24"/>
                <w:szCs w:val="24"/>
              </w:rPr>
            </w:pPr>
            <w:r>
              <w:rPr>
                <w:rFonts w:ascii="仿宋" w:eastAsia="仿宋" w:hAnsi="仿宋" w:cs="仿宋" w:hint="eastAsia"/>
                <w:sz w:val="24"/>
                <w:szCs w:val="24"/>
              </w:rPr>
              <w:t>项目名称</w:t>
            </w:r>
          </w:p>
        </w:tc>
        <w:tc>
          <w:tcPr>
            <w:tcW w:w="1276" w:type="dxa"/>
            <w:vAlign w:val="center"/>
          </w:tcPr>
          <w:p w:rsidR="00763C1A" w:rsidRDefault="008C29D3">
            <w:pPr>
              <w:spacing w:line="360" w:lineRule="auto"/>
              <w:jc w:val="center"/>
              <w:rPr>
                <w:rFonts w:ascii="仿宋" w:eastAsia="仿宋" w:hAnsi="仿宋" w:cs="仿宋"/>
                <w:sz w:val="24"/>
                <w:szCs w:val="24"/>
              </w:rPr>
            </w:pPr>
            <w:r>
              <w:rPr>
                <w:rFonts w:ascii="仿宋" w:eastAsia="仿宋" w:hAnsi="仿宋" w:cs="仿宋" w:hint="eastAsia"/>
                <w:sz w:val="24"/>
                <w:szCs w:val="24"/>
              </w:rPr>
              <w:t>完成时间</w:t>
            </w:r>
          </w:p>
        </w:tc>
        <w:tc>
          <w:tcPr>
            <w:tcW w:w="1842" w:type="dxa"/>
            <w:vAlign w:val="center"/>
          </w:tcPr>
          <w:p w:rsidR="00763C1A" w:rsidRDefault="008C29D3">
            <w:pPr>
              <w:spacing w:line="360" w:lineRule="auto"/>
              <w:ind w:firstLineChars="150" w:firstLine="360"/>
              <w:rPr>
                <w:rFonts w:ascii="仿宋" w:eastAsia="仿宋" w:hAnsi="仿宋" w:cs="仿宋"/>
                <w:sz w:val="24"/>
                <w:szCs w:val="24"/>
              </w:rPr>
            </w:pPr>
            <w:r>
              <w:rPr>
                <w:rFonts w:ascii="仿宋" w:eastAsia="仿宋" w:hAnsi="仿宋" w:cs="仿宋" w:hint="eastAsia"/>
                <w:sz w:val="24"/>
                <w:szCs w:val="24"/>
              </w:rPr>
              <w:t>合同金额</w:t>
            </w:r>
          </w:p>
        </w:tc>
        <w:tc>
          <w:tcPr>
            <w:tcW w:w="851" w:type="dxa"/>
            <w:tcBorders>
              <w:right w:val="single" w:sz="4" w:space="0" w:color="auto"/>
            </w:tcBorders>
            <w:vAlign w:val="center"/>
          </w:tcPr>
          <w:p w:rsidR="00763C1A" w:rsidRDefault="008C29D3">
            <w:pPr>
              <w:spacing w:line="360" w:lineRule="auto"/>
              <w:rPr>
                <w:rFonts w:ascii="仿宋" w:eastAsia="仿宋" w:hAnsi="仿宋" w:cs="仿宋"/>
                <w:sz w:val="24"/>
                <w:szCs w:val="24"/>
              </w:rPr>
            </w:pPr>
            <w:r>
              <w:rPr>
                <w:rFonts w:ascii="仿宋" w:eastAsia="仿宋" w:hAnsi="仿宋" w:cs="仿宋" w:hint="eastAsia"/>
                <w:sz w:val="24"/>
                <w:szCs w:val="24"/>
              </w:rPr>
              <w:t>完成项目质量</w:t>
            </w:r>
          </w:p>
        </w:tc>
        <w:tc>
          <w:tcPr>
            <w:tcW w:w="850" w:type="dxa"/>
            <w:tcBorders>
              <w:left w:val="single" w:sz="4" w:space="0" w:color="auto"/>
            </w:tcBorders>
            <w:vAlign w:val="center"/>
          </w:tcPr>
          <w:p w:rsidR="00763C1A" w:rsidRDefault="008C29D3">
            <w:pPr>
              <w:spacing w:line="360" w:lineRule="auto"/>
              <w:rPr>
                <w:rFonts w:ascii="仿宋" w:eastAsia="仿宋" w:hAnsi="仿宋" w:cs="仿宋"/>
                <w:sz w:val="24"/>
                <w:szCs w:val="24"/>
              </w:rPr>
            </w:pPr>
            <w:r>
              <w:rPr>
                <w:rFonts w:ascii="仿宋" w:eastAsia="仿宋" w:hAnsi="仿宋" w:cs="仿宋" w:hint="eastAsia"/>
                <w:sz w:val="24"/>
                <w:szCs w:val="24"/>
              </w:rPr>
              <w:t xml:space="preserve"> 备注</w:t>
            </w:r>
          </w:p>
        </w:tc>
      </w:tr>
      <w:tr w:rsidR="00763C1A">
        <w:trPr>
          <w:cantSplit/>
          <w:trHeight w:val="600"/>
        </w:trPr>
        <w:tc>
          <w:tcPr>
            <w:tcW w:w="1029" w:type="dxa"/>
            <w:vAlign w:val="center"/>
          </w:tcPr>
          <w:p w:rsidR="00763C1A" w:rsidRDefault="00763C1A">
            <w:pPr>
              <w:spacing w:line="360" w:lineRule="auto"/>
              <w:jc w:val="center"/>
              <w:rPr>
                <w:rFonts w:ascii="仿宋" w:eastAsia="仿宋" w:hAnsi="仿宋" w:cs="仿宋"/>
                <w:sz w:val="24"/>
                <w:szCs w:val="24"/>
              </w:rPr>
            </w:pPr>
          </w:p>
        </w:tc>
        <w:tc>
          <w:tcPr>
            <w:tcW w:w="1577" w:type="dxa"/>
            <w:vAlign w:val="center"/>
          </w:tcPr>
          <w:p w:rsidR="00763C1A" w:rsidRDefault="00763C1A">
            <w:pPr>
              <w:spacing w:line="360" w:lineRule="auto"/>
              <w:jc w:val="center"/>
              <w:rPr>
                <w:rFonts w:ascii="仿宋" w:eastAsia="仿宋" w:hAnsi="仿宋" w:cs="仿宋"/>
                <w:sz w:val="24"/>
                <w:szCs w:val="24"/>
              </w:rPr>
            </w:pPr>
          </w:p>
        </w:tc>
        <w:tc>
          <w:tcPr>
            <w:tcW w:w="1701" w:type="dxa"/>
            <w:vAlign w:val="center"/>
          </w:tcPr>
          <w:p w:rsidR="00763C1A" w:rsidRDefault="00763C1A">
            <w:pPr>
              <w:spacing w:line="360" w:lineRule="auto"/>
              <w:jc w:val="center"/>
              <w:rPr>
                <w:rFonts w:ascii="仿宋" w:eastAsia="仿宋" w:hAnsi="仿宋" w:cs="仿宋"/>
                <w:sz w:val="24"/>
                <w:szCs w:val="24"/>
              </w:rPr>
            </w:pPr>
          </w:p>
        </w:tc>
        <w:tc>
          <w:tcPr>
            <w:tcW w:w="1276" w:type="dxa"/>
            <w:vAlign w:val="center"/>
          </w:tcPr>
          <w:p w:rsidR="00763C1A" w:rsidRDefault="00763C1A">
            <w:pPr>
              <w:spacing w:line="360" w:lineRule="auto"/>
              <w:jc w:val="center"/>
              <w:rPr>
                <w:rFonts w:ascii="仿宋" w:eastAsia="仿宋" w:hAnsi="仿宋" w:cs="仿宋"/>
                <w:sz w:val="24"/>
                <w:szCs w:val="24"/>
              </w:rPr>
            </w:pPr>
          </w:p>
        </w:tc>
        <w:tc>
          <w:tcPr>
            <w:tcW w:w="1842" w:type="dxa"/>
            <w:vAlign w:val="center"/>
          </w:tcPr>
          <w:p w:rsidR="00763C1A" w:rsidRDefault="00763C1A">
            <w:pPr>
              <w:spacing w:line="360" w:lineRule="auto"/>
              <w:jc w:val="center"/>
              <w:rPr>
                <w:rFonts w:ascii="仿宋" w:eastAsia="仿宋" w:hAnsi="仿宋" w:cs="仿宋"/>
                <w:sz w:val="24"/>
                <w:szCs w:val="24"/>
              </w:rPr>
            </w:pPr>
          </w:p>
        </w:tc>
        <w:tc>
          <w:tcPr>
            <w:tcW w:w="851" w:type="dxa"/>
            <w:tcBorders>
              <w:right w:val="single" w:sz="4" w:space="0" w:color="auto"/>
            </w:tcBorders>
            <w:vAlign w:val="center"/>
          </w:tcPr>
          <w:p w:rsidR="00763C1A" w:rsidRDefault="00763C1A">
            <w:pPr>
              <w:spacing w:line="360" w:lineRule="auto"/>
              <w:jc w:val="center"/>
              <w:rPr>
                <w:rFonts w:ascii="仿宋" w:eastAsia="仿宋" w:hAnsi="仿宋" w:cs="仿宋"/>
                <w:sz w:val="24"/>
                <w:szCs w:val="24"/>
              </w:rPr>
            </w:pPr>
          </w:p>
        </w:tc>
        <w:tc>
          <w:tcPr>
            <w:tcW w:w="850" w:type="dxa"/>
            <w:tcBorders>
              <w:left w:val="single" w:sz="4" w:space="0" w:color="auto"/>
            </w:tcBorders>
            <w:vAlign w:val="center"/>
          </w:tcPr>
          <w:p w:rsidR="00763C1A" w:rsidRDefault="00763C1A">
            <w:pPr>
              <w:spacing w:line="360" w:lineRule="auto"/>
              <w:jc w:val="center"/>
              <w:rPr>
                <w:rFonts w:ascii="仿宋" w:eastAsia="仿宋" w:hAnsi="仿宋" w:cs="仿宋"/>
                <w:sz w:val="24"/>
                <w:szCs w:val="24"/>
              </w:rPr>
            </w:pPr>
          </w:p>
        </w:tc>
      </w:tr>
      <w:tr w:rsidR="00763C1A">
        <w:trPr>
          <w:cantSplit/>
          <w:trHeight w:val="600"/>
        </w:trPr>
        <w:tc>
          <w:tcPr>
            <w:tcW w:w="1029" w:type="dxa"/>
            <w:vAlign w:val="center"/>
          </w:tcPr>
          <w:p w:rsidR="00763C1A" w:rsidRDefault="00763C1A">
            <w:pPr>
              <w:spacing w:line="360" w:lineRule="auto"/>
              <w:jc w:val="center"/>
              <w:rPr>
                <w:rFonts w:ascii="仿宋" w:eastAsia="仿宋" w:hAnsi="仿宋" w:cs="仿宋"/>
                <w:sz w:val="24"/>
                <w:szCs w:val="24"/>
              </w:rPr>
            </w:pPr>
          </w:p>
        </w:tc>
        <w:tc>
          <w:tcPr>
            <w:tcW w:w="1577" w:type="dxa"/>
            <w:vAlign w:val="center"/>
          </w:tcPr>
          <w:p w:rsidR="00763C1A" w:rsidRDefault="00763C1A">
            <w:pPr>
              <w:spacing w:line="360" w:lineRule="auto"/>
              <w:jc w:val="center"/>
              <w:rPr>
                <w:rFonts w:ascii="仿宋" w:eastAsia="仿宋" w:hAnsi="仿宋" w:cs="仿宋"/>
                <w:sz w:val="24"/>
                <w:szCs w:val="24"/>
              </w:rPr>
            </w:pPr>
          </w:p>
        </w:tc>
        <w:tc>
          <w:tcPr>
            <w:tcW w:w="1701" w:type="dxa"/>
            <w:vAlign w:val="center"/>
          </w:tcPr>
          <w:p w:rsidR="00763C1A" w:rsidRDefault="00763C1A">
            <w:pPr>
              <w:spacing w:line="360" w:lineRule="auto"/>
              <w:jc w:val="center"/>
              <w:rPr>
                <w:rFonts w:ascii="仿宋" w:eastAsia="仿宋" w:hAnsi="仿宋" w:cs="仿宋"/>
                <w:sz w:val="24"/>
                <w:szCs w:val="24"/>
              </w:rPr>
            </w:pPr>
          </w:p>
        </w:tc>
        <w:tc>
          <w:tcPr>
            <w:tcW w:w="1276" w:type="dxa"/>
            <w:vAlign w:val="center"/>
          </w:tcPr>
          <w:p w:rsidR="00763C1A" w:rsidRDefault="00763C1A">
            <w:pPr>
              <w:spacing w:line="360" w:lineRule="auto"/>
              <w:jc w:val="center"/>
              <w:rPr>
                <w:rFonts w:ascii="仿宋" w:eastAsia="仿宋" w:hAnsi="仿宋" w:cs="仿宋"/>
                <w:sz w:val="24"/>
                <w:szCs w:val="24"/>
              </w:rPr>
            </w:pPr>
          </w:p>
        </w:tc>
        <w:tc>
          <w:tcPr>
            <w:tcW w:w="1842" w:type="dxa"/>
            <w:vAlign w:val="center"/>
          </w:tcPr>
          <w:p w:rsidR="00763C1A" w:rsidRDefault="00763C1A">
            <w:pPr>
              <w:spacing w:line="360" w:lineRule="auto"/>
              <w:jc w:val="center"/>
              <w:rPr>
                <w:rFonts w:ascii="仿宋" w:eastAsia="仿宋" w:hAnsi="仿宋" w:cs="仿宋"/>
                <w:sz w:val="24"/>
                <w:szCs w:val="24"/>
              </w:rPr>
            </w:pPr>
          </w:p>
        </w:tc>
        <w:tc>
          <w:tcPr>
            <w:tcW w:w="851" w:type="dxa"/>
            <w:tcBorders>
              <w:right w:val="single" w:sz="4" w:space="0" w:color="auto"/>
            </w:tcBorders>
            <w:vAlign w:val="center"/>
          </w:tcPr>
          <w:p w:rsidR="00763C1A" w:rsidRDefault="00763C1A">
            <w:pPr>
              <w:spacing w:line="360" w:lineRule="auto"/>
              <w:jc w:val="center"/>
              <w:rPr>
                <w:rFonts w:ascii="仿宋" w:eastAsia="仿宋" w:hAnsi="仿宋" w:cs="仿宋"/>
                <w:sz w:val="24"/>
                <w:szCs w:val="24"/>
              </w:rPr>
            </w:pPr>
          </w:p>
        </w:tc>
        <w:tc>
          <w:tcPr>
            <w:tcW w:w="850" w:type="dxa"/>
            <w:tcBorders>
              <w:left w:val="single" w:sz="4" w:space="0" w:color="auto"/>
            </w:tcBorders>
            <w:vAlign w:val="center"/>
          </w:tcPr>
          <w:p w:rsidR="00763C1A" w:rsidRDefault="00763C1A">
            <w:pPr>
              <w:spacing w:line="360" w:lineRule="auto"/>
              <w:jc w:val="center"/>
              <w:rPr>
                <w:rFonts w:ascii="仿宋" w:eastAsia="仿宋" w:hAnsi="仿宋" w:cs="仿宋"/>
                <w:sz w:val="24"/>
                <w:szCs w:val="24"/>
              </w:rPr>
            </w:pPr>
          </w:p>
        </w:tc>
      </w:tr>
      <w:tr w:rsidR="00763C1A">
        <w:trPr>
          <w:cantSplit/>
          <w:trHeight w:val="600"/>
        </w:trPr>
        <w:tc>
          <w:tcPr>
            <w:tcW w:w="1029" w:type="dxa"/>
            <w:vAlign w:val="center"/>
          </w:tcPr>
          <w:p w:rsidR="00763C1A" w:rsidRDefault="00763C1A">
            <w:pPr>
              <w:spacing w:line="360" w:lineRule="auto"/>
              <w:jc w:val="center"/>
              <w:rPr>
                <w:rFonts w:ascii="仿宋" w:eastAsia="仿宋" w:hAnsi="仿宋" w:cs="仿宋"/>
                <w:sz w:val="24"/>
                <w:szCs w:val="24"/>
              </w:rPr>
            </w:pPr>
          </w:p>
        </w:tc>
        <w:tc>
          <w:tcPr>
            <w:tcW w:w="1577" w:type="dxa"/>
            <w:vAlign w:val="center"/>
          </w:tcPr>
          <w:p w:rsidR="00763C1A" w:rsidRDefault="00763C1A">
            <w:pPr>
              <w:spacing w:line="360" w:lineRule="auto"/>
              <w:jc w:val="center"/>
              <w:rPr>
                <w:rFonts w:ascii="仿宋" w:eastAsia="仿宋" w:hAnsi="仿宋" w:cs="仿宋"/>
                <w:sz w:val="24"/>
                <w:szCs w:val="24"/>
              </w:rPr>
            </w:pPr>
          </w:p>
        </w:tc>
        <w:tc>
          <w:tcPr>
            <w:tcW w:w="1701" w:type="dxa"/>
            <w:vAlign w:val="center"/>
          </w:tcPr>
          <w:p w:rsidR="00763C1A" w:rsidRDefault="00763C1A">
            <w:pPr>
              <w:spacing w:line="360" w:lineRule="auto"/>
              <w:jc w:val="center"/>
              <w:rPr>
                <w:rFonts w:ascii="仿宋" w:eastAsia="仿宋" w:hAnsi="仿宋" w:cs="仿宋"/>
                <w:sz w:val="24"/>
                <w:szCs w:val="24"/>
              </w:rPr>
            </w:pPr>
          </w:p>
        </w:tc>
        <w:tc>
          <w:tcPr>
            <w:tcW w:w="1276" w:type="dxa"/>
            <w:vAlign w:val="center"/>
          </w:tcPr>
          <w:p w:rsidR="00763C1A" w:rsidRDefault="00763C1A">
            <w:pPr>
              <w:spacing w:line="360" w:lineRule="auto"/>
              <w:jc w:val="center"/>
              <w:rPr>
                <w:rFonts w:ascii="仿宋" w:eastAsia="仿宋" w:hAnsi="仿宋" w:cs="仿宋"/>
                <w:sz w:val="24"/>
                <w:szCs w:val="24"/>
              </w:rPr>
            </w:pPr>
          </w:p>
        </w:tc>
        <w:tc>
          <w:tcPr>
            <w:tcW w:w="1842" w:type="dxa"/>
            <w:vAlign w:val="center"/>
          </w:tcPr>
          <w:p w:rsidR="00763C1A" w:rsidRDefault="00763C1A">
            <w:pPr>
              <w:spacing w:line="360" w:lineRule="auto"/>
              <w:jc w:val="center"/>
              <w:rPr>
                <w:rFonts w:ascii="仿宋" w:eastAsia="仿宋" w:hAnsi="仿宋" w:cs="仿宋"/>
                <w:sz w:val="24"/>
                <w:szCs w:val="24"/>
              </w:rPr>
            </w:pPr>
          </w:p>
        </w:tc>
        <w:tc>
          <w:tcPr>
            <w:tcW w:w="851" w:type="dxa"/>
            <w:tcBorders>
              <w:right w:val="single" w:sz="4" w:space="0" w:color="auto"/>
            </w:tcBorders>
            <w:vAlign w:val="center"/>
          </w:tcPr>
          <w:p w:rsidR="00763C1A" w:rsidRDefault="00763C1A">
            <w:pPr>
              <w:spacing w:line="360" w:lineRule="auto"/>
              <w:jc w:val="center"/>
              <w:rPr>
                <w:rFonts w:ascii="仿宋" w:eastAsia="仿宋" w:hAnsi="仿宋" w:cs="仿宋"/>
                <w:sz w:val="24"/>
                <w:szCs w:val="24"/>
              </w:rPr>
            </w:pPr>
          </w:p>
        </w:tc>
        <w:tc>
          <w:tcPr>
            <w:tcW w:w="850" w:type="dxa"/>
            <w:tcBorders>
              <w:left w:val="single" w:sz="4" w:space="0" w:color="auto"/>
            </w:tcBorders>
            <w:vAlign w:val="center"/>
          </w:tcPr>
          <w:p w:rsidR="00763C1A" w:rsidRDefault="00763C1A">
            <w:pPr>
              <w:spacing w:line="360" w:lineRule="auto"/>
              <w:jc w:val="center"/>
              <w:rPr>
                <w:rFonts w:ascii="仿宋" w:eastAsia="仿宋" w:hAnsi="仿宋" w:cs="仿宋"/>
                <w:sz w:val="24"/>
                <w:szCs w:val="24"/>
              </w:rPr>
            </w:pPr>
          </w:p>
        </w:tc>
      </w:tr>
      <w:tr w:rsidR="00763C1A">
        <w:trPr>
          <w:cantSplit/>
          <w:trHeight w:val="600"/>
        </w:trPr>
        <w:tc>
          <w:tcPr>
            <w:tcW w:w="1029" w:type="dxa"/>
            <w:vAlign w:val="center"/>
          </w:tcPr>
          <w:p w:rsidR="00763C1A" w:rsidRDefault="00763C1A">
            <w:pPr>
              <w:spacing w:line="360" w:lineRule="auto"/>
              <w:jc w:val="center"/>
              <w:rPr>
                <w:rFonts w:ascii="仿宋" w:eastAsia="仿宋" w:hAnsi="仿宋" w:cs="仿宋"/>
                <w:sz w:val="24"/>
                <w:szCs w:val="24"/>
              </w:rPr>
            </w:pPr>
          </w:p>
        </w:tc>
        <w:tc>
          <w:tcPr>
            <w:tcW w:w="1577" w:type="dxa"/>
            <w:tcBorders>
              <w:right w:val="single" w:sz="4" w:space="0" w:color="auto"/>
            </w:tcBorders>
            <w:vAlign w:val="center"/>
          </w:tcPr>
          <w:p w:rsidR="00763C1A" w:rsidRDefault="00763C1A">
            <w:pPr>
              <w:spacing w:line="360" w:lineRule="auto"/>
              <w:jc w:val="center"/>
              <w:rPr>
                <w:rFonts w:ascii="仿宋" w:eastAsia="仿宋" w:hAnsi="仿宋" w:cs="仿宋"/>
                <w:sz w:val="24"/>
                <w:szCs w:val="24"/>
              </w:rPr>
            </w:pPr>
          </w:p>
        </w:tc>
        <w:tc>
          <w:tcPr>
            <w:tcW w:w="1701" w:type="dxa"/>
            <w:tcBorders>
              <w:left w:val="single" w:sz="4" w:space="0" w:color="auto"/>
            </w:tcBorders>
            <w:vAlign w:val="center"/>
          </w:tcPr>
          <w:p w:rsidR="00763C1A" w:rsidRDefault="00763C1A">
            <w:pPr>
              <w:spacing w:line="360" w:lineRule="auto"/>
              <w:jc w:val="center"/>
              <w:rPr>
                <w:rFonts w:ascii="仿宋" w:eastAsia="仿宋" w:hAnsi="仿宋" w:cs="仿宋"/>
                <w:sz w:val="24"/>
                <w:szCs w:val="24"/>
              </w:rPr>
            </w:pPr>
          </w:p>
        </w:tc>
        <w:tc>
          <w:tcPr>
            <w:tcW w:w="1276" w:type="dxa"/>
            <w:vAlign w:val="center"/>
          </w:tcPr>
          <w:p w:rsidR="00763C1A" w:rsidRDefault="00763C1A">
            <w:pPr>
              <w:spacing w:line="360" w:lineRule="auto"/>
              <w:jc w:val="center"/>
              <w:rPr>
                <w:rFonts w:ascii="仿宋" w:eastAsia="仿宋" w:hAnsi="仿宋" w:cs="仿宋"/>
                <w:sz w:val="24"/>
                <w:szCs w:val="24"/>
              </w:rPr>
            </w:pPr>
          </w:p>
        </w:tc>
        <w:tc>
          <w:tcPr>
            <w:tcW w:w="1842" w:type="dxa"/>
            <w:vAlign w:val="center"/>
          </w:tcPr>
          <w:p w:rsidR="00763C1A" w:rsidRDefault="00763C1A">
            <w:pPr>
              <w:spacing w:line="360" w:lineRule="auto"/>
              <w:jc w:val="center"/>
              <w:rPr>
                <w:rFonts w:ascii="仿宋" w:eastAsia="仿宋" w:hAnsi="仿宋" w:cs="仿宋"/>
                <w:sz w:val="24"/>
                <w:szCs w:val="24"/>
              </w:rPr>
            </w:pPr>
          </w:p>
        </w:tc>
        <w:tc>
          <w:tcPr>
            <w:tcW w:w="851" w:type="dxa"/>
            <w:tcBorders>
              <w:right w:val="single" w:sz="4" w:space="0" w:color="auto"/>
            </w:tcBorders>
            <w:vAlign w:val="center"/>
          </w:tcPr>
          <w:p w:rsidR="00763C1A" w:rsidRDefault="00763C1A">
            <w:pPr>
              <w:spacing w:line="360" w:lineRule="auto"/>
              <w:jc w:val="center"/>
              <w:rPr>
                <w:rFonts w:ascii="仿宋" w:eastAsia="仿宋" w:hAnsi="仿宋" w:cs="仿宋"/>
                <w:sz w:val="24"/>
                <w:szCs w:val="24"/>
              </w:rPr>
            </w:pPr>
          </w:p>
        </w:tc>
        <w:tc>
          <w:tcPr>
            <w:tcW w:w="850" w:type="dxa"/>
            <w:tcBorders>
              <w:left w:val="single" w:sz="4" w:space="0" w:color="auto"/>
            </w:tcBorders>
            <w:vAlign w:val="center"/>
          </w:tcPr>
          <w:p w:rsidR="00763C1A" w:rsidRDefault="00763C1A">
            <w:pPr>
              <w:spacing w:line="360" w:lineRule="auto"/>
              <w:jc w:val="center"/>
              <w:rPr>
                <w:rFonts w:ascii="仿宋" w:eastAsia="仿宋" w:hAnsi="仿宋" w:cs="仿宋"/>
                <w:sz w:val="24"/>
                <w:szCs w:val="24"/>
              </w:rPr>
            </w:pPr>
          </w:p>
        </w:tc>
      </w:tr>
      <w:tr w:rsidR="00763C1A">
        <w:trPr>
          <w:cantSplit/>
          <w:trHeight w:val="600"/>
        </w:trPr>
        <w:tc>
          <w:tcPr>
            <w:tcW w:w="1029" w:type="dxa"/>
            <w:tcBorders>
              <w:right w:val="single" w:sz="4" w:space="0" w:color="auto"/>
            </w:tcBorders>
            <w:vAlign w:val="center"/>
          </w:tcPr>
          <w:p w:rsidR="00763C1A" w:rsidRDefault="00763C1A">
            <w:pPr>
              <w:spacing w:line="360" w:lineRule="auto"/>
              <w:rPr>
                <w:rFonts w:ascii="仿宋" w:eastAsia="仿宋" w:hAnsi="仿宋" w:cs="仿宋"/>
                <w:sz w:val="24"/>
                <w:szCs w:val="24"/>
              </w:rPr>
            </w:pPr>
          </w:p>
        </w:tc>
        <w:tc>
          <w:tcPr>
            <w:tcW w:w="1577" w:type="dxa"/>
            <w:tcBorders>
              <w:left w:val="single" w:sz="4" w:space="0" w:color="auto"/>
              <w:right w:val="single" w:sz="4" w:space="0" w:color="auto"/>
            </w:tcBorders>
            <w:vAlign w:val="center"/>
          </w:tcPr>
          <w:p w:rsidR="00763C1A" w:rsidRDefault="00763C1A">
            <w:pPr>
              <w:spacing w:line="360" w:lineRule="auto"/>
              <w:rPr>
                <w:rFonts w:ascii="仿宋" w:eastAsia="仿宋" w:hAnsi="仿宋" w:cs="仿宋"/>
                <w:sz w:val="24"/>
                <w:szCs w:val="24"/>
              </w:rPr>
            </w:pPr>
          </w:p>
        </w:tc>
        <w:tc>
          <w:tcPr>
            <w:tcW w:w="1701" w:type="dxa"/>
            <w:tcBorders>
              <w:left w:val="single" w:sz="4" w:space="0" w:color="auto"/>
              <w:right w:val="single" w:sz="4" w:space="0" w:color="auto"/>
            </w:tcBorders>
            <w:vAlign w:val="center"/>
          </w:tcPr>
          <w:p w:rsidR="00763C1A" w:rsidRDefault="00763C1A">
            <w:pPr>
              <w:spacing w:line="360" w:lineRule="auto"/>
              <w:rPr>
                <w:rFonts w:ascii="仿宋" w:eastAsia="仿宋" w:hAnsi="仿宋" w:cs="仿宋"/>
                <w:sz w:val="24"/>
                <w:szCs w:val="24"/>
              </w:rPr>
            </w:pPr>
          </w:p>
        </w:tc>
        <w:tc>
          <w:tcPr>
            <w:tcW w:w="1276" w:type="dxa"/>
            <w:tcBorders>
              <w:left w:val="single" w:sz="4" w:space="0" w:color="auto"/>
              <w:right w:val="single" w:sz="4" w:space="0" w:color="auto"/>
            </w:tcBorders>
            <w:vAlign w:val="center"/>
          </w:tcPr>
          <w:p w:rsidR="00763C1A" w:rsidRDefault="00763C1A">
            <w:pPr>
              <w:spacing w:line="360" w:lineRule="auto"/>
              <w:rPr>
                <w:rFonts w:ascii="仿宋" w:eastAsia="仿宋" w:hAnsi="仿宋" w:cs="仿宋"/>
                <w:sz w:val="24"/>
                <w:szCs w:val="24"/>
              </w:rPr>
            </w:pPr>
          </w:p>
        </w:tc>
        <w:tc>
          <w:tcPr>
            <w:tcW w:w="1842" w:type="dxa"/>
            <w:tcBorders>
              <w:left w:val="single" w:sz="4" w:space="0" w:color="auto"/>
              <w:right w:val="single" w:sz="4" w:space="0" w:color="auto"/>
            </w:tcBorders>
            <w:vAlign w:val="center"/>
          </w:tcPr>
          <w:p w:rsidR="00763C1A" w:rsidRDefault="00763C1A">
            <w:pPr>
              <w:spacing w:line="360" w:lineRule="auto"/>
              <w:rPr>
                <w:rFonts w:ascii="仿宋" w:eastAsia="仿宋" w:hAnsi="仿宋" w:cs="仿宋"/>
                <w:sz w:val="24"/>
                <w:szCs w:val="24"/>
              </w:rPr>
            </w:pPr>
          </w:p>
        </w:tc>
        <w:tc>
          <w:tcPr>
            <w:tcW w:w="851" w:type="dxa"/>
            <w:tcBorders>
              <w:left w:val="single" w:sz="4" w:space="0" w:color="auto"/>
              <w:right w:val="single" w:sz="4" w:space="0" w:color="auto"/>
            </w:tcBorders>
            <w:vAlign w:val="center"/>
          </w:tcPr>
          <w:p w:rsidR="00763C1A" w:rsidRDefault="00763C1A">
            <w:pPr>
              <w:spacing w:line="360" w:lineRule="auto"/>
              <w:rPr>
                <w:rFonts w:ascii="仿宋" w:eastAsia="仿宋" w:hAnsi="仿宋" w:cs="仿宋"/>
                <w:sz w:val="24"/>
                <w:szCs w:val="24"/>
              </w:rPr>
            </w:pPr>
          </w:p>
        </w:tc>
        <w:tc>
          <w:tcPr>
            <w:tcW w:w="850" w:type="dxa"/>
            <w:tcBorders>
              <w:left w:val="single" w:sz="4" w:space="0" w:color="auto"/>
            </w:tcBorders>
            <w:vAlign w:val="center"/>
          </w:tcPr>
          <w:p w:rsidR="00763C1A" w:rsidRDefault="00763C1A">
            <w:pPr>
              <w:spacing w:line="360" w:lineRule="auto"/>
              <w:rPr>
                <w:rFonts w:ascii="仿宋" w:eastAsia="仿宋" w:hAnsi="仿宋" w:cs="仿宋"/>
                <w:sz w:val="24"/>
                <w:szCs w:val="24"/>
              </w:rPr>
            </w:pPr>
          </w:p>
        </w:tc>
      </w:tr>
      <w:tr w:rsidR="00763C1A">
        <w:trPr>
          <w:cantSplit/>
          <w:trHeight w:val="600"/>
        </w:trPr>
        <w:tc>
          <w:tcPr>
            <w:tcW w:w="1029" w:type="dxa"/>
            <w:vAlign w:val="center"/>
          </w:tcPr>
          <w:p w:rsidR="00763C1A" w:rsidRDefault="00763C1A">
            <w:pPr>
              <w:spacing w:line="360" w:lineRule="auto"/>
              <w:rPr>
                <w:rFonts w:ascii="仿宋" w:eastAsia="仿宋" w:hAnsi="仿宋" w:cs="仿宋"/>
                <w:sz w:val="24"/>
                <w:szCs w:val="24"/>
              </w:rPr>
            </w:pPr>
          </w:p>
        </w:tc>
        <w:tc>
          <w:tcPr>
            <w:tcW w:w="1577" w:type="dxa"/>
            <w:vAlign w:val="center"/>
          </w:tcPr>
          <w:p w:rsidR="00763C1A" w:rsidRDefault="00763C1A">
            <w:pPr>
              <w:spacing w:line="360" w:lineRule="auto"/>
              <w:rPr>
                <w:rFonts w:ascii="仿宋" w:eastAsia="仿宋" w:hAnsi="仿宋" w:cs="仿宋"/>
                <w:sz w:val="24"/>
                <w:szCs w:val="24"/>
              </w:rPr>
            </w:pPr>
          </w:p>
        </w:tc>
        <w:tc>
          <w:tcPr>
            <w:tcW w:w="1701" w:type="dxa"/>
            <w:vAlign w:val="center"/>
          </w:tcPr>
          <w:p w:rsidR="00763C1A" w:rsidRDefault="00763C1A">
            <w:pPr>
              <w:spacing w:line="360" w:lineRule="auto"/>
              <w:rPr>
                <w:rFonts w:ascii="仿宋" w:eastAsia="仿宋" w:hAnsi="仿宋" w:cs="仿宋"/>
                <w:sz w:val="24"/>
                <w:szCs w:val="24"/>
              </w:rPr>
            </w:pPr>
          </w:p>
        </w:tc>
        <w:tc>
          <w:tcPr>
            <w:tcW w:w="1276" w:type="dxa"/>
            <w:vAlign w:val="center"/>
          </w:tcPr>
          <w:p w:rsidR="00763C1A" w:rsidRDefault="00763C1A">
            <w:pPr>
              <w:spacing w:line="360" w:lineRule="auto"/>
              <w:rPr>
                <w:rFonts w:ascii="仿宋" w:eastAsia="仿宋" w:hAnsi="仿宋" w:cs="仿宋"/>
                <w:sz w:val="24"/>
                <w:szCs w:val="24"/>
              </w:rPr>
            </w:pPr>
          </w:p>
        </w:tc>
        <w:tc>
          <w:tcPr>
            <w:tcW w:w="1842" w:type="dxa"/>
            <w:tcBorders>
              <w:right w:val="single" w:sz="4" w:space="0" w:color="auto"/>
            </w:tcBorders>
            <w:vAlign w:val="center"/>
          </w:tcPr>
          <w:p w:rsidR="00763C1A" w:rsidRDefault="00763C1A">
            <w:pPr>
              <w:spacing w:line="360" w:lineRule="auto"/>
              <w:rPr>
                <w:rFonts w:ascii="仿宋" w:eastAsia="仿宋" w:hAnsi="仿宋" w:cs="仿宋"/>
                <w:sz w:val="24"/>
                <w:szCs w:val="24"/>
              </w:rPr>
            </w:pPr>
          </w:p>
        </w:tc>
        <w:tc>
          <w:tcPr>
            <w:tcW w:w="851" w:type="dxa"/>
            <w:tcBorders>
              <w:left w:val="single" w:sz="4" w:space="0" w:color="auto"/>
              <w:right w:val="single" w:sz="4" w:space="0" w:color="auto"/>
            </w:tcBorders>
            <w:vAlign w:val="center"/>
          </w:tcPr>
          <w:p w:rsidR="00763C1A" w:rsidRDefault="00763C1A">
            <w:pPr>
              <w:spacing w:line="360" w:lineRule="auto"/>
              <w:rPr>
                <w:rFonts w:ascii="仿宋" w:eastAsia="仿宋" w:hAnsi="仿宋" w:cs="仿宋"/>
                <w:sz w:val="24"/>
                <w:szCs w:val="24"/>
              </w:rPr>
            </w:pPr>
          </w:p>
        </w:tc>
        <w:tc>
          <w:tcPr>
            <w:tcW w:w="850" w:type="dxa"/>
            <w:tcBorders>
              <w:left w:val="single" w:sz="4" w:space="0" w:color="auto"/>
            </w:tcBorders>
            <w:vAlign w:val="center"/>
          </w:tcPr>
          <w:p w:rsidR="00763C1A" w:rsidRDefault="00763C1A">
            <w:pPr>
              <w:spacing w:line="360" w:lineRule="auto"/>
              <w:rPr>
                <w:rFonts w:ascii="仿宋" w:eastAsia="仿宋" w:hAnsi="仿宋" w:cs="仿宋"/>
                <w:sz w:val="24"/>
                <w:szCs w:val="24"/>
              </w:rPr>
            </w:pPr>
          </w:p>
        </w:tc>
      </w:tr>
      <w:tr w:rsidR="00763C1A">
        <w:trPr>
          <w:cantSplit/>
          <w:trHeight w:val="600"/>
        </w:trPr>
        <w:tc>
          <w:tcPr>
            <w:tcW w:w="1029" w:type="dxa"/>
            <w:vAlign w:val="center"/>
          </w:tcPr>
          <w:p w:rsidR="00763C1A" w:rsidRDefault="00763C1A">
            <w:pPr>
              <w:spacing w:line="360" w:lineRule="auto"/>
              <w:jc w:val="center"/>
              <w:rPr>
                <w:rFonts w:ascii="仿宋" w:eastAsia="仿宋" w:hAnsi="仿宋" w:cs="仿宋"/>
                <w:sz w:val="24"/>
                <w:szCs w:val="24"/>
              </w:rPr>
            </w:pPr>
          </w:p>
        </w:tc>
        <w:tc>
          <w:tcPr>
            <w:tcW w:w="1577" w:type="dxa"/>
            <w:vAlign w:val="center"/>
          </w:tcPr>
          <w:p w:rsidR="00763C1A" w:rsidRDefault="00763C1A">
            <w:pPr>
              <w:spacing w:line="360" w:lineRule="auto"/>
              <w:jc w:val="center"/>
              <w:rPr>
                <w:rFonts w:ascii="仿宋" w:eastAsia="仿宋" w:hAnsi="仿宋" w:cs="仿宋"/>
                <w:sz w:val="24"/>
                <w:szCs w:val="24"/>
              </w:rPr>
            </w:pPr>
          </w:p>
        </w:tc>
        <w:tc>
          <w:tcPr>
            <w:tcW w:w="1701" w:type="dxa"/>
            <w:vAlign w:val="center"/>
          </w:tcPr>
          <w:p w:rsidR="00763C1A" w:rsidRDefault="00763C1A">
            <w:pPr>
              <w:spacing w:line="360" w:lineRule="auto"/>
              <w:jc w:val="center"/>
              <w:rPr>
                <w:rFonts w:ascii="仿宋" w:eastAsia="仿宋" w:hAnsi="仿宋" w:cs="仿宋"/>
                <w:sz w:val="24"/>
                <w:szCs w:val="24"/>
              </w:rPr>
            </w:pPr>
          </w:p>
        </w:tc>
        <w:tc>
          <w:tcPr>
            <w:tcW w:w="1276" w:type="dxa"/>
            <w:vAlign w:val="center"/>
          </w:tcPr>
          <w:p w:rsidR="00763C1A" w:rsidRDefault="00763C1A">
            <w:pPr>
              <w:spacing w:line="360" w:lineRule="auto"/>
              <w:jc w:val="center"/>
              <w:rPr>
                <w:rFonts w:ascii="仿宋" w:eastAsia="仿宋" w:hAnsi="仿宋" w:cs="仿宋"/>
                <w:sz w:val="24"/>
                <w:szCs w:val="24"/>
              </w:rPr>
            </w:pPr>
          </w:p>
        </w:tc>
        <w:tc>
          <w:tcPr>
            <w:tcW w:w="1842" w:type="dxa"/>
            <w:tcBorders>
              <w:right w:val="single" w:sz="4" w:space="0" w:color="auto"/>
            </w:tcBorders>
            <w:vAlign w:val="center"/>
          </w:tcPr>
          <w:p w:rsidR="00763C1A" w:rsidRDefault="00763C1A">
            <w:pPr>
              <w:spacing w:line="360" w:lineRule="auto"/>
              <w:jc w:val="center"/>
              <w:rPr>
                <w:rFonts w:ascii="仿宋" w:eastAsia="仿宋" w:hAnsi="仿宋" w:cs="仿宋"/>
                <w:sz w:val="24"/>
                <w:szCs w:val="24"/>
              </w:rPr>
            </w:pPr>
          </w:p>
        </w:tc>
        <w:tc>
          <w:tcPr>
            <w:tcW w:w="851" w:type="dxa"/>
            <w:tcBorders>
              <w:left w:val="single" w:sz="4" w:space="0" w:color="auto"/>
              <w:right w:val="single" w:sz="4" w:space="0" w:color="auto"/>
            </w:tcBorders>
            <w:vAlign w:val="center"/>
          </w:tcPr>
          <w:p w:rsidR="00763C1A" w:rsidRDefault="00763C1A">
            <w:pPr>
              <w:spacing w:line="360" w:lineRule="auto"/>
              <w:jc w:val="center"/>
              <w:rPr>
                <w:rFonts w:ascii="仿宋" w:eastAsia="仿宋" w:hAnsi="仿宋" w:cs="仿宋"/>
                <w:sz w:val="24"/>
                <w:szCs w:val="24"/>
              </w:rPr>
            </w:pPr>
          </w:p>
        </w:tc>
        <w:tc>
          <w:tcPr>
            <w:tcW w:w="850" w:type="dxa"/>
            <w:tcBorders>
              <w:left w:val="single" w:sz="4" w:space="0" w:color="auto"/>
            </w:tcBorders>
            <w:vAlign w:val="center"/>
          </w:tcPr>
          <w:p w:rsidR="00763C1A" w:rsidRDefault="00763C1A">
            <w:pPr>
              <w:spacing w:line="360" w:lineRule="auto"/>
              <w:jc w:val="center"/>
              <w:rPr>
                <w:rFonts w:ascii="仿宋" w:eastAsia="仿宋" w:hAnsi="仿宋" w:cs="仿宋"/>
                <w:sz w:val="24"/>
                <w:szCs w:val="24"/>
              </w:rPr>
            </w:pPr>
          </w:p>
        </w:tc>
      </w:tr>
    </w:tbl>
    <w:p w:rsidR="00763C1A" w:rsidRDefault="00763C1A">
      <w:pPr>
        <w:spacing w:line="360" w:lineRule="auto"/>
        <w:rPr>
          <w:rFonts w:ascii="仿宋" w:eastAsia="仿宋" w:hAnsi="仿宋" w:cs="仿宋"/>
          <w:b/>
          <w:sz w:val="24"/>
          <w:szCs w:val="24"/>
        </w:rPr>
      </w:pPr>
    </w:p>
    <w:p w:rsidR="00763C1A" w:rsidRDefault="008C29D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注：1、以上业绩须提供相对应的合同复印件，原件备查。</w:t>
      </w:r>
    </w:p>
    <w:p w:rsidR="00763C1A" w:rsidRDefault="008C29D3">
      <w:pPr>
        <w:spacing w:line="360" w:lineRule="auto"/>
        <w:ind w:firstLineChars="400" w:firstLine="960"/>
        <w:rPr>
          <w:rFonts w:ascii="仿宋" w:eastAsia="仿宋" w:hAnsi="仿宋" w:cs="仿宋"/>
          <w:sz w:val="24"/>
          <w:szCs w:val="24"/>
        </w:rPr>
      </w:pPr>
      <w:r>
        <w:rPr>
          <w:rFonts w:ascii="仿宋" w:eastAsia="仿宋" w:hAnsi="仿宋" w:cs="仿宋" w:hint="eastAsia"/>
          <w:sz w:val="24"/>
          <w:szCs w:val="24"/>
        </w:rPr>
        <w:t>2、以上业绩仅限于磋商供应商自己实施的项目。</w:t>
      </w:r>
    </w:p>
    <w:p w:rsidR="00763C1A" w:rsidRDefault="00763C1A">
      <w:pPr>
        <w:spacing w:line="360" w:lineRule="auto"/>
        <w:rPr>
          <w:rFonts w:ascii="仿宋" w:eastAsia="仿宋" w:hAnsi="仿宋" w:cs="仿宋"/>
          <w:sz w:val="24"/>
          <w:szCs w:val="24"/>
        </w:rPr>
      </w:pPr>
    </w:p>
    <w:p w:rsidR="00763C1A" w:rsidRDefault="00763C1A">
      <w:pPr>
        <w:spacing w:line="360" w:lineRule="auto"/>
        <w:rPr>
          <w:rFonts w:ascii="仿宋" w:eastAsia="仿宋" w:hAnsi="仿宋" w:cs="仿宋"/>
          <w:sz w:val="24"/>
          <w:szCs w:val="24"/>
        </w:rPr>
      </w:pPr>
    </w:p>
    <w:p w:rsidR="00763C1A" w:rsidRDefault="008C29D3">
      <w:pPr>
        <w:spacing w:line="360" w:lineRule="auto"/>
        <w:ind w:firstLineChars="200" w:firstLine="480"/>
        <w:textAlignment w:val="baseline"/>
        <w:rPr>
          <w:rFonts w:ascii="仿宋" w:eastAsia="仿宋" w:hAnsi="仿宋" w:cs="仿宋"/>
          <w:sz w:val="24"/>
          <w:szCs w:val="24"/>
        </w:rPr>
      </w:pPr>
      <w:r>
        <w:rPr>
          <w:rFonts w:ascii="仿宋" w:eastAsia="仿宋" w:hAnsi="仿宋" w:cs="仿宋" w:hint="eastAsia"/>
          <w:sz w:val="24"/>
          <w:szCs w:val="24"/>
        </w:rPr>
        <w:t>供应商名称：（单位公章）</w:t>
      </w:r>
    </w:p>
    <w:p w:rsidR="00763C1A" w:rsidRDefault="008C29D3">
      <w:pPr>
        <w:spacing w:line="360" w:lineRule="auto"/>
        <w:ind w:firstLineChars="200" w:firstLine="480"/>
        <w:textAlignment w:val="baseline"/>
        <w:rPr>
          <w:rFonts w:ascii="仿宋" w:eastAsia="仿宋" w:hAnsi="仿宋" w:cs="仿宋"/>
          <w:sz w:val="24"/>
          <w:szCs w:val="24"/>
        </w:rPr>
      </w:pPr>
      <w:r>
        <w:rPr>
          <w:rFonts w:ascii="仿宋" w:eastAsia="仿宋" w:hAnsi="仿宋" w:cs="仿宋" w:hint="eastAsia"/>
          <w:sz w:val="24"/>
          <w:szCs w:val="24"/>
        </w:rPr>
        <w:t>法定代表人或被授权代表（签字或盖章）：</w:t>
      </w:r>
    </w:p>
    <w:p w:rsidR="00763C1A" w:rsidRDefault="008C29D3">
      <w:pPr>
        <w:spacing w:line="360" w:lineRule="auto"/>
        <w:ind w:firstLineChars="200" w:firstLine="480"/>
        <w:textAlignment w:val="baseline"/>
        <w:rPr>
          <w:rFonts w:ascii="仿宋" w:eastAsia="仿宋" w:hAnsi="仿宋" w:cs="仿宋"/>
          <w:sz w:val="24"/>
          <w:szCs w:val="24"/>
        </w:rPr>
      </w:pPr>
      <w:r>
        <w:rPr>
          <w:rFonts w:ascii="仿宋" w:eastAsia="仿宋" w:hAnsi="仿宋" w:cs="仿宋" w:hint="eastAsia"/>
          <w:sz w:val="24"/>
          <w:szCs w:val="24"/>
        </w:rPr>
        <w:t>日 期：</w:t>
      </w:r>
    </w:p>
    <w:p w:rsidR="00763C1A" w:rsidRDefault="00763C1A">
      <w:pPr>
        <w:spacing w:line="360" w:lineRule="auto"/>
        <w:ind w:firstLineChars="1050" w:firstLine="2530"/>
        <w:rPr>
          <w:rFonts w:ascii="仿宋" w:eastAsia="仿宋" w:hAnsi="仿宋" w:cs="仿宋"/>
          <w:b/>
          <w:sz w:val="24"/>
          <w:szCs w:val="24"/>
        </w:rPr>
      </w:pPr>
    </w:p>
    <w:p w:rsidR="00763C1A" w:rsidRDefault="00763C1A">
      <w:pPr>
        <w:spacing w:line="360" w:lineRule="auto"/>
        <w:ind w:firstLineChars="1050" w:firstLine="2530"/>
        <w:rPr>
          <w:rFonts w:ascii="仿宋" w:eastAsia="仿宋" w:hAnsi="仿宋" w:cs="仿宋"/>
          <w:b/>
          <w:sz w:val="24"/>
          <w:szCs w:val="24"/>
        </w:rPr>
      </w:pPr>
    </w:p>
    <w:p w:rsidR="00763C1A" w:rsidRDefault="00763C1A">
      <w:pPr>
        <w:tabs>
          <w:tab w:val="center" w:pos="4960"/>
        </w:tabs>
        <w:spacing w:before="360" w:line="360" w:lineRule="auto"/>
        <w:ind w:firstLineChars="200" w:firstLine="480"/>
        <w:rPr>
          <w:rFonts w:ascii="仿宋" w:eastAsia="仿宋" w:hAnsi="仿宋" w:cs="仿宋"/>
          <w:sz w:val="24"/>
          <w:szCs w:val="24"/>
        </w:rPr>
      </w:pPr>
    </w:p>
    <w:p w:rsidR="00763C1A" w:rsidRDefault="00763C1A">
      <w:pPr>
        <w:spacing w:line="360" w:lineRule="auto"/>
        <w:ind w:firstLineChars="695" w:firstLine="2233"/>
        <w:rPr>
          <w:rFonts w:ascii="仿宋" w:eastAsia="仿宋" w:hAnsi="仿宋" w:cs="仿宋"/>
          <w:b/>
          <w:sz w:val="32"/>
          <w:szCs w:val="32"/>
        </w:rPr>
      </w:pPr>
    </w:p>
    <w:p w:rsidR="00763C1A" w:rsidRDefault="00763C1A">
      <w:pPr>
        <w:spacing w:line="360" w:lineRule="auto"/>
        <w:rPr>
          <w:rFonts w:ascii="仿宋" w:eastAsia="仿宋" w:hAnsi="仿宋" w:cs="仿宋"/>
          <w:b/>
          <w:sz w:val="30"/>
          <w:szCs w:val="30"/>
        </w:rPr>
      </w:pPr>
    </w:p>
    <w:p w:rsidR="00763C1A" w:rsidRDefault="008C29D3">
      <w:pPr>
        <w:spacing w:line="360" w:lineRule="auto"/>
        <w:jc w:val="center"/>
        <w:rPr>
          <w:rFonts w:ascii="仿宋" w:eastAsia="仿宋" w:hAnsi="仿宋" w:cs="仿宋"/>
          <w:b/>
          <w:sz w:val="30"/>
          <w:szCs w:val="30"/>
        </w:rPr>
      </w:pPr>
      <w:r>
        <w:rPr>
          <w:rFonts w:ascii="仿宋" w:eastAsia="仿宋" w:hAnsi="仿宋" w:cs="仿宋" w:hint="eastAsia"/>
          <w:b/>
          <w:sz w:val="30"/>
          <w:szCs w:val="30"/>
        </w:rPr>
        <w:lastRenderedPageBreak/>
        <w:t>十四、 信用信息查询截图</w:t>
      </w:r>
    </w:p>
    <w:p w:rsidR="00763C1A" w:rsidRDefault="008C29D3" w:rsidP="00E27530">
      <w:pPr>
        <w:spacing w:line="360" w:lineRule="auto"/>
        <w:jc w:val="center"/>
        <w:rPr>
          <w:rFonts w:ascii="仿宋" w:eastAsia="仿宋" w:hAnsi="仿宋" w:cs="仿宋"/>
          <w:b/>
          <w:sz w:val="24"/>
          <w:szCs w:val="24"/>
        </w:rPr>
      </w:pPr>
      <w:r>
        <w:rPr>
          <w:rFonts w:ascii="仿宋" w:eastAsia="仿宋" w:hAnsi="仿宋" w:cs="仿宋" w:hint="eastAsia"/>
          <w:b/>
          <w:sz w:val="24"/>
          <w:szCs w:val="24"/>
        </w:rPr>
        <w:t>（加盖公司公章）</w:t>
      </w:r>
    </w:p>
    <w:p w:rsidR="00763C1A" w:rsidRDefault="00763C1A">
      <w:pPr>
        <w:spacing w:line="360" w:lineRule="auto"/>
        <w:ind w:firstLineChars="650" w:firstLine="1566"/>
        <w:rPr>
          <w:rFonts w:ascii="仿宋" w:eastAsia="仿宋" w:hAnsi="仿宋" w:cs="仿宋"/>
          <w:b/>
          <w:sz w:val="24"/>
          <w:szCs w:val="24"/>
        </w:rPr>
      </w:pPr>
    </w:p>
    <w:p w:rsidR="00763C1A" w:rsidRDefault="008C29D3">
      <w:pPr>
        <w:spacing w:line="360" w:lineRule="auto"/>
        <w:ind w:firstLineChars="250" w:firstLine="525"/>
        <w:rPr>
          <w:rFonts w:ascii="仿宋" w:eastAsia="仿宋" w:hAnsi="仿宋" w:cs="仿宋"/>
          <w:b/>
          <w:sz w:val="30"/>
          <w:szCs w:val="30"/>
        </w:rPr>
      </w:pPr>
      <w:r>
        <w:rPr>
          <w:rFonts w:ascii="仿宋" w:eastAsia="仿宋" w:hAnsi="仿宋" w:cs="仿宋" w:hint="eastAsia"/>
          <w:color w:val="000000"/>
        </w:rPr>
        <w:t>查询“信用中国”（WWW.creditchina.gov.cn）失信被执行人、重大税收违法案件当事人记录、“政府采购网”（WWW.ccgp.gov.cn）政府采购严重违纪失信行为记录；（并附带有网址的络截图）</w:t>
      </w:r>
    </w:p>
    <w:p w:rsidR="00763C1A" w:rsidRDefault="00763C1A">
      <w:pPr>
        <w:spacing w:line="360" w:lineRule="auto"/>
        <w:ind w:firstLineChars="650" w:firstLine="1958"/>
        <w:rPr>
          <w:rFonts w:ascii="仿宋" w:eastAsia="仿宋" w:hAnsi="仿宋" w:cs="仿宋"/>
          <w:b/>
          <w:sz w:val="30"/>
          <w:szCs w:val="30"/>
        </w:rPr>
      </w:pPr>
    </w:p>
    <w:p w:rsidR="00763C1A" w:rsidRDefault="00763C1A">
      <w:pPr>
        <w:spacing w:line="360" w:lineRule="auto"/>
        <w:ind w:firstLineChars="650" w:firstLine="1958"/>
        <w:rPr>
          <w:rFonts w:ascii="仿宋" w:eastAsia="仿宋" w:hAnsi="仿宋" w:cs="仿宋"/>
          <w:b/>
          <w:sz w:val="30"/>
          <w:szCs w:val="30"/>
        </w:rPr>
      </w:pPr>
    </w:p>
    <w:p w:rsidR="00763C1A" w:rsidRDefault="00763C1A">
      <w:pPr>
        <w:spacing w:line="360" w:lineRule="auto"/>
        <w:ind w:firstLineChars="650" w:firstLine="1958"/>
        <w:rPr>
          <w:rFonts w:ascii="仿宋" w:eastAsia="仿宋" w:hAnsi="仿宋" w:cs="仿宋"/>
          <w:b/>
          <w:sz w:val="30"/>
          <w:szCs w:val="30"/>
        </w:rPr>
      </w:pPr>
    </w:p>
    <w:p w:rsidR="00763C1A" w:rsidRDefault="00763C1A">
      <w:pPr>
        <w:spacing w:line="360" w:lineRule="auto"/>
        <w:ind w:firstLineChars="650" w:firstLine="1958"/>
        <w:rPr>
          <w:rFonts w:ascii="仿宋" w:eastAsia="仿宋" w:hAnsi="仿宋" w:cs="仿宋"/>
          <w:b/>
          <w:sz w:val="30"/>
          <w:szCs w:val="30"/>
        </w:rPr>
      </w:pPr>
    </w:p>
    <w:p w:rsidR="00763C1A" w:rsidRDefault="00763C1A">
      <w:pPr>
        <w:spacing w:line="360" w:lineRule="auto"/>
        <w:ind w:firstLineChars="650" w:firstLine="1958"/>
        <w:rPr>
          <w:rFonts w:ascii="仿宋" w:eastAsia="仿宋" w:hAnsi="仿宋" w:cs="仿宋"/>
          <w:b/>
          <w:sz w:val="30"/>
          <w:szCs w:val="30"/>
        </w:rPr>
      </w:pPr>
    </w:p>
    <w:p w:rsidR="00763C1A" w:rsidRDefault="00763C1A">
      <w:pPr>
        <w:spacing w:line="360" w:lineRule="auto"/>
        <w:ind w:firstLineChars="650" w:firstLine="1958"/>
        <w:rPr>
          <w:rFonts w:ascii="仿宋" w:eastAsia="仿宋" w:hAnsi="仿宋" w:cs="仿宋"/>
          <w:b/>
          <w:sz w:val="30"/>
          <w:szCs w:val="30"/>
        </w:rPr>
      </w:pPr>
    </w:p>
    <w:p w:rsidR="00763C1A" w:rsidRDefault="00763C1A">
      <w:pPr>
        <w:spacing w:line="360" w:lineRule="auto"/>
        <w:ind w:firstLineChars="650" w:firstLine="1958"/>
        <w:rPr>
          <w:rFonts w:ascii="仿宋" w:eastAsia="仿宋" w:hAnsi="仿宋" w:cs="仿宋"/>
          <w:b/>
          <w:sz w:val="30"/>
          <w:szCs w:val="30"/>
        </w:rPr>
      </w:pPr>
    </w:p>
    <w:p w:rsidR="00763C1A" w:rsidRDefault="00763C1A">
      <w:pPr>
        <w:spacing w:line="360" w:lineRule="auto"/>
        <w:ind w:firstLineChars="650" w:firstLine="1958"/>
        <w:rPr>
          <w:rFonts w:ascii="仿宋" w:eastAsia="仿宋" w:hAnsi="仿宋" w:cs="仿宋"/>
          <w:b/>
          <w:sz w:val="30"/>
          <w:szCs w:val="30"/>
        </w:rPr>
      </w:pPr>
    </w:p>
    <w:p w:rsidR="00763C1A" w:rsidRDefault="00763C1A">
      <w:pPr>
        <w:spacing w:line="360" w:lineRule="auto"/>
        <w:ind w:firstLineChars="650" w:firstLine="1958"/>
        <w:rPr>
          <w:rFonts w:ascii="仿宋" w:eastAsia="仿宋" w:hAnsi="仿宋" w:cs="仿宋"/>
          <w:b/>
          <w:sz w:val="30"/>
          <w:szCs w:val="30"/>
        </w:rPr>
      </w:pPr>
    </w:p>
    <w:p w:rsidR="00763C1A" w:rsidRDefault="00763C1A">
      <w:pPr>
        <w:spacing w:line="360" w:lineRule="auto"/>
        <w:ind w:firstLineChars="650" w:firstLine="1958"/>
        <w:rPr>
          <w:rFonts w:ascii="仿宋" w:eastAsia="仿宋" w:hAnsi="仿宋" w:cs="仿宋"/>
          <w:b/>
          <w:sz w:val="30"/>
          <w:szCs w:val="30"/>
        </w:rPr>
      </w:pPr>
    </w:p>
    <w:p w:rsidR="00763C1A" w:rsidRDefault="00763C1A">
      <w:pPr>
        <w:spacing w:line="360" w:lineRule="auto"/>
        <w:ind w:firstLineChars="650" w:firstLine="1958"/>
        <w:rPr>
          <w:rFonts w:ascii="仿宋" w:eastAsia="仿宋" w:hAnsi="仿宋" w:cs="仿宋"/>
          <w:b/>
          <w:sz w:val="30"/>
          <w:szCs w:val="30"/>
        </w:rPr>
      </w:pPr>
    </w:p>
    <w:p w:rsidR="00763C1A" w:rsidRDefault="00763C1A">
      <w:pPr>
        <w:spacing w:line="360" w:lineRule="auto"/>
        <w:ind w:firstLineChars="650" w:firstLine="1958"/>
        <w:rPr>
          <w:rFonts w:ascii="仿宋" w:eastAsia="仿宋" w:hAnsi="仿宋" w:cs="仿宋"/>
          <w:b/>
          <w:sz w:val="30"/>
          <w:szCs w:val="30"/>
        </w:rPr>
      </w:pPr>
    </w:p>
    <w:p w:rsidR="00763C1A" w:rsidRDefault="00763C1A">
      <w:pPr>
        <w:spacing w:line="360" w:lineRule="auto"/>
        <w:ind w:firstLineChars="650" w:firstLine="1958"/>
        <w:rPr>
          <w:rFonts w:ascii="仿宋" w:eastAsia="仿宋" w:hAnsi="仿宋" w:cs="仿宋"/>
          <w:b/>
          <w:sz w:val="30"/>
          <w:szCs w:val="30"/>
        </w:rPr>
      </w:pPr>
    </w:p>
    <w:p w:rsidR="00763C1A" w:rsidRDefault="00763C1A">
      <w:pPr>
        <w:spacing w:line="360" w:lineRule="auto"/>
        <w:ind w:firstLineChars="650" w:firstLine="1958"/>
        <w:rPr>
          <w:rFonts w:ascii="仿宋" w:eastAsia="仿宋" w:hAnsi="仿宋" w:cs="仿宋"/>
          <w:b/>
          <w:sz w:val="30"/>
          <w:szCs w:val="30"/>
        </w:rPr>
      </w:pPr>
    </w:p>
    <w:p w:rsidR="00763C1A" w:rsidRDefault="00763C1A">
      <w:pPr>
        <w:spacing w:line="360" w:lineRule="auto"/>
        <w:ind w:firstLineChars="650" w:firstLine="1958"/>
        <w:rPr>
          <w:rFonts w:ascii="仿宋" w:eastAsia="仿宋" w:hAnsi="仿宋" w:cs="仿宋"/>
          <w:b/>
          <w:sz w:val="30"/>
          <w:szCs w:val="30"/>
        </w:rPr>
      </w:pPr>
    </w:p>
    <w:p w:rsidR="00763C1A" w:rsidRDefault="00763C1A">
      <w:pPr>
        <w:spacing w:line="360" w:lineRule="auto"/>
        <w:ind w:firstLineChars="650" w:firstLine="1958"/>
        <w:rPr>
          <w:rFonts w:ascii="仿宋" w:eastAsia="仿宋" w:hAnsi="仿宋" w:cs="仿宋"/>
          <w:b/>
          <w:sz w:val="30"/>
          <w:szCs w:val="30"/>
        </w:rPr>
      </w:pPr>
    </w:p>
    <w:p w:rsidR="00763C1A" w:rsidRDefault="00763C1A">
      <w:pPr>
        <w:spacing w:line="360" w:lineRule="auto"/>
        <w:ind w:firstLineChars="650" w:firstLine="1958"/>
        <w:rPr>
          <w:rFonts w:ascii="仿宋" w:eastAsia="仿宋" w:hAnsi="仿宋" w:cs="仿宋"/>
          <w:b/>
          <w:sz w:val="30"/>
          <w:szCs w:val="30"/>
        </w:rPr>
      </w:pPr>
    </w:p>
    <w:p w:rsidR="00763C1A" w:rsidRDefault="00763C1A">
      <w:pPr>
        <w:spacing w:line="360" w:lineRule="auto"/>
        <w:ind w:firstLineChars="650" w:firstLine="1958"/>
        <w:rPr>
          <w:rFonts w:ascii="仿宋" w:eastAsia="仿宋" w:hAnsi="仿宋" w:cs="仿宋"/>
          <w:b/>
          <w:sz w:val="30"/>
          <w:szCs w:val="30"/>
        </w:rPr>
      </w:pPr>
    </w:p>
    <w:p w:rsidR="00763C1A" w:rsidRDefault="00763C1A">
      <w:pPr>
        <w:spacing w:line="360" w:lineRule="auto"/>
        <w:rPr>
          <w:rFonts w:ascii="仿宋" w:eastAsia="仿宋" w:hAnsi="仿宋" w:cs="仿宋"/>
          <w:b/>
          <w:sz w:val="32"/>
          <w:szCs w:val="32"/>
        </w:rPr>
      </w:pPr>
    </w:p>
    <w:p w:rsidR="00763C1A" w:rsidRDefault="008C29D3">
      <w:pPr>
        <w:spacing w:line="360" w:lineRule="auto"/>
        <w:ind w:firstLineChars="750" w:firstLine="2409"/>
        <w:rPr>
          <w:rFonts w:ascii="仿宋" w:eastAsia="仿宋" w:hAnsi="仿宋" w:cs="仿宋"/>
          <w:b/>
          <w:sz w:val="32"/>
          <w:szCs w:val="32"/>
        </w:rPr>
      </w:pPr>
      <w:r>
        <w:rPr>
          <w:rFonts w:ascii="仿宋" w:eastAsia="仿宋" w:hAnsi="仿宋" w:cs="仿宋" w:hint="eastAsia"/>
          <w:b/>
          <w:sz w:val="32"/>
          <w:szCs w:val="32"/>
        </w:rPr>
        <w:lastRenderedPageBreak/>
        <w:t>十五、 拒绝商业贿赂承诺书</w:t>
      </w:r>
    </w:p>
    <w:p w:rsidR="00763C1A" w:rsidRDefault="00763C1A">
      <w:pPr>
        <w:pStyle w:val="p0"/>
        <w:spacing w:line="360" w:lineRule="auto"/>
        <w:jc w:val="left"/>
        <w:rPr>
          <w:rFonts w:ascii="仿宋" w:eastAsia="仿宋" w:hAnsi="仿宋" w:cs="仿宋"/>
          <w:sz w:val="24"/>
          <w:szCs w:val="24"/>
        </w:rPr>
      </w:pPr>
    </w:p>
    <w:p w:rsidR="00763C1A" w:rsidRDefault="008C29D3">
      <w:pPr>
        <w:pStyle w:val="p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为响应党中央、国务院关于治理采购领域商业贿赂行为的号召，我公司在此庄严承诺：</w:t>
      </w:r>
    </w:p>
    <w:p w:rsidR="00763C1A" w:rsidRDefault="008C29D3">
      <w:pPr>
        <w:pStyle w:val="p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1、在参与采购活动中遵纪守法、诚信经营、公平竞标。</w:t>
      </w:r>
    </w:p>
    <w:p w:rsidR="00763C1A" w:rsidRDefault="008C29D3">
      <w:pPr>
        <w:pStyle w:val="p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2、不向采购人、采购代理机构和采购评审专家进行任何形式的商业贿赂以谋取交易机会。</w:t>
      </w:r>
    </w:p>
    <w:p w:rsidR="00763C1A" w:rsidRDefault="008C29D3">
      <w:pPr>
        <w:pStyle w:val="p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3、不向采购代理机构和采购人提供虚假资质文件或采用虚假应标方式参与政府采购市场竞争并谋取中标、成交。</w:t>
      </w:r>
    </w:p>
    <w:p w:rsidR="00763C1A" w:rsidRDefault="008C29D3">
      <w:pPr>
        <w:pStyle w:val="p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4、不采取“围标、陪标”等商业欺诈手段获得采购定单。</w:t>
      </w:r>
    </w:p>
    <w:p w:rsidR="00763C1A" w:rsidRDefault="008C29D3">
      <w:pPr>
        <w:pStyle w:val="p0"/>
        <w:spacing w:line="360" w:lineRule="auto"/>
        <w:ind w:firstLineChars="200" w:firstLine="480"/>
        <w:jc w:val="left"/>
        <w:rPr>
          <w:rFonts w:ascii="仿宋" w:eastAsia="仿宋" w:cs="宋体"/>
          <w:sz w:val="24"/>
          <w:szCs w:val="24"/>
        </w:rPr>
      </w:pPr>
      <w:r>
        <w:rPr>
          <w:rFonts w:ascii="仿宋" w:eastAsia="仿宋" w:hAnsi="仿宋" w:cs="仿宋" w:hint="eastAsia"/>
          <w:sz w:val="24"/>
          <w:szCs w:val="24"/>
        </w:rPr>
        <w:t>5、不采取不正当手段诋毁、排挤其</w:t>
      </w:r>
      <w:r>
        <w:rPr>
          <w:rFonts w:ascii="仿宋" w:eastAsia="仿宋" w:cs="宋体" w:hint="eastAsia"/>
          <w:sz w:val="24"/>
          <w:szCs w:val="24"/>
        </w:rPr>
        <w:t>他磋商供应商。</w:t>
      </w:r>
    </w:p>
    <w:p w:rsidR="00763C1A" w:rsidRDefault="008C29D3">
      <w:pPr>
        <w:pStyle w:val="p0"/>
        <w:spacing w:line="360" w:lineRule="auto"/>
        <w:ind w:firstLineChars="200" w:firstLine="480"/>
        <w:jc w:val="left"/>
        <w:rPr>
          <w:rFonts w:ascii="仿宋" w:eastAsia="仿宋" w:cs="宋体"/>
          <w:sz w:val="24"/>
          <w:szCs w:val="24"/>
        </w:rPr>
      </w:pPr>
      <w:r>
        <w:rPr>
          <w:rFonts w:ascii="仿宋" w:eastAsia="仿宋" w:cs="宋体" w:hint="eastAsia"/>
          <w:sz w:val="24"/>
          <w:szCs w:val="24"/>
        </w:rPr>
        <w:t>6、不在提供商品和服务时“偷梁换柱、以次充好”损害采购人的合法权益。</w:t>
      </w:r>
    </w:p>
    <w:p w:rsidR="00763C1A" w:rsidRDefault="008C29D3">
      <w:pPr>
        <w:pStyle w:val="p0"/>
        <w:spacing w:line="360" w:lineRule="auto"/>
        <w:ind w:firstLineChars="200" w:firstLine="480"/>
        <w:jc w:val="left"/>
        <w:rPr>
          <w:rFonts w:ascii="仿宋" w:eastAsia="仿宋" w:cs="宋体"/>
          <w:sz w:val="24"/>
          <w:szCs w:val="24"/>
        </w:rPr>
      </w:pPr>
      <w:r>
        <w:rPr>
          <w:rFonts w:ascii="仿宋" w:eastAsia="仿宋" w:cs="宋体" w:hint="eastAsia"/>
          <w:sz w:val="24"/>
          <w:szCs w:val="24"/>
        </w:rPr>
        <w:t>7、不与采购人、采购代理机构及采购评审专家或其它磋商供应商恶意串通，进行质疑和投诉，维护政府采购市场秩序。</w:t>
      </w:r>
    </w:p>
    <w:p w:rsidR="00763C1A" w:rsidRDefault="008C29D3">
      <w:pPr>
        <w:pStyle w:val="p0"/>
        <w:spacing w:line="360" w:lineRule="auto"/>
        <w:ind w:firstLineChars="200" w:firstLine="480"/>
        <w:jc w:val="left"/>
        <w:rPr>
          <w:rFonts w:ascii="仿宋" w:eastAsia="仿宋" w:cs="宋体"/>
          <w:sz w:val="24"/>
          <w:szCs w:val="24"/>
        </w:rPr>
      </w:pPr>
      <w:r>
        <w:rPr>
          <w:rFonts w:ascii="仿宋" w:eastAsia="仿宋" w:cs="宋体" w:hint="eastAsia"/>
          <w:sz w:val="24"/>
          <w:szCs w:val="24"/>
        </w:rPr>
        <w:t>8、尊重和接受采购监督管理部门的监督和采购代理机构招标采购要求，承担因违约行为给采购人造成的损失。</w:t>
      </w:r>
    </w:p>
    <w:p w:rsidR="00763C1A" w:rsidRDefault="008C29D3">
      <w:pPr>
        <w:pStyle w:val="p0"/>
        <w:spacing w:line="360" w:lineRule="auto"/>
        <w:ind w:firstLineChars="200" w:firstLine="480"/>
        <w:jc w:val="left"/>
        <w:rPr>
          <w:rFonts w:ascii="仿宋" w:eastAsia="仿宋" w:cs="宋体"/>
          <w:sz w:val="24"/>
          <w:szCs w:val="24"/>
        </w:rPr>
      </w:pPr>
      <w:r>
        <w:rPr>
          <w:rFonts w:ascii="仿宋" w:eastAsia="仿宋" w:cs="宋体" w:hint="eastAsia"/>
          <w:sz w:val="24"/>
          <w:szCs w:val="24"/>
        </w:rPr>
        <w:t>9、不发生其他有悖于采购公开、公平、公正和诚信原则的行为。</w:t>
      </w:r>
    </w:p>
    <w:p w:rsidR="00763C1A" w:rsidRDefault="00763C1A">
      <w:pPr>
        <w:pStyle w:val="p0"/>
        <w:spacing w:line="360" w:lineRule="auto"/>
        <w:jc w:val="left"/>
        <w:rPr>
          <w:rFonts w:ascii="仿宋" w:eastAsia="仿宋" w:cs="宋体"/>
          <w:sz w:val="24"/>
          <w:szCs w:val="24"/>
        </w:rPr>
      </w:pPr>
    </w:p>
    <w:p w:rsidR="00763C1A" w:rsidRDefault="00763C1A">
      <w:pPr>
        <w:pStyle w:val="p0"/>
        <w:spacing w:line="360" w:lineRule="auto"/>
        <w:jc w:val="left"/>
        <w:rPr>
          <w:rFonts w:ascii="仿宋" w:eastAsia="仿宋" w:cs="宋体"/>
          <w:sz w:val="24"/>
          <w:szCs w:val="24"/>
        </w:rPr>
      </w:pPr>
    </w:p>
    <w:p w:rsidR="00763C1A" w:rsidRDefault="008C29D3">
      <w:pPr>
        <w:spacing w:line="360" w:lineRule="auto"/>
        <w:ind w:firstLineChars="200" w:firstLine="480"/>
        <w:textAlignment w:val="baseline"/>
        <w:rPr>
          <w:rFonts w:ascii="仿宋" w:eastAsia="仿宋" w:cs="宋体"/>
          <w:sz w:val="24"/>
          <w:szCs w:val="24"/>
        </w:rPr>
      </w:pPr>
      <w:r>
        <w:rPr>
          <w:rFonts w:ascii="仿宋" w:eastAsia="仿宋" w:cs="宋体" w:hint="eastAsia"/>
          <w:sz w:val="24"/>
          <w:szCs w:val="24"/>
        </w:rPr>
        <w:t>供应商名称：（单位公章）</w:t>
      </w:r>
    </w:p>
    <w:p w:rsidR="00763C1A" w:rsidRDefault="008C29D3">
      <w:pPr>
        <w:spacing w:line="360" w:lineRule="auto"/>
        <w:ind w:firstLineChars="200" w:firstLine="480"/>
        <w:textAlignment w:val="baseline"/>
        <w:rPr>
          <w:rFonts w:ascii="仿宋" w:eastAsia="仿宋" w:cs="宋体"/>
          <w:sz w:val="24"/>
          <w:szCs w:val="24"/>
        </w:rPr>
      </w:pPr>
      <w:r>
        <w:rPr>
          <w:rFonts w:ascii="仿宋" w:eastAsia="仿宋" w:cs="宋体" w:hint="eastAsia"/>
          <w:sz w:val="24"/>
          <w:szCs w:val="24"/>
        </w:rPr>
        <w:t>法定代表人或被授权代表(签字或盖章)：</w:t>
      </w:r>
    </w:p>
    <w:p w:rsidR="00763C1A" w:rsidRDefault="008C29D3">
      <w:pPr>
        <w:spacing w:line="360" w:lineRule="auto"/>
        <w:ind w:firstLineChars="200" w:firstLine="480"/>
        <w:textAlignment w:val="baseline"/>
        <w:rPr>
          <w:rFonts w:ascii="仿宋" w:eastAsia="仿宋" w:cs="宋体"/>
          <w:sz w:val="24"/>
          <w:szCs w:val="24"/>
        </w:rPr>
      </w:pPr>
      <w:r>
        <w:rPr>
          <w:rFonts w:ascii="仿宋" w:eastAsia="仿宋" w:cs="宋体" w:hint="eastAsia"/>
          <w:sz w:val="24"/>
          <w:szCs w:val="24"/>
        </w:rPr>
        <w:t>日 期：  年  月  日</w:t>
      </w:r>
    </w:p>
    <w:p w:rsidR="00763C1A" w:rsidRDefault="00763C1A">
      <w:pPr>
        <w:spacing w:line="360" w:lineRule="auto"/>
        <w:rPr>
          <w:rFonts w:ascii="仿宋" w:eastAsia="仿宋" w:cs="宋体"/>
          <w:sz w:val="24"/>
          <w:szCs w:val="24"/>
        </w:rPr>
      </w:pPr>
    </w:p>
    <w:p w:rsidR="00763C1A" w:rsidRDefault="00763C1A">
      <w:pPr>
        <w:spacing w:line="360" w:lineRule="auto"/>
        <w:ind w:firstLineChars="850" w:firstLine="2731"/>
        <w:rPr>
          <w:rFonts w:ascii="仿宋" w:eastAsia="仿宋" w:cs="宋体"/>
          <w:b/>
          <w:color w:val="000000"/>
          <w:sz w:val="32"/>
          <w:szCs w:val="32"/>
        </w:rPr>
      </w:pPr>
    </w:p>
    <w:p w:rsidR="00763C1A" w:rsidRDefault="00763C1A">
      <w:pPr>
        <w:spacing w:line="360" w:lineRule="auto"/>
        <w:ind w:firstLineChars="850" w:firstLine="2731"/>
        <w:rPr>
          <w:rFonts w:ascii="仿宋" w:eastAsia="仿宋" w:cs="宋体"/>
          <w:b/>
          <w:color w:val="000000"/>
          <w:sz w:val="32"/>
          <w:szCs w:val="32"/>
        </w:rPr>
      </w:pPr>
    </w:p>
    <w:p w:rsidR="00763C1A" w:rsidRDefault="00763C1A">
      <w:pPr>
        <w:spacing w:line="360" w:lineRule="auto"/>
        <w:ind w:firstLineChars="850" w:firstLine="2731"/>
        <w:rPr>
          <w:rFonts w:ascii="仿宋" w:eastAsia="仿宋" w:cs="宋体"/>
          <w:b/>
          <w:color w:val="000000"/>
          <w:sz w:val="32"/>
          <w:szCs w:val="32"/>
        </w:rPr>
      </w:pPr>
    </w:p>
    <w:p w:rsidR="00763C1A" w:rsidRDefault="00763C1A">
      <w:pPr>
        <w:spacing w:line="360" w:lineRule="auto"/>
        <w:ind w:firstLineChars="850" w:firstLine="2731"/>
        <w:rPr>
          <w:rFonts w:ascii="仿宋" w:eastAsia="仿宋" w:cs="宋体"/>
          <w:b/>
          <w:color w:val="000000"/>
          <w:sz w:val="32"/>
          <w:szCs w:val="32"/>
        </w:rPr>
      </w:pPr>
    </w:p>
    <w:p w:rsidR="00763C1A" w:rsidRDefault="00763C1A">
      <w:pPr>
        <w:spacing w:line="360" w:lineRule="auto"/>
        <w:ind w:firstLineChars="850" w:firstLine="2731"/>
        <w:rPr>
          <w:rFonts w:ascii="仿宋" w:eastAsia="仿宋" w:cs="宋体"/>
          <w:b/>
          <w:color w:val="000000"/>
          <w:sz w:val="32"/>
          <w:szCs w:val="32"/>
        </w:rPr>
      </w:pPr>
    </w:p>
    <w:p w:rsidR="00763C1A" w:rsidRDefault="008C29D3">
      <w:pPr>
        <w:spacing w:line="360" w:lineRule="auto"/>
        <w:jc w:val="center"/>
        <w:rPr>
          <w:rFonts w:ascii="仿宋" w:eastAsia="仿宋" w:cs="宋体"/>
          <w:b/>
          <w:color w:val="000000"/>
          <w:sz w:val="32"/>
          <w:szCs w:val="32"/>
        </w:rPr>
      </w:pPr>
      <w:r>
        <w:rPr>
          <w:rFonts w:ascii="仿宋" w:eastAsia="仿宋" w:cs="宋体" w:hint="eastAsia"/>
          <w:b/>
          <w:color w:val="000000"/>
          <w:sz w:val="32"/>
          <w:szCs w:val="32"/>
        </w:rPr>
        <w:lastRenderedPageBreak/>
        <w:t>十六、  非联合体磋商声明</w:t>
      </w:r>
    </w:p>
    <w:p w:rsidR="00763C1A" w:rsidRDefault="00763C1A">
      <w:pPr>
        <w:spacing w:line="360" w:lineRule="auto"/>
        <w:jc w:val="center"/>
        <w:rPr>
          <w:rFonts w:ascii="仿宋" w:eastAsia="仿宋" w:cs="宋体"/>
          <w:b/>
          <w:color w:val="000000"/>
          <w:sz w:val="24"/>
        </w:rPr>
      </w:pPr>
    </w:p>
    <w:p w:rsidR="00763C1A" w:rsidRDefault="008C29D3">
      <w:pPr>
        <w:spacing w:line="360" w:lineRule="auto"/>
        <w:jc w:val="left"/>
        <w:rPr>
          <w:rFonts w:ascii="仿宋" w:eastAsia="仿宋" w:cs="宋体"/>
          <w:b/>
          <w:bCs/>
          <w:color w:val="000000"/>
          <w:sz w:val="24"/>
          <w:u w:val="single"/>
        </w:rPr>
      </w:pPr>
      <w:r>
        <w:rPr>
          <w:rFonts w:ascii="仿宋" w:eastAsia="仿宋" w:cs="宋体" w:hint="eastAsia"/>
          <w:b/>
          <w:bCs/>
          <w:color w:val="000000"/>
          <w:sz w:val="24"/>
          <w:u w:val="single"/>
        </w:rPr>
        <w:t>秦招国际招标有限责任公司</w:t>
      </w:r>
    </w:p>
    <w:p w:rsidR="00763C1A" w:rsidRDefault="008C29D3">
      <w:pPr>
        <w:spacing w:line="360" w:lineRule="auto"/>
        <w:ind w:firstLineChars="200" w:firstLine="480"/>
        <w:rPr>
          <w:rFonts w:ascii="仿宋" w:eastAsia="仿宋" w:cs="宋体"/>
          <w:color w:val="000000"/>
          <w:sz w:val="24"/>
        </w:rPr>
      </w:pPr>
      <w:r>
        <w:rPr>
          <w:rFonts w:ascii="仿宋" w:eastAsia="仿宋" w:cs="宋体" w:hint="eastAsia"/>
          <w:color w:val="000000"/>
          <w:sz w:val="24"/>
        </w:rPr>
        <w:t>我公司收到贵单位采购项目（项目编号：）的竞争性磋商文件，经详细研究，我们决定参加该项目的磋商活动。为此，我方郑重声明以下内容，并负法律责任。</w:t>
      </w:r>
    </w:p>
    <w:p w:rsidR="00763C1A" w:rsidRDefault="008C29D3">
      <w:pPr>
        <w:spacing w:line="360" w:lineRule="auto"/>
        <w:ind w:firstLineChars="200" w:firstLine="480"/>
        <w:rPr>
          <w:rFonts w:ascii="仿宋" w:eastAsia="仿宋" w:cs="宋体"/>
          <w:color w:val="000000"/>
          <w:sz w:val="24"/>
        </w:rPr>
      </w:pPr>
      <w:r>
        <w:rPr>
          <w:rFonts w:ascii="仿宋" w:eastAsia="仿宋" w:cs="宋体" w:hint="eastAsia"/>
          <w:color w:val="000000"/>
          <w:sz w:val="24"/>
        </w:rPr>
        <w:t>1.本项目我公司以自己的名义参加磋商，不存在联合体磋商的情况，本项目实施过程由本公司独立完成。</w:t>
      </w:r>
    </w:p>
    <w:p w:rsidR="00763C1A" w:rsidRDefault="008C29D3">
      <w:pPr>
        <w:pStyle w:val="af0"/>
        <w:spacing w:before="0" w:beforeAutospacing="0" w:after="0" w:afterAutospacing="0" w:line="360" w:lineRule="auto"/>
        <w:ind w:firstLineChars="200" w:firstLine="480"/>
        <w:rPr>
          <w:rFonts w:ascii="仿宋" w:eastAsia="仿宋"/>
          <w:color w:val="000000"/>
        </w:rPr>
      </w:pPr>
      <w:r>
        <w:rPr>
          <w:rFonts w:ascii="仿宋" w:eastAsia="仿宋" w:hint="eastAsia"/>
          <w:color w:val="000000"/>
        </w:rPr>
        <w:t>2.我公司愿按《中华人民共和国民法典》履行自己的全部责任。</w:t>
      </w:r>
    </w:p>
    <w:p w:rsidR="00763C1A" w:rsidRDefault="008C29D3">
      <w:pPr>
        <w:pStyle w:val="af0"/>
        <w:spacing w:before="0" w:beforeAutospacing="0" w:after="0" w:afterAutospacing="0" w:line="360" w:lineRule="auto"/>
        <w:ind w:firstLineChars="200" w:firstLine="480"/>
        <w:rPr>
          <w:rFonts w:ascii="仿宋" w:eastAsia="仿宋"/>
          <w:color w:val="000000"/>
        </w:rPr>
      </w:pPr>
      <w:r>
        <w:rPr>
          <w:rFonts w:ascii="仿宋" w:eastAsia="仿宋" w:hint="eastAsia"/>
          <w:color w:val="000000"/>
        </w:rPr>
        <w:t>特此声明。</w:t>
      </w:r>
    </w:p>
    <w:p w:rsidR="00763C1A" w:rsidRDefault="00763C1A">
      <w:pPr>
        <w:pStyle w:val="af0"/>
        <w:spacing w:before="0" w:beforeAutospacing="0" w:after="0" w:afterAutospacing="0" w:line="360" w:lineRule="auto"/>
        <w:ind w:firstLineChars="200" w:firstLine="480"/>
        <w:rPr>
          <w:rFonts w:ascii="仿宋" w:eastAsia="仿宋"/>
          <w:color w:val="000000"/>
        </w:rPr>
      </w:pPr>
    </w:p>
    <w:p w:rsidR="00763C1A" w:rsidRDefault="00763C1A">
      <w:pPr>
        <w:pStyle w:val="af0"/>
        <w:spacing w:before="0" w:beforeAutospacing="0" w:after="0" w:afterAutospacing="0" w:line="360" w:lineRule="auto"/>
        <w:ind w:firstLineChars="200" w:firstLine="480"/>
        <w:rPr>
          <w:rFonts w:ascii="仿宋" w:eastAsia="仿宋"/>
          <w:color w:val="000000"/>
        </w:rPr>
      </w:pPr>
    </w:p>
    <w:p w:rsidR="00763C1A" w:rsidRDefault="00763C1A">
      <w:pPr>
        <w:pStyle w:val="af0"/>
        <w:spacing w:before="0" w:beforeAutospacing="0" w:after="0" w:afterAutospacing="0" w:line="360" w:lineRule="auto"/>
        <w:ind w:firstLineChars="200" w:firstLine="480"/>
        <w:rPr>
          <w:rFonts w:ascii="仿宋" w:eastAsia="仿宋"/>
          <w:color w:val="000000"/>
        </w:rPr>
      </w:pPr>
    </w:p>
    <w:p w:rsidR="00763C1A" w:rsidRDefault="00763C1A">
      <w:pPr>
        <w:pStyle w:val="af0"/>
        <w:spacing w:before="0" w:beforeAutospacing="0" w:after="0" w:afterAutospacing="0" w:line="360" w:lineRule="auto"/>
        <w:ind w:firstLineChars="200" w:firstLine="480"/>
        <w:rPr>
          <w:rFonts w:ascii="仿宋" w:eastAsia="仿宋"/>
          <w:color w:val="000000"/>
        </w:rPr>
      </w:pPr>
    </w:p>
    <w:p w:rsidR="00763C1A" w:rsidRDefault="00763C1A">
      <w:pPr>
        <w:pStyle w:val="af0"/>
        <w:spacing w:before="0" w:beforeAutospacing="0" w:after="0" w:afterAutospacing="0" w:line="360" w:lineRule="auto"/>
        <w:ind w:firstLineChars="200" w:firstLine="480"/>
        <w:rPr>
          <w:rFonts w:ascii="仿宋" w:eastAsia="仿宋"/>
          <w:color w:val="000000"/>
        </w:rPr>
      </w:pPr>
    </w:p>
    <w:p w:rsidR="00763C1A" w:rsidRDefault="00763C1A">
      <w:pPr>
        <w:pStyle w:val="af0"/>
        <w:spacing w:before="0" w:beforeAutospacing="0" w:after="0" w:afterAutospacing="0" w:line="360" w:lineRule="auto"/>
        <w:ind w:firstLineChars="200" w:firstLine="480"/>
        <w:rPr>
          <w:rFonts w:ascii="仿宋" w:eastAsia="仿宋"/>
          <w:color w:val="000000"/>
        </w:rPr>
      </w:pPr>
    </w:p>
    <w:p w:rsidR="00763C1A" w:rsidRDefault="008C29D3">
      <w:pPr>
        <w:spacing w:line="360" w:lineRule="auto"/>
        <w:ind w:firstLineChars="200" w:firstLine="480"/>
        <w:rPr>
          <w:rFonts w:ascii="仿宋" w:eastAsia="仿宋" w:cs="宋体"/>
          <w:color w:val="000000"/>
          <w:sz w:val="24"/>
        </w:rPr>
      </w:pPr>
      <w:r>
        <w:rPr>
          <w:rFonts w:ascii="仿宋" w:eastAsia="仿宋" w:cs="宋体" w:hint="eastAsia"/>
          <w:color w:val="000000"/>
          <w:sz w:val="24"/>
        </w:rPr>
        <w:t>供应商名称：（盖章）</w:t>
      </w:r>
    </w:p>
    <w:p w:rsidR="00763C1A" w:rsidRDefault="008C29D3">
      <w:pPr>
        <w:spacing w:line="360" w:lineRule="auto"/>
        <w:ind w:firstLineChars="200" w:firstLine="480"/>
        <w:rPr>
          <w:rFonts w:ascii="仿宋" w:eastAsia="仿宋" w:cs="宋体"/>
          <w:color w:val="000000"/>
          <w:sz w:val="24"/>
        </w:rPr>
      </w:pPr>
      <w:r>
        <w:rPr>
          <w:rFonts w:ascii="仿宋" w:eastAsia="仿宋" w:cs="宋体" w:hint="eastAsia"/>
          <w:color w:val="000000"/>
          <w:sz w:val="24"/>
        </w:rPr>
        <w:t>法定代表人或授权代表：（签字或盖章）</w:t>
      </w:r>
    </w:p>
    <w:p w:rsidR="00763C1A" w:rsidRDefault="008C29D3">
      <w:pPr>
        <w:spacing w:line="360" w:lineRule="auto"/>
        <w:ind w:firstLineChars="200" w:firstLine="480"/>
        <w:rPr>
          <w:rFonts w:ascii="仿宋" w:eastAsia="仿宋" w:cs="宋体"/>
          <w:color w:val="000000"/>
          <w:sz w:val="24"/>
        </w:rPr>
      </w:pPr>
      <w:r>
        <w:rPr>
          <w:rFonts w:ascii="仿宋" w:eastAsia="仿宋" w:cs="宋体" w:hint="eastAsia"/>
          <w:color w:val="000000"/>
          <w:sz w:val="24"/>
        </w:rPr>
        <w:t>日期：  年  月  日</w:t>
      </w:r>
    </w:p>
    <w:p w:rsidR="00763C1A" w:rsidRDefault="00763C1A">
      <w:pPr>
        <w:spacing w:line="360" w:lineRule="auto"/>
        <w:rPr>
          <w:rFonts w:ascii="仿宋" w:eastAsia="仿宋" w:cs="宋体"/>
          <w:color w:val="000000"/>
          <w:sz w:val="24"/>
        </w:rPr>
      </w:pPr>
    </w:p>
    <w:p w:rsidR="00763C1A" w:rsidRDefault="00763C1A">
      <w:pPr>
        <w:widowControl/>
        <w:spacing w:line="360" w:lineRule="auto"/>
        <w:jc w:val="left"/>
        <w:rPr>
          <w:rFonts w:ascii="仿宋" w:eastAsia="仿宋" w:cs="宋体"/>
          <w:b/>
          <w:color w:val="000000"/>
          <w:sz w:val="36"/>
          <w:szCs w:val="36"/>
        </w:rPr>
      </w:pPr>
    </w:p>
    <w:p w:rsidR="00763C1A" w:rsidRDefault="00763C1A">
      <w:pPr>
        <w:spacing w:line="360" w:lineRule="auto"/>
        <w:rPr>
          <w:rFonts w:ascii="仿宋" w:eastAsia="仿宋" w:cs="宋体"/>
          <w:b/>
          <w:color w:val="000000"/>
          <w:sz w:val="36"/>
          <w:szCs w:val="36"/>
        </w:rPr>
      </w:pPr>
    </w:p>
    <w:p w:rsidR="00763C1A" w:rsidRDefault="00763C1A">
      <w:pPr>
        <w:spacing w:line="360" w:lineRule="auto"/>
        <w:ind w:firstLineChars="450" w:firstLine="1355"/>
        <w:rPr>
          <w:rFonts w:ascii="仿宋" w:eastAsia="仿宋" w:cs="宋体"/>
          <w:b/>
          <w:color w:val="000000"/>
          <w:sz w:val="30"/>
          <w:szCs w:val="30"/>
        </w:rPr>
      </w:pPr>
    </w:p>
    <w:p w:rsidR="00763C1A" w:rsidRDefault="00763C1A">
      <w:pPr>
        <w:spacing w:line="360" w:lineRule="auto"/>
        <w:ind w:firstLineChars="450" w:firstLine="1355"/>
        <w:rPr>
          <w:rFonts w:ascii="仿宋" w:eastAsia="仿宋" w:cs="宋体"/>
          <w:b/>
          <w:color w:val="000000"/>
          <w:sz w:val="30"/>
          <w:szCs w:val="30"/>
        </w:rPr>
      </w:pPr>
    </w:p>
    <w:p w:rsidR="00763C1A" w:rsidRDefault="00763C1A">
      <w:pPr>
        <w:pStyle w:val="af9"/>
        <w:ind w:firstLine="480"/>
      </w:pPr>
    </w:p>
    <w:p w:rsidR="00763C1A" w:rsidRDefault="00763C1A">
      <w:pPr>
        <w:spacing w:line="360" w:lineRule="auto"/>
        <w:rPr>
          <w:rFonts w:ascii="仿宋" w:eastAsia="仿宋" w:cs="宋体"/>
          <w:b/>
          <w:sz w:val="30"/>
          <w:szCs w:val="30"/>
        </w:rPr>
      </w:pPr>
    </w:p>
    <w:p w:rsidR="00763C1A" w:rsidRDefault="00763C1A">
      <w:pPr>
        <w:spacing w:line="360" w:lineRule="auto"/>
        <w:rPr>
          <w:rFonts w:ascii="仿宋" w:eastAsia="仿宋" w:cs="宋体"/>
          <w:b/>
          <w:sz w:val="32"/>
          <w:szCs w:val="32"/>
        </w:rPr>
      </w:pPr>
    </w:p>
    <w:p w:rsidR="00763C1A" w:rsidRDefault="00763C1A">
      <w:pPr>
        <w:widowControl/>
        <w:jc w:val="left"/>
        <w:rPr>
          <w:rFonts w:ascii="仿宋" w:eastAsia="仿宋" w:cs="宋体"/>
          <w:b/>
          <w:color w:val="000000"/>
          <w:sz w:val="32"/>
          <w:szCs w:val="32"/>
        </w:rPr>
      </w:pPr>
    </w:p>
    <w:p w:rsidR="00763C1A" w:rsidRDefault="008C29D3">
      <w:pPr>
        <w:spacing w:line="360" w:lineRule="auto"/>
        <w:jc w:val="center"/>
        <w:rPr>
          <w:rFonts w:ascii="仿宋" w:eastAsia="仿宋" w:cs="宋体"/>
          <w:b/>
          <w:color w:val="000000"/>
          <w:sz w:val="32"/>
          <w:szCs w:val="32"/>
        </w:rPr>
      </w:pPr>
      <w:r>
        <w:rPr>
          <w:rFonts w:ascii="仿宋" w:eastAsia="仿宋" w:cs="宋体" w:hint="eastAsia"/>
          <w:b/>
          <w:color w:val="000000"/>
          <w:sz w:val="32"/>
          <w:szCs w:val="32"/>
        </w:rPr>
        <w:lastRenderedPageBreak/>
        <w:t>十七、享受国家优惠政策声明或证明文件</w:t>
      </w:r>
    </w:p>
    <w:p w:rsidR="00763C1A" w:rsidRDefault="008C29D3">
      <w:pPr>
        <w:spacing w:before="100" w:beforeAutospacing="1" w:after="156" w:line="380" w:lineRule="atLeast"/>
        <w:jc w:val="center"/>
        <w:rPr>
          <w:rFonts w:ascii="仿宋" w:eastAsia="仿宋" w:cs="仿宋"/>
          <w:b/>
          <w:spacing w:val="6"/>
          <w:sz w:val="28"/>
          <w:szCs w:val="28"/>
        </w:rPr>
      </w:pPr>
      <w:r>
        <w:rPr>
          <w:rFonts w:ascii="仿宋" w:eastAsia="仿宋" w:cs="仿宋" w:hint="eastAsia"/>
          <w:b/>
          <w:sz w:val="28"/>
          <w:szCs w:val="28"/>
        </w:rPr>
        <w:t>17.1、中小企业声明函</w:t>
      </w:r>
      <w:r>
        <w:rPr>
          <w:rFonts w:ascii="仿宋" w:eastAsia="仿宋" w:cs="仿宋" w:hint="eastAsia"/>
          <w:b/>
          <w:spacing w:val="6"/>
          <w:sz w:val="28"/>
          <w:szCs w:val="28"/>
        </w:rPr>
        <w:t>（如有）</w:t>
      </w:r>
    </w:p>
    <w:p w:rsidR="00763C1A" w:rsidRDefault="008C29D3">
      <w:pPr>
        <w:tabs>
          <w:tab w:val="left" w:pos="1620"/>
          <w:tab w:val="left" w:pos="1800"/>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本公司郑重声明，根据《政府采购促进中小企业发展管理办法》(财库【2020】46号）的规定，本公司参加 （采购人名称）的 （项目名称、编号）采购活动，服务全部由符合政策要求的中小企业承担。相关企业（联合体中的中小企业的具体情况如下：）      1、（标的名称）        属于          （采购文件中明确的所属行业）；承担企业为（企业名称） ，从业人员         人；营业收入为：      万元，总资产为：</w:t>
      </w:r>
    </w:p>
    <w:p w:rsidR="00763C1A" w:rsidRDefault="008C29D3">
      <w:pPr>
        <w:tabs>
          <w:tab w:val="left" w:pos="1620"/>
          <w:tab w:val="left" w:pos="1800"/>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 xml:space="preserve">万元，属于         （中型企业、小型企业、微型企业。）    </w:t>
      </w:r>
    </w:p>
    <w:p w:rsidR="00763C1A" w:rsidRDefault="008C29D3">
      <w:pPr>
        <w:tabs>
          <w:tab w:val="left" w:pos="1620"/>
          <w:tab w:val="left" w:pos="1800"/>
        </w:tabs>
        <w:spacing w:line="360" w:lineRule="auto"/>
        <w:rPr>
          <w:rFonts w:ascii="楷体" w:eastAsia="楷体" w:hAnsi="楷体" w:cs="楷体"/>
          <w:sz w:val="24"/>
          <w:szCs w:val="24"/>
        </w:rPr>
      </w:pPr>
      <w:r>
        <w:rPr>
          <w:rFonts w:ascii="楷体" w:eastAsia="楷体" w:hAnsi="楷体" w:cs="楷体" w:hint="eastAsia"/>
          <w:sz w:val="24"/>
          <w:szCs w:val="24"/>
        </w:rPr>
        <w:t>2、（标的名称）        属于          （采购文件中明确的所属行业）；承担企业为（）（企业名称） ，从业人员         人；营业收入为：      万元，总资产为：</w:t>
      </w:r>
    </w:p>
    <w:p w:rsidR="00763C1A" w:rsidRDefault="008C29D3">
      <w:pPr>
        <w:tabs>
          <w:tab w:val="left" w:pos="1620"/>
          <w:tab w:val="left" w:pos="1800"/>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 xml:space="preserve">万元，属于         （中型企业、小型企业、微型企业。）    </w:t>
      </w:r>
    </w:p>
    <w:p w:rsidR="00763C1A" w:rsidRDefault="00763C1A">
      <w:pPr>
        <w:rPr>
          <w:rFonts w:ascii="楷体" w:eastAsia="楷体" w:hAnsi="楷体" w:cs="楷体"/>
          <w:sz w:val="24"/>
          <w:szCs w:val="24"/>
        </w:rPr>
      </w:pPr>
    </w:p>
    <w:p w:rsidR="00763C1A" w:rsidRDefault="008C29D3">
      <w:pPr>
        <w:pStyle w:val="4"/>
        <w:numPr>
          <w:ilvl w:val="0"/>
          <w:numId w:val="0"/>
        </w:numPr>
        <w:tabs>
          <w:tab w:val="left" w:pos="2220"/>
        </w:tabs>
        <w:rPr>
          <w:rFonts w:ascii="楷体" w:eastAsia="楷体" w:hAnsi="楷体" w:cs="楷体"/>
          <w:sz w:val="24"/>
          <w:szCs w:val="24"/>
        </w:rPr>
      </w:pPr>
      <w:r>
        <w:rPr>
          <w:rFonts w:ascii="楷体" w:eastAsia="楷体" w:hAnsi="楷体" w:cs="楷体" w:hint="eastAsia"/>
          <w:sz w:val="24"/>
          <w:szCs w:val="24"/>
        </w:rPr>
        <w:t xml:space="preserve">    以上企业，不属于大企业的分支机构，不存在控股股东为大企业的情形，也不不存在与大企业负责人为同一人的情形。</w:t>
      </w:r>
    </w:p>
    <w:p w:rsidR="00763C1A" w:rsidRDefault="008C29D3">
      <w:pPr>
        <w:tabs>
          <w:tab w:val="left" w:pos="1620"/>
          <w:tab w:val="left" w:pos="1800"/>
        </w:tabs>
        <w:spacing w:line="360" w:lineRule="auto"/>
        <w:rPr>
          <w:rFonts w:ascii="楷体" w:eastAsia="楷体" w:hAnsi="楷体" w:cs="楷体"/>
          <w:sz w:val="24"/>
          <w:szCs w:val="24"/>
        </w:rPr>
      </w:pPr>
      <w:r>
        <w:rPr>
          <w:rFonts w:ascii="楷体" w:eastAsia="楷体" w:hAnsi="楷体" w:cs="楷体" w:hint="eastAsia"/>
          <w:sz w:val="24"/>
          <w:szCs w:val="24"/>
        </w:rPr>
        <w:t>本公司对上述声明的真实性负责。如有虚假，将依法承担相应责任。</w:t>
      </w:r>
    </w:p>
    <w:p w:rsidR="00763C1A" w:rsidRDefault="00763C1A">
      <w:pPr>
        <w:tabs>
          <w:tab w:val="left" w:pos="1620"/>
          <w:tab w:val="left" w:pos="1800"/>
        </w:tabs>
        <w:spacing w:line="360" w:lineRule="auto"/>
        <w:ind w:firstLine="480"/>
        <w:rPr>
          <w:rFonts w:ascii="楷体" w:eastAsia="楷体" w:hAnsi="楷体" w:cs="楷体"/>
          <w:sz w:val="24"/>
          <w:szCs w:val="24"/>
        </w:rPr>
      </w:pPr>
    </w:p>
    <w:p w:rsidR="00763C1A" w:rsidRDefault="008C29D3">
      <w:pPr>
        <w:tabs>
          <w:tab w:val="left" w:pos="1620"/>
          <w:tab w:val="left" w:pos="1800"/>
        </w:tabs>
        <w:spacing w:line="360" w:lineRule="auto"/>
        <w:rPr>
          <w:rFonts w:ascii="楷体" w:eastAsia="楷体" w:hAnsi="楷体" w:cs="楷体"/>
          <w:sz w:val="24"/>
          <w:szCs w:val="24"/>
        </w:rPr>
      </w:pPr>
      <w:r>
        <w:rPr>
          <w:rFonts w:ascii="楷体" w:eastAsia="楷体" w:hAnsi="楷体" w:cs="楷体" w:hint="eastAsia"/>
          <w:sz w:val="24"/>
          <w:szCs w:val="24"/>
        </w:rPr>
        <w:t xml:space="preserve">                                          单位名称（公章）：</w:t>
      </w:r>
    </w:p>
    <w:p w:rsidR="00763C1A" w:rsidRDefault="008C29D3">
      <w:pPr>
        <w:tabs>
          <w:tab w:val="left" w:pos="1620"/>
          <w:tab w:val="left" w:pos="1800"/>
        </w:tabs>
        <w:spacing w:line="360" w:lineRule="auto"/>
        <w:rPr>
          <w:rFonts w:ascii="楷体" w:eastAsia="楷体" w:hAnsi="楷体" w:cs="楷体"/>
          <w:sz w:val="24"/>
          <w:szCs w:val="24"/>
          <w:u w:val="single"/>
        </w:rPr>
      </w:pPr>
      <w:r>
        <w:rPr>
          <w:rFonts w:ascii="楷体" w:eastAsia="楷体" w:hAnsi="楷体" w:cs="楷体" w:hint="eastAsia"/>
          <w:sz w:val="24"/>
          <w:szCs w:val="24"/>
        </w:rPr>
        <w:t xml:space="preserve">                                           日   期：</w:t>
      </w:r>
    </w:p>
    <w:p w:rsidR="00763C1A" w:rsidRDefault="008C29D3">
      <w:pPr>
        <w:pStyle w:val="a5"/>
        <w:spacing w:line="380" w:lineRule="atLeast"/>
        <w:ind w:firstLine="0"/>
        <w:rPr>
          <w:rFonts w:ascii="仿宋" w:eastAsia="仿宋" w:cs="仿宋"/>
          <w:bCs/>
          <w:szCs w:val="21"/>
        </w:rPr>
      </w:pPr>
      <w:r>
        <w:rPr>
          <w:rFonts w:ascii="仿宋" w:eastAsia="仿宋" w:cs="仿宋" w:hint="eastAsia"/>
          <w:bCs/>
          <w:szCs w:val="21"/>
        </w:rPr>
        <w:t>备注：</w:t>
      </w:r>
    </w:p>
    <w:p w:rsidR="00763C1A" w:rsidRDefault="008C29D3">
      <w:pPr>
        <w:pStyle w:val="a5"/>
        <w:spacing w:line="380" w:lineRule="atLeast"/>
        <w:ind w:firstLine="0"/>
        <w:rPr>
          <w:rFonts w:ascii="仿宋" w:eastAsia="仿宋" w:cs="仿宋"/>
          <w:bCs/>
          <w:szCs w:val="21"/>
        </w:rPr>
      </w:pPr>
      <w:r>
        <w:rPr>
          <w:rFonts w:ascii="仿宋" w:eastAsia="仿宋" w:cs="仿宋" w:hint="eastAsia"/>
          <w:bCs/>
          <w:szCs w:val="21"/>
        </w:rPr>
        <w:t>1、填写前请认真阅读《工业和信息化部、国家统计局、国家发展和改革委员会、财政部关于印发中小企业划型标准规定的通知》（工信部联企业[2011]300 号）和财政部、工业和信息化部关于印发《政府采购促进中小企业发展管理办法》的通知(财库[2020]46 号)相关规定。</w:t>
      </w:r>
    </w:p>
    <w:p w:rsidR="00763C1A" w:rsidRDefault="008C29D3">
      <w:pPr>
        <w:pStyle w:val="a5"/>
        <w:spacing w:line="380" w:lineRule="atLeast"/>
        <w:ind w:firstLine="0"/>
        <w:rPr>
          <w:rFonts w:ascii="仿宋" w:eastAsia="仿宋" w:cs="仿宋"/>
          <w:bCs/>
          <w:szCs w:val="21"/>
        </w:rPr>
      </w:pPr>
      <w:r>
        <w:rPr>
          <w:rFonts w:ascii="仿宋" w:eastAsia="仿宋" w:cs="仿宋" w:hint="eastAsia"/>
          <w:bCs/>
          <w:szCs w:val="21"/>
        </w:rPr>
        <w:t>2、从业人员、营业收入、资产总额填报上一年度数据，无上一年度数据的新成立企业可不填报。</w:t>
      </w:r>
    </w:p>
    <w:p w:rsidR="00763C1A" w:rsidRDefault="008C29D3">
      <w:pPr>
        <w:pStyle w:val="a5"/>
        <w:spacing w:line="380" w:lineRule="atLeast"/>
        <w:ind w:firstLine="0"/>
        <w:rPr>
          <w:rFonts w:ascii="仿宋" w:eastAsia="仿宋" w:cs="仿宋"/>
          <w:bCs/>
          <w:szCs w:val="21"/>
        </w:rPr>
      </w:pPr>
      <w:r>
        <w:rPr>
          <w:rFonts w:ascii="仿宋" w:eastAsia="仿宋" w:cs="仿宋" w:hint="eastAsia"/>
          <w:bCs/>
          <w:szCs w:val="21"/>
        </w:rPr>
        <w:t>3、若供应商所投产品中有一个产品不是由小微企业制造，则不能享受相应的价格扣除，同时也不用填写此表。</w:t>
      </w:r>
    </w:p>
    <w:p w:rsidR="00763C1A" w:rsidRDefault="008C29D3">
      <w:pPr>
        <w:pStyle w:val="a5"/>
        <w:spacing w:line="380" w:lineRule="atLeast"/>
        <w:ind w:firstLine="0"/>
        <w:rPr>
          <w:rFonts w:ascii="仿宋" w:eastAsia="仿宋" w:cs="仿宋"/>
          <w:bCs/>
          <w:szCs w:val="21"/>
        </w:rPr>
      </w:pPr>
      <w:r>
        <w:rPr>
          <w:rFonts w:ascii="仿宋" w:eastAsia="仿宋" w:cs="仿宋" w:hint="eastAsia"/>
          <w:bCs/>
          <w:szCs w:val="21"/>
        </w:rPr>
        <w:t>4、根据《工业和信息化部、国家统计局、国家发展和改革委员会、财政部关于印发中小企业划型标准规定的通知》（工信部联企业[2011]300 号），本项目所属行业中小企业划型标准具体如下：工业。从业人员 1000 人以下或营业收入 40000 万元以下的为中小微型企业。其中，从业人员</w:t>
      </w:r>
    </w:p>
    <w:p w:rsidR="00763C1A" w:rsidRPr="00E27530" w:rsidRDefault="008C29D3">
      <w:pPr>
        <w:pStyle w:val="a5"/>
        <w:spacing w:line="380" w:lineRule="atLeast"/>
        <w:ind w:firstLine="0"/>
        <w:rPr>
          <w:rFonts w:ascii="仿宋" w:eastAsia="仿宋" w:cs="仿宋" w:hint="eastAsia"/>
          <w:bCs/>
          <w:szCs w:val="21"/>
        </w:rPr>
      </w:pPr>
      <w:r>
        <w:rPr>
          <w:rFonts w:ascii="仿宋" w:eastAsia="仿宋" w:cs="仿宋" w:hint="eastAsia"/>
          <w:bCs/>
          <w:szCs w:val="21"/>
        </w:rPr>
        <w:t>300 人及以上，且营业收入 2000 万元及以上的为中型企业；从业人员 20 人及以上，且营业收入 300万元及以上的为小型企业；从业人员 20 人以下或营业收入 300 万元以下的为微型企业。</w:t>
      </w:r>
    </w:p>
    <w:p w:rsidR="00763C1A" w:rsidRDefault="008C29D3">
      <w:pPr>
        <w:spacing w:line="380" w:lineRule="atLeast"/>
        <w:ind w:firstLineChars="650" w:firstLine="1905"/>
        <w:rPr>
          <w:rFonts w:ascii="仿宋" w:eastAsia="仿宋" w:cs="仿宋"/>
          <w:b/>
          <w:spacing w:val="6"/>
          <w:sz w:val="28"/>
          <w:szCs w:val="28"/>
        </w:rPr>
      </w:pPr>
      <w:r>
        <w:rPr>
          <w:rFonts w:ascii="仿宋" w:eastAsia="仿宋" w:cs="仿宋" w:hint="eastAsia"/>
          <w:b/>
          <w:spacing w:val="6"/>
          <w:sz w:val="28"/>
          <w:szCs w:val="28"/>
        </w:rPr>
        <w:lastRenderedPageBreak/>
        <w:t>17.2、残疾人福利性单位声明函（如有）</w:t>
      </w:r>
    </w:p>
    <w:p w:rsidR="00763C1A" w:rsidRDefault="008C29D3">
      <w:pPr>
        <w:spacing w:line="380" w:lineRule="atLeast"/>
        <w:ind w:firstLineChars="200" w:firstLine="504"/>
        <w:rPr>
          <w:rFonts w:ascii="仿宋" w:eastAsia="仿宋" w:cs="宋体"/>
          <w:spacing w:val="6"/>
          <w:sz w:val="24"/>
          <w:szCs w:val="24"/>
        </w:rPr>
      </w:pPr>
      <w:r>
        <w:rPr>
          <w:rFonts w:ascii="仿宋" w:eastAsia="仿宋" w:cs="宋体" w:hint="eastAsia"/>
          <w:spacing w:val="6"/>
          <w:sz w:val="24"/>
          <w:szCs w:val="24"/>
        </w:rPr>
        <w:t>本单位郑重声明，根据《财政部 民政部 中国残疾人联合会关于促进残疾人就业政府采购政策的通知》（财库</w:t>
      </w:r>
      <w:r>
        <w:rPr>
          <w:rFonts w:ascii="仿宋" w:eastAsia="仿宋" w:cs="宋体" w:hint="eastAsia"/>
          <w:sz w:val="24"/>
          <w:szCs w:val="24"/>
        </w:rPr>
        <w:t>〔2017〕 141</w:t>
      </w:r>
      <w:r>
        <w:rPr>
          <w:rFonts w:ascii="仿宋" w:eastAsia="仿宋" w:cs="宋体"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63C1A" w:rsidRDefault="008C29D3">
      <w:pPr>
        <w:spacing w:line="380" w:lineRule="atLeast"/>
        <w:ind w:firstLineChars="200" w:firstLine="504"/>
        <w:rPr>
          <w:rFonts w:ascii="仿宋" w:eastAsia="仿宋" w:cs="宋体"/>
          <w:spacing w:val="6"/>
          <w:sz w:val="24"/>
          <w:szCs w:val="24"/>
        </w:rPr>
      </w:pPr>
      <w:r>
        <w:rPr>
          <w:rFonts w:ascii="仿宋" w:eastAsia="仿宋" w:cs="宋体" w:hint="eastAsia"/>
          <w:spacing w:val="6"/>
          <w:sz w:val="24"/>
          <w:szCs w:val="24"/>
        </w:rPr>
        <w:t>本单位对上述声明的真实性负责。如有虚假，将依法承</w:t>
      </w:r>
    </w:p>
    <w:p w:rsidR="00763C1A" w:rsidRDefault="00763C1A">
      <w:pPr>
        <w:spacing w:line="380" w:lineRule="atLeast"/>
        <w:ind w:firstLineChars="200" w:firstLine="504"/>
        <w:rPr>
          <w:rFonts w:ascii="仿宋" w:eastAsia="仿宋" w:cs="宋体"/>
          <w:spacing w:val="6"/>
          <w:sz w:val="24"/>
          <w:szCs w:val="24"/>
        </w:rPr>
      </w:pPr>
    </w:p>
    <w:p w:rsidR="00763C1A" w:rsidRDefault="00763C1A">
      <w:pPr>
        <w:spacing w:line="380" w:lineRule="atLeast"/>
        <w:ind w:firstLineChars="200" w:firstLine="504"/>
        <w:rPr>
          <w:rFonts w:ascii="仿宋" w:eastAsia="仿宋" w:cs="宋体"/>
          <w:spacing w:val="6"/>
          <w:sz w:val="24"/>
          <w:szCs w:val="24"/>
        </w:rPr>
      </w:pPr>
    </w:p>
    <w:p w:rsidR="00763C1A" w:rsidRDefault="00763C1A">
      <w:pPr>
        <w:spacing w:line="380" w:lineRule="atLeast"/>
        <w:ind w:firstLineChars="200" w:firstLine="504"/>
        <w:rPr>
          <w:rFonts w:ascii="仿宋" w:eastAsia="仿宋" w:cs="宋体"/>
          <w:spacing w:val="6"/>
          <w:sz w:val="24"/>
          <w:szCs w:val="24"/>
        </w:rPr>
      </w:pPr>
    </w:p>
    <w:p w:rsidR="00763C1A" w:rsidRDefault="00763C1A">
      <w:pPr>
        <w:spacing w:line="380" w:lineRule="atLeast"/>
        <w:ind w:firstLineChars="200" w:firstLine="504"/>
        <w:rPr>
          <w:rFonts w:ascii="仿宋" w:eastAsia="仿宋" w:cs="宋体"/>
          <w:spacing w:val="6"/>
          <w:sz w:val="24"/>
          <w:szCs w:val="24"/>
        </w:rPr>
      </w:pPr>
    </w:p>
    <w:p w:rsidR="00763C1A" w:rsidRDefault="008C29D3">
      <w:pPr>
        <w:spacing w:line="380" w:lineRule="atLeast"/>
        <w:rPr>
          <w:rFonts w:ascii="仿宋" w:eastAsia="仿宋" w:cs="宋体"/>
          <w:sz w:val="24"/>
          <w:szCs w:val="24"/>
        </w:rPr>
      </w:pPr>
      <w:r>
        <w:rPr>
          <w:rFonts w:ascii="仿宋" w:eastAsia="仿宋" w:cs="宋体" w:hint="eastAsia"/>
          <w:sz w:val="24"/>
          <w:szCs w:val="24"/>
        </w:rPr>
        <w:t>供应商名称：（单位公章）</w:t>
      </w:r>
    </w:p>
    <w:p w:rsidR="00763C1A" w:rsidRDefault="008C29D3">
      <w:pPr>
        <w:spacing w:line="380" w:lineRule="atLeast"/>
        <w:rPr>
          <w:rFonts w:ascii="仿宋" w:eastAsia="仿宋" w:cs="宋体"/>
          <w:sz w:val="24"/>
          <w:szCs w:val="24"/>
        </w:rPr>
      </w:pPr>
      <w:r>
        <w:rPr>
          <w:rFonts w:ascii="仿宋" w:eastAsia="仿宋" w:cs="宋体" w:hint="eastAsia"/>
          <w:sz w:val="24"/>
          <w:szCs w:val="24"/>
        </w:rPr>
        <w:t>法定代表人（负责人）或被授权代表（签字或盖章）：</w:t>
      </w:r>
    </w:p>
    <w:p w:rsidR="00763C1A" w:rsidRDefault="008C29D3">
      <w:pPr>
        <w:spacing w:line="380" w:lineRule="atLeast"/>
        <w:rPr>
          <w:rFonts w:ascii="仿宋" w:eastAsia="仿宋" w:cs="宋体"/>
          <w:sz w:val="24"/>
          <w:szCs w:val="24"/>
        </w:rPr>
      </w:pPr>
      <w:r>
        <w:rPr>
          <w:rFonts w:ascii="仿宋" w:eastAsia="仿宋" w:cs="宋体" w:hint="eastAsia"/>
          <w:sz w:val="24"/>
          <w:szCs w:val="24"/>
        </w:rPr>
        <w:t>日 期：</w:t>
      </w:r>
    </w:p>
    <w:p w:rsidR="00763C1A" w:rsidRDefault="00763C1A">
      <w:pPr>
        <w:spacing w:line="380" w:lineRule="atLeast"/>
        <w:rPr>
          <w:rFonts w:ascii="仿宋" w:eastAsia="仿宋" w:cs="宋体"/>
          <w:sz w:val="24"/>
          <w:szCs w:val="24"/>
        </w:rPr>
      </w:pPr>
    </w:p>
    <w:p w:rsidR="00763C1A" w:rsidRDefault="00763C1A">
      <w:pPr>
        <w:tabs>
          <w:tab w:val="left" w:pos="1620"/>
          <w:tab w:val="left" w:pos="1800"/>
        </w:tabs>
        <w:spacing w:line="380" w:lineRule="atLeast"/>
        <w:ind w:rightChars="257" w:right="540"/>
        <w:rPr>
          <w:rFonts w:ascii="仿宋" w:eastAsia="仿宋" w:cs="仿宋"/>
          <w:sz w:val="24"/>
          <w:szCs w:val="24"/>
        </w:rPr>
      </w:pPr>
    </w:p>
    <w:p w:rsidR="00763C1A" w:rsidRDefault="00763C1A">
      <w:pPr>
        <w:pStyle w:val="a5"/>
        <w:spacing w:line="380" w:lineRule="atLeast"/>
        <w:ind w:firstLineChars="1650" w:firstLine="4638"/>
        <w:rPr>
          <w:rFonts w:ascii="仿宋" w:eastAsia="仿宋" w:cs="仿宋"/>
          <w:b/>
          <w:sz w:val="28"/>
          <w:szCs w:val="28"/>
        </w:rPr>
      </w:pPr>
    </w:p>
    <w:p w:rsidR="00763C1A" w:rsidRDefault="00763C1A">
      <w:pPr>
        <w:pStyle w:val="a5"/>
        <w:spacing w:line="380" w:lineRule="atLeast"/>
        <w:ind w:firstLineChars="1650" w:firstLine="4638"/>
        <w:rPr>
          <w:rFonts w:ascii="仿宋" w:eastAsia="仿宋" w:cs="仿宋"/>
          <w:b/>
          <w:sz w:val="28"/>
          <w:szCs w:val="28"/>
        </w:rPr>
      </w:pPr>
    </w:p>
    <w:p w:rsidR="00763C1A" w:rsidRDefault="00763C1A">
      <w:pPr>
        <w:pStyle w:val="a5"/>
        <w:spacing w:line="380" w:lineRule="atLeast"/>
        <w:ind w:firstLineChars="1650" w:firstLine="4638"/>
        <w:rPr>
          <w:rFonts w:ascii="仿宋" w:eastAsia="仿宋" w:cs="仿宋"/>
          <w:b/>
          <w:sz w:val="28"/>
          <w:szCs w:val="28"/>
        </w:rPr>
      </w:pPr>
    </w:p>
    <w:p w:rsidR="00763C1A" w:rsidRDefault="00763C1A">
      <w:pPr>
        <w:pStyle w:val="a5"/>
        <w:spacing w:line="380" w:lineRule="atLeast"/>
        <w:ind w:firstLineChars="1650" w:firstLine="4638"/>
        <w:rPr>
          <w:rFonts w:ascii="仿宋" w:eastAsia="仿宋" w:cs="仿宋"/>
          <w:b/>
          <w:sz w:val="28"/>
          <w:szCs w:val="28"/>
        </w:rPr>
      </w:pPr>
    </w:p>
    <w:p w:rsidR="00763C1A" w:rsidRDefault="00763C1A">
      <w:pPr>
        <w:pStyle w:val="a5"/>
        <w:spacing w:line="380" w:lineRule="atLeast"/>
        <w:ind w:firstLineChars="1650" w:firstLine="4638"/>
        <w:rPr>
          <w:rFonts w:ascii="仿宋" w:eastAsia="仿宋" w:cs="仿宋"/>
          <w:b/>
          <w:sz w:val="28"/>
          <w:szCs w:val="28"/>
        </w:rPr>
      </w:pPr>
    </w:p>
    <w:p w:rsidR="00763C1A" w:rsidRDefault="00763C1A">
      <w:pPr>
        <w:pStyle w:val="a5"/>
        <w:spacing w:line="380" w:lineRule="atLeast"/>
        <w:ind w:firstLineChars="1650" w:firstLine="4638"/>
        <w:rPr>
          <w:rFonts w:ascii="仿宋" w:eastAsia="仿宋" w:cs="仿宋"/>
          <w:b/>
          <w:sz w:val="28"/>
          <w:szCs w:val="28"/>
        </w:rPr>
      </w:pPr>
    </w:p>
    <w:p w:rsidR="00763C1A" w:rsidRDefault="00763C1A">
      <w:pPr>
        <w:pStyle w:val="a5"/>
        <w:spacing w:line="380" w:lineRule="atLeast"/>
        <w:ind w:firstLineChars="1650" w:firstLine="4638"/>
        <w:rPr>
          <w:rFonts w:ascii="仿宋" w:eastAsia="仿宋" w:cs="仿宋"/>
          <w:b/>
          <w:sz w:val="28"/>
          <w:szCs w:val="28"/>
        </w:rPr>
      </w:pPr>
    </w:p>
    <w:p w:rsidR="00763C1A" w:rsidRDefault="00763C1A">
      <w:pPr>
        <w:pStyle w:val="a5"/>
        <w:spacing w:line="380" w:lineRule="atLeast"/>
        <w:ind w:firstLineChars="1650" w:firstLine="4638"/>
        <w:rPr>
          <w:rFonts w:ascii="仿宋" w:eastAsia="仿宋" w:cs="仿宋"/>
          <w:b/>
          <w:sz w:val="28"/>
          <w:szCs w:val="28"/>
        </w:rPr>
      </w:pPr>
    </w:p>
    <w:p w:rsidR="00763C1A" w:rsidRDefault="00763C1A">
      <w:pPr>
        <w:pStyle w:val="2"/>
        <w:spacing w:line="380" w:lineRule="atLeast"/>
        <w:jc w:val="center"/>
        <w:textAlignment w:val="baseline"/>
        <w:rPr>
          <w:rFonts w:ascii="仿宋" w:eastAsia="仿宋" w:cs="仿宋"/>
          <w:b w:val="0"/>
          <w:sz w:val="28"/>
          <w:szCs w:val="28"/>
        </w:rPr>
      </w:pPr>
    </w:p>
    <w:p w:rsidR="00763C1A" w:rsidRDefault="00763C1A">
      <w:pPr>
        <w:pStyle w:val="2"/>
        <w:spacing w:line="380" w:lineRule="atLeast"/>
        <w:jc w:val="center"/>
        <w:textAlignment w:val="baseline"/>
        <w:rPr>
          <w:rFonts w:ascii="仿宋" w:eastAsia="仿宋" w:cs="仿宋"/>
          <w:b w:val="0"/>
          <w:sz w:val="28"/>
          <w:szCs w:val="28"/>
        </w:rPr>
      </w:pPr>
    </w:p>
    <w:p w:rsidR="00763C1A" w:rsidRDefault="00763C1A">
      <w:pPr>
        <w:pStyle w:val="2"/>
        <w:spacing w:line="380" w:lineRule="atLeast"/>
        <w:jc w:val="center"/>
        <w:textAlignment w:val="baseline"/>
        <w:rPr>
          <w:rFonts w:ascii="仿宋" w:eastAsia="仿宋" w:cs="仿宋"/>
          <w:b w:val="0"/>
          <w:sz w:val="28"/>
          <w:szCs w:val="28"/>
        </w:rPr>
      </w:pPr>
    </w:p>
    <w:p w:rsidR="00763C1A" w:rsidRDefault="00763C1A">
      <w:pPr>
        <w:pStyle w:val="2"/>
        <w:spacing w:line="380" w:lineRule="atLeast"/>
        <w:jc w:val="both"/>
        <w:textAlignment w:val="baseline"/>
        <w:rPr>
          <w:rFonts w:ascii="仿宋" w:eastAsia="仿宋" w:cs="仿宋"/>
          <w:b w:val="0"/>
          <w:sz w:val="28"/>
          <w:szCs w:val="28"/>
        </w:rPr>
      </w:pPr>
    </w:p>
    <w:p w:rsidR="00763C1A" w:rsidRDefault="00763C1A">
      <w:pPr>
        <w:rPr>
          <w:rFonts w:ascii="仿宋" w:eastAsia="仿宋" w:cs="仿宋"/>
          <w:b/>
          <w:sz w:val="28"/>
          <w:szCs w:val="28"/>
        </w:rPr>
      </w:pPr>
    </w:p>
    <w:p w:rsidR="00763C1A" w:rsidRDefault="00763C1A">
      <w:pPr>
        <w:pStyle w:val="af9"/>
        <w:ind w:firstLine="480"/>
      </w:pPr>
    </w:p>
    <w:p w:rsidR="00763C1A" w:rsidRDefault="008C29D3">
      <w:pPr>
        <w:pStyle w:val="2"/>
        <w:spacing w:line="380" w:lineRule="atLeast"/>
        <w:ind w:firstLineChars="1000" w:firstLine="2800"/>
        <w:jc w:val="both"/>
        <w:textAlignment w:val="baseline"/>
        <w:rPr>
          <w:rFonts w:eastAsia="仿宋"/>
        </w:rPr>
      </w:pPr>
      <w:r>
        <w:rPr>
          <w:rFonts w:ascii="仿宋" w:eastAsia="仿宋" w:cs="仿宋" w:hint="eastAsia"/>
          <w:b w:val="0"/>
          <w:sz w:val="28"/>
          <w:szCs w:val="28"/>
        </w:rPr>
        <w:lastRenderedPageBreak/>
        <w:t>17.</w:t>
      </w:r>
      <w:bookmarkStart w:id="26" w:name="_Toc7078"/>
      <w:bookmarkStart w:id="27" w:name="_Toc27841"/>
      <w:r>
        <w:rPr>
          <w:rFonts w:ascii="仿宋" w:eastAsia="仿宋" w:cs="仿宋" w:hint="eastAsia"/>
          <w:b w:val="0"/>
          <w:sz w:val="28"/>
          <w:szCs w:val="28"/>
        </w:rPr>
        <w:t>3</w:t>
      </w:r>
      <w:r>
        <w:rPr>
          <w:rFonts w:ascii="仿宋" w:eastAsia="仿宋" w:cs="仿宋" w:hint="eastAsia"/>
          <w:sz w:val="28"/>
          <w:szCs w:val="28"/>
        </w:rPr>
        <w:t>监狱企业证明文件</w:t>
      </w:r>
      <w:bookmarkEnd w:id="26"/>
      <w:bookmarkEnd w:id="27"/>
      <w:r>
        <w:rPr>
          <w:rFonts w:ascii="仿宋" w:eastAsia="仿宋" w:cs="仿宋" w:hint="eastAsia"/>
          <w:sz w:val="28"/>
          <w:szCs w:val="28"/>
        </w:rPr>
        <w:t>（如有）</w:t>
      </w:r>
    </w:p>
    <w:p w:rsidR="00763C1A" w:rsidRDefault="00763C1A">
      <w:pPr>
        <w:spacing w:line="380" w:lineRule="atLeast"/>
        <w:rPr>
          <w:rFonts w:ascii="仿宋" w:eastAsia="仿宋" w:cs="仿宋"/>
        </w:rPr>
      </w:pPr>
    </w:p>
    <w:p w:rsidR="00763C1A" w:rsidRDefault="008C29D3">
      <w:pPr>
        <w:snapToGrid w:val="0"/>
        <w:spacing w:line="380" w:lineRule="atLeast"/>
        <w:ind w:firstLineChars="200" w:firstLine="504"/>
        <w:rPr>
          <w:rFonts w:ascii="仿宋" w:eastAsia="仿宋" w:cs="宋体"/>
          <w:color w:val="000000"/>
          <w:sz w:val="24"/>
          <w:szCs w:val="24"/>
        </w:rPr>
      </w:pPr>
      <w:r>
        <w:rPr>
          <w:rFonts w:ascii="仿宋" w:eastAsia="仿宋" w:cs="宋体" w:hint="eastAsia"/>
          <w:spacing w:val="6"/>
          <w:sz w:val="24"/>
          <w:szCs w:val="24"/>
        </w:rPr>
        <w:t>说明：根据</w:t>
      </w:r>
      <w:r>
        <w:rPr>
          <w:rFonts w:ascii="仿宋" w:eastAsia="仿宋" w:cs="宋体" w:hint="eastAsia"/>
          <w:color w:val="000000"/>
          <w:sz w:val="24"/>
          <w:szCs w:val="24"/>
        </w:rPr>
        <w:t>《关于政府采购支持监狱企业发展有关问题的通知》（财库〔2014〕68号）的规定，监狱企业参加政府采购活动时，应当提供由省级以上监狱管理局、戒毒管理局（含新疆生产建设兵团）出具的属于监狱企业的证明文件。</w:t>
      </w:r>
    </w:p>
    <w:p w:rsidR="00763C1A" w:rsidRDefault="00763C1A">
      <w:pPr>
        <w:spacing w:line="380" w:lineRule="atLeast"/>
        <w:rPr>
          <w:rFonts w:ascii="仿宋" w:eastAsia="仿宋" w:cs="宋体"/>
          <w:sz w:val="24"/>
          <w:szCs w:val="24"/>
        </w:rPr>
      </w:pPr>
    </w:p>
    <w:p w:rsidR="00763C1A" w:rsidRDefault="00763C1A">
      <w:pPr>
        <w:pStyle w:val="a5"/>
        <w:spacing w:line="380" w:lineRule="atLeast"/>
        <w:ind w:firstLineChars="1650" w:firstLine="4638"/>
        <w:rPr>
          <w:rFonts w:ascii="仿宋" w:eastAsia="仿宋" w:cs="仿宋"/>
          <w:b/>
          <w:sz w:val="28"/>
          <w:szCs w:val="28"/>
        </w:rPr>
      </w:pPr>
    </w:p>
    <w:p w:rsidR="00763C1A" w:rsidRDefault="00763C1A">
      <w:pPr>
        <w:pStyle w:val="a5"/>
        <w:spacing w:line="380" w:lineRule="atLeast"/>
        <w:ind w:firstLineChars="1650" w:firstLine="4638"/>
        <w:rPr>
          <w:rFonts w:ascii="仿宋" w:eastAsia="仿宋" w:cs="仿宋"/>
          <w:b/>
          <w:sz w:val="28"/>
          <w:szCs w:val="28"/>
        </w:rPr>
      </w:pPr>
    </w:p>
    <w:p w:rsidR="00763C1A" w:rsidRDefault="00763C1A">
      <w:pPr>
        <w:pStyle w:val="a5"/>
        <w:spacing w:line="380" w:lineRule="atLeast"/>
        <w:ind w:firstLineChars="1650" w:firstLine="4638"/>
        <w:rPr>
          <w:rFonts w:ascii="仿宋" w:eastAsia="仿宋" w:cs="仿宋"/>
          <w:b/>
          <w:sz w:val="28"/>
          <w:szCs w:val="28"/>
        </w:rPr>
      </w:pPr>
    </w:p>
    <w:p w:rsidR="00763C1A" w:rsidRDefault="00763C1A">
      <w:pPr>
        <w:pStyle w:val="a5"/>
        <w:spacing w:line="380" w:lineRule="atLeast"/>
        <w:ind w:firstLineChars="1650" w:firstLine="4638"/>
        <w:rPr>
          <w:rFonts w:ascii="仿宋" w:eastAsia="仿宋" w:cs="仿宋"/>
          <w:b/>
          <w:sz w:val="28"/>
          <w:szCs w:val="28"/>
        </w:rPr>
      </w:pPr>
    </w:p>
    <w:p w:rsidR="00763C1A" w:rsidRDefault="00763C1A">
      <w:pPr>
        <w:pStyle w:val="a5"/>
        <w:spacing w:line="380" w:lineRule="atLeast"/>
        <w:ind w:firstLineChars="1650" w:firstLine="4638"/>
        <w:rPr>
          <w:rFonts w:ascii="仿宋" w:eastAsia="仿宋" w:cs="仿宋"/>
          <w:b/>
          <w:sz w:val="28"/>
          <w:szCs w:val="28"/>
        </w:rPr>
      </w:pPr>
    </w:p>
    <w:p w:rsidR="00763C1A" w:rsidRDefault="00763C1A">
      <w:pPr>
        <w:pStyle w:val="a5"/>
        <w:spacing w:line="380" w:lineRule="atLeast"/>
        <w:ind w:firstLineChars="1650" w:firstLine="4638"/>
        <w:rPr>
          <w:rFonts w:ascii="仿宋" w:eastAsia="仿宋" w:cs="仿宋"/>
          <w:b/>
          <w:sz w:val="28"/>
          <w:szCs w:val="28"/>
        </w:rPr>
      </w:pPr>
    </w:p>
    <w:p w:rsidR="00763C1A" w:rsidRDefault="00763C1A">
      <w:pPr>
        <w:pStyle w:val="a5"/>
        <w:spacing w:line="380" w:lineRule="atLeast"/>
        <w:ind w:firstLineChars="1650" w:firstLine="4638"/>
        <w:rPr>
          <w:rFonts w:ascii="仿宋" w:eastAsia="仿宋" w:cs="仿宋"/>
          <w:b/>
          <w:sz w:val="28"/>
          <w:szCs w:val="28"/>
        </w:rPr>
      </w:pPr>
    </w:p>
    <w:p w:rsidR="00763C1A" w:rsidRDefault="00763C1A">
      <w:pPr>
        <w:pStyle w:val="a5"/>
        <w:spacing w:line="380" w:lineRule="atLeast"/>
        <w:ind w:firstLineChars="1650" w:firstLine="4638"/>
        <w:rPr>
          <w:rFonts w:ascii="仿宋" w:eastAsia="仿宋" w:cs="仿宋"/>
          <w:b/>
          <w:sz w:val="28"/>
          <w:szCs w:val="28"/>
        </w:rPr>
      </w:pPr>
    </w:p>
    <w:p w:rsidR="00763C1A" w:rsidRDefault="00763C1A">
      <w:pPr>
        <w:pStyle w:val="a5"/>
        <w:spacing w:line="380" w:lineRule="atLeast"/>
        <w:ind w:firstLineChars="1650" w:firstLine="4638"/>
        <w:rPr>
          <w:rFonts w:ascii="仿宋" w:eastAsia="仿宋" w:cs="仿宋"/>
          <w:b/>
          <w:sz w:val="28"/>
          <w:szCs w:val="28"/>
        </w:rPr>
      </w:pPr>
    </w:p>
    <w:p w:rsidR="00763C1A" w:rsidRDefault="00763C1A">
      <w:pPr>
        <w:pStyle w:val="a5"/>
        <w:spacing w:line="380" w:lineRule="atLeast"/>
        <w:ind w:firstLineChars="1650" w:firstLine="4638"/>
        <w:rPr>
          <w:rFonts w:ascii="仿宋" w:eastAsia="仿宋" w:cs="仿宋"/>
          <w:b/>
          <w:sz w:val="28"/>
          <w:szCs w:val="28"/>
        </w:rPr>
      </w:pPr>
    </w:p>
    <w:p w:rsidR="00763C1A" w:rsidRDefault="00763C1A">
      <w:pPr>
        <w:pStyle w:val="a5"/>
        <w:spacing w:line="380" w:lineRule="atLeast"/>
        <w:ind w:firstLineChars="1650" w:firstLine="4638"/>
        <w:rPr>
          <w:rFonts w:ascii="仿宋" w:eastAsia="仿宋" w:cs="仿宋"/>
          <w:b/>
          <w:sz w:val="28"/>
          <w:szCs w:val="28"/>
        </w:rPr>
      </w:pPr>
    </w:p>
    <w:p w:rsidR="00763C1A" w:rsidRDefault="00763C1A">
      <w:pPr>
        <w:pStyle w:val="a5"/>
        <w:spacing w:line="380" w:lineRule="atLeast"/>
        <w:ind w:firstLineChars="1650" w:firstLine="4638"/>
        <w:rPr>
          <w:rFonts w:ascii="仿宋" w:eastAsia="仿宋" w:cs="仿宋"/>
          <w:b/>
          <w:sz w:val="28"/>
          <w:szCs w:val="28"/>
        </w:rPr>
      </w:pPr>
    </w:p>
    <w:p w:rsidR="00763C1A" w:rsidRDefault="00763C1A">
      <w:pPr>
        <w:pStyle w:val="a5"/>
        <w:spacing w:line="380" w:lineRule="atLeast"/>
        <w:ind w:firstLineChars="1650" w:firstLine="4638"/>
        <w:rPr>
          <w:rFonts w:ascii="仿宋" w:eastAsia="仿宋" w:cs="仿宋"/>
          <w:b/>
          <w:sz w:val="28"/>
          <w:szCs w:val="28"/>
        </w:rPr>
      </w:pPr>
    </w:p>
    <w:p w:rsidR="00763C1A" w:rsidRDefault="00763C1A">
      <w:pPr>
        <w:pStyle w:val="a5"/>
        <w:spacing w:line="380" w:lineRule="atLeast"/>
        <w:ind w:firstLineChars="1650" w:firstLine="4638"/>
        <w:rPr>
          <w:rFonts w:ascii="仿宋" w:eastAsia="仿宋" w:cs="仿宋"/>
          <w:b/>
          <w:sz w:val="28"/>
          <w:szCs w:val="28"/>
        </w:rPr>
      </w:pPr>
    </w:p>
    <w:p w:rsidR="00763C1A" w:rsidRDefault="00763C1A">
      <w:pPr>
        <w:pStyle w:val="a5"/>
        <w:spacing w:line="380" w:lineRule="atLeast"/>
        <w:ind w:firstLineChars="1650" w:firstLine="4638"/>
        <w:rPr>
          <w:rFonts w:ascii="仿宋" w:eastAsia="仿宋" w:cs="仿宋"/>
          <w:b/>
          <w:sz w:val="28"/>
          <w:szCs w:val="28"/>
        </w:rPr>
      </w:pPr>
    </w:p>
    <w:p w:rsidR="00763C1A" w:rsidRDefault="00763C1A">
      <w:pPr>
        <w:pStyle w:val="a5"/>
        <w:spacing w:line="380" w:lineRule="atLeast"/>
        <w:ind w:firstLineChars="1650" w:firstLine="4638"/>
        <w:rPr>
          <w:rFonts w:ascii="仿宋" w:eastAsia="仿宋" w:cs="仿宋"/>
          <w:b/>
          <w:sz w:val="28"/>
          <w:szCs w:val="28"/>
        </w:rPr>
      </w:pPr>
    </w:p>
    <w:p w:rsidR="00763C1A" w:rsidRDefault="00763C1A">
      <w:pPr>
        <w:pStyle w:val="a5"/>
        <w:spacing w:line="380" w:lineRule="atLeast"/>
        <w:ind w:firstLineChars="1650" w:firstLine="4638"/>
        <w:rPr>
          <w:rFonts w:ascii="仿宋" w:eastAsia="仿宋" w:cs="仿宋"/>
          <w:b/>
          <w:sz w:val="28"/>
          <w:szCs w:val="28"/>
        </w:rPr>
      </w:pPr>
    </w:p>
    <w:p w:rsidR="00763C1A" w:rsidRDefault="00763C1A">
      <w:pPr>
        <w:pStyle w:val="a5"/>
        <w:spacing w:line="380" w:lineRule="atLeast"/>
        <w:ind w:firstLineChars="1650" w:firstLine="4638"/>
        <w:rPr>
          <w:rFonts w:ascii="仿宋" w:eastAsia="仿宋" w:cs="仿宋"/>
          <w:b/>
          <w:sz w:val="28"/>
          <w:szCs w:val="28"/>
        </w:rPr>
      </w:pPr>
    </w:p>
    <w:p w:rsidR="00763C1A" w:rsidRDefault="00763C1A">
      <w:pPr>
        <w:pStyle w:val="a5"/>
        <w:spacing w:line="380" w:lineRule="atLeast"/>
        <w:ind w:firstLineChars="1650" w:firstLine="4638"/>
        <w:rPr>
          <w:rFonts w:ascii="仿宋" w:eastAsia="仿宋" w:cs="仿宋"/>
          <w:b/>
          <w:sz w:val="28"/>
          <w:szCs w:val="28"/>
        </w:rPr>
      </w:pPr>
    </w:p>
    <w:p w:rsidR="00763C1A" w:rsidRDefault="00763C1A">
      <w:pPr>
        <w:pStyle w:val="a5"/>
        <w:spacing w:line="380" w:lineRule="atLeast"/>
        <w:ind w:firstLineChars="1650" w:firstLine="4638"/>
        <w:rPr>
          <w:rFonts w:ascii="仿宋" w:eastAsia="仿宋" w:cs="仿宋"/>
          <w:b/>
          <w:sz w:val="28"/>
          <w:szCs w:val="28"/>
        </w:rPr>
      </w:pPr>
    </w:p>
    <w:p w:rsidR="00763C1A" w:rsidRDefault="00763C1A">
      <w:pPr>
        <w:pStyle w:val="a5"/>
        <w:spacing w:line="380" w:lineRule="atLeast"/>
        <w:ind w:firstLine="0"/>
        <w:rPr>
          <w:rFonts w:ascii="仿宋" w:eastAsia="仿宋" w:cs="仿宋"/>
          <w:b/>
          <w:sz w:val="28"/>
          <w:szCs w:val="28"/>
        </w:rPr>
      </w:pPr>
    </w:p>
    <w:p w:rsidR="00763C1A" w:rsidRDefault="00763C1A">
      <w:pPr>
        <w:pStyle w:val="a5"/>
        <w:spacing w:line="380" w:lineRule="atLeast"/>
        <w:ind w:firstLine="0"/>
        <w:rPr>
          <w:rFonts w:ascii="仿宋" w:eastAsia="仿宋" w:cs="仿宋"/>
          <w:b/>
          <w:sz w:val="28"/>
          <w:szCs w:val="28"/>
        </w:rPr>
      </w:pPr>
    </w:p>
    <w:p w:rsidR="00763C1A" w:rsidRDefault="00763C1A">
      <w:pPr>
        <w:pStyle w:val="a5"/>
        <w:spacing w:line="380" w:lineRule="atLeast"/>
        <w:ind w:firstLine="0"/>
        <w:rPr>
          <w:rFonts w:ascii="仿宋" w:eastAsia="仿宋" w:cs="仿宋"/>
          <w:b/>
          <w:sz w:val="28"/>
          <w:szCs w:val="28"/>
        </w:rPr>
      </w:pPr>
    </w:p>
    <w:p w:rsidR="00763C1A" w:rsidRDefault="00763C1A">
      <w:pPr>
        <w:pStyle w:val="a5"/>
        <w:spacing w:line="380" w:lineRule="atLeast"/>
        <w:ind w:firstLine="0"/>
        <w:rPr>
          <w:rFonts w:ascii="仿宋" w:eastAsia="仿宋" w:cs="仿宋"/>
          <w:b/>
          <w:sz w:val="28"/>
          <w:szCs w:val="28"/>
        </w:rPr>
      </w:pPr>
    </w:p>
    <w:p w:rsidR="00763C1A" w:rsidRDefault="00763C1A">
      <w:pPr>
        <w:pStyle w:val="a5"/>
        <w:spacing w:line="380" w:lineRule="atLeast"/>
        <w:ind w:firstLine="0"/>
        <w:rPr>
          <w:rFonts w:ascii="仿宋" w:eastAsia="仿宋" w:cs="仿宋"/>
          <w:b/>
          <w:sz w:val="28"/>
          <w:szCs w:val="28"/>
        </w:rPr>
      </w:pPr>
    </w:p>
    <w:p w:rsidR="00763C1A" w:rsidRDefault="00763C1A">
      <w:pPr>
        <w:pStyle w:val="a5"/>
        <w:spacing w:line="380" w:lineRule="atLeast"/>
        <w:ind w:firstLine="0"/>
        <w:rPr>
          <w:rFonts w:ascii="仿宋" w:eastAsia="仿宋" w:cs="仿宋"/>
          <w:b/>
          <w:sz w:val="28"/>
          <w:szCs w:val="28"/>
        </w:rPr>
      </w:pPr>
    </w:p>
    <w:p w:rsidR="00763C1A" w:rsidRDefault="00763C1A">
      <w:pPr>
        <w:pStyle w:val="a5"/>
        <w:spacing w:line="380" w:lineRule="atLeast"/>
        <w:ind w:firstLine="0"/>
        <w:rPr>
          <w:rFonts w:ascii="仿宋" w:eastAsia="仿宋" w:cs="仿宋"/>
          <w:b/>
          <w:sz w:val="28"/>
          <w:szCs w:val="28"/>
        </w:rPr>
      </w:pPr>
    </w:p>
    <w:p w:rsidR="00763C1A" w:rsidRDefault="00763C1A">
      <w:pPr>
        <w:pStyle w:val="a5"/>
        <w:spacing w:line="380" w:lineRule="atLeast"/>
        <w:ind w:firstLine="0"/>
        <w:rPr>
          <w:rFonts w:ascii="仿宋" w:eastAsia="仿宋" w:cs="仿宋"/>
          <w:b/>
          <w:sz w:val="28"/>
          <w:szCs w:val="28"/>
        </w:rPr>
      </w:pPr>
    </w:p>
    <w:p w:rsidR="00763C1A" w:rsidRDefault="00763C1A">
      <w:pPr>
        <w:pStyle w:val="a5"/>
        <w:spacing w:line="380" w:lineRule="atLeast"/>
        <w:ind w:firstLine="0"/>
        <w:rPr>
          <w:rFonts w:ascii="仿宋" w:eastAsia="仿宋" w:cs="仿宋"/>
          <w:b/>
          <w:sz w:val="28"/>
          <w:szCs w:val="28"/>
        </w:rPr>
      </w:pPr>
    </w:p>
    <w:p w:rsidR="00763C1A" w:rsidRDefault="00763C1A">
      <w:pPr>
        <w:pStyle w:val="a5"/>
        <w:spacing w:line="380" w:lineRule="atLeast"/>
        <w:ind w:firstLineChars="1650" w:firstLine="4638"/>
        <w:rPr>
          <w:rFonts w:ascii="仿宋" w:eastAsia="仿宋" w:cs="仿宋"/>
          <w:b/>
          <w:sz w:val="28"/>
          <w:szCs w:val="28"/>
        </w:rPr>
      </w:pPr>
    </w:p>
    <w:p w:rsidR="00E27530" w:rsidRDefault="008C29D3" w:rsidP="00E27530">
      <w:pPr>
        <w:widowControl/>
        <w:jc w:val="center"/>
        <w:rPr>
          <w:rFonts w:ascii="仿宋" w:eastAsia="仿宋" w:hAnsi="仿宋" w:cs="仿宋"/>
          <w:b/>
          <w:bCs/>
          <w:color w:val="000000"/>
          <w:kern w:val="0"/>
          <w:sz w:val="30"/>
          <w:szCs w:val="30"/>
        </w:rPr>
      </w:pPr>
      <w:r>
        <w:rPr>
          <w:rFonts w:ascii="仿宋" w:eastAsia="仿宋" w:hAnsi="仿宋" w:cs="仿宋" w:hint="eastAsia"/>
          <w:b/>
          <w:bCs/>
          <w:color w:val="000000"/>
          <w:kern w:val="0"/>
          <w:sz w:val="30"/>
          <w:szCs w:val="30"/>
        </w:rPr>
        <w:lastRenderedPageBreak/>
        <w:t>十八</w:t>
      </w:r>
      <w:r>
        <w:rPr>
          <w:rFonts w:ascii="仿宋" w:eastAsia="仿宋" w:hAnsi="仿宋" w:cs="仿宋"/>
          <w:b/>
          <w:bCs/>
          <w:color w:val="000000"/>
          <w:kern w:val="0"/>
          <w:sz w:val="30"/>
          <w:szCs w:val="30"/>
        </w:rPr>
        <w:t>、控股管理关系</w:t>
      </w:r>
    </w:p>
    <w:p w:rsidR="00763C1A" w:rsidRPr="00E27530" w:rsidRDefault="008C29D3" w:rsidP="00E27530">
      <w:pPr>
        <w:widowControl/>
        <w:jc w:val="center"/>
      </w:pPr>
      <w:r>
        <w:rPr>
          <w:rFonts w:ascii="仿宋" w:eastAsia="仿宋" w:hAnsi="仿宋" w:cs="仿宋" w:hint="eastAsia"/>
          <w:b/>
          <w:bCs/>
          <w:color w:val="000000"/>
          <w:kern w:val="0"/>
          <w:sz w:val="28"/>
          <w:szCs w:val="28"/>
        </w:rPr>
        <w:t>投标人提供直接控股和管理关系清单，格式不限。</w:t>
      </w:r>
    </w:p>
    <w:p w:rsidR="00763C1A" w:rsidRDefault="008C29D3">
      <w:pPr>
        <w:widowControl/>
        <w:ind w:firstLineChars="900" w:firstLine="2530"/>
        <w:jc w:val="left"/>
        <w:rPr>
          <w:rFonts w:ascii="仿宋" w:eastAsia="仿宋" w:hAnsi="仿宋" w:cs="仿宋"/>
          <w:b/>
          <w:bCs/>
          <w:color w:val="000000"/>
          <w:kern w:val="0"/>
          <w:sz w:val="30"/>
          <w:szCs w:val="30"/>
        </w:rPr>
      </w:pPr>
      <w:r>
        <w:rPr>
          <w:rFonts w:ascii="仿宋" w:eastAsia="仿宋" w:hAnsi="仿宋" w:cs="仿宋" w:hint="eastAsia"/>
          <w:b/>
          <w:bCs/>
          <w:color w:val="000000"/>
          <w:kern w:val="0"/>
          <w:sz w:val="28"/>
          <w:szCs w:val="28"/>
        </w:rPr>
        <w:t>控股管理关系（样表）</w:t>
      </w:r>
    </w:p>
    <w:p w:rsidR="00763C1A" w:rsidRDefault="00763C1A">
      <w:pPr>
        <w:widowControl/>
        <w:ind w:firstLineChars="900" w:firstLine="1890"/>
        <w:jc w:val="left"/>
      </w:pPr>
    </w:p>
    <w:p w:rsidR="00763C1A" w:rsidRDefault="008C29D3">
      <w:pPr>
        <w:widowControl/>
        <w:spacing w:line="360" w:lineRule="auto"/>
        <w:jc w:val="left"/>
        <w:rPr>
          <w:sz w:val="24"/>
          <w:szCs w:val="24"/>
        </w:rPr>
      </w:pPr>
      <w:r>
        <w:rPr>
          <w:rFonts w:ascii="仿宋" w:eastAsia="仿宋" w:cs="宋体" w:hint="eastAsia"/>
          <w:b/>
          <w:sz w:val="24"/>
          <w:szCs w:val="24"/>
        </w:rPr>
        <w:t>秦招国际招标有限责任公司</w:t>
      </w:r>
      <w:r>
        <w:rPr>
          <w:rFonts w:ascii="仿宋" w:eastAsia="仿宋" w:hAnsi="仿宋" w:cs="仿宋" w:hint="eastAsia"/>
          <w:color w:val="000000"/>
          <w:kern w:val="0"/>
          <w:sz w:val="24"/>
          <w:szCs w:val="24"/>
        </w:rPr>
        <w:t xml:space="preserve">： </w:t>
      </w:r>
    </w:p>
    <w:p w:rsidR="00763C1A" w:rsidRDefault="008C29D3">
      <w:pPr>
        <w:widowControl/>
        <w:spacing w:line="360" w:lineRule="auto"/>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我方与以下投标人存在直接控股、管理关系：  </w:t>
      </w:r>
    </w:p>
    <w:tbl>
      <w:tblPr>
        <w:tblStyle w:val="af3"/>
        <w:tblW w:w="0" w:type="auto"/>
        <w:tblLook w:val="04A0" w:firstRow="1" w:lastRow="0" w:firstColumn="1" w:lastColumn="0" w:noHBand="0" w:noVBand="1"/>
      </w:tblPr>
      <w:tblGrid>
        <w:gridCol w:w="1974"/>
        <w:gridCol w:w="7172"/>
      </w:tblGrid>
      <w:tr w:rsidR="00763C1A">
        <w:tc>
          <w:tcPr>
            <w:tcW w:w="9146" w:type="dxa"/>
            <w:gridSpan w:val="2"/>
          </w:tcPr>
          <w:p w:rsidR="00763C1A" w:rsidRDefault="008C29D3">
            <w:pPr>
              <w:widowControl/>
              <w:spacing w:line="360" w:lineRule="auto"/>
              <w:ind w:firstLineChars="500" w:firstLine="120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我方与以下投标人存在直接控股、管理关系：</w:t>
            </w:r>
          </w:p>
        </w:tc>
      </w:tr>
      <w:tr w:rsidR="00763C1A">
        <w:tc>
          <w:tcPr>
            <w:tcW w:w="1974" w:type="dxa"/>
          </w:tcPr>
          <w:p w:rsidR="00763C1A" w:rsidRDefault="008C29D3">
            <w:pPr>
              <w:widowControl/>
              <w:spacing w:line="360" w:lineRule="auto"/>
              <w:ind w:firstLineChars="200" w:firstLine="48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关系</w:t>
            </w:r>
          </w:p>
        </w:tc>
        <w:tc>
          <w:tcPr>
            <w:tcW w:w="7172" w:type="dxa"/>
          </w:tcPr>
          <w:p w:rsidR="00763C1A" w:rsidRDefault="008C29D3">
            <w:pPr>
              <w:widowControl/>
              <w:spacing w:line="360" w:lineRule="auto"/>
              <w:ind w:firstLineChars="800" w:firstLine="192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投标人名称</w:t>
            </w:r>
          </w:p>
        </w:tc>
      </w:tr>
      <w:tr w:rsidR="00763C1A">
        <w:tc>
          <w:tcPr>
            <w:tcW w:w="1974" w:type="dxa"/>
          </w:tcPr>
          <w:p w:rsidR="00763C1A" w:rsidRDefault="00763C1A">
            <w:pPr>
              <w:widowControl/>
              <w:spacing w:line="360" w:lineRule="auto"/>
              <w:jc w:val="left"/>
              <w:rPr>
                <w:rFonts w:ascii="仿宋" w:eastAsia="仿宋" w:hAnsi="仿宋" w:cs="仿宋"/>
                <w:color w:val="000000"/>
                <w:kern w:val="0"/>
                <w:sz w:val="24"/>
                <w:szCs w:val="24"/>
              </w:rPr>
            </w:pPr>
          </w:p>
        </w:tc>
        <w:tc>
          <w:tcPr>
            <w:tcW w:w="7172" w:type="dxa"/>
          </w:tcPr>
          <w:p w:rsidR="00763C1A" w:rsidRDefault="00763C1A">
            <w:pPr>
              <w:widowControl/>
              <w:spacing w:line="360" w:lineRule="auto"/>
              <w:jc w:val="left"/>
              <w:rPr>
                <w:rFonts w:ascii="仿宋" w:eastAsia="仿宋" w:hAnsi="仿宋" w:cs="仿宋"/>
                <w:color w:val="000000"/>
                <w:kern w:val="0"/>
                <w:sz w:val="24"/>
                <w:szCs w:val="24"/>
              </w:rPr>
            </w:pPr>
          </w:p>
        </w:tc>
      </w:tr>
      <w:tr w:rsidR="00763C1A">
        <w:tc>
          <w:tcPr>
            <w:tcW w:w="1974" w:type="dxa"/>
          </w:tcPr>
          <w:p w:rsidR="00763C1A" w:rsidRDefault="00763C1A">
            <w:pPr>
              <w:widowControl/>
              <w:spacing w:line="360" w:lineRule="auto"/>
              <w:jc w:val="left"/>
              <w:rPr>
                <w:rFonts w:ascii="仿宋" w:eastAsia="仿宋" w:hAnsi="仿宋" w:cs="仿宋"/>
                <w:color w:val="000000"/>
                <w:kern w:val="0"/>
                <w:sz w:val="24"/>
                <w:szCs w:val="24"/>
              </w:rPr>
            </w:pPr>
          </w:p>
        </w:tc>
        <w:tc>
          <w:tcPr>
            <w:tcW w:w="7172" w:type="dxa"/>
          </w:tcPr>
          <w:p w:rsidR="00763C1A" w:rsidRDefault="00763C1A">
            <w:pPr>
              <w:widowControl/>
              <w:spacing w:line="360" w:lineRule="auto"/>
              <w:jc w:val="left"/>
              <w:rPr>
                <w:rFonts w:ascii="仿宋" w:eastAsia="仿宋" w:hAnsi="仿宋" w:cs="仿宋"/>
                <w:color w:val="000000"/>
                <w:kern w:val="0"/>
                <w:sz w:val="24"/>
                <w:szCs w:val="24"/>
              </w:rPr>
            </w:pPr>
          </w:p>
        </w:tc>
      </w:tr>
      <w:tr w:rsidR="00763C1A">
        <w:tc>
          <w:tcPr>
            <w:tcW w:w="1974" w:type="dxa"/>
          </w:tcPr>
          <w:p w:rsidR="00763C1A" w:rsidRDefault="00763C1A">
            <w:pPr>
              <w:widowControl/>
              <w:spacing w:line="360" w:lineRule="auto"/>
              <w:jc w:val="left"/>
              <w:rPr>
                <w:rFonts w:ascii="仿宋" w:eastAsia="仿宋" w:hAnsi="仿宋" w:cs="仿宋"/>
                <w:color w:val="000000"/>
                <w:kern w:val="0"/>
                <w:sz w:val="24"/>
                <w:szCs w:val="24"/>
              </w:rPr>
            </w:pPr>
          </w:p>
        </w:tc>
        <w:tc>
          <w:tcPr>
            <w:tcW w:w="7172" w:type="dxa"/>
          </w:tcPr>
          <w:p w:rsidR="00763C1A" w:rsidRDefault="00763C1A">
            <w:pPr>
              <w:widowControl/>
              <w:spacing w:line="360" w:lineRule="auto"/>
              <w:jc w:val="left"/>
              <w:rPr>
                <w:rFonts w:ascii="仿宋" w:eastAsia="仿宋" w:hAnsi="仿宋" w:cs="仿宋"/>
                <w:color w:val="000000"/>
                <w:kern w:val="0"/>
                <w:sz w:val="24"/>
                <w:szCs w:val="24"/>
              </w:rPr>
            </w:pPr>
          </w:p>
        </w:tc>
      </w:tr>
    </w:tbl>
    <w:p w:rsidR="00763C1A" w:rsidRDefault="00763C1A">
      <w:pPr>
        <w:widowControl/>
        <w:spacing w:line="360" w:lineRule="auto"/>
        <w:jc w:val="left"/>
        <w:rPr>
          <w:rFonts w:ascii="仿宋" w:eastAsia="仿宋" w:hAnsi="仿宋" w:cs="仿宋"/>
          <w:color w:val="000000"/>
          <w:kern w:val="0"/>
          <w:sz w:val="24"/>
          <w:szCs w:val="24"/>
        </w:rPr>
      </w:pPr>
    </w:p>
    <w:p w:rsidR="00763C1A" w:rsidRDefault="00763C1A">
      <w:pPr>
        <w:widowControl/>
        <w:spacing w:line="360" w:lineRule="auto"/>
        <w:jc w:val="left"/>
        <w:rPr>
          <w:rFonts w:ascii="仿宋" w:eastAsia="仿宋" w:hAnsi="仿宋" w:cs="仿宋"/>
          <w:color w:val="000000"/>
          <w:kern w:val="0"/>
          <w:sz w:val="24"/>
          <w:szCs w:val="24"/>
        </w:rPr>
      </w:pPr>
    </w:p>
    <w:p w:rsidR="00763C1A" w:rsidRDefault="00763C1A">
      <w:pPr>
        <w:widowControl/>
        <w:spacing w:line="360" w:lineRule="auto"/>
        <w:jc w:val="left"/>
        <w:rPr>
          <w:sz w:val="24"/>
          <w:szCs w:val="24"/>
        </w:rPr>
      </w:pPr>
    </w:p>
    <w:p w:rsidR="00763C1A" w:rsidRDefault="008C29D3">
      <w:pPr>
        <w:widowControl/>
        <w:spacing w:line="360" w:lineRule="auto"/>
        <w:jc w:val="left"/>
        <w:rPr>
          <w:sz w:val="24"/>
          <w:szCs w:val="24"/>
        </w:rPr>
      </w:pPr>
      <w:r>
        <w:rPr>
          <w:rFonts w:ascii="仿宋" w:eastAsia="仿宋" w:hAnsi="仿宋" w:cs="仿宋" w:hint="eastAsia"/>
          <w:color w:val="000000"/>
          <w:kern w:val="0"/>
          <w:sz w:val="24"/>
          <w:szCs w:val="24"/>
        </w:rPr>
        <w:t xml:space="preserve">投标人： 名称（加盖公章） </w:t>
      </w:r>
    </w:p>
    <w:p w:rsidR="00763C1A" w:rsidRDefault="008C29D3">
      <w:pPr>
        <w:widowControl/>
        <w:spacing w:line="360" w:lineRule="auto"/>
        <w:jc w:val="left"/>
        <w:rPr>
          <w:rFonts w:ascii="仿宋" w:eastAsia="仿宋" w:cs="仿宋"/>
          <w:b/>
          <w:sz w:val="24"/>
          <w:szCs w:val="24"/>
        </w:rPr>
      </w:pPr>
      <w:r>
        <w:rPr>
          <w:rFonts w:ascii="仿宋" w:eastAsia="仿宋" w:hAnsi="仿宋" w:cs="仿宋" w:hint="eastAsia"/>
          <w:color w:val="000000"/>
          <w:kern w:val="0"/>
          <w:sz w:val="24"/>
          <w:szCs w:val="24"/>
        </w:rPr>
        <w:t>日期： 年  月   日</w:t>
      </w:r>
    </w:p>
    <w:p w:rsidR="00763C1A" w:rsidRDefault="00763C1A">
      <w:pPr>
        <w:pStyle w:val="a5"/>
        <w:spacing w:line="380" w:lineRule="atLeast"/>
        <w:ind w:firstLineChars="1650" w:firstLine="4638"/>
        <w:rPr>
          <w:rFonts w:ascii="仿宋" w:eastAsia="仿宋" w:cs="仿宋"/>
          <w:b/>
          <w:sz w:val="28"/>
          <w:szCs w:val="28"/>
        </w:rPr>
      </w:pPr>
    </w:p>
    <w:p w:rsidR="00763C1A" w:rsidRDefault="00763C1A">
      <w:pPr>
        <w:rPr>
          <w:rFonts w:ascii="仿宋" w:eastAsia="仿宋" w:cs="仿宋"/>
          <w:sz w:val="24"/>
          <w:szCs w:val="24"/>
        </w:rPr>
      </w:pPr>
    </w:p>
    <w:p w:rsidR="00763C1A" w:rsidRDefault="00763C1A">
      <w:pPr>
        <w:pStyle w:val="a5"/>
        <w:spacing w:line="380" w:lineRule="atLeast"/>
        <w:ind w:firstLineChars="1650" w:firstLine="4638"/>
        <w:rPr>
          <w:rFonts w:ascii="仿宋" w:eastAsia="仿宋" w:cs="仿宋"/>
          <w:b/>
          <w:sz w:val="28"/>
          <w:szCs w:val="28"/>
        </w:rPr>
      </w:pPr>
    </w:p>
    <w:p w:rsidR="00763C1A" w:rsidRDefault="00763C1A">
      <w:pPr>
        <w:pStyle w:val="a5"/>
        <w:spacing w:line="380" w:lineRule="atLeast"/>
        <w:ind w:firstLineChars="1650" w:firstLine="4638"/>
        <w:rPr>
          <w:rFonts w:ascii="仿宋" w:eastAsia="仿宋" w:cs="仿宋"/>
          <w:b/>
          <w:sz w:val="28"/>
          <w:szCs w:val="28"/>
        </w:rPr>
      </w:pPr>
    </w:p>
    <w:p w:rsidR="00763C1A" w:rsidRDefault="00763C1A">
      <w:pPr>
        <w:pStyle w:val="a5"/>
        <w:spacing w:line="380" w:lineRule="atLeast"/>
        <w:ind w:firstLineChars="1650" w:firstLine="4638"/>
        <w:rPr>
          <w:rFonts w:ascii="仿宋" w:eastAsia="仿宋" w:cs="仿宋"/>
          <w:b/>
          <w:sz w:val="28"/>
          <w:szCs w:val="28"/>
        </w:rPr>
      </w:pPr>
    </w:p>
    <w:p w:rsidR="00763C1A" w:rsidRDefault="00763C1A">
      <w:pPr>
        <w:pStyle w:val="a5"/>
        <w:spacing w:line="380" w:lineRule="atLeast"/>
        <w:ind w:firstLineChars="1650" w:firstLine="4638"/>
        <w:rPr>
          <w:rFonts w:ascii="仿宋" w:eastAsia="仿宋" w:cs="仿宋"/>
          <w:b/>
          <w:sz w:val="28"/>
          <w:szCs w:val="28"/>
        </w:rPr>
      </w:pPr>
    </w:p>
    <w:p w:rsidR="00763C1A" w:rsidRDefault="00763C1A">
      <w:pPr>
        <w:pStyle w:val="a5"/>
        <w:spacing w:line="380" w:lineRule="atLeast"/>
        <w:ind w:firstLineChars="1650" w:firstLine="4638"/>
        <w:rPr>
          <w:rFonts w:ascii="仿宋" w:eastAsia="仿宋" w:cs="仿宋"/>
          <w:b/>
          <w:sz w:val="28"/>
          <w:szCs w:val="28"/>
        </w:rPr>
      </w:pPr>
    </w:p>
    <w:p w:rsidR="00763C1A" w:rsidRDefault="00763C1A">
      <w:pPr>
        <w:pStyle w:val="a5"/>
        <w:spacing w:line="380" w:lineRule="atLeast"/>
        <w:ind w:firstLineChars="1650" w:firstLine="4638"/>
        <w:rPr>
          <w:rFonts w:ascii="仿宋" w:eastAsia="仿宋" w:cs="仿宋"/>
          <w:b/>
          <w:sz w:val="28"/>
          <w:szCs w:val="28"/>
        </w:rPr>
      </w:pPr>
    </w:p>
    <w:p w:rsidR="00763C1A" w:rsidRDefault="00763C1A">
      <w:pPr>
        <w:pStyle w:val="a5"/>
        <w:spacing w:line="380" w:lineRule="atLeast"/>
        <w:ind w:firstLineChars="1650" w:firstLine="4638"/>
        <w:rPr>
          <w:rFonts w:ascii="仿宋" w:eastAsia="仿宋" w:cs="仿宋"/>
          <w:b/>
          <w:sz w:val="28"/>
          <w:szCs w:val="28"/>
        </w:rPr>
      </w:pPr>
    </w:p>
    <w:p w:rsidR="00763C1A" w:rsidRDefault="00763C1A">
      <w:pPr>
        <w:pStyle w:val="a5"/>
        <w:spacing w:line="380" w:lineRule="atLeast"/>
        <w:ind w:firstLineChars="1650" w:firstLine="4638"/>
        <w:rPr>
          <w:rFonts w:ascii="仿宋" w:eastAsia="仿宋" w:cs="仿宋"/>
          <w:b/>
          <w:sz w:val="28"/>
          <w:szCs w:val="28"/>
        </w:rPr>
      </w:pPr>
    </w:p>
    <w:p w:rsidR="00763C1A" w:rsidRDefault="00763C1A">
      <w:pPr>
        <w:pStyle w:val="a5"/>
        <w:spacing w:line="380" w:lineRule="atLeast"/>
        <w:ind w:firstLine="0"/>
        <w:rPr>
          <w:rFonts w:ascii="仿宋" w:eastAsia="仿宋" w:cs="仿宋"/>
          <w:b/>
          <w:sz w:val="28"/>
          <w:szCs w:val="28"/>
        </w:rPr>
      </w:pPr>
    </w:p>
    <w:p w:rsidR="00763C1A" w:rsidRDefault="00763C1A">
      <w:pPr>
        <w:spacing w:line="360" w:lineRule="auto"/>
        <w:jc w:val="center"/>
        <w:rPr>
          <w:rFonts w:ascii="仿宋" w:eastAsia="仿宋" w:cs="宋体"/>
          <w:b/>
          <w:sz w:val="32"/>
          <w:szCs w:val="32"/>
        </w:rPr>
      </w:pPr>
    </w:p>
    <w:p w:rsidR="00763C1A" w:rsidRDefault="00763C1A">
      <w:pPr>
        <w:spacing w:line="360" w:lineRule="auto"/>
        <w:jc w:val="center"/>
        <w:rPr>
          <w:rFonts w:ascii="仿宋" w:eastAsia="仿宋" w:cs="宋体"/>
          <w:b/>
          <w:sz w:val="32"/>
          <w:szCs w:val="32"/>
        </w:rPr>
      </w:pPr>
    </w:p>
    <w:p w:rsidR="00763C1A" w:rsidRDefault="00763C1A">
      <w:pPr>
        <w:spacing w:line="360" w:lineRule="auto"/>
        <w:jc w:val="center"/>
        <w:rPr>
          <w:rFonts w:ascii="仿宋" w:eastAsia="仿宋" w:cs="宋体"/>
          <w:b/>
          <w:sz w:val="32"/>
          <w:szCs w:val="32"/>
        </w:rPr>
      </w:pPr>
    </w:p>
    <w:p w:rsidR="00763C1A" w:rsidRDefault="00763C1A" w:rsidP="00E27530">
      <w:pPr>
        <w:spacing w:line="360" w:lineRule="auto"/>
        <w:rPr>
          <w:rFonts w:ascii="仿宋" w:eastAsia="仿宋" w:cs="宋体" w:hint="eastAsia"/>
          <w:b/>
          <w:sz w:val="32"/>
          <w:szCs w:val="32"/>
        </w:rPr>
      </w:pPr>
    </w:p>
    <w:p w:rsidR="00763C1A" w:rsidRDefault="008C29D3">
      <w:pPr>
        <w:spacing w:line="360" w:lineRule="auto"/>
        <w:jc w:val="center"/>
        <w:rPr>
          <w:rFonts w:ascii="仿宋" w:eastAsia="仿宋" w:cs="宋体"/>
          <w:b/>
          <w:sz w:val="32"/>
          <w:szCs w:val="32"/>
        </w:rPr>
      </w:pPr>
      <w:r>
        <w:rPr>
          <w:rFonts w:ascii="仿宋" w:eastAsia="仿宋" w:cs="宋体" w:hint="eastAsia"/>
          <w:b/>
          <w:sz w:val="32"/>
          <w:szCs w:val="32"/>
        </w:rPr>
        <w:lastRenderedPageBreak/>
        <w:t>附件、封袋正面标识式样</w:t>
      </w:r>
    </w:p>
    <w:p w:rsidR="00763C1A" w:rsidRDefault="00763C1A">
      <w:pPr>
        <w:spacing w:line="360" w:lineRule="auto"/>
        <w:ind w:firstLineChars="200" w:firstLine="482"/>
        <w:rPr>
          <w:rFonts w:ascii="仿宋" w:eastAsia="仿宋" w:cs="宋体"/>
          <w:b/>
          <w:sz w:val="24"/>
          <w:szCs w:val="24"/>
        </w:rPr>
      </w:pPr>
    </w:p>
    <w:p w:rsidR="00763C1A" w:rsidRDefault="002E7000">
      <w:pPr>
        <w:spacing w:line="360" w:lineRule="auto"/>
        <w:ind w:firstLineChars="200" w:firstLine="482"/>
        <w:rPr>
          <w:rFonts w:ascii="仿宋" w:eastAsia="仿宋" w:cs="宋体"/>
          <w:b/>
          <w:sz w:val="24"/>
          <w:szCs w:val="24"/>
        </w:rPr>
      </w:pPr>
      <w:r>
        <w:rPr>
          <w:rFonts w:ascii="仿宋" w:eastAsia="仿宋" w:cs="宋体"/>
          <w:b/>
          <w:sz w:val="24"/>
          <w:szCs w:val="24"/>
        </w:rPr>
        <w:pict>
          <v:shapetype id="_x0000_t202" coordsize="21600,21600" o:spt="202" path="m,l,21600r21600,l21600,xe">
            <v:stroke joinstyle="miter"/>
            <v:path gradientshapeok="t" o:connecttype="rect"/>
          </v:shapetype>
          <v:shape id="文本框 8" o:spid="_x0000_s1026" type="#_x0000_t202" style="position:absolute;left:0;text-align:left;margin-left:-.25pt;margin-top:5.4pt;width:453.25pt;height:288.65pt;z-index:251657728" o:gfxdata="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IOyW51wAAAAgBAAAPAAAAAAAAAAEAIAAAACIA&#10;AABkcnMvZG93bnJldi54bWxQSwECFAAUAAAACACHTuJAwwWPLgoCAAA3BAAADgAAAAAAAAABACAA&#10;AAAmAQAAZHJzL2Uyb0RvYy54bWxQSwUGAAAAAAYABgBZAQAAogUAAAAA&#10;">
            <v:textbox>
              <w:txbxContent>
                <w:p w:rsidR="00763C1A" w:rsidRDefault="008C29D3">
                  <w:pPr>
                    <w:spacing w:line="324" w:lineRule="auto"/>
                    <w:rPr>
                      <w:rFonts w:ascii="仿宋" w:eastAsia="仿宋" w:hAnsi="仿宋" w:cs="仿宋"/>
                      <w:sz w:val="28"/>
                      <w:szCs w:val="28"/>
                    </w:rPr>
                  </w:pPr>
                  <w:r>
                    <w:rPr>
                      <w:rFonts w:ascii="仿宋" w:eastAsia="仿宋" w:hAnsi="仿宋" w:cs="仿宋" w:hint="eastAsia"/>
                      <w:sz w:val="28"/>
                      <w:szCs w:val="28"/>
                    </w:rPr>
                    <w:t>项目名称：XXXXX</w:t>
                  </w:r>
                </w:p>
                <w:p w:rsidR="00763C1A" w:rsidRDefault="008C29D3">
                  <w:pPr>
                    <w:spacing w:line="324" w:lineRule="auto"/>
                    <w:rPr>
                      <w:rFonts w:ascii="仿宋" w:eastAsia="仿宋" w:hAnsi="仿宋" w:cs="仿宋"/>
                      <w:sz w:val="28"/>
                      <w:szCs w:val="28"/>
                    </w:rPr>
                  </w:pPr>
                  <w:r>
                    <w:rPr>
                      <w:rFonts w:ascii="仿宋" w:eastAsia="仿宋" w:hAnsi="仿宋" w:cs="仿宋" w:hint="eastAsia"/>
                      <w:sz w:val="28"/>
                      <w:szCs w:val="28"/>
                    </w:rPr>
                    <w:t xml:space="preserve">项目编号：XXXXX                         </w:t>
                  </w:r>
                </w:p>
                <w:p w:rsidR="00763C1A" w:rsidRDefault="00763C1A">
                  <w:pPr>
                    <w:spacing w:line="324" w:lineRule="auto"/>
                    <w:rPr>
                      <w:rFonts w:ascii="仿宋" w:eastAsia="仿宋" w:hAnsi="仿宋" w:cs="仿宋"/>
                      <w:sz w:val="28"/>
                      <w:szCs w:val="28"/>
                    </w:rPr>
                  </w:pPr>
                </w:p>
                <w:p w:rsidR="00763C1A" w:rsidRDefault="008C29D3">
                  <w:pPr>
                    <w:spacing w:line="324" w:lineRule="auto"/>
                    <w:jc w:val="center"/>
                    <w:rPr>
                      <w:rFonts w:ascii="仿宋" w:eastAsia="仿宋" w:hAnsi="仿宋" w:cs="仿宋"/>
                      <w:sz w:val="48"/>
                      <w:szCs w:val="48"/>
                    </w:rPr>
                  </w:pPr>
                  <w:r>
                    <w:rPr>
                      <w:rFonts w:ascii="仿宋" w:eastAsia="仿宋" w:hAnsi="仿宋" w:cs="仿宋" w:hint="eastAsia"/>
                      <w:b/>
                      <w:sz w:val="48"/>
                      <w:szCs w:val="48"/>
                    </w:rPr>
                    <w:t>竞争性磋商响应文件</w:t>
                  </w:r>
                </w:p>
                <w:p w:rsidR="00763C1A" w:rsidRDefault="008C29D3">
                  <w:pPr>
                    <w:spacing w:line="324" w:lineRule="auto"/>
                    <w:jc w:val="center"/>
                    <w:rPr>
                      <w:rFonts w:ascii="仿宋" w:eastAsia="仿宋" w:hAnsi="仿宋" w:cs="仿宋"/>
                      <w:sz w:val="28"/>
                      <w:szCs w:val="28"/>
                    </w:rPr>
                  </w:pPr>
                  <w:r>
                    <w:rPr>
                      <w:rFonts w:ascii="仿宋" w:eastAsia="仿宋" w:hAnsi="仿宋" w:cs="仿宋" w:hint="eastAsia"/>
                      <w:sz w:val="28"/>
                      <w:szCs w:val="28"/>
                    </w:rPr>
                    <w:t>（磋商报价一览表/竞争性磋商响应文件）</w:t>
                  </w:r>
                </w:p>
                <w:p w:rsidR="00763C1A" w:rsidRDefault="00763C1A">
                  <w:pPr>
                    <w:spacing w:line="324" w:lineRule="auto"/>
                    <w:jc w:val="center"/>
                    <w:rPr>
                      <w:rFonts w:ascii="仿宋" w:eastAsia="仿宋" w:hAnsi="仿宋" w:cs="仿宋"/>
                      <w:sz w:val="28"/>
                      <w:szCs w:val="28"/>
                    </w:rPr>
                  </w:pPr>
                </w:p>
                <w:p w:rsidR="00763C1A" w:rsidRDefault="00763C1A">
                  <w:pPr>
                    <w:spacing w:line="324" w:lineRule="auto"/>
                    <w:rPr>
                      <w:rFonts w:ascii="仿宋" w:eastAsia="仿宋" w:hAnsi="仿宋" w:cs="仿宋"/>
                      <w:sz w:val="28"/>
                      <w:szCs w:val="28"/>
                    </w:rPr>
                  </w:pPr>
                </w:p>
                <w:p w:rsidR="00763C1A" w:rsidRDefault="008C29D3">
                  <w:pPr>
                    <w:spacing w:line="324" w:lineRule="auto"/>
                    <w:rPr>
                      <w:rFonts w:ascii="仿宋" w:eastAsia="仿宋" w:hAnsi="仿宋" w:cs="仿宋"/>
                      <w:sz w:val="28"/>
                      <w:szCs w:val="28"/>
                    </w:rPr>
                  </w:pPr>
                  <w:r>
                    <w:rPr>
                      <w:rFonts w:ascii="仿宋" w:eastAsia="仿宋" w:hAnsi="仿宋" w:cs="仿宋" w:hint="eastAsia"/>
                      <w:sz w:val="28"/>
                      <w:szCs w:val="28"/>
                    </w:rPr>
                    <w:t>磋商供应商名称：（盖章）</w:t>
                  </w:r>
                </w:p>
                <w:p w:rsidR="00763C1A" w:rsidRDefault="008C29D3">
                  <w:pPr>
                    <w:spacing w:line="360" w:lineRule="atLeast"/>
                    <w:rPr>
                      <w:rFonts w:ascii="仿宋" w:eastAsia="仿宋" w:hAnsi="仿宋" w:cs="仿宋"/>
                      <w:b/>
                      <w:color w:val="000000"/>
                      <w:sz w:val="28"/>
                      <w:szCs w:val="28"/>
                    </w:rPr>
                  </w:pPr>
                  <w:r>
                    <w:rPr>
                      <w:rFonts w:ascii="仿宋" w:eastAsia="仿宋" w:hAnsi="仿宋" w:cs="仿宋" w:hint="eastAsia"/>
                      <w:b/>
                      <w:color w:val="000000"/>
                      <w:sz w:val="28"/>
                      <w:szCs w:val="28"/>
                    </w:rPr>
                    <w:t>法定代表人或授权代表：（签字或盖章）</w:t>
                  </w:r>
                </w:p>
                <w:p w:rsidR="00763C1A" w:rsidRDefault="00763C1A">
                  <w:pPr>
                    <w:rPr>
                      <w:rFonts w:ascii="仿宋" w:eastAsia="仿宋" w:hAnsi="仿宋" w:cs="仿宋"/>
                      <w:sz w:val="28"/>
                      <w:szCs w:val="28"/>
                    </w:rPr>
                  </w:pPr>
                </w:p>
              </w:txbxContent>
            </v:textbox>
          </v:shape>
        </w:pict>
      </w:r>
    </w:p>
    <w:p w:rsidR="00763C1A" w:rsidRDefault="00763C1A">
      <w:pPr>
        <w:spacing w:line="360" w:lineRule="auto"/>
        <w:ind w:firstLineChars="200" w:firstLine="482"/>
        <w:rPr>
          <w:rFonts w:ascii="仿宋" w:eastAsia="仿宋" w:cs="宋体"/>
          <w:b/>
          <w:sz w:val="24"/>
          <w:szCs w:val="24"/>
        </w:rPr>
      </w:pPr>
    </w:p>
    <w:p w:rsidR="00763C1A" w:rsidRDefault="00763C1A">
      <w:pPr>
        <w:spacing w:line="360" w:lineRule="auto"/>
        <w:ind w:firstLineChars="500" w:firstLine="1205"/>
        <w:rPr>
          <w:rFonts w:ascii="仿宋" w:eastAsia="仿宋" w:cs="宋体"/>
          <w:b/>
          <w:sz w:val="24"/>
          <w:szCs w:val="24"/>
        </w:rPr>
      </w:pPr>
    </w:p>
    <w:p w:rsidR="00763C1A" w:rsidRDefault="00763C1A">
      <w:pPr>
        <w:spacing w:line="360" w:lineRule="auto"/>
        <w:ind w:firstLineChars="500" w:firstLine="1205"/>
        <w:rPr>
          <w:rFonts w:ascii="仿宋" w:eastAsia="仿宋" w:cs="宋体"/>
          <w:b/>
          <w:sz w:val="24"/>
          <w:szCs w:val="24"/>
        </w:rPr>
      </w:pPr>
    </w:p>
    <w:p w:rsidR="00763C1A" w:rsidRDefault="00763C1A">
      <w:pPr>
        <w:spacing w:line="360" w:lineRule="auto"/>
        <w:ind w:firstLineChars="500" w:firstLine="1205"/>
        <w:rPr>
          <w:rFonts w:ascii="仿宋" w:eastAsia="仿宋" w:cs="宋体"/>
          <w:b/>
          <w:sz w:val="24"/>
          <w:szCs w:val="24"/>
        </w:rPr>
      </w:pPr>
    </w:p>
    <w:p w:rsidR="00763C1A" w:rsidRDefault="00763C1A">
      <w:pPr>
        <w:spacing w:line="360" w:lineRule="auto"/>
        <w:ind w:firstLineChars="500" w:firstLine="1205"/>
        <w:rPr>
          <w:rFonts w:ascii="仿宋" w:eastAsia="仿宋" w:cs="宋体"/>
          <w:b/>
          <w:sz w:val="24"/>
          <w:szCs w:val="24"/>
        </w:rPr>
      </w:pPr>
    </w:p>
    <w:p w:rsidR="00763C1A" w:rsidRDefault="00763C1A">
      <w:pPr>
        <w:spacing w:line="360" w:lineRule="auto"/>
        <w:ind w:firstLineChars="500" w:firstLine="1205"/>
        <w:rPr>
          <w:rFonts w:ascii="仿宋" w:eastAsia="仿宋" w:cs="宋体"/>
          <w:b/>
          <w:sz w:val="24"/>
          <w:szCs w:val="24"/>
        </w:rPr>
      </w:pPr>
    </w:p>
    <w:p w:rsidR="00763C1A" w:rsidRDefault="00763C1A">
      <w:pPr>
        <w:spacing w:line="360" w:lineRule="auto"/>
        <w:ind w:firstLineChars="500" w:firstLine="1205"/>
        <w:rPr>
          <w:rFonts w:ascii="仿宋" w:eastAsia="仿宋" w:cs="宋体"/>
          <w:b/>
          <w:sz w:val="24"/>
          <w:szCs w:val="24"/>
        </w:rPr>
      </w:pPr>
    </w:p>
    <w:p w:rsidR="00763C1A" w:rsidRDefault="00763C1A">
      <w:pPr>
        <w:spacing w:line="360" w:lineRule="auto"/>
        <w:ind w:firstLineChars="500" w:firstLine="1205"/>
        <w:rPr>
          <w:rFonts w:ascii="仿宋" w:eastAsia="仿宋" w:cs="宋体"/>
          <w:b/>
          <w:sz w:val="24"/>
          <w:szCs w:val="24"/>
        </w:rPr>
      </w:pPr>
    </w:p>
    <w:p w:rsidR="00763C1A" w:rsidRDefault="00763C1A">
      <w:pPr>
        <w:spacing w:line="360" w:lineRule="auto"/>
        <w:rPr>
          <w:rFonts w:ascii="仿宋" w:eastAsia="仿宋" w:cs="宋体"/>
          <w:b/>
          <w:sz w:val="24"/>
          <w:szCs w:val="24"/>
        </w:rPr>
      </w:pPr>
    </w:p>
    <w:p w:rsidR="00763C1A" w:rsidRDefault="00763C1A">
      <w:pPr>
        <w:spacing w:line="360" w:lineRule="auto"/>
        <w:rPr>
          <w:rFonts w:ascii="仿宋" w:eastAsia="仿宋" w:cs="宋体"/>
          <w:b/>
          <w:sz w:val="24"/>
          <w:szCs w:val="24"/>
        </w:rPr>
      </w:pPr>
    </w:p>
    <w:p w:rsidR="00763C1A" w:rsidRDefault="00763C1A">
      <w:pPr>
        <w:spacing w:line="360" w:lineRule="auto"/>
        <w:jc w:val="center"/>
        <w:rPr>
          <w:rFonts w:ascii="仿宋" w:eastAsia="仿宋" w:cs="宋体"/>
          <w:b/>
          <w:sz w:val="24"/>
          <w:szCs w:val="24"/>
        </w:rPr>
      </w:pPr>
    </w:p>
    <w:p w:rsidR="00763C1A" w:rsidRDefault="008C29D3">
      <w:pPr>
        <w:spacing w:line="360" w:lineRule="auto"/>
        <w:jc w:val="center"/>
        <w:rPr>
          <w:rFonts w:ascii="仿宋" w:eastAsia="仿宋" w:cs="宋体"/>
          <w:b/>
          <w:sz w:val="24"/>
          <w:szCs w:val="24"/>
        </w:rPr>
      </w:pPr>
      <w:r>
        <w:rPr>
          <w:rFonts w:ascii="仿宋" w:eastAsia="仿宋" w:cs="宋体" w:hint="eastAsia"/>
          <w:b/>
          <w:sz w:val="24"/>
          <w:szCs w:val="24"/>
        </w:rPr>
        <w:t>密封条式样</w:t>
      </w:r>
    </w:p>
    <w:p w:rsidR="00763C1A" w:rsidRDefault="00763C1A">
      <w:pPr>
        <w:spacing w:line="360" w:lineRule="auto"/>
        <w:rPr>
          <w:rFonts w:ascii="仿宋" w:eastAsia="仿宋" w:cs="宋体"/>
          <w:b/>
          <w:sz w:val="24"/>
          <w:szCs w:val="24"/>
        </w:rPr>
      </w:pPr>
    </w:p>
    <w:p w:rsidR="00763C1A" w:rsidRDefault="008C29D3">
      <w:pPr>
        <w:spacing w:line="360" w:lineRule="auto"/>
        <w:rPr>
          <w:rFonts w:ascii="仿宋" w:eastAsia="仿宋" w:cs="宋体"/>
          <w:b/>
          <w:sz w:val="24"/>
          <w:szCs w:val="24"/>
        </w:rPr>
      </w:pPr>
      <w:r>
        <w:rPr>
          <w:rFonts w:ascii="仿宋" w:eastAsia="仿宋" w:cs="宋体" w:hint="eastAsia"/>
          <w:b/>
          <w:sz w:val="24"/>
          <w:szCs w:val="24"/>
        </w:rPr>
        <w:t>封条</w:t>
      </w:r>
    </w:p>
    <w:p w:rsidR="00763C1A" w:rsidRDefault="00763C1A">
      <w:pPr>
        <w:spacing w:line="360" w:lineRule="auto"/>
        <w:rPr>
          <w:rFonts w:ascii="仿宋" w:eastAsia="仿宋" w:cs="宋体"/>
          <w:b/>
          <w:sz w:val="24"/>
          <w:szCs w:val="24"/>
        </w:rPr>
      </w:pPr>
    </w:p>
    <w:p w:rsidR="00763C1A" w:rsidRDefault="002E7000">
      <w:pPr>
        <w:spacing w:line="360" w:lineRule="auto"/>
        <w:rPr>
          <w:rFonts w:ascii="仿宋" w:eastAsia="仿宋" w:cs="宋体"/>
          <w:b/>
          <w:sz w:val="24"/>
          <w:szCs w:val="24"/>
        </w:rPr>
      </w:pPr>
      <w:r>
        <w:rPr>
          <w:rFonts w:ascii="仿宋" w:eastAsia="仿宋" w:cs="宋体"/>
          <w:b/>
          <w:sz w:val="24"/>
          <w:szCs w:val="24"/>
        </w:rPr>
        <w:pict>
          <v:shape id="文本框 5" o:spid="_x0000_s1027" type="#_x0000_t202" style="position:absolute;left:0;text-align:left;margin-left:-.2pt;margin-top:10.15pt;width:453.2pt;height:71.2pt;z-index:251658752" o:gfxdata="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ypSArYAAAACAEAAA8AAAAAAAAAAQAgAAAAIgAA&#10;AGRycy9kb3ducmV2LnhtbFBLAQIUABQAAAAIAIdO4kDknJliCAIAADYEAAAOAAAAAAAAAAEAIAAA&#10;ACcBAABkcnMvZTJvRG9jLnhtbFBLBQYAAAAABgAGAFkBAAChBQAAAAA=&#10;">
            <v:textbox>
              <w:txbxContent>
                <w:p w:rsidR="00763C1A" w:rsidRDefault="008C29D3">
                  <w:pPr>
                    <w:spacing w:line="324" w:lineRule="auto"/>
                    <w:rPr>
                      <w:rFonts w:ascii="仿宋" w:eastAsia="仿宋" w:hAnsi="仿宋" w:cs="仿宋"/>
                      <w:sz w:val="28"/>
                      <w:szCs w:val="28"/>
                    </w:rPr>
                  </w:pPr>
                  <w:r>
                    <w:rPr>
                      <w:rFonts w:ascii="仿宋" w:eastAsia="仿宋" w:hAnsi="仿宋" w:cs="仿宋" w:hint="eastAsia"/>
                      <w:sz w:val="28"/>
                      <w:szCs w:val="28"/>
                    </w:rPr>
                    <w:t>磋商响应文件在    年    月   日     时前不得开启</w:t>
                  </w:r>
                </w:p>
                <w:p w:rsidR="00763C1A" w:rsidRDefault="008C29D3">
                  <w:pPr>
                    <w:spacing w:line="324" w:lineRule="auto"/>
                    <w:rPr>
                      <w:rFonts w:ascii="仿宋" w:eastAsia="仿宋" w:hAnsi="仿宋" w:cs="仿宋"/>
                      <w:sz w:val="28"/>
                      <w:szCs w:val="28"/>
                    </w:rPr>
                  </w:pPr>
                  <w:r>
                    <w:rPr>
                      <w:rFonts w:ascii="仿宋" w:eastAsia="仿宋" w:hAnsi="仿宋" w:cs="仿宋" w:hint="eastAsia"/>
                      <w:sz w:val="28"/>
                      <w:szCs w:val="28"/>
                    </w:rPr>
                    <w:t>磋商供应商名称：（盖章）</w:t>
                  </w:r>
                </w:p>
                <w:p w:rsidR="00763C1A" w:rsidRDefault="00763C1A">
                  <w:pPr>
                    <w:rPr>
                      <w:rFonts w:ascii="仿宋" w:eastAsia="仿宋" w:hAnsi="仿宋" w:cs="仿宋"/>
                    </w:rPr>
                  </w:pPr>
                </w:p>
              </w:txbxContent>
            </v:textbox>
          </v:shape>
        </w:pict>
      </w:r>
    </w:p>
    <w:p w:rsidR="00763C1A" w:rsidRDefault="00763C1A">
      <w:pPr>
        <w:spacing w:line="360" w:lineRule="auto"/>
        <w:rPr>
          <w:rFonts w:ascii="仿宋" w:eastAsia="仿宋" w:cs="宋体"/>
          <w:sz w:val="24"/>
          <w:szCs w:val="24"/>
        </w:rPr>
      </w:pPr>
    </w:p>
    <w:p w:rsidR="00763C1A" w:rsidRDefault="00763C1A">
      <w:pPr>
        <w:spacing w:line="360" w:lineRule="auto"/>
        <w:jc w:val="center"/>
        <w:rPr>
          <w:rFonts w:ascii="仿宋" w:eastAsia="仿宋" w:cs="宋体"/>
          <w:sz w:val="24"/>
          <w:szCs w:val="24"/>
        </w:rPr>
      </w:pPr>
    </w:p>
    <w:p w:rsidR="00763C1A" w:rsidRDefault="00763C1A">
      <w:pPr>
        <w:spacing w:line="360" w:lineRule="auto"/>
        <w:rPr>
          <w:rFonts w:ascii="仿宋" w:eastAsia="仿宋" w:cs="宋体"/>
          <w:sz w:val="24"/>
          <w:szCs w:val="24"/>
        </w:rPr>
      </w:pPr>
    </w:p>
    <w:p w:rsidR="00763C1A" w:rsidRDefault="00763C1A">
      <w:pPr>
        <w:spacing w:line="360" w:lineRule="auto"/>
        <w:rPr>
          <w:rFonts w:ascii="仿宋" w:eastAsia="仿宋"/>
          <w:sz w:val="24"/>
          <w:szCs w:val="24"/>
        </w:rPr>
      </w:pPr>
    </w:p>
    <w:sectPr w:rsidR="00763C1A" w:rsidSect="00763C1A">
      <w:footerReference w:type="default" r:id="rId20"/>
      <w:pgSz w:w="11907" w:h="16840"/>
      <w:pgMar w:top="1418" w:right="1559" w:bottom="1418" w:left="1418" w:header="567" w:footer="903" w:gutter="0"/>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000" w:rsidRDefault="002E7000" w:rsidP="00763C1A">
      <w:r>
        <w:separator/>
      </w:r>
    </w:p>
  </w:endnote>
  <w:endnote w:type="continuationSeparator" w:id="0">
    <w:p w:rsidR="002E7000" w:rsidRDefault="002E7000" w:rsidP="00763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gilent TT Cond">
    <w:altName w:val="Arial"/>
    <w:charset w:val="00"/>
    <w:family w:val="swiss"/>
    <w:pitch w:val="default"/>
    <w:sig w:usb0="00000000"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MingLiU-ExtB">
    <w:panose1 w:val="02020500000000000000"/>
    <w:charset w:val="88"/>
    <w:family w:val="roman"/>
    <w:pitch w:val="variable"/>
    <w:sig w:usb0="8000002F" w:usb1="0A080008" w:usb2="00000010" w:usb3="00000000" w:csb0="0010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TSong-Light">
    <w:altName w:val="Times New Roman"/>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C1A" w:rsidRDefault="00763C1A">
    <w:pPr>
      <w:pStyle w:val="a1"/>
      <w:framePr w:wrap="around" w:vAnchor="text" w:hAnchor="margin" w:xAlign="center" w:y="1"/>
    </w:pPr>
    <w:r>
      <w:fldChar w:fldCharType="begin"/>
    </w:r>
    <w:r w:rsidR="008C29D3">
      <w:rPr>
        <w:rStyle w:val="af4"/>
      </w:rPr>
      <w:instrText>Page</w:instrText>
    </w:r>
    <w:r>
      <w:fldChar w:fldCharType="separate"/>
    </w:r>
    <w:r w:rsidR="008C29D3">
      <w:rPr>
        <w:rStyle w:val="af4"/>
      </w:rPr>
      <w:t>0</w:t>
    </w:r>
    <w:r>
      <w:fldChar w:fldCharType="end"/>
    </w:r>
  </w:p>
  <w:p w:rsidR="00763C1A" w:rsidRDefault="00763C1A">
    <w:pPr>
      <w:pStyle w:val="a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C1A" w:rsidRDefault="00763C1A">
    <w:pPr>
      <w:pStyle w:val="a1"/>
      <w:jc w:val="center"/>
      <w:rPr>
        <w:rFonts w:ascii="宋体"/>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C1A" w:rsidRDefault="008C29D3">
    <w:pPr>
      <w:pStyle w:val="a1"/>
      <w:jc w:val="center"/>
      <w:rPr>
        <w:rFonts w:ascii="宋体"/>
      </w:rPr>
    </w:pPr>
    <w:r>
      <w:rPr>
        <w:rFonts w:ascii="宋体" w:hint="eastAsia"/>
      </w:rPr>
      <w:t>第</w:t>
    </w:r>
    <w:r w:rsidR="002E7000">
      <w:rPr>
        <w:rFonts w:ascii="宋体"/>
      </w:rPr>
      <w:pict>
        <v:shapetype id="_x0000_t202" coordsize="21600,21600" o:spt="202" path="m,l,21600r21600,l21600,xe">
          <v:stroke joinstyle="miter"/>
          <v:path gradientshapeok="t" o:connecttype="rect"/>
        </v:shapetype>
        <v:shape id="文本框 3" o:spid="_x0000_s2053" type="#_x0000_t202" style="position:absolute;left:0;text-align:left;margin-left:0;margin-top:0;width:.6pt;height:13.6pt;z-index:251657728;mso-wrap-style:none;mso-position-horizontal:center;mso-position-horizontal-relative:margin;mso-position-vertical-relative:text" o:gfxdata="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NZSglzwAAAAIBAAAPAAAAAAAAAAEAIAAAACIAAABkcnMvZG93bnJldi54&#10;bWxQSwECFAAUAAAACACHTuJAV90MhcoBAACVAwAADgAAAAAAAAABACAAAAAeAQAAZHJzL2Uyb0Rv&#10;Yy54bWxQSwUGAAAAAAYABgBZAQAAWgUAAAAA&#10;" filled="f" stroked="f">
          <v:textbox style="mso-fit-shape-to-text:t" inset="0,0,0,0">
            <w:txbxContent>
              <w:p w:rsidR="00763C1A" w:rsidRDefault="00763C1A">
                <w:pPr>
                  <w:pStyle w:val="a1"/>
                  <w:rPr>
                    <w:rFonts w:ascii="楷体" w:eastAsia="楷体" w:cs="楷体"/>
                    <w:sz w:val="21"/>
                    <w:szCs w:val="21"/>
                  </w:rPr>
                </w:pPr>
              </w:p>
            </w:txbxContent>
          </v:textbox>
          <w10:wrap anchorx="margin"/>
        </v:shape>
      </w:pict>
    </w:r>
    <w:r w:rsidR="00763C1A">
      <w:rPr>
        <w:rFonts w:ascii="宋体" w:hint="eastAsia"/>
      </w:rPr>
      <w:fldChar w:fldCharType="begin"/>
    </w:r>
    <w:r>
      <w:rPr>
        <w:rFonts w:ascii="宋体" w:hint="eastAsia"/>
      </w:rPr>
      <w:instrText xml:space="preserve"> PAGE  \* Arabic  \* MERGEFORMAT </w:instrText>
    </w:r>
    <w:r w:rsidR="00763C1A">
      <w:rPr>
        <w:rFonts w:ascii="宋体" w:hint="eastAsia"/>
      </w:rPr>
      <w:fldChar w:fldCharType="separate"/>
    </w:r>
    <w:r w:rsidR="005432DA">
      <w:rPr>
        <w:rFonts w:ascii="宋体"/>
        <w:noProof/>
      </w:rPr>
      <w:t>37</w:t>
    </w:r>
    <w:r w:rsidR="00763C1A">
      <w:rPr>
        <w:rFonts w:ascii="宋体" w:hint="eastAsia"/>
      </w:rPr>
      <w:fldChar w:fldCharType="end"/>
    </w:r>
    <w:r>
      <w:rPr>
        <w:rFonts w:ascii="宋体" w:hint="eastAsia"/>
      </w:rPr>
      <w:t xml:space="preserve"> 页 共</w:t>
    </w:r>
    <w:r w:rsidR="00E27530">
      <w:rPr>
        <w:rFonts w:ascii="宋体"/>
      </w:rPr>
      <w:t>62</w:t>
    </w:r>
    <w:r>
      <w:rPr>
        <w:rFonts w:ascii="宋体" w:hint="eastAsia"/>
      </w:rPr>
      <w:t xml:space="preserve"> 页</w:t>
    </w:r>
  </w:p>
  <w:p w:rsidR="00763C1A" w:rsidRDefault="00763C1A">
    <w:pPr>
      <w:pStyle w:val="a1"/>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C1A" w:rsidRDefault="008C29D3">
    <w:pPr>
      <w:pStyle w:val="a1"/>
      <w:jc w:val="center"/>
      <w:rPr>
        <w:rFonts w:ascii="宋体"/>
      </w:rPr>
    </w:pPr>
    <w:r>
      <w:rPr>
        <w:rFonts w:ascii="宋体" w:hint="eastAsia"/>
      </w:rPr>
      <w:t>第</w:t>
    </w:r>
    <w:r w:rsidR="002E7000">
      <w:rPr>
        <w:rFonts w:ascii="宋体"/>
      </w:rPr>
      <w:pict>
        <v:shapetype id="_x0000_t202" coordsize="21600,21600" o:spt="202" path="m,l,21600r21600,l21600,xe">
          <v:stroke joinstyle="miter"/>
          <v:path gradientshapeok="t" o:connecttype="rect"/>
        </v:shapetype>
        <v:shape id="_x0000_s2052" type="#_x0000_t202" style="position:absolute;left:0;text-align:left;margin-left:0;margin-top:0;width:.6pt;height:13.6pt;z-index:251656704;mso-wrap-style:none;mso-position-horizontal:center;mso-position-horizontal-relative:margin;mso-position-vertical-relative:text" o:gfxdata="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NZSglzwAAAAIBAAAPAAAAAAAAAAEAIAAAACIAAABkcnMvZG93bnJldi54&#10;bWxQSwECFAAUAAAACACHTuJAUmJIB8oBAACVAwAADgAAAAAAAAABACAAAAAeAQAAZHJzL2Uyb0Rv&#10;Yy54bWxQSwUGAAAAAAYABgBZAQAAWgUAAAAA&#10;" filled="f" stroked="f">
          <v:textbox style="mso-fit-shape-to-text:t" inset="0,0,0,0">
            <w:txbxContent>
              <w:p w:rsidR="00763C1A" w:rsidRDefault="00763C1A">
                <w:pPr>
                  <w:pStyle w:val="a1"/>
                  <w:rPr>
                    <w:rFonts w:ascii="楷体" w:eastAsia="楷体" w:cs="楷体"/>
                    <w:sz w:val="21"/>
                    <w:szCs w:val="21"/>
                  </w:rPr>
                </w:pPr>
              </w:p>
            </w:txbxContent>
          </v:textbox>
          <w10:wrap anchorx="margin"/>
        </v:shape>
      </w:pict>
    </w:r>
    <w:r w:rsidR="00763C1A">
      <w:rPr>
        <w:rFonts w:ascii="宋体" w:hint="eastAsia"/>
      </w:rPr>
      <w:fldChar w:fldCharType="begin"/>
    </w:r>
    <w:r>
      <w:rPr>
        <w:rFonts w:ascii="宋体" w:hint="eastAsia"/>
      </w:rPr>
      <w:instrText xml:space="preserve"> PAGE  \* Arabic  \* MERGEFORMAT </w:instrText>
    </w:r>
    <w:r w:rsidR="00763C1A">
      <w:rPr>
        <w:rFonts w:ascii="宋体" w:hint="eastAsia"/>
      </w:rPr>
      <w:fldChar w:fldCharType="separate"/>
    </w:r>
    <w:r w:rsidR="005432DA">
      <w:rPr>
        <w:rFonts w:ascii="宋体"/>
        <w:noProof/>
      </w:rPr>
      <w:t>22</w:t>
    </w:r>
    <w:r w:rsidR="00763C1A">
      <w:rPr>
        <w:rFonts w:ascii="宋体" w:hint="eastAsia"/>
      </w:rPr>
      <w:fldChar w:fldCharType="end"/>
    </w:r>
    <w:r>
      <w:rPr>
        <w:rFonts w:ascii="宋体" w:hint="eastAsia"/>
      </w:rPr>
      <w:t xml:space="preserve"> 页 共</w:t>
    </w:r>
    <w:r w:rsidR="00E27530">
      <w:rPr>
        <w:rFonts w:ascii="宋体"/>
      </w:rPr>
      <w:t>62</w:t>
    </w:r>
    <w:r>
      <w:rPr>
        <w:rFonts w:ascii="宋体" w:hint="eastAsia"/>
      </w:rPr>
      <w:t xml:space="preserve"> 页</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C1A" w:rsidRDefault="002E7000">
    <w:pPr>
      <w:pStyle w:val="a1"/>
      <w:rPr>
        <w:rFonts w:ascii="楷体" w:eastAsia="楷体"/>
        <w:b/>
      </w:rPr>
    </w:pPr>
    <w:r>
      <w:pict>
        <v:shapetype id="_x0000_t202" coordsize="21600,21600" o:spt="202" path="m,l,21600r21600,l21600,xe">
          <v:stroke joinstyle="miter"/>
          <v:path gradientshapeok="t" o:connecttype="rect"/>
        </v:shapetype>
        <v:shape id="文本框 6" o:spid="_x0000_s2051" type="#_x0000_t202" style="position:absolute;margin-left:0;margin-top:0;width:86.65pt;height:13.6pt;z-index:251659776;mso-wrap-style:none;mso-position-horizontal:center;mso-position-horizontal-relative:margin" o:gfxdata="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crxS0QAAAAQBAAAPAAAAAAAAAAEAIAAAACIAAABkcnMvZG93&#10;bnJldi54bWxQSwECFAAUAAAACACHTuJAsn+WAM4BAACYAwAADgAAAAAAAAABACAAAAAgAQAAZHJz&#10;L2Uyb0RvYy54bWxQSwUGAAAAAAYABgBZAQAAYAUAAAAA&#10;" filled="f" stroked="f">
          <v:textbox style="mso-fit-shape-to-text:t" inset="0,0,0,0">
            <w:txbxContent>
              <w:p w:rsidR="00763C1A" w:rsidRDefault="008C29D3">
                <w:pPr>
                  <w:pStyle w:val="a1"/>
                  <w:rPr>
                    <w:rFonts w:ascii="楷体" w:eastAsia="楷体" w:cs="楷体"/>
                    <w:sz w:val="21"/>
                    <w:szCs w:val="21"/>
                  </w:rPr>
                </w:pPr>
                <w:r>
                  <w:rPr>
                    <w:rFonts w:ascii="楷体" w:eastAsia="楷体" w:cs="楷体" w:hint="eastAsia"/>
                    <w:sz w:val="21"/>
                    <w:szCs w:val="21"/>
                  </w:rPr>
                  <w:t xml:space="preserve">第 </w:t>
                </w:r>
                <w:r w:rsidR="00763C1A">
                  <w:rPr>
                    <w:rFonts w:ascii="楷体" w:eastAsia="楷体" w:cs="楷体" w:hint="eastAsia"/>
                    <w:sz w:val="21"/>
                    <w:szCs w:val="21"/>
                  </w:rPr>
                  <w:fldChar w:fldCharType="begin"/>
                </w:r>
                <w:r>
                  <w:rPr>
                    <w:rFonts w:ascii="楷体" w:eastAsia="楷体" w:cs="楷体" w:hint="eastAsia"/>
                    <w:sz w:val="21"/>
                    <w:szCs w:val="21"/>
                  </w:rPr>
                  <w:instrText xml:space="preserve"> PAGE  \* MERGEFORMAT </w:instrText>
                </w:r>
                <w:r w:rsidR="00763C1A">
                  <w:rPr>
                    <w:rFonts w:ascii="楷体" w:eastAsia="楷体" w:cs="楷体" w:hint="eastAsia"/>
                    <w:sz w:val="21"/>
                    <w:szCs w:val="21"/>
                  </w:rPr>
                  <w:fldChar w:fldCharType="separate"/>
                </w:r>
                <w:r w:rsidR="005432DA">
                  <w:rPr>
                    <w:rFonts w:ascii="楷体" w:eastAsia="楷体" w:cs="楷体"/>
                    <w:noProof/>
                    <w:sz w:val="21"/>
                    <w:szCs w:val="21"/>
                  </w:rPr>
                  <w:t>25</w:t>
                </w:r>
                <w:r w:rsidR="00763C1A">
                  <w:rPr>
                    <w:rFonts w:ascii="楷体" w:eastAsia="楷体" w:cs="楷体" w:hint="eastAsia"/>
                    <w:sz w:val="21"/>
                    <w:szCs w:val="21"/>
                  </w:rPr>
                  <w:fldChar w:fldCharType="end"/>
                </w:r>
                <w:r>
                  <w:rPr>
                    <w:rFonts w:ascii="楷体" w:eastAsia="楷体" w:cs="楷体" w:hint="eastAsia"/>
                    <w:sz w:val="21"/>
                    <w:szCs w:val="21"/>
                  </w:rPr>
                  <w:t xml:space="preserve"> 页 共</w:t>
                </w:r>
                <w:r w:rsidR="00E27530">
                  <w:rPr>
                    <w:rFonts w:ascii="楷体" w:eastAsia="楷体" w:cs="楷体"/>
                    <w:sz w:val="21"/>
                    <w:szCs w:val="21"/>
                  </w:rPr>
                  <w:t>62</w:t>
                </w:r>
                <w:r>
                  <w:rPr>
                    <w:rFonts w:ascii="楷体" w:eastAsia="楷体" w:cs="楷体" w:hint="eastAsia"/>
                    <w:sz w:val="21"/>
                    <w:szCs w:val="21"/>
                  </w:rPr>
                  <w:t>页</w:t>
                </w:r>
              </w:p>
            </w:txbxContent>
          </v:textbox>
          <w10:wrap anchorx="margin"/>
        </v:shape>
      </w:pic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C1A" w:rsidRDefault="008C29D3">
    <w:pPr>
      <w:pStyle w:val="a1"/>
      <w:jc w:val="center"/>
    </w:pPr>
    <w:r>
      <w:rPr>
        <w:rFonts w:hint="eastAsia"/>
      </w:rPr>
      <w:t>第</w:t>
    </w:r>
    <w:r w:rsidR="00763C1A">
      <w:fldChar w:fldCharType="begin"/>
    </w:r>
    <w:r>
      <w:instrText xml:space="preserve"> PAGE  \* Arabic  \* MERGEFORMAT </w:instrText>
    </w:r>
    <w:r w:rsidR="00763C1A">
      <w:fldChar w:fldCharType="separate"/>
    </w:r>
    <w:r w:rsidR="005432DA">
      <w:rPr>
        <w:noProof/>
      </w:rPr>
      <w:t>36</w:t>
    </w:r>
    <w:r w:rsidR="00763C1A">
      <w:fldChar w:fldCharType="end"/>
    </w:r>
    <w:r>
      <w:rPr>
        <w:rFonts w:hint="eastAsia"/>
      </w:rPr>
      <w:t>页</w:t>
    </w:r>
    <w:r>
      <w:rPr>
        <w:rFonts w:hint="eastAsia"/>
      </w:rPr>
      <w:t xml:space="preserve"> </w:t>
    </w:r>
    <w:r>
      <w:rPr>
        <w:rFonts w:hint="eastAsia"/>
      </w:rPr>
      <w:t>共</w:t>
    </w:r>
    <w:r w:rsidR="00E27530">
      <w:t>62</w:t>
    </w:r>
    <w:r>
      <w:rPr>
        <w:rFonts w:hint="eastAsia"/>
      </w:rPr>
      <w:t>页</w:t>
    </w:r>
  </w:p>
  <w:p w:rsidR="00763C1A" w:rsidRDefault="00763C1A">
    <w:pPr>
      <w:pStyle w:val="a8"/>
      <w:spacing w:line="14" w:lineRule="auto"/>
      <w:rPr>
        <w:sz w:val="20"/>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C1A" w:rsidRDefault="008C29D3">
    <w:pPr>
      <w:pStyle w:val="a1"/>
      <w:jc w:val="center"/>
      <w:rPr>
        <w:rFonts w:ascii="宋体"/>
      </w:rPr>
    </w:pPr>
    <w:r>
      <w:rPr>
        <w:rFonts w:ascii="宋体" w:hint="eastAsia"/>
      </w:rPr>
      <w:t>第</w:t>
    </w:r>
    <w:r w:rsidR="002E7000">
      <w:rPr>
        <w:rFonts w:ascii="宋体"/>
      </w:rPr>
      <w:pict>
        <v:shapetype id="_x0000_t202" coordsize="21600,21600" o:spt="202" path="m,l,21600r21600,l21600,xe">
          <v:stroke joinstyle="miter"/>
          <v:path gradientshapeok="t" o:connecttype="rect"/>
        </v:shapetype>
        <v:shape id="文本框 4" o:spid="_x0000_s2050" type="#_x0000_t202" style="position:absolute;left:0;text-align:left;margin-left:0;margin-top:0;width:.6pt;height:13.6pt;z-index:251658752;mso-wrap-style:none;mso-position-horizontal:center;mso-position-horizontal-relative:margin;mso-position-vertical-relative:text" o:gfxdata="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WUoJc8AAAACAQAADwAAAAAAAAABACAAAAAiAAAAZHJzL2Rvd25yZXYu&#10;eG1sUEsBAhQAFAAAAAgAh07iQMF+PBXLAQAAlQMAAA4AAAAAAAAAAQAgAAAAHgEAAGRycy9lMm9E&#10;b2MueG1sUEsFBgAAAAAGAAYAWQEAAFsFAAAAAA==&#10;" filled="f" stroked="f">
          <v:textbox style="mso-fit-shape-to-text:t" inset="0,0,0,0">
            <w:txbxContent>
              <w:p w:rsidR="00763C1A" w:rsidRDefault="00763C1A">
                <w:pPr>
                  <w:pStyle w:val="a1"/>
                  <w:rPr>
                    <w:rFonts w:ascii="楷体" w:eastAsia="楷体" w:cs="楷体"/>
                    <w:sz w:val="21"/>
                    <w:szCs w:val="21"/>
                  </w:rPr>
                </w:pPr>
              </w:p>
            </w:txbxContent>
          </v:textbox>
          <w10:wrap anchorx="margin"/>
        </v:shape>
      </w:pict>
    </w:r>
    <w:r w:rsidR="00E27530">
      <w:rPr>
        <w:rFonts w:ascii="宋体"/>
      </w:rPr>
      <w:fldChar w:fldCharType="begin"/>
    </w:r>
    <w:r w:rsidR="00E27530">
      <w:rPr>
        <w:rFonts w:ascii="宋体"/>
      </w:rPr>
      <w:instrText xml:space="preserve"> PAGE  \* Arabic  \* MERGEFORMAT </w:instrText>
    </w:r>
    <w:r w:rsidR="00E27530">
      <w:rPr>
        <w:rFonts w:ascii="宋体"/>
      </w:rPr>
      <w:fldChar w:fldCharType="separate"/>
    </w:r>
    <w:r w:rsidR="005432DA">
      <w:rPr>
        <w:rFonts w:ascii="宋体"/>
        <w:noProof/>
      </w:rPr>
      <w:t>62</w:t>
    </w:r>
    <w:r w:rsidR="00E27530">
      <w:rPr>
        <w:rFonts w:ascii="宋体"/>
      </w:rPr>
      <w:fldChar w:fldCharType="end"/>
    </w:r>
    <w:r>
      <w:rPr>
        <w:rFonts w:ascii="宋体" w:hint="eastAsia"/>
      </w:rPr>
      <w:t>页 共</w:t>
    </w:r>
    <w:r w:rsidR="00E27530">
      <w:rPr>
        <w:rFonts w:ascii="宋体"/>
      </w:rPr>
      <w:t>62</w:t>
    </w:r>
    <w:r>
      <w:rPr>
        <w:rFonts w:ascii="宋体" w:hint="eastAsia"/>
      </w:rPr>
      <w:t>页</w:t>
    </w:r>
  </w:p>
  <w:p w:rsidR="00763C1A" w:rsidRDefault="002E7000">
    <w:pPr>
      <w:pStyle w:val="a1"/>
      <w:tabs>
        <w:tab w:val="clear" w:pos="4153"/>
        <w:tab w:val="clear" w:pos="8306"/>
      </w:tabs>
      <w:jc w:val="center"/>
      <w:rPr>
        <w:b/>
      </w:rPr>
    </w:pPr>
    <w:r>
      <w:pict>
        <v:shape id="文本框 2" o:spid="_x0000_s2049" type="#_x0000_t202" style="position:absolute;left:0;text-align:left;margin-left:0;margin-top:0;width:.6pt;height:13.6pt;z-index:251655680;mso-wrap-style:none;mso-position-horizontal:center;mso-position-horizontal-relative:margin" o:gfxdata="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NZSglzwAAAAIBAAAPAAAAAAAAAAEAIAAAACIAAABkcnMvZG93bnJldi54&#10;bWxQSwECFAAUAAAACACHTuJARo5RD8oBAACVAwAADgAAAAAAAAABACAAAAAeAQAAZHJzL2Uyb0Rv&#10;Yy54bWxQSwUGAAAAAAYABgBZAQAAWgUAAAAA&#10;" filled="f" stroked="f">
          <v:textbox style="mso-fit-shape-to-text:t" inset="0,0,0,0">
            <w:txbxContent>
              <w:p w:rsidR="00763C1A" w:rsidRDefault="00763C1A">
                <w:pPr>
                  <w:pStyle w:val="a1"/>
                  <w:rPr>
                    <w:rFonts w:ascii="楷体" w:eastAsia="楷体" w:cs="楷体"/>
                    <w:sz w:val="21"/>
                    <w:szCs w:val="21"/>
                  </w:rPr>
                </w:pP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000" w:rsidRDefault="002E7000" w:rsidP="00763C1A">
      <w:r>
        <w:separator/>
      </w:r>
    </w:p>
  </w:footnote>
  <w:footnote w:type="continuationSeparator" w:id="0">
    <w:p w:rsidR="002E7000" w:rsidRDefault="002E7000" w:rsidP="00763C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C1A" w:rsidRDefault="008C29D3">
    <w:pPr>
      <w:pStyle w:val="ad"/>
      <w:rPr>
        <w:rFonts w:ascii="楷体" w:eastAsia="楷体"/>
        <w:b/>
        <w:sz w:val="21"/>
        <w:szCs w:val="21"/>
      </w:rPr>
    </w:pPr>
    <w:r>
      <w:rPr>
        <w:rFonts w:ascii="楷体" w:eastAsia="楷体" w:hint="eastAsia"/>
        <w:b/>
        <w:sz w:val="21"/>
        <w:szCs w:val="21"/>
      </w:rPr>
      <w:t>西安市未央区纪检监察外网部署项目</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C1A" w:rsidRDefault="008C29D3">
    <w:pPr>
      <w:pStyle w:val="ad"/>
      <w:rPr>
        <w:rFonts w:ascii="楷体" w:eastAsia="楷体"/>
        <w:b/>
      </w:rPr>
    </w:pPr>
    <w:r>
      <w:rPr>
        <w:rFonts w:ascii="楷体" w:eastAsia="楷体" w:hint="eastAsia"/>
        <w:b/>
      </w:rPr>
      <w:t>西安市未央区纪委纪检监察外网部署项目</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C1A" w:rsidRDefault="008C29D3">
    <w:pPr>
      <w:pStyle w:val="ad"/>
      <w:rPr>
        <w:rFonts w:ascii="楷体" w:eastAsia="楷体"/>
        <w:b/>
        <w:sz w:val="21"/>
        <w:szCs w:val="21"/>
      </w:rPr>
    </w:pPr>
    <w:r>
      <w:rPr>
        <w:rFonts w:ascii="楷体" w:eastAsia="楷体" w:hint="eastAsia"/>
        <w:b/>
      </w:rPr>
      <w:t>西安市未央区纪检监察外网部署项目</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C1A" w:rsidRDefault="008C29D3">
    <w:pPr>
      <w:pStyle w:val="ad"/>
      <w:rPr>
        <w:rFonts w:ascii="楷体" w:eastAsia="楷体"/>
        <w:b/>
        <w:sz w:val="21"/>
        <w:szCs w:val="21"/>
      </w:rPr>
    </w:pPr>
    <w:r>
      <w:rPr>
        <w:rFonts w:ascii="楷体" w:eastAsia="楷体" w:hint="eastAsia"/>
        <w:b/>
        <w:sz w:val="21"/>
        <w:szCs w:val="21"/>
      </w:rPr>
      <w:t>西安市未央区纪委纪检监察外网部署项目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2A9DD8"/>
    <w:multiLevelType w:val="singleLevel"/>
    <w:tmpl w:val="9E2A9DD8"/>
    <w:lvl w:ilvl="0">
      <w:start w:val="2"/>
      <w:numFmt w:val="decimal"/>
      <w:suff w:val="nothing"/>
      <w:lvlText w:val="%1、"/>
      <w:lvlJc w:val="left"/>
      <w:pPr>
        <w:tabs>
          <w:tab w:val="left" w:pos="0"/>
        </w:tabs>
        <w:ind w:left="0" w:firstLine="0"/>
      </w:pPr>
    </w:lvl>
  </w:abstractNum>
  <w:abstractNum w:abstractNumId="1" w15:restartNumberingAfterBreak="0">
    <w:nsid w:val="BC74B665"/>
    <w:multiLevelType w:val="singleLevel"/>
    <w:tmpl w:val="BC74B665"/>
    <w:lvl w:ilvl="0">
      <w:start w:val="1"/>
      <w:numFmt w:val="decimal"/>
      <w:suff w:val="nothing"/>
      <w:lvlText w:val="%1、"/>
      <w:lvlJc w:val="left"/>
    </w:lvl>
  </w:abstractNum>
  <w:abstractNum w:abstractNumId="2" w15:restartNumberingAfterBreak="0">
    <w:nsid w:val="C72DEFF2"/>
    <w:multiLevelType w:val="singleLevel"/>
    <w:tmpl w:val="C72DEFF2"/>
    <w:lvl w:ilvl="0">
      <w:start w:val="1"/>
      <w:numFmt w:val="japaneseCounting"/>
      <w:pStyle w:val="a"/>
      <w:lvlText w:val="%1、"/>
      <w:lvlJc w:val="left"/>
      <w:pPr>
        <w:tabs>
          <w:tab w:val="left" w:pos="720"/>
        </w:tabs>
        <w:ind w:left="720" w:hanging="720"/>
      </w:pPr>
      <w:rPr>
        <w:rFonts w:hint="eastAsia"/>
      </w:rPr>
    </w:lvl>
  </w:abstractNum>
  <w:abstractNum w:abstractNumId="3" w15:restartNumberingAfterBreak="0">
    <w:nsid w:val="F381E752"/>
    <w:multiLevelType w:val="multilevel"/>
    <w:tmpl w:val="F381E752"/>
    <w:lvl w:ilvl="0">
      <w:start w:val="1"/>
      <w:numFmt w:val="chineseCounting"/>
      <w:suff w:val="nothing"/>
      <w:lvlText w:val="%1、"/>
      <w:lvlJc w:val="left"/>
      <w:pPr>
        <w:tabs>
          <w:tab w:val="left" w:pos="0"/>
        </w:tabs>
        <w:ind w:left="0" w:firstLine="0"/>
      </w:pPr>
      <w:rPr>
        <w:rFonts w:hint="eastAsia"/>
      </w:rPr>
    </w:lvl>
    <w:lvl w:ilvl="1">
      <w:start w:val="1"/>
      <w:numFmt w:val="chineseCounting"/>
      <w:suff w:val="nothing"/>
      <w:lvlText w:val="（%2）"/>
      <w:lvlJc w:val="left"/>
      <w:pPr>
        <w:tabs>
          <w:tab w:val="left" w:pos="0"/>
        </w:tabs>
        <w:ind w:left="0" w:firstLine="0"/>
      </w:pPr>
      <w:rPr>
        <w:rFonts w:hint="eastAsia"/>
      </w:rPr>
    </w:lvl>
    <w:lvl w:ilvl="2">
      <w:start w:val="1"/>
      <w:numFmt w:val="decimal"/>
      <w:suff w:val="nothing"/>
      <w:lvlText w:val="%3．"/>
      <w:lvlJc w:val="left"/>
      <w:pPr>
        <w:tabs>
          <w:tab w:val="left" w:pos="0"/>
        </w:tabs>
        <w:ind w:left="0" w:firstLine="400"/>
      </w:pPr>
      <w:rPr>
        <w:rFonts w:hint="eastAsia"/>
      </w:rPr>
    </w:lvl>
    <w:lvl w:ilvl="3">
      <w:start w:val="1"/>
      <w:numFmt w:val="decimal"/>
      <w:pStyle w:val="4"/>
      <w:suff w:val="nothing"/>
      <w:lvlText w:val="（%4）"/>
      <w:lvlJc w:val="left"/>
      <w:pPr>
        <w:tabs>
          <w:tab w:val="left" w:pos="0"/>
        </w:tabs>
        <w:ind w:left="0" w:firstLine="402"/>
      </w:pPr>
      <w:rPr>
        <w:rFonts w:hint="eastAsia"/>
      </w:rPr>
    </w:lvl>
    <w:lvl w:ilvl="4">
      <w:start w:val="1"/>
      <w:numFmt w:val="decimalEnclosedCircleChinese"/>
      <w:suff w:val="nothing"/>
      <w:lvlText w:val="%5"/>
      <w:lvlJc w:val="left"/>
      <w:pPr>
        <w:tabs>
          <w:tab w:val="left" w:pos="0"/>
        </w:tabs>
        <w:ind w:left="0" w:firstLine="402"/>
      </w:pPr>
      <w:rPr>
        <w:rFonts w:hint="eastAsia"/>
      </w:rPr>
    </w:lvl>
    <w:lvl w:ilvl="5">
      <w:start w:val="1"/>
      <w:numFmt w:val="decimal"/>
      <w:suff w:val="nothing"/>
      <w:lvlText w:val="%6）"/>
      <w:lvlJc w:val="left"/>
      <w:pPr>
        <w:tabs>
          <w:tab w:val="left" w:pos="0"/>
        </w:tabs>
        <w:ind w:left="0" w:firstLine="402"/>
      </w:pPr>
      <w:rPr>
        <w:rFonts w:hint="eastAsia"/>
      </w:rPr>
    </w:lvl>
    <w:lvl w:ilvl="6">
      <w:start w:val="1"/>
      <w:numFmt w:val="lowerLetter"/>
      <w:suff w:val="nothing"/>
      <w:lvlText w:val="%7．"/>
      <w:lvlJc w:val="left"/>
      <w:pPr>
        <w:tabs>
          <w:tab w:val="left" w:pos="0"/>
        </w:tabs>
        <w:ind w:left="0" w:firstLine="402"/>
      </w:pPr>
      <w:rPr>
        <w:rFonts w:hint="eastAsia"/>
      </w:rPr>
    </w:lvl>
    <w:lvl w:ilvl="7">
      <w:start w:val="1"/>
      <w:numFmt w:val="lowerLetter"/>
      <w:suff w:val="nothing"/>
      <w:lvlText w:val="%8）"/>
      <w:lvlJc w:val="left"/>
      <w:pPr>
        <w:tabs>
          <w:tab w:val="left" w:pos="0"/>
        </w:tabs>
        <w:ind w:left="0" w:firstLine="402"/>
      </w:pPr>
      <w:rPr>
        <w:rFonts w:hint="eastAsia"/>
      </w:rPr>
    </w:lvl>
    <w:lvl w:ilvl="8">
      <w:start w:val="1"/>
      <w:numFmt w:val="lowerRoman"/>
      <w:suff w:val="nothing"/>
      <w:lvlText w:val="%9 "/>
      <w:lvlJc w:val="left"/>
      <w:pPr>
        <w:tabs>
          <w:tab w:val="left" w:pos="0"/>
        </w:tabs>
        <w:ind w:left="0" w:firstLine="402"/>
      </w:pPr>
      <w:rPr>
        <w:rFonts w:hint="eastAsia"/>
      </w:rPr>
    </w:lvl>
  </w:abstractNum>
  <w:abstractNum w:abstractNumId="4" w15:restartNumberingAfterBreak="0">
    <w:nsid w:val="0741913A"/>
    <w:multiLevelType w:val="singleLevel"/>
    <w:tmpl w:val="0741913A"/>
    <w:lvl w:ilvl="0">
      <w:start w:val="2"/>
      <w:numFmt w:val="chineseCounting"/>
      <w:suff w:val="nothing"/>
      <w:lvlText w:val="%1、"/>
      <w:lvlJc w:val="left"/>
      <w:rPr>
        <w:rFonts w:hint="eastAsia"/>
      </w:rPr>
    </w:lvl>
  </w:abstractNum>
  <w:abstractNum w:abstractNumId="5" w15:restartNumberingAfterBreak="0">
    <w:nsid w:val="0B0F6DB8"/>
    <w:multiLevelType w:val="multilevel"/>
    <w:tmpl w:val="0B0F6DB8"/>
    <w:lvl w:ilvl="0">
      <w:start w:val="1"/>
      <w:numFmt w:val="bullet"/>
      <w:pStyle w:val="1new"/>
      <w:lvlText w:val=""/>
      <w:legacy w:legacy="1" w:legacySpace="0" w:legacyIndent="420"/>
      <w:lvlJc w:val="left"/>
      <w:pPr>
        <w:ind w:left="900" w:hanging="420"/>
      </w:pPr>
      <w:rPr>
        <w:rFonts w:ascii="Wingdings" w:hAnsi="Wingdings" w:hint="default"/>
      </w:rPr>
    </w:lvl>
    <w:lvl w:ilvl="1">
      <w:start w:val="1"/>
      <w:numFmt w:val="bullet"/>
      <w:lvlText w:val=""/>
      <w:legacy w:legacy="1" w:legacySpace="0" w:legacyIndent="420"/>
      <w:lvlJc w:val="left"/>
      <w:pPr>
        <w:ind w:left="1320" w:hanging="420"/>
      </w:pPr>
      <w:rPr>
        <w:rFonts w:ascii="Wingdings" w:hAnsi="Wingdings" w:hint="default"/>
      </w:rPr>
    </w:lvl>
    <w:lvl w:ilvl="2">
      <w:start w:val="1"/>
      <w:numFmt w:val="bullet"/>
      <w:lvlText w:val=""/>
      <w:legacy w:legacy="1" w:legacySpace="0" w:legacyIndent="420"/>
      <w:lvlJc w:val="left"/>
      <w:pPr>
        <w:ind w:left="1740" w:hanging="420"/>
      </w:pPr>
      <w:rPr>
        <w:rFonts w:ascii="Wingdings" w:hAnsi="Wingdings" w:hint="default"/>
      </w:rPr>
    </w:lvl>
    <w:lvl w:ilvl="3">
      <w:start w:val="1"/>
      <w:numFmt w:val="bullet"/>
      <w:lvlText w:val=""/>
      <w:legacy w:legacy="1" w:legacySpace="0" w:legacyIndent="420"/>
      <w:lvlJc w:val="left"/>
      <w:pPr>
        <w:ind w:left="2160" w:hanging="420"/>
      </w:pPr>
      <w:rPr>
        <w:rFonts w:ascii="Wingdings" w:hAnsi="Wingdings" w:hint="default"/>
      </w:rPr>
    </w:lvl>
    <w:lvl w:ilvl="4">
      <w:start w:val="1"/>
      <w:numFmt w:val="bullet"/>
      <w:lvlText w:val=""/>
      <w:legacy w:legacy="1" w:legacySpace="0" w:legacyIndent="420"/>
      <w:lvlJc w:val="left"/>
      <w:pPr>
        <w:ind w:left="2580" w:hanging="420"/>
      </w:pPr>
      <w:rPr>
        <w:rFonts w:ascii="Wingdings" w:hAnsi="Wingdings" w:hint="default"/>
      </w:rPr>
    </w:lvl>
    <w:lvl w:ilvl="5">
      <w:start w:val="1"/>
      <w:numFmt w:val="bullet"/>
      <w:lvlText w:val=""/>
      <w:legacy w:legacy="1" w:legacySpace="0" w:legacyIndent="420"/>
      <w:lvlJc w:val="left"/>
      <w:pPr>
        <w:ind w:left="3000" w:hanging="420"/>
      </w:pPr>
      <w:rPr>
        <w:rFonts w:ascii="Wingdings" w:hAnsi="Wingdings" w:hint="default"/>
      </w:rPr>
    </w:lvl>
    <w:lvl w:ilvl="6">
      <w:start w:val="1"/>
      <w:numFmt w:val="bullet"/>
      <w:lvlText w:val=""/>
      <w:legacy w:legacy="1" w:legacySpace="0" w:legacyIndent="420"/>
      <w:lvlJc w:val="left"/>
      <w:pPr>
        <w:ind w:left="3420" w:hanging="420"/>
      </w:pPr>
      <w:rPr>
        <w:rFonts w:ascii="Wingdings" w:hAnsi="Wingdings" w:hint="default"/>
      </w:rPr>
    </w:lvl>
    <w:lvl w:ilvl="7">
      <w:start w:val="1"/>
      <w:numFmt w:val="bullet"/>
      <w:lvlText w:val=""/>
      <w:legacy w:legacy="1" w:legacySpace="0" w:legacyIndent="420"/>
      <w:lvlJc w:val="left"/>
      <w:pPr>
        <w:ind w:left="3840" w:hanging="420"/>
      </w:pPr>
      <w:rPr>
        <w:rFonts w:ascii="Wingdings" w:hAnsi="Wingdings" w:hint="default"/>
      </w:rPr>
    </w:lvl>
    <w:lvl w:ilvl="8">
      <w:start w:val="1"/>
      <w:numFmt w:val="bullet"/>
      <w:lvlText w:val=""/>
      <w:legacy w:legacy="1" w:legacySpace="0" w:legacyIndent="420"/>
      <w:lvlJc w:val="left"/>
      <w:pPr>
        <w:ind w:left="4260" w:hanging="420"/>
      </w:pPr>
      <w:rPr>
        <w:rFonts w:ascii="Wingdings" w:hAnsi="Wingdings" w:hint="default"/>
      </w:rPr>
    </w:lvl>
  </w:abstractNum>
  <w:abstractNum w:abstractNumId="6" w15:restartNumberingAfterBreak="0">
    <w:nsid w:val="1214BFE6"/>
    <w:multiLevelType w:val="singleLevel"/>
    <w:tmpl w:val="1214BFE6"/>
    <w:lvl w:ilvl="0">
      <w:start w:val="1"/>
      <w:numFmt w:val="decimal"/>
      <w:suff w:val="nothing"/>
      <w:lvlText w:val="%1、"/>
      <w:lvlJc w:val="left"/>
      <w:pPr>
        <w:ind w:left="-2"/>
      </w:pPr>
    </w:lvl>
  </w:abstractNum>
  <w:abstractNum w:abstractNumId="7" w15:restartNumberingAfterBreak="0">
    <w:nsid w:val="533908CF"/>
    <w:multiLevelType w:val="multilevel"/>
    <w:tmpl w:val="533908CF"/>
    <w:lvl w:ilvl="0">
      <w:start w:val="1"/>
      <w:numFmt w:val="japaneseCounting"/>
      <w:lvlText w:val="（%1）"/>
      <w:lvlJc w:val="left"/>
      <w:pPr>
        <w:tabs>
          <w:tab w:val="left" w:pos="-54"/>
        </w:tabs>
        <w:ind w:left="1146" w:hanging="720"/>
      </w:pPr>
      <w:rPr>
        <w:rFonts w:hint="default"/>
      </w:rPr>
    </w:lvl>
    <w:lvl w:ilvl="1">
      <w:start w:val="1"/>
      <w:numFmt w:val="lowerLetter"/>
      <w:lvlText w:val="%2)"/>
      <w:lvlJc w:val="left"/>
      <w:pPr>
        <w:tabs>
          <w:tab w:val="left" w:pos="-54"/>
        </w:tabs>
        <w:ind w:left="1266" w:hanging="420"/>
      </w:pPr>
    </w:lvl>
    <w:lvl w:ilvl="2">
      <w:start w:val="1"/>
      <w:numFmt w:val="lowerRoman"/>
      <w:lvlText w:val="%3."/>
      <w:lvlJc w:val="right"/>
      <w:pPr>
        <w:tabs>
          <w:tab w:val="left" w:pos="-54"/>
        </w:tabs>
        <w:ind w:left="1686" w:hanging="420"/>
      </w:pPr>
    </w:lvl>
    <w:lvl w:ilvl="3">
      <w:start w:val="1"/>
      <w:numFmt w:val="decimal"/>
      <w:lvlText w:val="%4."/>
      <w:lvlJc w:val="left"/>
      <w:pPr>
        <w:tabs>
          <w:tab w:val="left" w:pos="-54"/>
        </w:tabs>
        <w:ind w:left="2106" w:hanging="420"/>
      </w:pPr>
    </w:lvl>
    <w:lvl w:ilvl="4">
      <w:start w:val="1"/>
      <w:numFmt w:val="lowerLetter"/>
      <w:lvlText w:val="%5)"/>
      <w:lvlJc w:val="left"/>
      <w:pPr>
        <w:tabs>
          <w:tab w:val="left" w:pos="-54"/>
        </w:tabs>
        <w:ind w:left="2526" w:hanging="420"/>
      </w:pPr>
    </w:lvl>
    <w:lvl w:ilvl="5">
      <w:start w:val="1"/>
      <w:numFmt w:val="lowerRoman"/>
      <w:lvlText w:val="%6."/>
      <w:lvlJc w:val="right"/>
      <w:pPr>
        <w:tabs>
          <w:tab w:val="left" w:pos="-54"/>
        </w:tabs>
        <w:ind w:left="2946" w:hanging="420"/>
      </w:pPr>
    </w:lvl>
    <w:lvl w:ilvl="6">
      <w:start w:val="1"/>
      <w:numFmt w:val="decimal"/>
      <w:lvlText w:val="%7."/>
      <w:lvlJc w:val="left"/>
      <w:pPr>
        <w:tabs>
          <w:tab w:val="left" w:pos="-54"/>
        </w:tabs>
        <w:ind w:left="3366" w:hanging="420"/>
      </w:pPr>
    </w:lvl>
    <w:lvl w:ilvl="7">
      <w:start w:val="1"/>
      <w:numFmt w:val="lowerLetter"/>
      <w:lvlText w:val="%8)"/>
      <w:lvlJc w:val="left"/>
      <w:pPr>
        <w:tabs>
          <w:tab w:val="left" w:pos="-54"/>
        </w:tabs>
        <w:ind w:left="3786" w:hanging="420"/>
      </w:pPr>
    </w:lvl>
    <w:lvl w:ilvl="8">
      <w:start w:val="1"/>
      <w:numFmt w:val="lowerRoman"/>
      <w:lvlText w:val="%9."/>
      <w:lvlJc w:val="right"/>
      <w:pPr>
        <w:tabs>
          <w:tab w:val="left" w:pos="-54"/>
        </w:tabs>
        <w:ind w:left="4206" w:hanging="420"/>
      </w:pPr>
    </w:lvl>
  </w:abstractNum>
  <w:abstractNum w:abstractNumId="8" w15:restartNumberingAfterBreak="0">
    <w:nsid w:val="79CCA30E"/>
    <w:multiLevelType w:val="multilevel"/>
    <w:tmpl w:val="79CCA30E"/>
    <w:lvl w:ilvl="0">
      <w:start w:val="1"/>
      <w:numFmt w:val="chineseCountingThousand"/>
      <w:lvlText w:val="%1、"/>
      <w:legacy w:legacy="1" w:legacySpace="0" w:legacyIndent="480"/>
      <w:lvlJc w:val="left"/>
      <w:pPr>
        <w:ind w:left="480" w:hanging="480"/>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num w:numId="1">
    <w:abstractNumId w:val="3"/>
  </w:num>
  <w:num w:numId="2">
    <w:abstractNumId w:val="2"/>
  </w:num>
  <w:num w:numId="3">
    <w:abstractNumId w:val="5"/>
  </w:num>
  <w:num w:numId="4">
    <w:abstractNumId w:val="4"/>
  </w:num>
  <w:num w:numId="5">
    <w:abstractNumId w:val="7"/>
  </w:num>
  <w:num w:numId="6">
    <w:abstractNumId w:val="6"/>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205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DYyMWViOTI5NzU5ZTdiODhhNjZlOGQyYmI1YTllYTQifQ=="/>
  </w:docVars>
  <w:rsids>
    <w:rsidRoot w:val="00172A27"/>
    <w:rsid w:val="00001826"/>
    <w:rsid w:val="0005329B"/>
    <w:rsid w:val="000C6DA1"/>
    <w:rsid w:val="000E681C"/>
    <w:rsid w:val="000F75C7"/>
    <w:rsid w:val="00105D02"/>
    <w:rsid w:val="00130CFF"/>
    <w:rsid w:val="00141D2E"/>
    <w:rsid w:val="001527DA"/>
    <w:rsid w:val="00172A27"/>
    <w:rsid w:val="00206B18"/>
    <w:rsid w:val="0021267D"/>
    <w:rsid w:val="002149B4"/>
    <w:rsid w:val="00217086"/>
    <w:rsid w:val="00222D07"/>
    <w:rsid w:val="00241EC9"/>
    <w:rsid w:val="002B247F"/>
    <w:rsid w:val="002D510E"/>
    <w:rsid w:val="002E06F0"/>
    <w:rsid w:val="002E1103"/>
    <w:rsid w:val="002E5B77"/>
    <w:rsid w:val="002E7000"/>
    <w:rsid w:val="00303837"/>
    <w:rsid w:val="00321772"/>
    <w:rsid w:val="003267BC"/>
    <w:rsid w:val="00357A31"/>
    <w:rsid w:val="0037528D"/>
    <w:rsid w:val="003970E5"/>
    <w:rsid w:val="003B1EE4"/>
    <w:rsid w:val="003B5261"/>
    <w:rsid w:val="003E43A0"/>
    <w:rsid w:val="004013D9"/>
    <w:rsid w:val="00407563"/>
    <w:rsid w:val="00453EEC"/>
    <w:rsid w:val="00457E84"/>
    <w:rsid w:val="00463FD9"/>
    <w:rsid w:val="00464E2B"/>
    <w:rsid w:val="00471A5C"/>
    <w:rsid w:val="00483704"/>
    <w:rsid w:val="00493C97"/>
    <w:rsid w:val="004A3E0D"/>
    <w:rsid w:val="004E1425"/>
    <w:rsid w:val="004E2379"/>
    <w:rsid w:val="005272A2"/>
    <w:rsid w:val="005432DA"/>
    <w:rsid w:val="005A0FF0"/>
    <w:rsid w:val="00611DC4"/>
    <w:rsid w:val="006364C2"/>
    <w:rsid w:val="006540C0"/>
    <w:rsid w:val="00661A5D"/>
    <w:rsid w:val="00675321"/>
    <w:rsid w:val="00676FF2"/>
    <w:rsid w:val="006818D1"/>
    <w:rsid w:val="00685FB8"/>
    <w:rsid w:val="006B188A"/>
    <w:rsid w:val="006B4E03"/>
    <w:rsid w:val="006C08C2"/>
    <w:rsid w:val="006E1A78"/>
    <w:rsid w:val="006E496D"/>
    <w:rsid w:val="007527CD"/>
    <w:rsid w:val="00763C1A"/>
    <w:rsid w:val="007A35C2"/>
    <w:rsid w:val="007A633B"/>
    <w:rsid w:val="007A7B16"/>
    <w:rsid w:val="007C665B"/>
    <w:rsid w:val="007E304F"/>
    <w:rsid w:val="007E77E7"/>
    <w:rsid w:val="007F0155"/>
    <w:rsid w:val="00812541"/>
    <w:rsid w:val="00824611"/>
    <w:rsid w:val="00841D83"/>
    <w:rsid w:val="008952BC"/>
    <w:rsid w:val="008C29D3"/>
    <w:rsid w:val="008C7BBE"/>
    <w:rsid w:val="008F19D4"/>
    <w:rsid w:val="009834C3"/>
    <w:rsid w:val="009A5133"/>
    <w:rsid w:val="009F067F"/>
    <w:rsid w:val="00A147E2"/>
    <w:rsid w:val="00A66E73"/>
    <w:rsid w:val="00A9034F"/>
    <w:rsid w:val="00A9528F"/>
    <w:rsid w:val="00AD435E"/>
    <w:rsid w:val="00AE2346"/>
    <w:rsid w:val="00AE32D1"/>
    <w:rsid w:val="00B30376"/>
    <w:rsid w:val="00B73A39"/>
    <w:rsid w:val="00B83ADD"/>
    <w:rsid w:val="00B9598F"/>
    <w:rsid w:val="00BA363C"/>
    <w:rsid w:val="00BC11DE"/>
    <w:rsid w:val="00BC3DB4"/>
    <w:rsid w:val="00BE2C8B"/>
    <w:rsid w:val="00BF313E"/>
    <w:rsid w:val="00C116A1"/>
    <w:rsid w:val="00C40CD3"/>
    <w:rsid w:val="00C80D3E"/>
    <w:rsid w:val="00CA3C59"/>
    <w:rsid w:val="00CD1C5D"/>
    <w:rsid w:val="00D12734"/>
    <w:rsid w:val="00D12D6C"/>
    <w:rsid w:val="00D20523"/>
    <w:rsid w:val="00D36E1E"/>
    <w:rsid w:val="00D575D3"/>
    <w:rsid w:val="00E12B04"/>
    <w:rsid w:val="00E20945"/>
    <w:rsid w:val="00E259E8"/>
    <w:rsid w:val="00E27530"/>
    <w:rsid w:val="00E34595"/>
    <w:rsid w:val="00E54BFF"/>
    <w:rsid w:val="00F3244A"/>
    <w:rsid w:val="00F8514F"/>
    <w:rsid w:val="00FB0D5F"/>
    <w:rsid w:val="0105350B"/>
    <w:rsid w:val="01A96323"/>
    <w:rsid w:val="01CC1589"/>
    <w:rsid w:val="021A1F08"/>
    <w:rsid w:val="02A6506B"/>
    <w:rsid w:val="03A06B35"/>
    <w:rsid w:val="0442423B"/>
    <w:rsid w:val="044E3A2B"/>
    <w:rsid w:val="04654B7E"/>
    <w:rsid w:val="04B62533"/>
    <w:rsid w:val="04C17856"/>
    <w:rsid w:val="051A02B7"/>
    <w:rsid w:val="05685DF1"/>
    <w:rsid w:val="05DC643B"/>
    <w:rsid w:val="070B4DB8"/>
    <w:rsid w:val="08812254"/>
    <w:rsid w:val="09091288"/>
    <w:rsid w:val="0A083831"/>
    <w:rsid w:val="0A1B7A08"/>
    <w:rsid w:val="0A1E3055"/>
    <w:rsid w:val="0C26331A"/>
    <w:rsid w:val="0C2F6554"/>
    <w:rsid w:val="0CD47245"/>
    <w:rsid w:val="0D4E0CB1"/>
    <w:rsid w:val="10BF0293"/>
    <w:rsid w:val="10D1437C"/>
    <w:rsid w:val="11673456"/>
    <w:rsid w:val="11750C95"/>
    <w:rsid w:val="137E7D8F"/>
    <w:rsid w:val="149A59CD"/>
    <w:rsid w:val="14DB3E86"/>
    <w:rsid w:val="14F96B98"/>
    <w:rsid w:val="15B256CB"/>
    <w:rsid w:val="15CC52FF"/>
    <w:rsid w:val="168B0BDF"/>
    <w:rsid w:val="17E23F8F"/>
    <w:rsid w:val="185F0703"/>
    <w:rsid w:val="18AC53DF"/>
    <w:rsid w:val="19143FA0"/>
    <w:rsid w:val="19232232"/>
    <w:rsid w:val="1B4D00C8"/>
    <w:rsid w:val="1B676A92"/>
    <w:rsid w:val="1BB21E60"/>
    <w:rsid w:val="1C9A2A0F"/>
    <w:rsid w:val="1F3A035F"/>
    <w:rsid w:val="1F3D1F11"/>
    <w:rsid w:val="1FBC63FC"/>
    <w:rsid w:val="207215AC"/>
    <w:rsid w:val="219B32FA"/>
    <w:rsid w:val="22D64075"/>
    <w:rsid w:val="249935AC"/>
    <w:rsid w:val="253F3991"/>
    <w:rsid w:val="25F413E1"/>
    <w:rsid w:val="27764078"/>
    <w:rsid w:val="28383428"/>
    <w:rsid w:val="29B64BF9"/>
    <w:rsid w:val="2AB70C30"/>
    <w:rsid w:val="2B287437"/>
    <w:rsid w:val="2B487E17"/>
    <w:rsid w:val="2BA16851"/>
    <w:rsid w:val="2BF52367"/>
    <w:rsid w:val="2CD71115"/>
    <w:rsid w:val="2D885D7B"/>
    <w:rsid w:val="2E310CF9"/>
    <w:rsid w:val="2E55028D"/>
    <w:rsid w:val="2E551EEF"/>
    <w:rsid w:val="2E6777FC"/>
    <w:rsid w:val="2E9B19D3"/>
    <w:rsid w:val="2ED87B40"/>
    <w:rsid w:val="30334AF8"/>
    <w:rsid w:val="31A43590"/>
    <w:rsid w:val="320B022C"/>
    <w:rsid w:val="320F1488"/>
    <w:rsid w:val="32C43EEA"/>
    <w:rsid w:val="33B2468A"/>
    <w:rsid w:val="341C1B03"/>
    <w:rsid w:val="342635C9"/>
    <w:rsid w:val="364F4412"/>
    <w:rsid w:val="38EF184A"/>
    <w:rsid w:val="39BE663C"/>
    <w:rsid w:val="3A8B31C6"/>
    <w:rsid w:val="3D473531"/>
    <w:rsid w:val="3DBF1E7D"/>
    <w:rsid w:val="3EA66B99"/>
    <w:rsid w:val="3EC05043"/>
    <w:rsid w:val="3ED656D0"/>
    <w:rsid w:val="3F845E1D"/>
    <w:rsid w:val="3F930A57"/>
    <w:rsid w:val="3FF234F5"/>
    <w:rsid w:val="404A2EC7"/>
    <w:rsid w:val="41672450"/>
    <w:rsid w:val="41B66B10"/>
    <w:rsid w:val="42433853"/>
    <w:rsid w:val="43B65AD0"/>
    <w:rsid w:val="44711472"/>
    <w:rsid w:val="45103AFF"/>
    <w:rsid w:val="464D6947"/>
    <w:rsid w:val="466541A1"/>
    <w:rsid w:val="46745AC4"/>
    <w:rsid w:val="46972340"/>
    <w:rsid w:val="46B5206F"/>
    <w:rsid w:val="46FD7572"/>
    <w:rsid w:val="47887CD1"/>
    <w:rsid w:val="47E2337E"/>
    <w:rsid w:val="48480CC1"/>
    <w:rsid w:val="484C234A"/>
    <w:rsid w:val="49CC7DFC"/>
    <w:rsid w:val="4A7B35D0"/>
    <w:rsid w:val="4A9D7AFB"/>
    <w:rsid w:val="4E8A3DE2"/>
    <w:rsid w:val="4F3C5701"/>
    <w:rsid w:val="4F950C90"/>
    <w:rsid w:val="4FE15C83"/>
    <w:rsid w:val="507A544D"/>
    <w:rsid w:val="529A671B"/>
    <w:rsid w:val="52AD4542"/>
    <w:rsid w:val="53845DF5"/>
    <w:rsid w:val="54A7672C"/>
    <w:rsid w:val="55EB160A"/>
    <w:rsid w:val="58D00F8B"/>
    <w:rsid w:val="58DE7204"/>
    <w:rsid w:val="5A675C7E"/>
    <w:rsid w:val="5A9F0C15"/>
    <w:rsid w:val="5B035B25"/>
    <w:rsid w:val="5CE612BF"/>
    <w:rsid w:val="5DD519EC"/>
    <w:rsid w:val="5F4D6E91"/>
    <w:rsid w:val="5FBA074C"/>
    <w:rsid w:val="60A21776"/>
    <w:rsid w:val="60F375C4"/>
    <w:rsid w:val="62363291"/>
    <w:rsid w:val="623F6839"/>
    <w:rsid w:val="624A590A"/>
    <w:rsid w:val="6256396B"/>
    <w:rsid w:val="62DB62BE"/>
    <w:rsid w:val="63DA7B8A"/>
    <w:rsid w:val="64041AE8"/>
    <w:rsid w:val="66BB60FD"/>
    <w:rsid w:val="67900263"/>
    <w:rsid w:val="6962178B"/>
    <w:rsid w:val="6A841BD5"/>
    <w:rsid w:val="6B4C26F3"/>
    <w:rsid w:val="6BB12556"/>
    <w:rsid w:val="6DE24C48"/>
    <w:rsid w:val="6E445903"/>
    <w:rsid w:val="6E91041D"/>
    <w:rsid w:val="6F2E35AD"/>
    <w:rsid w:val="6FAA36A8"/>
    <w:rsid w:val="747140E8"/>
    <w:rsid w:val="74AB2356"/>
    <w:rsid w:val="74E2703A"/>
    <w:rsid w:val="752423AE"/>
    <w:rsid w:val="75F36DDF"/>
    <w:rsid w:val="77F75E8B"/>
    <w:rsid w:val="78E0091E"/>
    <w:rsid w:val="795E563F"/>
    <w:rsid w:val="7B0F2381"/>
    <w:rsid w:val="7BE570DB"/>
    <w:rsid w:val="7CAF2AE1"/>
    <w:rsid w:val="7D8371D1"/>
    <w:rsid w:val="7DD56578"/>
    <w:rsid w:val="7DE329CB"/>
    <w:rsid w:val="7FEC0E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1"/>
    </o:shapelayout>
  </w:shapeDefaults>
  <w:doNotEmbedSmartTags/>
  <w:decimalSymbol w:val="."/>
  <w:listSeparator w:val=","/>
  <w14:docId w14:val="053166A3"/>
  <w15:docId w15:val="{E1036B63-3076-45E3-AB7C-41AF69F3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qFormat="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rsid w:val="00763C1A"/>
    <w:pPr>
      <w:widowControl w:val="0"/>
      <w:jc w:val="both"/>
    </w:pPr>
    <w:rPr>
      <w:rFonts w:ascii="Calibri" w:hAnsi="Calibri"/>
      <w:kern w:val="2"/>
      <w:sz w:val="21"/>
      <w:szCs w:val="22"/>
    </w:rPr>
  </w:style>
  <w:style w:type="paragraph" w:styleId="1">
    <w:name w:val="heading 1"/>
    <w:basedOn w:val="a0"/>
    <w:next w:val="a0"/>
    <w:qFormat/>
    <w:rsid w:val="00763C1A"/>
    <w:pPr>
      <w:keepNext/>
      <w:keepLines/>
      <w:spacing w:before="340" w:after="330" w:line="578" w:lineRule="auto"/>
      <w:outlineLvl w:val="0"/>
    </w:pPr>
    <w:rPr>
      <w:b/>
      <w:bCs/>
      <w:kern w:val="44"/>
      <w:sz w:val="44"/>
      <w:szCs w:val="44"/>
    </w:rPr>
  </w:style>
  <w:style w:type="paragraph" w:styleId="2">
    <w:name w:val="heading 2"/>
    <w:basedOn w:val="a0"/>
    <w:next w:val="a0"/>
    <w:qFormat/>
    <w:rsid w:val="00763C1A"/>
    <w:pPr>
      <w:keepNext/>
      <w:keepLines/>
      <w:widowControl/>
      <w:adjustRightInd w:val="0"/>
      <w:snapToGrid w:val="0"/>
      <w:spacing w:before="260" w:after="260" w:line="415" w:lineRule="auto"/>
      <w:jc w:val="left"/>
      <w:outlineLvl w:val="1"/>
    </w:pPr>
    <w:rPr>
      <w:rFonts w:ascii="Cambria" w:hAnsi="Cambria"/>
      <w:b/>
      <w:bCs/>
      <w:kern w:val="0"/>
      <w:sz w:val="32"/>
      <w:szCs w:val="32"/>
    </w:rPr>
  </w:style>
  <w:style w:type="paragraph" w:styleId="3">
    <w:name w:val="heading 3"/>
    <w:basedOn w:val="a0"/>
    <w:next w:val="a0"/>
    <w:qFormat/>
    <w:rsid w:val="00763C1A"/>
    <w:pPr>
      <w:keepNext/>
      <w:keepLines/>
      <w:widowControl/>
      <w:adjustRightInd w:val="0"/>
      <w:snapToGrid w:val="0"/>
      <w:spacing w:before="260" w:after="260" w:line="415" w:lineRule="auto"/>
      <w:jc w:val="left"/>
      <w:outlineLvl w:val="2"/>
    </w:pPr>
    <w:rPr>
      <w:rFonts w:ascii="Tahoma" w:eastAsia="微软雅黑" w:hAnsi="Tahoma"/>
      <w:b/>
      <w:bCs/>
      <w:kern w:val="0"/>
      <w:sz w:val="32"/>
      <w:szCs w:val="32"/>
    </w:rPr>
  </w:style>
  <w:style w:type="paragraph" w:styleId="4">
    <w:name w:val="heading 4"/>
    <w:basedOn w:val="a0"/>
    <w:next w:val="a0"/>
    <w:qFormat/>
    <w:rsid w:val="00763C1A"/>
    <w:pPr>
      <w:keepNext/>
      <w:keepLines/>
      <w:numPr>
        <w:ilvl w:val="3"/>
        <w:numId w:val="1"/>
      </w:numPr>
      <w:spacing w:before="280" w:after="290" w:line="372" w:lineRule="auto"/>
      <w:outlineLvl w:val="3"/>
    </w:pPr>
    <w:rPr>
      <w:rFonts w:ascii="Arial" w:eastAsia="黑体" w:hAnsi="Arial"/>
      <w:b/>
      <w:sz w:val="2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footer"/>
    <w:basedOn w:val="a0"/>
    <w:qFormat/>
    <w:rsid w:val="00763C1A"/>
    <w:pPr>
      <w:tabs>
        <w:tab w:val="center" w:pos="4153"/>
        <w:tab w:val="right" w:pos="8306"/>
      </w:tabs>
      <w:snapToGrid w:val="0"/>
      <w:jc w:val="left"/>
    </w:pPr>
    <w:rPr>
      <w:kern w:val="0"/>
      <w:sz w:val="18"/>
      <w:szCs w:val="18"/>
    </w:rPr>
  </w:style>
  <w:style w:type="paragraph" w:styleId="8">
    <w:name w:val="index 8"/>
    <w:basedOn w:val="a0"/>
    <w:next w:val="a0"/>
    <w:qFormat/>
    <w:rsid w:val="00763C1A"/>
    <w:pPr>
      <w:ind w:left="2940"/>
    </w:pPr>
  </w:style>
  <w:style w:type="paragraph" w:styleId="a5">
    <w:name w:val="Normal Indent"/>
    <w:basedOn w:val="a0"/>
    <w:qFormat/>
    <w:rsid w:val="00763C1A"/>
    <w:pPr>
      <w:ind w:firstLine="420"/>
    </w:pPr>
  </w:style>
  <w:style w:type="paragraph" w:styleId="5">
    <w:name w:val="index 5"/>
    <w:basedOn w:val="a0"/>
    <w:next w:val="a0"/>
    <w:qFormat/>
    <w:rsid w:val="00763C1A"/>
    <w:pPr>
      <w:ind w:left="1680"/>
    </w:pPr>
  </w:style>
  <w:style w:type="paragraph" w:styleId="a6">
    <w:name w:val="Document Map"/>
    <w:basedOn w:val="a0"/>
    <w:rsid w:val="00763C1A"/>
    <w:rPr>
      <w:rFonts w:ascii="微软雅黑" w:hAnsi="微软雅黑"/>
      <w:sz w:val="18"/>
      <w:szCs w:val="18"/>
    </w:rPr>
  </w:style>
  <w:style w:type="paragraph" w:styleId="a7">
    <w:name w:val="annotation text"/>
    <w:basedOn w:val="a0"/>
    <w:rsid w:val="00763C1A"/>
    <w:pPr>
      <w:jc w:val="left"/>
    </w:pPr>
  </w:style>
  <w:style w:type="paragraph" w:styleId="6">
    <w:name w:val="index 6"/>
    <w:basedOn w:val="a0"/>
    <w:next w:val="a0"/>
    <w:rsid w:val="00763C1A"/>
    <w:pPr>
      <w:ind w:left="2100"/>
    </w:pPr>
  </w:style>
  <w:style w:type="paragraph" w:styleId="a8">
    <w:name w:val="Body Text"/>
    <w:basedOn w:val="a0"/>
    <w:rsid w:val="00763C1A"/>
    <w:pPr>
      <w:spacing w:after="120"/>
    </w:pPr>
  </w:style>
  <w:style w:type="paragraph" w:styleId="a9">
    <w:name w:val="Body Text Indent"/>
    <w:basedOn w:val="a0"/>
    <w:rsid w:val="00763C1A"/>
    <w:pPr>
      <w:spacing w:after="120"/>
      <w:ind w:leftChars="200" w:left="200"/>
    </w:pPr>
    <w:rPr>
      <w:kern w:val="0"/>
      <w:sz w:val="20"/>
      <w:szCs w:val="24"/>
    </w:rPr>
  </w:style>
  <w:style w:type="paragraph" w:styleId="50">
    <w:name w:val="toc 5"/>
    <w:basedOn w:val="a0"/>
    <w:next w:val="a0"/>
    <w:rsid w:val="00763C1A"/>
    <w:pPr>
      <w:ind w:left="1680"/>
    </w:pPr>
  </w:style>
  <w:style w:type="paragraph" w:styleId="30">
    <w:name w:val="toc 3"/>
    <w:basedOn w:val="a0"/>
    <w:next w:val="a0"/>
    <w:rsid w:val="00763C1A"/>
    <w:pPr>
      <w:ind w:left="840"/>
    </w:pPr>
  </w:style>
  <w:style w:type="paragraph" w:styleId="aa">
    <w:name w:val="Plain Text"/>
    <w:basedOn w:val="a0"/>
    <w:rsid w:val="00763C1A"/>
    <w:pPr>
      <w:widowControl/>
      <w:overflowPunct w:val="0"/>
      <w:autoSpaceDE w:val="0"/>
      <w:autoSpaceDN w:val="0"/>
      <w:adjustRightInd w:val="0"/>
      <w:jc w:val="left"/>
      <w:textAlignment w:val="baseline"/>
    </w:pPr>
    <w:rPr>
      <w:rFonts w:ascii="宋体"/>
      <w:kern w:val="0"/>
      <w:sz w:val="20"/>
      <w:szCs w:val="20"/>
    </w:rPr>
  </w:style>
  <w:style w:type="paragraph" w:styleId="ab">
    <w:name w:val="Date"/>
    <w:basedOn w:val="a0"/>
    <w:next w:val="a0"/>
    <w:rsid w:val="00763C1A"/>
    <w:pPr>
      <w:ind w:leftChars="2500" w:left="2500"/>
    </w:pPr>
  </w:style>
  <w:style w:type="paragraph" w:styleId="20">
    <w:name w:val="Body Text Indent 2"/>
    <w:basedOn w:val="a0"/>
    <w:rsid w:val="00763C1A"/>
    <w:pPr>
      <w:widowControl/>
      <w:adjustRightInd w:val="0"/>
      <w:snapToGrid w:val="0"/>
      <w:spacing w:after="120" w:line="480" w:lineRule="auto"/>
      <w:ind w:leftChars="200" w:left="200"/>
      <w:jc w:val="left"/>
    </w:pPr>
    <w:rPr>
      <w:rFonts w:ascii="Tahoma" w:eastAsia="微软雅黑" w:hAnsi="Tahoma"/>
      <w:kern w:val="0"/>
      <w:sz w:val="22"/>
      <w:szCs w:val="20"/>
    </w:rPr>
  </w:style>
  <w:style w:type="paragraph" w:styleId="ac">
    <w:name w:val="Balloon Text"/>
    <w:basedOn w:val="a0"/>
    <w:rsid w:val="00763C1A"/>
    <w:rPr>
      <w:sz w:val="18"/>
      <w:szCs w:val="18"/>
    </w:rPr>
  </w:style>
  <w:style w:type="paragraph" w:styleId="ad">
    <w:name w:val="header"/>
    <w:basedOn w:val="a0"/>
    <w:qFormat/>
    <w:rsid w:val="00763C1A"/>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qFormat/>
    <w:rsid w:val="00763C1A"/>
  </w:style>
  <w:style w:type="paragraph" w:styleId="ae">
    <w:name w:val="Subtitle"/>
    <w:basedOn w:val="a0"/>
    <w:qFormat/>
    <w:rsid w:val="00763C1A"/>
    <w:pPr>
      <w:spacing w:before="240" w:after="60" w:line="312" w:lineRule="auto"/>
      <w:jc w:val="center"/>
      <w:outlineLvl w:val="1"/>
    </w:pPr>
    <w:rPr>
      <w:rFonts w:ascii="Times New Roman" w:hAnsi="Times New Roman"/>
      <w:b/>
      <w:kern w:val="28"/>
      <w:sz w:val="32"/>
    </w:rPr>
  </w:style>
  <w:style w:type="paragraph" w:styleId="af">
    <w:name w:val="List"/>
    <w:basedOn w:val="a0"/>
    <w:rsid w:val="00763C1A"/>
    <w:pPr>
      <w:autoSpaceDE w:val="0"/>
      <w:autoSpaceDN w:val="0"/>
      <w:adjustRightInd w:val="0"/>
      <w:ind w:left="360" w:hanging="360"/>
      <w:jc w:val="left"/>
    </w:pPr>
    <w:rPr>
      <w:rFonts w:ascii="Times New Roman" w:hAnsi="Times New Roman"/>
      <w:kern w:val="0"/>
      <w:sz w:val="20"/>
      <w:szCs w:val="20"/>
    </w:rPr>
  </w:style>
  <w:style w:type="paragraph" w:styleId="60">
    <w:name w:val="toc 6"/>
    <w:basedOn w:val="a0"/>
    <w:next w:val="a0"/>
    <w:qFormat/>
    <w:rsid w:val="00763C1A"/>
    <w:pPr>
      <w:ind w:left="2100"/>
    </w:pPr>
  </w:style>
  <w:style w:type="paragraph" w:styleId="7">
    <w:name w:val="index 7"/>
    <w:basedOn w:val="a0"/>
    <w:next w:val="a0"/>
    <w:rsid w:val="00763C1A"/>
    <w:pPr>
      <w:ind w:left="2520"/>
    </w:pPr>
  </w:style>
  <w:style w:type="paragraph" w:styleId="21">
    <w:name w:val="toc 2"/>
    <w:basedOn w:val="a0"/>
    <w:next w:val="a0"/>
    <w:rsid w:val="00763C1A"/>
    <w:pPr>
      <w:ind w:leftChars="200" w:left="200"/>
    </w:pPr>
  </w:style>
  <w:style w:type="paragraph" w:styleId="HTML">
    <w:name w:val="HTML Preformatted"/>
    <w:basedOn w:val="a0"/>
    <w:rsid w:val="00763C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4"/>
    </w:rPr>
  </w:style>
  <w:style w:type="paragraph" w:styleId="af0">
    <w:name w:val="Normal (Web)"/>
    <w:basedOn w:val="a0"/>
    <w:rsid w:val="00763C1A"/>
    <w:pPr>
      <w:widowControl/>
      <w:spacing w:before="100" w:beforeAutospacing="1" w:after="100" w:afterAutospacing="1"/>
      <w:jc w:val="left"/>
    </w:pPr>
    <w:rPr>
      <w:rFonts w:ascii="宋体" w:cs="宋体"/>
      <w:kern w:val="0"/>
      <w:sz w:val="24"/>
      <w:szCs w:val="24"/>
    </w:rPr>
  </w:style>
  <w:style w:type="paragraph" w:styleId="af1">
    <w:name w:val="annotation subject"/>
    <w:basedOn w:val="a7"/>
    <w:next w:val="a7"/>
    <w:qFormat/>
    <w:rsid w:val="00763C1A"/>
    <w:rPr>
      <w:b/>
    </w:rPr>
  </w:style>
  <w:style w:type="paragraph" w:styleId="af2">
    <w:name w:val="Body Text First Indent"/>
    <w:basedOn w:val="a8"/>
    <w:qFormat/>
    <w:rsid w:val="00763C1A"/>
    <w:pPr>
      <w:ind w:firstLineChars="100" w:firstLine="100"/>
    </w:pPr>
  </w:style>
  <w:style w:type="table" w:styleId="af3">
    <w:name w:val="Table Grid"/>
    <w:basedOn w:val="a3"/>
    <w:qFormat/>
    <w:rsid w:val="00763C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qFormat/>
    <w:rsid w:val="00763C1A"/>
  </w:style>
  <w:style w:type="character" w:styleId="af5">
    <w:name w:val="FollowedHyperlink"/>
    <w:qFormat/>
    <w:rsid w:val="00763C1A"/>
    <w:rPr>
      <w:color w:val="800080"/>
      <w:u w:val="single"/>
    </w:rPr>
  </w:style>
  <w:style w:type="character" w:styleId="af6">
    <w:name w:val="Emphasis"/>
    <w:qFormat/>
    <w:rsid w:val="00763C1A"/>
    <w:rPr>
      <w:i/>
    </w:rPr>
  </w:style>
  <w:style w:type="character" w:styleId="af7">
    <w:name w:val="Hyperlink"/>
    <w:qFormat/>
    <w:rsid w:val="00763C1A"/>
    <w:rPr>
      <w:color w:val="0000FF"/>
      <w:u w:val="single"/>
    </w:rPr>
  </w:style>
  <w:style w:type="character" w:styleId="af8">
    <w:name w:val="annotation reference"/>
    <w:qFormat/>
    <w:rsid w:val="00763C1A"/>
    <w:rPr>
      <w:sz w:val="21"/>
      <w:szCs w:val="21"/>
    </w:rPr>
  </w:style>
  <w:style w:type="paragraph" w:customStyle="1" w:styleId="af9">
    <w:name w:val="首行缩进"/>
    <w:next w:val="a0"/>
    <w:qFormat/>
    <w:rsid w:val="00763C1A"/>
    <w:pPr>
      <w:widowControl w:val="0"/>
      <w:spacing w:line="360" w:lineRule="auto"/>
      <w:ind w:firstLineChars="200" w:firstLine="200"/>
      <w:jc w:val="both"/>
    </w:pPr>
    <w:rPr>
      <w:rFonts w:ascii="Calibri" w:hAnsi="Calibri"/>
      <w:sz w:val="24"/>
      <w:szCs w:val="24"/>
      <w:lang w:val="zh-CN"/>
    </w:rPr>
  </w:style>
  <w:style w:type="character" w:customStyle="1" w:styleId="Char1">
    <w:name w:val="文档结构图 Char1"/>
    <w:qFormat/>
    <w:rsid w:val="00763C1A"/>
    <w:rPr>
      <w:rFonts w:ascii="宋体" w:eastAsia="宋体"/>
      <w:kern w:val="2"/>
      <w:sz w:val="18"/>
      <w:szCs w:val="18"/>
    </w:rPr>
  </w:style>
  <w:style w:type="character" w:customStyle="1" w:styleId="font51">
    <w:name w:val="font51"/>
    <w:qFormat/>
    <w:rsid w:val="00763C1A"/>
    <w:rPr>
      <w:rFonts w:ascii="宋体" w:eastAsia="宋体" w:cs="宋体"/>
      <w:b/>
      <w:color w:val="000000"/>
      <w:sz w:val="20"/>
      <w:szCs w:val="20"/>
      <w:u w:val="none"/>
      <w:lang w:bidi="ar-SA"/>
    </w:rPr>
  </w:style>
  <w:style w:type="character" w:customStyle="1" w:styleId="Char">
    <w:name w:val="纯文本 Char"/>
    <w:qFormat/>
    <w:rsid w:val="00763C1A"/>
    <w:rPr>
      <w:rFonts w:ascii="宋体" w:eastAsia="宋体" w:cs="Courier New"/>
      <w:szCs w:val="21"/>
      <w:lang w:bidi="ar-SA"/>
    </w:rPr>
  </w:style>
  <w:style w:type="character" w:customStyle="1" w:styleId="font121">
    <w:name w:val="font121"/>
    <w:qFormat/>
    <w:rsid w:val="00763C1A"/>
    <w:rPr>
      <w:rFonts w:ascii="宋体" w:eastAsia="宋体" w:cs="宋体"/>
      <w:color w:val="000000"/>
      <w:sz w:val="20"/>
      <w:szCs w:val="20"/>
      <w:u w:val="none"/>
      <w:lang w:bidi="ar-SA"/>
    </w:rPr>
  </w:style>
  <w:style w:type="character" w:customStyle="1" w:styleId="Char10">
    <w:name w:val="页脚 Char1"/>
    <w:qFormat/>
    <w:rsid w:val="00763C1A"/>
    <w:rPr>
      <w:kern w:val="2"/>
      <w:sz w:val="18"/>
      <w:szCs w:val="18"/>
    </w:rPr>
  </w:style>
  <w:style w:type="character" w:customStyle="1" w:styleId="Char11">
    <w:name w:val="日期 Char1"/>
    <w:qFormat/>
    <w:rsid w:val="00763C1A"/>
    <w:rPr>
      <w:kern w:val="2"/>
      <w:sz w:val="21"/>
      <w:szCs w:val="22"/>
    </w:rPr>
  </w:style>
  <w:style w:type="character" w:customStyle="1" w:styleId="large1">
    <w:name w:val="large1"/>
    <w:qFormat/>
    <w:rsid w:val="00763C1A"/>
    <w:rPr>
      <w:rFonts w:ascii="宋体" w:eastAsia="宋体"/>
      <w:sz w:val="21"/>
      <w:szCs w:val="21"/>
    </w:rPr>
  </w:style>
  <w:style w:type="character" w:customStyle="1" w:styleId="Char12">
    <w:name w:val="页眉 Char1"/>
    <w:qFormat/>
    <w:rsid w:val="00763C1A"/>
    <w:rPr>
      <w:kern w:val="2"/>
      <w:sz w:val="18"/>
      <w:szCs w:val="18"/>
    </w:rPr>
  </w:style>
  <w:style w:type="character" w:customStyle="1" w:styleId="font41">
    <w:name w:val="font41"/>
    <w:qFormat/>
    <w:rsid w:val="00763C1A"/>
    <w:rPr>
      <w:rFonts w:ascii="宋体" w:eastAsia="宋体" w:cs="宋体"/>
      <w:color w:val="FF0000"/>
      <w:sz w:val="20"/>
      <w:szCs w:val="20"/>
      <w:u w:val="none"/>
      <w:lang w:bidi="ar-SA"/>
    </w:rPr>
  </w:style>
  <w:style w:type="character" w:customStyle="1" w:styleId="apple-style-span">
    <w:name w:val="apple-style-span"/>
    <w:qFormat/>
    <w:rsid w:val="00763C1A"/>
  </w:style>
  <w:style w:type="character" w:customStyle="1" w:styleId="11">
    <w:name w:val="不明显强调1"/>
    <w:qFormat/>
    <w:rsid w:val="00763C1A"/>
    <w:rPr>
      <w:i/>
      <w:iCs/>
      <w:color w:val="404040"/>
    </w:rPr>
  </w:style>
  <w:style w:type="paragraph" w:customStyle="1" w:styleId="Char13">
    <w:name w:val="Char1"/>
    <w:basedOn w:val="a0"/>
    <w:qFormat/>
    <w:rsid w:val="00763C1A"/>
    <w:pPr>
      <w:tabs>
        <w:tab w:val="left" w:pos="360"/>
      </w:tabs>
      <w:ind w:left="200" w:hangingChars="200" w:hanging="200"/>
    </w:pPr>
    <w:rPr>
      <w:rFonts w:ascii="宋体"/>
      <w:kern w:val="0"/>
      <w:sz w:val="24"/>
      <w:szCs w:val="24"/>
    </w:rPr>
  </w:style>
  <w:style w:type="paragraph" w:customStyle="1" w:styleId="title1">
    <w:name w:val="title1"/>
    <w:basedOn w:val="a0"/>
    <w:qFormat/>
    <w:rsid w:val="00763C1A"/>
    <w:pPr>
      <w:widowControl/>
      <w:jc w:val="left"/>
    </w:pPr>
    <w:rPr>
      <w:rFonts w:ascii="宋体" w:cs="宋体"/>
      <w:kern w:val="0"/>
      <w:sz w:val="24"/>
      <w:szCs w:val="24"/>
    </w:rPr>
  </w:style>
  <w:style w:type="paragraph" w:customStyle="1" w:styleId="12">
    <w:name w:val="正文1"/>
    <w:qFormat/>
    <w:rsid w:val="00763C1A"/>
    <w:pPr>
      <w:widowControl w:val="0"/>
      <w:adjustRightInd w:val="0"/>
      <w:spacing w:line="312" w:lineRule="atLeast"/>
      <w:jc w:val="both"/>
      <w:textAlignment w:val="baseline"/>
    </w:pPr>
    <w:rPr>
      <w:rFonts w:ascii="宋体"/>
      <w:sz w:val="34"/>
    </w:rPr>
  </w:style>
  <w:style w:type="paragraph" w:customStyle="1" w:styleId="AgilentBodyText">
    <w:name w:val="Agilent Body Text"/>
    <w:basedOn w:val="a0"/>
    <w:qFormat/>
    <w:rsid w:val="00763C1A"/>
    <w:pPr>
      <w:widowControl/>
      <w:spacing w:line="260" w:lineRule="exact"/>
      <w:jc w:val="left"/>
    </w:pPr>
    <w:rPr>
      <w:rFonts w:ascii="Agilent TT Cond" w:eastAsia="Times New Roman" w:hAnsi="Agilent TT Cond"/>
      <w:kern w:val="0"/>
      <w:sz w:val="19"/>
      <w:szCs w:val="20"/>
    </w:rPr>
  </w:style>
  <w:style w:type="paragraph" w:customStyle="1" w:styleId="100">
    <w:name w:val="样式 10 磅"/>
    <w:qFormat/>
    <w:rsid w:val="00763C1A"/>
    <w:pPr>
      <w:widowControl w:val="0"/>
      <w:jc w:val="both"/>
    </w:pPr>
    <w:rPr>
      <w:rFonts w:ascii="Calibri" w:hAnsi="Calibri"/>
      <w:kern w:val="2"/>
      <w:sz w:val="21"/>
      <w:szCs w:val="24"/>
    </w:rPr>
  </w:style>
  <w:style w:type="paragraph" w:customStyle="1" w:styleId="afa">
    <w:name w:val="表格"/>
    <w:basedOn w:val="a0"/>
    <w:qFormat/>
    <w:rsid w:val="00763C1A"/>
    <w:pPr>
      <w:spacing w:line="400" w:lineRule="exact"/>
    </w:pPr>
    <w:rPr>
      <w:rFonts w:ascii="Times New Roman" w:hAnsi="Times New Roman"/>
      <w:sz w:val="24"/>
      <w:szCs w:val="24"/>
    </w:rPr>
  </w:style>
  <w:style w:type="paragraph" w:customStyle="1" w:styleId="p0">
    <w:name w:val="p0"/>
    <w:basedOn w:val="a0"/>
    <w:qFormat/>
    <w:rsid w:val="00763C1A"/>
    <w:pPr>
      <w:widowControl/>
    </w:pPr>
    <w:rPr>
      <w:rFonts w:ascii="Times New Roman" w:hAnsi="Times New Roman"/>
      <w:kern w:val="0"/>
      <w:szCs w:val="21"/>
    </w:rPr>
  </w:style>
  <w:style w:type="paragraph" w:customStyle="1" w:styleId="TOC1">
    <w:name w:val="TOC 标题1"/>
    <w:basedOn w:val="1"/>
    <w:next w:val="a0"/>
    <w:qFormat/>
    <w:rsid w:val="00763C1A"/>
    <w:pPr>
      <w:widowControl/>
      <w:spacing w:before="240" w:after="0" w:line="259" w:lineRule="auto"/>
      <w:jc w:val="left"/>
      <w:outlineLvl w:val="9"/>
    </w:pPr>
    <w:rPr>
      <w:rFonts w:ascii="等线 Light" w:eastAsia="等线 Light"/>
      <w:b w:val="0"/>
      <w:bCs w:val="0"/>
      <w:color w:val="2E74B5"/>
      <w:kern w:val="0"/>
      <w:sz w:val="32"/>
      <w:szCs w:val="32"/>
    </w:rPr>
  </w:style>
  <w:style w:type="paragraph" w:customStyle="1" w:styleId="WG2">
    <w:name w:val="WG标题2"/>
    <w:basedOn w:val="a0"/>
    <w:qFormat/>
    <w:rsid w:val="00763C1A"/>
    <w:pPr>
      <w:autoSpaceDE w:val="0"/>
      <w:autoSpaceDN w:val="0"/>
      <w:adjustRightInd w:val="0"/>
      <w:spacing w:before="60" w:after="60" w:line="360" w:lineRule="exact"/>
      <w:outlineLvl w:val="1"/>
    </w:pPr>
    <w:rPr>
      <w:rFonts w:ascii="Times New Roman" w:eastAsia="黑体" w:hAnsi="Times New Roman" w:cs="宋体"/>
      <w:color w:val="000000"/>
      <w:kern w:val="20"/>
      <w:sz w:val="28"/>
      <w:szCs w:val="20"/>
    </w:rPr>
  </w:style>
  <w:style w:type="paragraph" w:customStyle="1" w:styleId="22">
    <w:name w:val="样式 首行缩进:  2 字符"/>
    <w:basedOn w:val="a0"/>
    <w:qFormat/>
    <w:rsid w:val="00763C1A"/>
    <w:pPr>
      <w:widowControl/>
      <w:spacing w:line="400" w:lineRule="exact"/>
      <w:ind w:firstLineChars="200" w:firstLine="200"/>
    </w:pPr>
    <w:rPr>
      <w:rFonts w:ascii="宋体" w:cs="宋体"/>
      <w:kern w:val="0"/>
      <w:sz w:val="24"/>
      <w:szCs w:val="20"/>
    </w:rPr>
  </w:style>
  <w:style w:type="paragraph" w:styleId="afb">
    <w:name w:val="List Paragraph"/>
    <w:basedOn w:val="a0"/>
    <w:qFormat/>
    <w:rsid w:val="00763C1A"/>
    <w:pPr>
      <w:widowControl/>
      <w:adjustRightInd w:val="0"/>
      <w:snapToGrid w:val="0"/>
      <w:spacing w:after="200"/>
      <w:ind w:firstLineChars="200" w:firstLine="200"/>
      <w:jc w:val="left"/>
    </w:pPr>
    <w:rPr>
      <w:rFonts w:ascii="Tahoma" w:eastAsia="微软雅黑" w:hAnsi="Tahoma"/>
      <w:kern w:val="0"/>
      <w:sz w:val="22"/>
    </w:rPr>
  </w:style>
  <w:style w:type="paragraph" w:customStyle="1" w:styleId="Char1CharCharCharCharCharChar">
    <w:name w:val="Char1 Char Char Char Char Char Char"/>
    <w:basedOn w:val="a0"/>
    <w:qFormat/>
    <w:rsid w:val="00763C1A"/>
    <w:rPr>
      <w:rFonts w:ascii="Tahoma" w:hAnsi="Tahoma" w:cs="Tahoma"/>
      <w:sz w:val="24"/>
      <w:szCs w:val="20"/>
    </w:rPr>
  </w:style>
  <w:style w:type="paragraph" w:customStyle="1" w:styleId="afc">
    <w:name w:val="正文 含缩进"/>
    <w:basedOn w:val="a0"/>
    <w:qFormat/>
    <w:rsid w:val="00763C1A"/>
    <w:pPr>
      <w:spacing w:line="360" w:lineRule="auto"/>
      <w:ind w:firstLineChars="202" w:firstLine="202"/>
      <w:jc w:val="left"/>
    </w:pPr>
    <w:rPr>
      <w:rFonts w:ascii="Times New Roman" w:hAnsi="Times New Roman"/>
    </w:rPr>
  </w:style>
  <w:style w:type="paragraph" w:customStyle="1" w:styleId="40">
    <w:name w:val="标题 4_0"/>
    <w:qFormat/>
    <w:rsid w:val="00763C1A"/>
    <w:pPr>
      <w:widowControl w:val="0"/>
      <w:autoSpaceDE w:val="0"/>
      <w:autoSpaceDN w:val="0"/>
      <w:adjustRightInd w:val="0"/>
      <w:snapToGrid w:val="0"/>
      <w:spacing w:line="360" w:lineRule="auto"/>
      <w:jc w:val="both"/>
      <w:outlineLvl w:val="3"/>
    </w:pPr>
    <w:rPr>
      <w:rFonts w:ascii="宋体" w:cs="宋体"/>
      <w:color w:val="000000"/>
      <w:sz w:val="21"/>
    </w:rPr>
  </w:style>
  <w:style w:type="paragraph" w:customStyle="1" w:styleId="13">
    <w:name w:val="样式1"/>
    <w:basedOn w:val="a0"/>
    <w:qFormat/>
    <w:rsid w:val="00763C1A"/>
    <w:pPr>
      <w:adjustRightInd w:val="0"/>
      <w:textAlignment w:val="baseline"/>
    </w:pPr>
    <w:rPr>
      <w:rFonts w:ascii="宋体"/>
      <w:kern w:val="0"/>
      <w:szCs w:val="21"/>
    </w:rPr>
  </w:style>
  <w:style w:type="paragraph" w:customStyle="1" w:styleId="Default">
    <w:name w:val="Default"/>
    <w:qFormat/>
    <w:rsid w:val="00763C1A"/>
    <w:pPr>
      <w:widowControl w:val="0"/>
      <w:autoSpaceDE w:val="0"/>
      <w:autoSpaceDN w:val="0"/>
      <w:adjustRightInd w:val="0"/>
    </w:pPr>
    <w:rPr>
      <w:rFonts w:ascii="微软雅黑" w:eastAsia="微软雅黑" w:cs="微软雅黑"/>
      <w:color w:val="000000"/>
      <w:sz w:val="24"/>
      <w:szCs w:val="24"/>
    </w:rPr>
  </w:style>
  <w:style w:type="paragraph" w:customStyle="1" w:styleId="afd">
    <w:name w:val="锐丰正文"/>
    <w:basedOn w:val="a0"/>
    <w:qFormat/>
    <w:rsid w:val="00763C1A"/>
    <w:pPr>
      <w:spacing w:line="520" w:lineRule="exact"/>
      <w:ind w:firstLineChars="200" w:firstLine="200"/>
    </w:pPr>
    <w:rPr>
      <w:rFonts w:eastAsia="楷体_GB2312"/>
      <w:kern w:val="0"/>
      <w:sz w:val="28"/>
      <w:szCs w:val="24"/>
    </w:rPr>
  </w:style>
  <w:style w:type="paragraph" w:customStyle="1" w:styleId="00">
    <w:name w:val="正文_0_0"/>
    <w:qFormat/>
    <w:rsid w:val="00763C1A"/>
    <w:pPr>
      <w:widowControl w:val="0"/>
      <w:jc w:val="both"/>
    </w:pPr>
    <w:rPr>
      <w:kern w:val="2"/>
      <w:sz w:val="21"/>
      <w:szCs w:val="24"/>
    </w:rPr>
  </w:style>
  <w:style w:type="paragraph" w:customStyle="1" w:styleId="300">
    <w:name w:val="标题 3_0"/>
    <w:qFormat/>
    <w:rsid w:val="00763C1A"/>
    <w:pPr>
      <w:widowControl w:val="0"/>
      <w:tabs>
        <w:tab w:val="left" w:pos="851"/>
      </w:tabs>
      <w:autoSpaceDE w:val="0"/>
      <w:autoSpaceDN w:val="0"/>
      <w:adjustRightInd w:val="0"/>
      <w:snapToGrid w:val="0"/>
      <w:spacing w:line="360" w:lineRule="auto"/>
      <w:jc w:val="both"/>
      <w:outlineLvl w:val="2"/>
    </w:pPr>
    <w:rPr>
      <w:rFonts w:ascii="宋体" w:cs="宋体"/>
      <w:sz w:val="21"/>
    </w:rPr>
  </w:style>
  <w:style w:type="paragraph" w:customStyle="1" w:styleId="CharCharCharChar">
    <w:name w:val="Char Char Char Char"/>
    <w:basedOn w:val="a0"/>
    <w:qFormat/>
    <w:rsid w:val="00763C1A"/>
    <w:rPr>
      <w:rFonts w:ascii="Tahoma" w:hAnsi="Tahoma" w:cs="Tahoma"/>
      <w:sz w:val="24"/>
      <w:szCs w:val="20"/>
    </w:rPr>
  </w:style>
  <w:style w:type="paragraph" w:customStyle="1" w:styleId="afe">
    <w:name w:val="样式"/>
    <w:qFormat/>
    <w:rsid w:val="00763C1A"/>
    <w:pPr>
      <w:widowControl w:val="0"/>
      <w:autoSpaceDE w:val="0"/>
      <w:autoSpaceDN w:val="0"/>
      <w:adjustRightInd w:val="0"/>
    </w:pPr>
    <w:rPr>
      <w:rFonts w:ascii="宋体" w:cs="宋体"/>
      <w:sz w:val="24"/>
      <w:szCs w:val="24"/>
    </w:rPr>
  </w:style>
  <w:style w:type="paragraph" w:customStyle="1" w:styleId="blackdoe">
    <w:name w:val="black_do_e"/>
    <w:basedOn w:val="a0"/>
    <w:qFormat/>
    <w:rsid w:val="00763C1A"/>
    <w:pPr>
      <w:widowControl/>
      <w:spacing w:before="100" w:beforeAutospacing="1" w:after="100" w:afterAutospacing="1"/>
      <w:jc w:val="left"/>
    </w:pPr>
    <w:rPr>
      <w:rFonts w:ascii="宋体" w:cs="宋体"/>
      <w:kern w:val="0"/>
      <w:sz w:val="24"/>
      <w:szCs w:val="24"/>
    </w:rPr>
  </w:style>
  <w:style w:type="paragraph" w:customStyle="1" w:styleId="14">
    <w:name w:val="列出段落1"/>
    <w:basedOn w:val="a0"/>
    <w:qFormat/>
    <w:rsid w:val="00763C1A"/>
    <w:pPr>
      <w:ind w:firstLineChars="200" w:firstLine="200"/>
    </w:pPr>
    <w:rPr>
      <w:sz w:val="28"/>
      <w:szCs w:val="28"/>
    </w:rPr>
  </w:style>
  <w:style w:type="paragraph" w:customStyle="1" w:styleId="a">
    <w:name w:val="标题一"/>
    <w:qFormat/>
    <w:rsid w:val="00763C1A"/>
    <w:pPr>
      <w:numPr>
        <w:numId w:val="2"/>
      </w:numPr>
      <w:spacing w:line="360" w:lineRule="auto"/>
    </w:pPr>
    <w:rPr>
      <w:sz w:val="28"/>
    </w:rPr>
  </w:style>
  <w:style w:type="paragraph" w:customStyle="1" w:styleId="0">
    <w:name w:val="正文_0"/>
    <w:qFormat/>
    <w:rsid w:val="00763C1A"/>
    <w:rPr>
      <w:sz w:val="21"/>
    </w:rPr>
  </w:style>
  <w:style w:type="paragraph" w:customStyle="1" w:styleId="101">
    <w:name w:val="正文_1_0"/>
    <w:qFormat/>
    <w:rsid w:val="00763C1A"/>
    <w:pPr>
      <w:widowControl w:val="0"/>
      <w:jc w:val="both"/>
    </w:pPr>
    <w:rPr>
      <w:rFonts w:ascii="Calibri" w:hAnsi="Calibri"/>
      <w:kern w:val="2"/>
      <w:sz w:val="21"/>
      <w:szCs w:val="22"/>
    </w:rPr>
  </w:style>
  <w:style w:type="paragraph" w:customStyle="1" w:styleId="80">
    <w:name w:val="正文文字 8"/>
    <w:basedOn w:val="a0"/>
    <w:next w:val="a0"/>
    <w:qFormat/>
    <w:rsid w:val="00763C1A"/>
    <w:pPr>
      <w:ind w:left="240"/>
    </w:pPr>
    <w:rPr>
      <w:sz w:val="16"/>
    </w:rPr>
  </w:style>
  <w:style w:type="paragraph" w:customStyle="1" w:styleId="1new">
    <w:name w:val="标题 1（new）"/>
    <w:qFormat/>
    <w:rsid w:val="00763C1A"/>
    <w:pPr>
      <w:keepNext/>
      <w:keepLines/>
      <w:numPr>
        <w:numId w:val="3"/>
      </w:numPr>
      <w:spacing w:line="576" w:lineRule="auto"/>
      <w:ind w:rightChars="50" w:right="50"/>
      <w:outlineLvl w:val="0"/>
    </w:pPr>
    <w:rPr>
      <w:rFonts w:ascii="Arial" w:hAnsi="Arial"/>
      <w:b/>
      <w:kern w:val="44"/>
      <w:sz w:val="32"/>
      <w:szCs w:val="24"/>
    </w:rPr>
  </w:style>
  <w:style w:type="paragraph" w:customStyle="1" w:styleId="23">
    <w:name w:val="列表段落2"/>
    <w:qFormat/>
    <w:rsid w:val="00763C1A"/>
    <w:pPr>
      <w:widowControl w:val="0"/>
      <w:spacing w:line="360" w:lineRule="auto"/>
      <w:ind w:firstLineChars="200" w:firstLine="200"/>
      <w:jc w:val="both"/>
    </w:pPr>
    <w:rPr>
      <w:rFonts w:ascii="宋体"/>
      <w:sz w:val="24"/>
      <w:szCs w:val="24"/>
    </w:rPr>
  </w:style>
  <w:style w:type="character" w:customStyle="1" w:styleId="font21">
    <w:name w:val="font21"/>
    <w:qFormat/>
    <w:rsid w:val="00763C1A"/>
    <w:rPr>
      <w:rFonts w:ascii="MingLiU-ExtB" w:eastAsia="MingLiU-ExtB" w:cs="MingLiU-ExtB"/>
      <w:color w:val="000000"/>
      <w:sz w:val="24"/>
      <w:szCs w:val="24"/>
      <w:u w:val="none"/>
      <w:lang w:bidi="ar-SA"/>
    </w:rPr>
  </w:style>
  <w:style w:type="character" w:customStyle="1" w:styleId="font11">
    <w:name w:val="font11"/>
    <w:qFormat/>
    <w:rsid w:val="00763C1A"/>
    <w:rPr>
      <w:rFonts w:ascii="仿宋" w:eastAsia="仿宋" w:cs="仿宋"/>
      <w:color w:val="000000"/>
      <w:sz w:val="24"/>
      <w:szCs w:val="24"/>
      <w:u w:val="none"/>
      <w:lang w:bidi="ar-SA"/>
    </w:rPr>
  </w:style>
  <w:style w:type="character" w:customStyle="1" w:styleId="18">
    <w:name w:val="18"/>
    <w:qFormat/>
    <w:rsid w:val="00763C1A"/>
    <w:rPr>
      <w:rFonts w:ascii="仿宋" w:eastAsia="仿宋"/>
      <w:color w:val="000000"/>
      <w:sz w:val="24"/>
      <w:szCs w:val="24"/>
    </w:rPr>
  </w:style>
  <w:style w:type="character" w:customStyle="1" w:styleId="17">
    <w:name w:val="17"/>
    <w:rsid w:val="00763C1A"/>
    <w:rPr>
      <w:rFonts w:ascii="仿宋_GB2312" w:eastAsia="仿宋_GB2312"/>
      <w:color w:val="000000"/>
      <w:sz w:val="24"/>
      <w:szCs w:val="24"/>
    </w:rPr>
  </w:style>
  <w:style w:type="character" w:customStyle="1" w:styleId="16">
    <w:name w:val="16"/>
    <w:rsid w:val="00763C1A"/>
    <w:rPr>
      <w:rFonts w:ascii="宋体" w:eastAsia="宋体"/>
      <w:color w:val="000000"/>
      <w:sz w:val="24"/>
      <w:szCs w:val="24"/>
    </w:rPr>
  </w:style>
  <w:style w:type="character" w:customStyle="1" w:styleId="15">
    <w:name w:val="15"/>
    <w:rsid w:val="00763C1A"/>
    <w:rPr>
      <w:rFonts w:ascii="MingLiU-ExtB" w:eastAsia="MingLiU-Ext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qzgjzb@163.com,&#24182;&#33268;&#30005;&#30830;&#23450;&#12290;"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63</Pages>
  <Words>4942</Words>
  <Characters>28171</Characters>
  <Application>Microsoft Office Word</Application>
  <DocSecurity>0</DocSecurity>
  <Lines>234</Lines>
  <Paragraphs>66</Paragraphs>
  <ScaleCrop>false</ScaleCrop>
  <Company/>
  <LinksUpToDate>false</LinksUpToDate>
  <CharactersWithSpaces>33047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5</cp:revision>
  <cp:lastPrinted>2022-09-02T09:32:00Z</cp:lastPrinted>
  <dcterms:created xsi:type="dcterms:W3CDTF">2022-08-24T12:36:00Z</dcterms:created>
  <dcterms:modified xsi:type="dcterms:W3CDTF">2022-09-02T09:33:00Z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4F14C11EA861445AA76267BBD67757BE</vt:lpwstr>
  </property>
</Properties>
</file>