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FB2" w:rsidRPr="00B81842" w:rsidRDefault="00C013F8">
      <w:pPr>
        <w:pStyle w:val="1"/>
        <w:tabs>
          <w:tab w:val="left" w:pos="0"/>
        </w:tabs>
        <w:autoSpaceDE w:val="0"/>
        <w:autoSpaceDN w:val="0"/>
        <w:adjustRightInd w:val="0"/>
        <w:spacing w:before="0" w:after="0" w:line="240" w:lineRule="auto"/>
        <w:jc w:val="center"/>
        <w:rPr>
          <w:rFonts w:ascii="华文中宋" w:eastAsia="华文中宋" w:hAnsi="华文中宋"/>
          <w:color w:val="000000" w:themeColor="text1"/>
        </w:rPr>
      </w:pPr>
      <w:r w:rsidRPr="00B81842">
        <w:rPr>
          <w:rFonts w:ascii="华文中宋" w:eastAsia="华文中宋" w:hAnsi="华文中宋" w:hint="eastAsia"/>
          <w:color w:val="000000" w:themeColor="text1"/>
        </w:rPr>
        <w:t>关于</w:t>
      </w:r>
      <w:r w:rsidR="00E16BD8">
        <w:rPr>
          <w:rFonts w:ascii="华文中宋" w:eastAsia="华文中宋" w:hAnsi="华文中宋" w:hint="eastAsia"/>
          <w:color w:val="000000" w:themeColor="text1"/>
        </w:rPr>
        <w:t>西安市育才中学尚美楼演艺大厅电子屏采购</w:t>
      </w:r>
      <w:r w:rsidRPr="00B81842">
        <w:rPr>
          <w:rFonts w:ascii="华文中宋" w:eastAsia="华文中宋" w:hAnsi="华文中宋" w:hint="eastAsia"/>
          <w:color w:val="000000" w:themeColor="text1"/>
        </w:rPr>
        <w:t>项目的中标公告</w:t>
      </w:r>
    </w:p>
    <w:p w:rsidR="002E1915" w:rsidRPr="00B81842" w:rsidRDefault="002E1915">
      <w:pPr>
        <w:spacing w:line="560" w:lineRule="exact"/>
        <w:rPr>
          <w:rFonts w:ascii="黑体" w:eastAsia="黑体" w:hAnsi="黑体"/>
          <w:color w:val="000000" w:themeColor="text1"/>
          <w:sz w:val="28"/>
          <w:szCs w:val="28"/>
        </w:rPr>
      </w:pPr>
      <w:bookmarkStart w:id="0" w:name="OLE_LINK1"/>
    </w:p>
    <w:p w:rsidR="00903FB2" w:rsidRPr="008E2BA4" w:rsidRDefault="00C013F8">
      <w:pPr>
        <w:spacing w:line="560" w:lineRule="exact"/>
        <w:rPr>
          <w:rFonts w:ascii="仿宋" w:eastAsia="仿宋" w:hAnsi="仿宋"/>
          <w:color w:val="000000" w:themeColor="text1"/>
          <w:sz w:val="28"/>
          <w:szCs w:val="28"/>
        </w:rPr>
      </w:pPr>
      <w:bookmarkStart w:id="1" w:name="OLE_LINK2"/>
      <w:bookmarkStart w:id="2" w:name="OLE_LINK3"/>
      <w:bookmarkStart w:id="3" w:name="OLE_LINK4"/>
      <w:r w:rsidRPr="008E2BA4">
        <w:rPr>
          <w:rFonts w:ascii="黑体" w:eastAsia="黑体" w:hAnsi="黑体" w:hint="eastAsia"/>
          <w:color w:val="000000" w:themeColor="text1"/>
          <w:sz w:val="28"/>
          <w:szCs w:val="28"/>
        </w:rPr>
        <w:t>一</w:t>
      </w:r>
      <w:r w:rsidRPr="008E2BA4">
        <w:rPr>
          <w:rFonts w:ascii="黑体" w:eastAsia="黑体" w:hAnsi="黑体"/>
          <w:color w:val="000000" w:themeColor="text1"/>
          <w:sz w:val="28"/>
          <w:szCs w:val="28"/>
        </w:rPr>
        <w:t>、</w:t>
      </w:r>
      <w:r w:rsidRPr="008E2BA4">
        <w:rPr>
          <w:rFonts w:ascii="黑体" w:eastAsia="黑体" w:hAnsi="黑体" w:hint="eastAsia"/>
          <w:color w:val="000000" w:themeColor="text1"/>
          <w:sz w:val="28"/>
          <w:szCs w:val="28"/>
        </w:rPr>
        <w:t>项目编号：</w:t>
      </w:r>
      <w:r w:rsidRPr="008E2BA4">
        <w:rPr>
          <w:rFonts w:ascii="仿宋" w:eastAsia="仿宋" w:hAnsi="仿宋" w:hint="eastAsia"/>
          <w:color w:val="000000" w:themeColor="text1"/>
          <w:sz w:val="28"/>
          <w:szCs w:val="28"/>
        </w:rPr>
        <w:t>XCZX</w:t>
      </w:r>
      <w:r w:rsidR="00E16BD8" w:rsidRPr="008E2BA4">
        <w:rPr>
          <w:rFonts w:ascii="仿宋" w:eastAsia="仿宋" w:hAnsi="仿宋" w:hint="eastAsia"/>
          <w:color w:val="000000" w:themeColor="text1"/>
          <w:sz w:val="28"/>
          <w:szCs w:val="28"/>
        </w:rPr>
        <w:t>2022-0097</w:t>
      </w:r>
    </w:p>
    <w:p w:rsidR="00903FB2" w:rsidRPr="008E2BA4" w:rsidRDefault="00B54847" w:rsidP="00B54847">
      <w:pPr>
        <w:spacing w:line="560" w:lineRule="exact"/>
        <w:ind w:firstLineChars="200" w:firstLine="560"/>
        <w:rPr>
          <w:rFonts w:ascii="仿宋" w:eastAsia="仿宋" w:hAnsi="仿宋"/>
          <w:color w:val="000000" w:themeColor="text1"/>
          <w:sz w:val="28"/>
          <w:szCs w:val="28"/>
        </w:rPr>
      </w:pPr>
      <w:r w:rsidRPr="008E2BA4">
        <w:rPr>
          <w:rFonts w:ascii="黑体" w:eastAsia="黑体" w:hAnsi="黑体" w:hint="eastAsia"/>
          <w:color w:val="000000" w:themeColor="text1"/>
          <w:sz w:val="28"/>
          <w:szCs w:val="28"/>
        </w:rPr>
        <w:t>核准编号：</w:t>
      </w:r>
      <w:r w:rsidRPr="008E2BA4">
        <w:rPr>
          <w:rFonts w:ascii="仿宋" w:eastAsia="仿宋" w:hAnsi="仿宋" w:hint="eastAsia"/>
          <w:color w:val="000000" w:themeColor="text1"/>
          <w:sz w:val="28"/>
          <w:szCs w:val="28"/>
        </w:rPr>
        <w:t>ZCSP-西安市-</w:t>
      </w:r>
      <w:r w:rsidR="00E16BD8" w:rsidRPr="008E2BA4">
        <w:rPr>
          <w:rFonts w:ascii="仿宋" w:eastAsia="仿宋" w:hAnsi="仿宋" w:hint="eastAsia"/>
          <w:color w:val="000000" w:themeColor="text1"/>
          <w:sz w:val="28"/>
          <w:szCs w:val="28"/>
        </w:rPr>
        <w:t>2022-00999</w:t>
      </w:r>
    </w:p>
    <w:p w:rsidR="00903FB2" w:rsidRPr="008E2BA4" w:rsidRDefault="00C013F8">
      <w:pPr>
        <w:spacing w:line="560" w:lineRule="exact"/>
        <w:rPr>
          <w:rFonts w:ascii="仿宋" w:eastAsia="黑体" w:hAnsi="仿宋"/>
          <w:color w:val="000000" w:themeColor="text1"/>
          <w:sz w:val="28"/>
          <w:szCs w:val="28"/>
        </w:rPr>
      </w:pPr>
      <w:r w:rsidRPr="008E2BA4">
        <w:rPr>
          <w:rFonts w:ascii="黑体" w:eastAsia="黑体" w:hAnsi="黑体" w:hint="eastAsia"/>
          <w:color w:val="000000" w:themeColor="text1"/>
          <w:sz w:val="28"/>
          <w:szCs w:val="28"/>
        </w:rPr>
        <w:t>二</w:t>
      </w:r>
      <w:r w:rsidRPr="008E2BA4">
        <w:rPr>
          <w:rFonts w:ascii="黑体" w:eastAsia="黑体" w:hAnsi="黑体"/>
          <w:color w:val="000000" w:themeColor="text1"/>
          <w:sz w:val="28"/>
          <w:szCs w:val="28"/>
        </w:rPr>
        <w:t>、</w:t>
      </w:r>
      <w:r w:rsidRPr="008E2BA4">
        <w:rPr>
          <w:rFonts w:ascii="黑体" w:eastAsia="黑体" w:hAnsi="黑体" w:hint="eastAsia"/>
          <w:color w:val="000000" w:themeColor="text1"/>
          <w:sz w:val="28"/>
          <w:szCs w:val="28"/>
        </w:rPr>
        <w:t>项目名称：</w:t>
      </w:r>
      <w:r w:rsidR="00E16BD8" w:rsidRPr="008E2BA4">
        <w:rPr>
          <w:rFonts w:ascii="仿宋" w:eastAsia="仿宋" w:hAnsi="仿宋" w:hint="eastAsia"/>
          <w:color w:val="000000" w:themeColor="text1"/>
          <w:sz w:val="28"/>
          <w:szCs w:val="28"/>
        </w:rPr>
        <w:t>西安市育才中学尚美楼演艺大厅电子屏采购项目</w:t>
      </w:r>
    </w:p>
    <w:p w:rsidR="00903FB2" w:rsidRPr="008E2BA4" w:rsidRDefault="00C013F8">
      <w:pPr>
        <w:spacing w:line="560" w:lineRule="exact"/>
        <w:rPr>
          <w:rFonts w:ascii="黑体" w:eastAsia="黑体" w:hAnsi="黑体"/>
          <w:color w:val="000000" w:themeColor="text1"/>
          <w:sz w:val="28"/>
          <w:szCs w:val="28"/>
        </w:rPr>
      </w:pPr>
      <w:r w:rsidRPr="008E2BA4">
        <w:rPr>
          <w:rFonts w:ascii="黑体" w:eastAsia="黑体" w:hAnsi="黑体" w:hint="eastAsia"/>
          <w:color w:val="000000" w:themeColor="text1"/>
          <w:sz w:val="28"/>
          <w:szCs w:val="28"/>
        </w:rPr>
        <w:t>三、中标信息</w:t>
      </w:r>
    </w:p>
    <w:p w:rsidR="00903FB2" w:rsidRPr="008E2BA4" w:rsidRDefault="008D2B57">
      <w:pPr>
        <w:spacing w:line="560" w:lineRule="exact"/>
        <w:ind w:firstLineChars="200" w:firstLine="560"/>
        <w:rPr>
          <w:rFonts w:ascii="仿宋" w:eastAsia="仿宋" w:hAnsi="仿宋"/>
          <w:color w:val="000000" w:themeColor="text1"/>
          <w:sz w:val="28"/>
          <w:szCs w:val="28"/>
        </w:rPr>
      </w:pPr>
      <w:r w:rsidRPr="008E2BA4">
        <w:rPr>
          <w:rFonts w:ascii="仿宋" w:eastAsia="仿宋" w:hAnsi="仿宋" w:hint="eastAsia"/>
          <w:color w:val="000000" w:themeColor="text1"/>
          <w:sz w:val="28"/>
          <w:szCs w:val="28"/>
        </w:rPr>
        <w:t>供应商</w:t>
      </w:r>
      <w:r w:rsidR="00C013F8" w:rsidRPr="008E2BA4">
        <w:rPr>
          <w:rFonts w:ascii="仿宋" w:eastAsia="仿宋" w:hAnsi="仿宋" w:hint="eastAsia"/>
          <w:color w:val="000000" w:themeColor="text1"/>
          <w:sz w:val="28"/>
          <w:szCs w:val="28"/>
        </w:rPr>
        <w:t>名称：</w:t>
      </w:r>
      <w:r w:rsidR="0012039C" w:rsidRPr="008E2BA4">
        <w:rPr>
          <w:rFonts w:ascii="仿宋" w:eastAsia="仿宋" w:hAnsi="仿宋" w:hint="eastAsia"/>
          <w:color w:val="000000" w:themeColor="text1"/>
          <w:sz w:val="28"/>
          <w:szCs w:val="28"/>
        </w:rPr>
        <w:t>陕西华信智创信息技术有限公司</w:t>
      </w:r>
    </w:p>
    <w:p w:rsidR="00903FB2" w:rsidRPr="008E2BA4" w:rsidRDefault="008D2B57">
      <w:pPr>
        <w:spacing w:line="560" w:lineRule="exact"/>
        <w:ind w:firstLineChars="200" w:firstLine="560"/>
        <w:rPr>
          <w:rFonts w:ascii="仿宋" w:eastAsia="仿宋" w:hAnsi="仿宋"/>
          <w:color w:val="000000" w:themeColor="text1"/>
          <w:sz w:val="28"/>
          <w:szCs w:val="28"/>
        </w:rPr>
      </w:pPr>
      <w:r w:rsidRPr="008E2BA4">
        <w:rPr>
          <w:rFonts w:ascii="仿宋" w:eastAsia="仿宋" w:hAnsi="仿宋" w:hint="eastAsia"/>
          <w:color w:val="000000" w:themeColor="text1"/>
          <w:sz w:val="28"/>
          <w:szCs w:val="28"/>
        </w:rPr>
        <w:t>供应商</w:t>
      </w:r>
      <w:r w:rsidR="00C013F8" w:rsidRPr="008E2BA4">
        <w:rPr>
          <w:rFonts w:ascii="仿宋" w:eastAsia="仿宋" w:hAnsi="仿宋" w:hint="eastAsia"/>
          <w:color w:val="000000" w:themeColor="text1"/>
          <w:sz w:val="28"/>
          <w:szCs w:val="28"/>
        </w:rPr>
        <w:t>地址：</w:t>
      </w:r>
      <w:r w:rsidR="0012039C" w:rsidRPr="008E2BA4">
        <w:rPr>
          <w:rFonts w:ascii="仿宋" w:eastAsia="仿宋" w:hAnsi="仿宋" w:hint="eastAsia"/>
          <w:color w:val="000000" w:themeColor="text1"/>
          <w:sz w:val="28"/>
          <w:szCs w:val="28"/>
        </w:rPr>
        <w:t>西安市未央区太元路379号</w:t>
      </w:r>
      <w:proofErr w:type="gramStart"/>
      <w:r w:rsidR="0012039C" w:rsidRPr="008E2BA4">
        <w:rPr>
          <w:rFonts w:ascii="仿宋" w:eastAsia="仿宋" w:hAnsi="仿宋" w:hint="eastAsia"/>
          <w:color w:val="000000" w:themeColor="text1"/>
          <w:sz w:val="28"/>
          <w:szCs w:val="28"/>
        </w:rPr>
        <w:t>保亿大</w:t>
      </w:r>
      <w:proofErr w:type="gramEnd"/>
      <w:r w:rsidR="0012039C" w:rsidRPr="008E2BA4">
        <w:rPr>
          <w:rFonts w:ascii="仿宋" w:eastAsia="仿宋" w:hAnsi="仿宋" w:hint="eastAsia"/>
          <w:color w:val="000000" w:themeColor="text1"/>
          <w:sz w:val="28"/>
          <w:szCs w:val="28"/>
        </w:rPr>
        <w:t>明宫国际4号楼10406室</w:t>
      </w:r>
    </w:p>
    <w:p w:rsidR="00903FB2" w:rsidRPr="008E2BA4" w:rsidRDefault="00C013F8">
      <w:pPr>
        <w:spacing w:line="560" w:lineRule="exact"/>
        <w:ind w:firstLineChars="200" w:firstLine="560"/>
        <w:rPr>
          <w:rFonts w:ascii="仿宋" w:eastAsia="仿宋" w:hAnsi="仿宋"/>
          <w:color w:val="000000" w:themeColor="text1"/>
          <w:sz w:val="28"/>
          <w:szCs w:val="28"/>
        </w:rPr>
      </w:pPr>
      <w:r w:rsidRPr="008E2BA4">
        <w:rPr>
          <w:rFonts w:ascii="仿宋" w:eastAsia="仿宋" w:hAnsi="仿宋" w:hint="eastAsia"/>
          <w:color w:val="000000" w:themeColor="text1"/>
          <w:sz w:val="28"/>
          <w:szCs w:val="28"/>
        </w:rPr>
        <w:t>中标金额：</w:t>
      </w:r>
      <w:r w:rsidR="0012039C" w:rsidRPr="008E2BA4">
        <w:rPr>
          <w:rFonts w:ascii="仿宋" w:eastAsia="仿宋" w:hAnsi="仿宋"/>
          <w:color w:val="000000" w:themeColor="text1"/>
          <w:sz w:val="28"/>
          <w:szCs w:val="28"/>
        </w:rPr>
        <w:t>465000.00</w:t>
      </w:r>
      <w:r w:rsidR="005748FF" w:rsidRPr="008E2BA4">
        <w:rPr>
          <w:rFonts w:ascii="仿宋" w:eastAsia="仿宋" w:hAnsi="仿宋" w:hint="eastAsia"/>
          <w:color w:val="000000" w:themeColor="text1"/>
          <w:sz w:val="28"/>
          <w:szCs w:val="28"/>
        </w:rPr>
        <w:t>元</w:t>
      </w:r>
    </w:p>
    <w:p w:rsidR="00903FB2" w:rsidRPr="008E2BA4" w:rsidRDefault="00C013F8">
      <w:pPr>
        <w:spacing w:line="560" w:lineRule="exact"/>
        <w:ind w:firstLineChars="200" w:firstLine="560"/>
        <w:rPr>
          <w:rFonts w:ascii="仿宋" w:eastAsia="仿宋" w:hAnsi="仿宋"/>
          <w:color w:val="000000" w:themeColor="text1"/>
          <w:sz w:val="28"/>
          <w:szCs w:val="28"/>
        </w:rPr>
      </w:pPr>
      <w:r w:rsidRPr="008E2BA4">
        <w:rPr>
          <w:rFonts w:ascii="仿宋" w:eastAsia="仿宋" w:hAnsi="仿宋"/>
          <w:color w:val="000000" w:themeColor="text1"/>
          <w:sz w:val="28"/>
          <w:szCs w:val="28"/>
        </w:rPr>
        <w:t>联系人：</w:t>
      </w:r>
      <w:r w:rsidR="0012039C" w:rsidRPr="008E2BA4">
        <w:rPr>
          <w:rFonts w:ascii="仿宋" w:eastAsia="仿宋" w:hAnsi="仿宋" w:hint="eastAsia"/>
          <w:color w:val="000000" w:themeColor="text1"/>
          <w:sz w:val="28"/>
          <w:szCs w:val="28"/>
        </w:rPr>
        <w:t>冯少婷</w:t>
      </w:r>
    </w:p>
    <w:p w:rsidR="00903FB2" w:rsidRPr="008E2BA4" w:rsidRDefault="00C013F8">
      <w:pPr>
        <w:spacing w:line="560" w:lineRule="exact"/>
        <w:ind w:firstLineChars="200" w:firstLine="560"/>
        <w:rPr>
          <w:rFonts w:ascii="仿宋" w:eastAsia="仿宋" w:hAnsi="仿宋"/>
          <w:color w:val="000000" w:themeColor="text1"/>
          <w:sz w:val="28"/>
          <w:szCs w:val="28"/>
        </w:rPr>
      </w:pPr>
      <w:r w:rsidRPr="008E2BA4">
        <w:rPr>
          <w:rFonts w:ascii="仿宋" w:eastAsia="仿宋" w:hAnsi="仿宋"/>
          <w:color w:val="000000" w:themeColor="text1"/>
          <w:sz w:val="28"/>
          <w:szCs w:val="28"/>
        </w:rPr>
        <w:t>联系电话：</w:t>
      </w:r>
      <w:r w:rsidR="000F3FC2">
        <w:rPr>
          <w:rFonts w:ascii="仿宋" w:eastAsia="仿宋" w:hAnsi="仿宋" w:hint="eastAsia"/>
          <w:color w:val="000000" w:themeColor="text1"/>
          <w:sz w:val="28"/>
          <w:szCs w:val="28"/>
        </w:rPr>
        <w:t>15202992518</w:t>
      </w:r>
    </w:p>
    <w:p w:rsidR="00903FB2" w:rsidRPr="008E2BA4" w:rsidRDefault="00C013F8">
      <w:pPr>
        <w:spacing w:line="560" w:lineRule="exact"/>
        <w:rPr>
          <w:rFonts w:ascii="黑体" w:eastAsia="黑体" w:hAnsi="黑体"/>
          <w:color w:val="000000" w:themeColor="text1"/>
          <w:sz w:val="28"/>
          <w:szCs w:val="28"/>
        </w:rPr>
      </w:pPr>
      <w:r w:rsidRPr="008E2BA4">
        <w:rPr>
          <w:rFonts w:ascii="黑体" w:eastAsia="黑体" w:hAnsi="黑体" w:hint="eastAsia"/>
          <w:color w:val="000000" w:themeColor="text1"/>
          <w:sz w:val="28"/>
          <w:szCs w:val="28"/>
        </w:rPr>
        <w:t>四、主要标的信息</w:t>
      </w:r>
    </w:p>
    <w:tbl>
      <w:tblPr>
        <w:tblStyle w:val="a8"/>
        <w:tblW w:w="8897" w:type="dxa"/>
        <w:tblLayout w:type="fixed"/>
        <w:tblLook w:val="04A0" w:firstRow="1" w:lastRow="0" w:firstColumn="1" w:lastColumn="0" w:noHBand="0" w:noVBand="1"/>
      </w:tblPr>
      <w:tblGrid>
        <w:gridCol w:w="8897"/>
      </w:tblGrid>
      <w:tr w:rsidR="008E2BA4" w:rsidRPr="008E2BA4" w:rsidTr="002E1915">
        <w:tc>
          <w:tcPr>
            <w:tcW w:w="8897" w:type="dxa"/>
          </w:tcPr>
          <w:p w:rsidR="00605B85" w:rsidRPr="008E2BA4" w:rsidRDefault="008D2B57" w:rsidP="00103631">
            <w:pPr>
              <w:jc w:val="center"/>
              <w:rPr>
                <w:rFonts w:ascii="黑体" w:eastAsia="黑体" w:hAnsi="黑体"/>
                <w:color w:val="000000" w:themeColor="text1"/>
                <w:kern w:val="0"/>
                <w:sz w:val="28"/>
                <w:szCs w:val="28"/>
              </w:rPr>
            </w:pPr>
            <w:r w:rsidRPr="008E2BA4">
              <w:rPr>
                <w:rFonts w:ascii="黑体" w:eastAsia="黑体" w:hAnsi="黑体" w:hint="eastAsia"/>
                <w:color w:val="000000" w:themeColor="text1"/>
                <w:kern w:val="0"/>
                <w:sz w:val="28"/>
                <w:szCs w:val="28"/>
              </w:rPr>
              <w:t>货物</w:t>
            </w:r>
            <w:r w:rsidR="00605B85" w:rsidRPr="008E2BA4">
              <w:rPr>
                <w:rFonts w:ascii="黑体" w:eastAsia="黑体" w:hAnsi="黑体" w:hint="eastAsia"/>
                <w:color w:val="000000" w:themeColor="text1"/>
                <w:kern w:val="0"/>
                <w:sz w:val="28"/>
                <w:szCs w:val="28"/>
              </w:rPr>
              <w:t>类</w:t>
            </w:r>
          </w:p>
        </w:tc>
      </w:tr>
      <w:tr w:rsidR="008E2BA4" w:rsidRPr="008E2BA4" w:rsidTr="002E1915">
        <w:tc>
          <w:tcPr>
            <w:tcW w:w="8897" w:type="dxa"/>
          </w:tcPr>
          <w:p w:rsidR="00605B85" w:rsidRPr="008E2BA4" w:rsidRDefault="008D2B57" w:rsidP="00E36B01">
            <w:pPr>
              <w:rPr>
                <w:rFonts w:ascii="仿宋" w:eastAsia="仿宋" w:hAnsi="仿宋"/>
                <w:color w:val="000000" w:themeColor="text1"/>
                <w:kern w:val="0"/>
                <w:sz w:val="28"/>
                <w:szCs w:val="28"/>
              </w:rPr>
            </w:pPr>
            <w:r w:rsidRPr="008E2BA4">
              <w:rPr>
                <w:rFonts w:ascii="仿宋" w:eastAsia="仿宋" w:hAnsi="仿宋" w:hint="eastAsia"/>
                <w:color w:val="000000" w:themeColor="text1"/>
                <w:kern w:val="0"/>
                <w:sz w:val="28"/>
                <w:szCs w:val="28"/>
              </w:rPr>
              <w:t>见附</w:t>
            </w:r>
            <w:r w:rsidR="00E36B01" w:rsidRPr="008E2BA4">
              <w:rPr>
                <w:rFonts w:ascii="仿宋" w:eastAsia="仿宋" w:hAnsi="仿宋" w:hint="eastAsia"/>
                <w:color w:val="000000" w:themeColor="text1"/>
                <w:kern w:val="0"/>
                <w:sz w:val="28"/>
                <w:szCs w:val="28"/>
              </w:rPr>
              <w:t>件</w:t>
            </w:r>
          </w:p>
        </w:tc>
      </w:tr>
    </w:tbl>
    <w:p w:rsidR="00903FB2" w:rsidRPr="008E2BA4" w:rsidRDefault="00C013F8" w:rsidP="0012039C">
      <w:pPr>
        <w:spacing w:line="560" w:lineRule="exact"/>
        <w:rPr>
          <w:rFonts w:ascii="仿宋" w:eastAsia="仿宋" w:hAnsi="仿宋" w:cs="宋体"/>
          <w:color w:val="000000" w:themeColor="text1"/>
          <w:kern w:val="0"/>
          <w:sz w:val="28"/>
          <w:szCs w:val="28"/>
        </w:rPr>
      </w:pPr>
      <w:r w:rsidRPr="008E2BA4">
        <w:rPr>
          <w:rFonts w:ascii="黑体" w:eastAsia="黑体" w:hAnsi="黑体" w:hint="eastAsia"/>
          <w:color w:val="000000" w:themeColor="text1"/>
          <w:sz w:val="28"/>
          <w:szCs w:val="28"/>
        </w:rPr>
        <w:t>五、评审专家名单：</w:t>
      </w:r>
      <w:r w:rsidR="0012039C" w:rsidRPr="008E2BA4">
        <w:rPr>
          <w:rFonts w:ascii="仿宋" w:eastAsia="仿宋" w:hAnsi="仿宋" w:cs="宋体" w:hint="eastAsia"/>
          <w:color w:val="000000" w:themeColor="text1"/>
          <w:kern w:val="0"/>
          <w:sz w:val="28"/>
          <w:szCs w:val="28"/>
        </w:rPr>
        <w:t>赵亚恒、包永平、孙亚平、董利平、遆珠江</w:t>
      </w:r>
    </w:p>
    <w:p w:rsidR="00903FB2" w:rsidRPr="008E2BA4" w:rsidRDefault="00C013F8">
      <w:pPr>
        <w:spacing w:line="560" w:lineRule="exact"/>
        <w:rPr>
          <w:rFonts w:ascii="仿宋" w:eastAsia="仿宋" w:hAnsi="仿宋" w:cs="宋体"/>
          <w:color w:val="000000" w:themeColor="text1"/>
          <w:kern w:val="0"/>
          <w:sz w:val="28"/>
          <w:szCs w:val="28"/>
        </w:rPr>
      </w:pPr>
      <w:r w:rsidRPr="008E2BA4">
        <w:rPr>
          <w:rFonts w:ascii="黑体" w:eastAsia="黑体" w:hAnsi="黑体" w:hint="eastAsia"/>
          <w:color w:val="000000" w:themeColor="text1"/>
          <w:sz w:val="28"/>
          <w:szCs w:val="28"/>
        </w:rPr>
        <w:t>六、公告期限：</w:t>
      </w:r>
      <w:r w:rsidRPr="008E2BA4">
        <w:rPr>
          <w:rFonts w:ascii="仿宋" w:eastAsia="仿宋" w:hAnsi="仿宋" w:cs="宋体" w:hint="eastAsia"/>
          <w:color w:val="000000" w:themeColor="text1"/>
          <w:kern w:val="0"/>
          <w:sz w:val="28"/>
          <w:szCs w:val="28"/>
        </w:rPr>
        <w:t>自本公告发布之日起</w:t>
      </w:r>
      <w:r w:rsidRPr="008E2BA4">
        <w:rPr>
          <w:rFonts w:ascii="仿宋" w:eastAsia="仿宋" w:hAnsi="仿宋" w:cs="宋体"/>
          <w:color w:val="000000" w:themeColor="text1"/>
          <w:kern w:val="0"/>
          <w:sz w:val="28"/>
          <w:szCs w:val="28"/>
        </w:rPr>
        <w:t>1</w:t>
      </w:r>
      <w:r w:rsidRPr="008E2BA4">
        <w:rPr>
          <w:rFonts w:ascii="仿宋" w:eastAsia="仿宋" w:hAnsi="仿宋" w:cs="宋体" w:hint="eastAsia"/>
          <w:color w:val="000000" w:themeColor="text1"/>
          <w:kern w:val="0"/>
          <w:sz w:val="28"/>
          <w:szCs w:val="28"/>
        </w:rPr>
        <w:t>个工作日。</w:t>
      </w:r>
    </w:p>
    <w:p w:rsidR="0012039C" w:rsidRPr="008E2BA4" w:rsidRDefault="00C013F8" w:rsidP="0012039C">
      <w:pPr>
        <w:spacing w:line="560" w:lineRule="exact"/>
        <w:rPr>
          <w:rFonts w:ascii="黑体" w:eastAsia="黑体" w:hAnsi="黑体" w:cs="仿宋"/>
          <w:color w:val="000000" w:themeColor="text1"/>
          <w:sz w:val="28"/>
          <w:szCs w:val="28"/>
        </w:rPr>
      </w:pPr>
      <w:r w:rsidRPr="008E2BA4">
        <w:rPr>
          <w:rFonts w:ascii="黑体" w:eastAsia="黑体" w:hAnsi="黑体" w:cs="仿宋" w:hint="eastAsia"/>
          <w:color w:val="000000" w:themeColor="text1"/>
          <w:sz w:val="28"/>
          <w:szCs w:val="28"/>
        </w:rPr>
        <w:t>七、其他补充事宜</w:t>
      </w:r>
    </w:p>
    <w:p w:rsidR="00903FB2" w:rsidRPr="008E2BA4" w:rsidRDefault="00C013F8" w:rsidP="0012039C">
      <w:pPr>
        <w:spacing w:line="560" w:lineRule="exact"/>
        <w:ind w:firstLineChars="200" w:firstLine="560"/>
        <w:rPr>
          <w:rFonts w:ascii="仿宋" w:eastAsia="仿宋" w:hAnsi="仿宋" w:cs="宋体"/>
          <w:bCs/>
          <w:color w:val="000000" w:themeColor="text1"/>
          <w:sz w:val="28"/>
          <w:szCs w:val="28"/>
        </w:rPr>
      </w:pPr>
      <w:r w:rsidRPr="008E2BA4">
        <w:rPr>
          <w:rFonts w:ascii="仿宋" w:eastAsia="仿宋" w:hAnsi="仿宋" w:cs="宋体" w:hint="eastAsia"/>
          <w:bCs/>
          <w:color w:val="000000" w:themeColor="text1"/>
          <w:sz w:val="28"/>
          <w:szCs w:val="28"/>
        </w:rPr>
        <w:t>请</w:t>
      </w:r>
      <w:r w:rsidRPr="008E2BA4">
        <w:rPr>
          <w:rFonts w:ascii="仿宋" w:eastAsia="仿宋" w:hAnsi="仿宋" w:cs="宋体"/>
          <w:bCs/>
          <w:color w:val="000000" w:themeColor="text1"/>
          <w:sz w:val="28"/>
          <w:szCs w:val="28"/>
        </w:rPr>
        <w:t>中标</w:t>
      </w:r>
      <w:r w:rsidR="008D2B57" w:rsidRPr="008E2BA4">
        <w:rPr>
          <w:rFonts w:ascii="仿宋" w:eastAsia="仿宋" w:hAnsi="仿宋" w:cs="宋体"/>
          <w:bCs/>
          <w:color w:val="000000" w:themeColor="text1"/>
          <w:sz w:val="28"/>
          <w:szCs w:val="28"/>
        </w:rPr>
        <w:t>供应商</w:t>
      </w:r>
      <w:r w:rsidRPr="008E2BA4">
        <w:rPr>
          <w:rFonts w:ascii="仿宋" w:eastAsia="仿宋" w:hAnsi="仿宋" w:cs="宋体" w:hint="eastAsia"/>
          <w:bCs/>
          <w:color w:val="000000" w:themeColor="text1"/>
          <w:sz w:val="28"/>
          <w:szCs w:val="28"/>
        </w:rPr>
        <w:t>于本项目公告期届满之日起前往西安市公共资源交易</w:t>
      </w:r>
      <w:proofErr w:type="gramStart"/>
      <w:r w:rsidRPr="008E2BA4">
        <w:rPr>
          <w:rFonts w:ascii="仿宋" w:eastAsia="仿宋" w:hAnsi="仿宋" w:cs="宋体" w:hint="eastAsia"/>
          <w:bCs/>
          <w:color w:val="000000" w:themeColor="text1"/>
          <w:sz w:val="28"/>
          <w:szCs w:val="28"/>
        </w:rPr>
        <w:t>中心</w:t>
      </w:r>
      <w:r w:rsidR="008F53FB" w:rsidRPr="008E2BA4">
        <w:rPr>
          <w:rFonts w:ascii="仿宋" w:eastAsia="仿宋" w:hAnsi="仿宋" w:cs="宋体" w:hint="eastAsia"/>
          <w:bCs/>
          <w:color w:val="000000" w:themeColor="text1"/>
          <w:sz w:val="28"/>
          <w:szCs w:val="28"/>
        </w:rPr>
        <w:t>八</w:t>
      </w:r>
      <w:proofErr w:type="gramEnd"/>
      <w:r w:rsidRPr="008E2BA4">
        <w:rPr>
          <w:rFonts w:ascii="仿宋" w:eastAsia="仿宋" w:hAnsi="仿宋" w:cs="宋体" w:hint="eastAsia"/>
          <w:bCs/>
          <w:color w:val="000000" w:themeColor="text1"/>
          <w:sz w:val="28"/>
          <w:szCs w:val="28"/>
        </w:rPr>
        <w:t>楼领取</w:t>
      </w:r>
      <w:r w:rsidRPr="008E2BA4">
        <w:rPr>
          <w:rFonts w:ascii="仿宋" w:eastAsia="仿宋" w:hAnsi="仿宋" w:cs="宋体"/>
          <w:bCs/>
          <w:color w:val="000000" w:themeColor="text1"/>
          <w:sz w:val="28"/>
          <w:szCs w:val="28"/>
        </w:rPr>
        <w:t>中标</w:t>
      </w:r>
      <w:r w:rsidRPr="008E2BA4">
        <w:rPr>
          <w:rFonts w:ascii="仿宋" w:eastAsia="仿宋" w:hAnsi="仿宋" w:cs="宋体" w:hint="eastAsia"/>
          <w:bCs/>
          <w:color w:val="000000" w:themeColor="text1"/>
          <w:sz w:val="28"/>
          <w:szCs w:val="28"/>
        </w:rPr>
        <w:t>通知书，同时须提交密封的纸质投标文件一正两副，内容与电子投标文件完全一致。</w:t>
      </w:r>
    </w:p>
    <w:p w:rsidR="00903FB2" w:rsidRPr="008E2BA4" w:rsidRDefault="00C013F8">
      <w:pPr>
        <w:spacing w:line="560" w:lineRule="exact"/>
        <w:rPr>
          <w:rFonts w:ascii="黑体" w:eastAsia="黑体" w:hAnsi="黑体" w:cs="宋体"/>
          <w:color w:val="000000" w:themeColor="text1"/>
          <w:kern w:val="0"/>
          <w:sz w:val="28"/>
          <w:szCs w:val="28"/>
        </w:rPr>
      </w:pPr>
      <w:r w:rsidRPr="008E2BA4">
        <w:rPr>
          <w:rFonts w:ascii="黑体" w:eastAsia="黑体" w:hAnsi="黑体" w:cs="宋体" w:hint="eastAsia"/>
          <w:color w:val="000000" w:themeColor="text1"/>
          <w:kern w:val="0"/>
          <w:sz w:val="28"/>
          <w:szCs w:val="28"/>
        </w:rPr>
        <w:t>八、凡对本次公告内容提出询问，请按以下方式联系。</w:t>
      </w:r>
    </w:p>
    <w:p w:rsidR="00903FB2" w:rsidRPr="008E2BA4" w:rsidRDefault="00C013F8">
      <w:pPr>
        <w:spacing w:line="560" w:lineRule="exact"/>
        <w:ind w:firstLineChars="200" w:firstLine="560"/>
        <w:rPr>
          <w:rFonts w:ascii="仿宋" w:eastAsia="仿宋" w:hAnsi="仿宋" w:cs="宋体"/>
          <w:bCs/>
          <w:color w:val="000000" w:themeColor="text1"/>
          <w:sz w:val="28"/>
          <w:szCs w:val="28"/>
        </w:rPr>
      </w:pPr>
      <w:r w:rsidRPr="008E2BA4">
        <w:rPr>
          <w:rFonts w:ascii="仿宋" w:eastAsia="仿宋" w:hAnsi="仿宋" w:cs="宋体" w:hint="eastAsia"/>
          <w:bCs/>
          <w:color w:val="000000" w:themeColor="text1"/>
          <w:sz w:val="28"/>
          <w:szCs w:val="28"/>
        </w:rPr>
        <w:t>1.采购人信息</w:t>
      </w:r>
    </w:p>
    <w:p w:rsidR="00903FB2" w:rsidRPr="008E2BA4" w:rsidRDefault="00C013F8">
      <w:pPr>
        <w:spacing w:line="560" w:lineRule="exact"/>
        <w:ind w:firstLineChars="200" w:firstLine="560"/>
        <w:rPr>
          <w:rFonts w:ascii="仿宋" w:eastAsia="仿宋" w:hAnsi="仿宋" w:cs="宋体"/>
          <w:bCs/>
          <w:color w:val="000000" w:themeColor="text1"/>
          <w:sz w:val="28"/>
          <w:szCs w:val="28"/>
        </w:rPr>
      </w:pPr>
      <w:r w:rsidRPr="008E2BA4">
        <w:rPr>
          <w:rFonts w:ascii="仿宋" w:eastAsia="仿宋" w:hAnsi="仿宋" w:cs="宋体" w:hint="eastAsia"/>
          <w:bCs/>
          <w:color w:val="000000" w:themeColor="text1"/>
          <w:sz w:val="28"/>
          <w:szCs w:val="28"/>
        </w:rPr>
        <w:t>名    称：</w:t>
      </w:r>
      <w:r w:rsidR="00E16BD8" w:rsidRPr="008E2BA4">
        <w:rPr>
          <w:rFonts w:ascii="仿宋" w:eastAsia="仿宋" w:hAnsi="仿宋" w:cs="宋体" w:hint="eastAsia"/>
          <w:bCs/>
          <w:color w:val="000000" w:themeColor="text1"/>
          <w:sz w:val="28"/>
          <w:szCs w:val="28"/>
        </w:rPr>
        <w:t>西安市育才中学</w:t>
      </w:r>
    </w:p>
    <w:p w:rsidR="00903FB2" w:rsidRPr="008E2BA4" w:rsidRDefault="00C013F8">
      <w:pPr>
        <w:spacing w:line="560" w:lineRule="exact"/>
        <w:ind w:firstLineChars="200" w:firstLine="560"/>
        <w:rPr>
          <w:rFonts w:ascii="仿宋" w:eastAsia="仿宋" w:hAnsi="仿宋" w:cs="宋体"/>
          <w:bCs/>
          <w:color w:val="000000" w:themeColor="text1"/>
          <w:sz w:val="28"/>
          <w:szCs w:val="28"/>
        </w:rPr>
      </w:pPr>
      <w:r w:rsidRPr="008E2BA4">
        <w:rPr>
          <w:rFonts w:ascii="仿宋" w:eastAsia="仿宋" w:hAnsi="仿宋" w:cs="宋体" w:hint="eastAsia"/>
          <w:bCs/>
          <w:color w:val="000000" w:themeColor="text1"/>
          <w:sz w:val="28"/>
          <w:szCs w:val="28"/>
        </w:rPr>
        <w:lastRenderedPageBreak/>
        <w:t>地    址：</w:t>
      </w:r>
      <w:r w:rsidR="00E16BD8" w:rsidRPr="008E2BA4">
        <w:rPr>
          <w:rFonts w:ascii="仿宋" w:eastAsia="仿宋" w:hAnsi="仿宋" w:cs="宋体" w:hint="eastAsia"/>
          <w:bCs/>
          <w:color w:val="000000" w:themeColor="text1"/>
          <w:sz w:val="28"/>
          <w:szCs w:val="28"/>
        </w:rPr>
        <w:t>西安市小寨兴善寺东街115号</w:t>
      </w:r>
    </w:p>
    <w:p w:rsidR="00903FB2" w:rsidRPr="008E2BA4" w:rsidRDefault="00C013F8">
      <w:pPr>
        <w:spacing w:line="560" w:lineRule="exact"/>
        <w:ind w:firstLineChars="200" w:firstLine="560"/>
        <w:rPr>
          <w:rFonts w:ascii="仿宋" w:eastAsia="仿宋" w:hAnsi="仿宋" w:cs="宋体"/>
          <w:bCs/>
          <w:color w:val="000000" w:themeColor="text1"/>
          <w:sz w:val="28"/>
          <w:szCs w:val="28"/>
        </w:rPr>
      </w:pPr>
      <w:r w:rsidRPr="008E2BA4">
        <w:rPr>
          <w:rFonts w:ascii="仿宋" w:eastAsia="仿宋" w:hAnsi="仿宋" w:cs="宋体" w:hint="eastAsia"/>
          <w:bCs/>
          <w:color w:val="000000" w:themeColor="text1"/>
          <w:sz w:val="28"/>
          <w:szCs w:val="28"/>
        </w:rPr>
        <w:t>联系方式：</w:t>
      </w:r>
      <w:r w:rsidR="00E16BD8" w:rsidRPr="008E2BA4">
        <w:rPr>
          <w:rFonts w:ascii="仿宋" w:eastAsia="仿宋" w:hAnsi="仿宋" w:cs="宋体"/>
          <w:bCs/>
          <w:color w:val="000000" w:themeColor="text1"/>
          <w:sz w:val="28"/>
          <w:szCs w:val="28"/>
        </w:rPr>
        <w:t>029-83695855</w:t>
      </w:r>
    </w:p>
    <w:p w:rsidR="00903FB2" w:rsidRPr="008E2BA4" w:rsidRDefault="00C013F8">
      <w:pPr>
        <w:spacing w:line="560" w:lineRule="exact"/>
        <w:ind w:firstLineChars="200" w:firstLine="560"/>
        <w:rPr>
          <w:rFonts w:ascii="仿宋" w:eastAsia="仿宋" w:hAnsi="仿宋" w:cs="宋体"/>
          <w:bCs/>
          <w:color w:val="000000" w:themeColor="text1"/>
          <w:sz w:val="28"/>
          <w:szCs w:val="28"/>
        </w:rPr>
      </w:pPr>
      <w:r w:rsidRPr="008E2BA4">
        <w:rPr>
          <w:rFonts w:ascii="仿宋" w:eastAsia="仿宋" w:hAnsi="仿宋" w:cs="宋体" w:hint="eastAsia"/>
          <w:bCs/>
          <w:color w:val="000000" w:themeColor="text1"/>
          <w:sz w:val="28"/>
          <w:szCs w:val="28"/>
        </w:rPr>
        <w:t>2.采购代理机构信息</w:t>
      </w:r>
    </w:p>
    <w:p w:rsidR="00903FB2" w:rsidRPr="008E2BA4" w:rsidRDefault="00C013F8">
      <w:pPr>
        <w:spacing w:line="560" w:lineRule="exact"/>
        <w:ind w:firstLineChars="200" w:firstLine="560"/>
        <w:rPr>
          <w:rFonts w:ascii="仿宋" w:eastAsia="仿宋" w:hAnsi="仿宋" w:cs="宋体"/>
          <w:bCs/>
          <w:color w:val="000000" w:themeColor="text1"/>
          <w:sz w:val="28"/>
          <w:szCs w:val="28"/>
        </w:rPr>
      </w:pPr>
      <w:r w:rsidRPr="008E2BA4">
        <w:rPr>
          <w:rFonts w:ascii="仿宋" w:eastAsia="仿宋" w:hAnsi="仿宋" w:cs="宋体" w:hint="eastAsia"/>
          <w:bCs/>
          <w:color w:val="000000" w:themeColor="text1"/>
          <w:sz w:val="28"/>
          <w:szCs w:val="28"/>
        </w:rPr>
        <w:t>名    称：西安市市级单位政府采购中心</w:t>
      </w:r>
    </w:p>
    <w:p w:rsidR="00903FB2" w:rsidRPr="008E2BA4" w:rsidRDefault="00C013F8">
      <w:pPr>
        <w:spacing w:line="560" w:lineRule="exact"/>
        <w:ind w:firstLineChars="200" w:firstLine="560"/>
        <w:rPr>
          <w:rFonts w:ascii="仿宋" w:eastAsia="仿宋" w:hAnsi="仿宋" w:cs="宋体"/>
          <w:bCs/>
          <w:color w:val="000000" w:themeColor="text1"/>
          <w:sz w:val="28"/>
          <w:szCs w:val="28"/>
        </w:rPr>
      </w:pPr>
      <w:r w:rsidRPr="008E2BA4">
        <w:rPr>
          <w:rFonts w:ascii="仿宋" w:eastAsia="仿宋" w:hAnsi="仿宋" w:cs="宋体" w:hint="eastAsia"/>
          <w:bCs/>
          <w:color w:val="000000" w:themeColor="text1"/>
          <w:sz w:val="28"/>
          <w:szCs w:val="28"/>
        </w:rPr>
        <w:t>地　  址：西安市未央区文景北路16号白桦林国际B座</w:t>
      </w:r>
    </w:p>
    <w:p w:rsidR="00903FB2" w:rsidRPr="008E2BA4" w:rsidRDefault="00C013F8">
      <w:pPr>
        <w:spacing w:line="560" w:lineRule="exact"/>
        <w:ind w:firstLineChars="200" w:firstLine="560"/>
        <w:rPr>
          <w:rFonts w:ascii="仿宋" w:eastAsia="仿宋" w:hAnsi="仿宋" w:cs="宋体"/>
          <w:bCs/>
          <w:color w:val="000000" w:themeColor="text1"/>
          <w:sz w:val="28"/>
          <w:szCs w:val="28"/>
        </w:rPr>
      </w:pPr>
      <w:r w:rsidRPr="008E2BA4">
        <w:rPr>
          <w:rFonts w:ascii="仿宋" w:eastAsia="仿宋" w:hAnsi="仿宋" w:cs="宋体" w:hint="eastAsia"/>
          <w:bCs/>
          <w:color w:val="000000" w:themeColor="text1"/>
          <w:sz w:val="28"/>
          <w:szCs w:val="28"/>
        </w:rPr>
        <w:t>联系方式：029-86510029/86510365转分机808</w:t>
      </w:r>
      <w:r w:rsidR="00B54847" w:rsidRPr="008E2BA4">
        <w:rPr>
          <w:rFonts w:ascii="仿宋" w:eastAsia="仿宋" w:hAnsi="仿宋" w:cs="宋体" w:hint="eastAsia"/>
          <w:bCs/>
          <w:color w:val="000000" w:themeColor="text1"/>
          <w:sz w:val="28"/>
          <w:szCs w:val="28"/>
        </w:rPr>
        <w:t>5</w:t>
      </w:r>
      <w:r w:rsidR="00E16BD8" w:rsidRPr="008E2BA4">
        <w:rPr>
          <w:rFonts w:ascii="仿宋" w:eastAsia="仿宋" w:hAnsi="仿宋" w:cs="宋体" w:hint="eastAsia"/>
          <w:bCs/>
          <w:color w:val="000000" w:themeColor="text1"/>
          <w:sz w:val="28"/>
          <w:szCs w:val="28"/>
        </w:rPr>
        <w:t>8</w:t>
      </w:r>
    </w:p>
    <w:p w:rsidR="00903FB2" w:rsidRPr="008E2BA4" w:rsidRDefault="00C013F8">
      <w:pPr>
        <w:spacing w:line="560" w:lineRule="exact"/>
        <w:ind w:firstLineChars="200" w:firstLine="560"/>
        <w:rPr>
          <w:rFonts w:ascii="仿宋" w:eastAsia="仿宋" w:hAnsi="仿宋" w:cs="宋体"/>
          <w:bCs/>
          <w:color w:val="000000" w:themeColor="text1"/>
          <w:sz w:val="28"/>
          <w:szCs w:val="28"/>
        </w:rPr>
      </w:pPr>
      <w:r w:rsidRPr="008E2BA4">
        <w:rPr>
          <w:rFonts w:ascii="仿宋" w:eastAsia="仿宋" w:hAnsi="仿宋" w:cs="宋体" w:hint="eastAsia"/>
          <w:bCs/>
          <w:color w:val="000000" w:themeColor="text1"/>
          <w:sz w:val="28"/>
          <w:szCs w:val="28"/>
        </w:rPr>
        <w:t>3.项目联系方式</w:t>
      </w:r>
    </w:p>
    <w:p w:rsidR="00903FB2" w:rsidRPr="008E2BA4" w:rsidRDefault="00C013F8">
      <w:pPr>
        <w:spacing w:line="560" w:lineRule="exact"/>
        <w:ind w:firstLineChars="200" w:firstLine="560"/>
        <w:rPr>
          <w:rFonts w:ascii="仿宋" w:eastAsia="仿宋" w:hAnsi="仿宋" w:cs="宋体"/>
          <w:bCs/>
          <w:color w:val="000000" w:themeColor="text1"/>
          <w:sz w:val="28"/>
          <w:szCs w:val="28"/>
        </w:rPr>
      </w:pPr>
      <w:r w:rsidRPr="008E2BA4">
        <w:rPr>
          <w:rFonts w:ascii="仿宋" w:eastAsia="仿宋" w:hAnsi="仿宋" w:cs="宋体" w:hint="eastAsia"/>
          <w:bCs/>
          <w:color w:val="000000" w:themeColor="text1"/>
          <w:sz w:val="28"/>
          <w:szCs w:val="28"/>
        </w:rPr>
        <w:t>项目联系人：</w:t>
      </w:r>
      <w:r w:rsidR="003B18BC" w:rsidRPr="008E2BA4">
        <w:rPr>
          <w:rFonts w:ascii="仿宋" w:eastAsia="仿宋" w:hAnsi="仿宋" w:cs="宋体" w:hint="eastAsia"/>
          <w:bCs/>
          <w:color w:val="000000" w:themeColor="text1"/>
          <w:sz w:val="28"/>
          <w:szCs w:val="28"/>
        </w:rPr>
        <w:t>纪</w:t>
      </w:r>
      <w:r w:rsidRPr="008E2BA4">
        <w:rPr>
          <w:rFonts w:ascii="仿宋" w:eastAsia="仿宋" w:hAnsi="仿宋" w:cs="宋体" w:hint="eastAsia"/>
          <w:bCs/>
          <w:color w:val="000000" w:themeColor="text1"/>
          <w:sz w:val="28"/>
          <w:szCs w:val="28"/>
        </w:rPr>
        <w:t>老师</w:t>
      </w:r>
    </w:p>
    <w:p w:rsidR="00903FB2" w:rsidRPr="008E2BA4" w:rsidRDefault="00C013F8">
      <w:pPr>
        <w:spacing w:line="560" w:lineRule="exact"/>
        <w:ind w:firstLineChars="200" w:firstLine="560"/>
        <w:rPr>
          <w:rFonts w:ascii="仿宋" w:eastAsia="仿宋" w:hAnsi="仿宋" w:cs="宋体"/>
          <w:bCs/>
          <w:color w:val="000000" w:themeColor="text1"/>
          <w:sz w:val="28"/>
          <w:szCs w:val="28"/>
        </w:rPr>
      </w:pPr>
      <w:r w:rsidRPr="008E2BA4">
        <w:rPr>
          <w:rFonts w:ascii="仿宋" w:eastAsia="仿宋" w:hAnsi="仿宋" w:cs="宋体" w:hint="eastAsia"/>
          <w:bCs/>
          <w:color w:val="000000" w:themeColor="text1"/>
          <w:sz w:val="28"/>
          <w:szCs w:val="28"/>
        </w:rPr>
        <w:t>电　  话：029-86510029/86510365转分机8086</w:t>
      </w:r>
      <w:r w:rsidR="003B18BC" w:rsidRPr="008E2BA4">
        <w:rPr>
          <w:rFonts w:ascii="仿宋" w:eastAsia="仿宋" w:hAnsi="仿宋" w:cs="宋体"/>
          <w:bCs/>
          <w:color w:val="000000" w:themeColor="text1"/>
          <w:sz w:val="28"/>
          <w:szCs w:val="28"/>
        </w:rPr>
        <w:t>2</w:t>
      </w:r>
    </w:p>
    <w:p w:rsidR="008E2BA4" w:rsidRPr="008E2BA4" w:rsidRDefault="00C86AD2" w:rsidP="008E2BA4">
      <w:pPr>
        <w:spacing w:line="560" w:lineRule="exact"/>
        <w:rPr>
          <w:rFonts w:ascii="黑体" w:eastAsia="黑体" w:hAnsi="黑体" w:cs="宋体"/>
          <w:color w:val="000000" w:themeColor="text1"/>
          <w:kern w:val="0"/>
          <w:sz w:val="28"/>
          <w:szCs w:val="28"/>
        </w:rPr>
      </w:pPr>
      <w:r w:rsidRPr="008E2BA4">
        <w:rPr>
          <w:rFonts w:ascii="黑体" w:eastAsia="黑体" w:hAnsi="黑体" w:cs="宋体" w:hint="eastAsia"/>
          <w:color w:val="000000" w:themeColor="text1"/>
          <w:kern w:val="0"/>
          <w:sz w:val="28"/>
          <w:szCs w:val="28"/>
        </w:rPr>
        <w:t>九、附</w:t>
      </w:r>
      <w:r w:rsidR="00E36B01" w:rsidRPr="008E2BA4">
        <w:rPr>
          <w:rFonts w:ascii="黑体" w:eastAsia="黑体" w:hAnsi="黑体" w:cs="宋体" w:hint="eastAsia"/>
          <w:color w:val="000000" w:themeColor="text1"/>
          <w:kern w:val="0"/>
          <w:sz w:val="28"/>
          <w:szCs w:val="28"/>
        </w:rPr>
        <w:t>件</w:t>
      </w:r>
      <w:r w:rsidR="008E2BA4" w:rsidRPr="008E2BA4">
        <w:rPr>
          <w:rFonts w:ascii="黑体" w:eastAsia="黑体" w:hAnsi="黑体" w:cs="宋体" w:hint="eastAsia"/>
          <w:color w:val="000000" w:themeColor="text1"/>
          <w:kern w:val="0"/>
          <w:sz w:val="28"/>
          <w:szCs w:val="28"/>
        </w:rPr>
        <w:t xml:space="preserve">  </w:t>
      </w:r>
    </w:p>
    <w:p w:rsidR="008E2BA4" w:rsidRPr="008E2BA4" w:rsidRDefault="008E2BA4" w:rsidP="008E2BA4">
      <w:pPr>
        <w:spacing w:line="560" w:lineRule="exact"/>
        <w:jc w:val="center"/>
        <w:rPr>
          <w:rFonts w:ascii="黑体" w:eastAsia="黑体" w:hAnsi="黑体" w:cs="宋体"/>
          <w:color w:val="000000" w:themeColor="text1"/>
          <w:kern w:val="0"/>
          <w:sz w:val="28"/>
          <w:szCs w:val="28"/>
        </w:rPr>
      </w:pPr>
      <w:r w:rsidRPr="008E2BA4">
        <w:rPr>
          <w:rFonts w:hint="eastAsia"/>
          <w:b/>
          <w:bCs/>
          <w:color w:val="000000" w:themeColor="text1"/>
        </w:rPr>
        <w:t xml:space="preserve">                             </w:t>
      </w:r>
      <w:r w:rsidRPr="008E2BA4">
        <w:rPr>
          <w:rFonts w:asciiTheme="minorEastAsia" w:hAnsiTheme="minorEastAsia" w:cs="宋体" w:hint="eastAsia"/>
          <w:color w:val="000000" w:themeColor="text1"/>
          <w:sz w:val="24"/>
        </w:rPr>
        <w:t xml:space="preserve">  分项报价表   </w:t>
      </w:r>
      <w:r w:rsidRPr="008E2BA4">
        <w:rPr>
          <w:rFonts w:hint="eastAsia"/>
          <w:b/>
          <w:bCs/>
          <w:color w:val="000000" w:themeColor="text1"/>
        </w:rPr>
        <w:t xml:space="preserve">                         </w:t>
      </w:r>
      <w:r w:rsidR="00103631" w:rsidRPr="008E2BA4">
        <w:rPr>
          <w:rFonts w:asciiTheme="minorEastAsia" w:hAnsiTheme="minorEastAsia" w:cs="宋体" w:hint="eastAsia"/>
          <w:color w:val="000000" w:themeColor="text1"/>
          <w:sz w:val="24"/>
        </w:rPr>
        <w:t>单位：元</w:t>
      </w:r>
    </w:p>
    <w:tbl>
      <w:tblPr>
        <w:tblW w:w="10349" w:type="dxa"/>
        <w:tblInd w:w="-743" w:type="dxa"/>
        <w:tblLayout w:type="fixed"/>
        <w:tblLook w:val="04A0" w:firstRow="1" w:lastRow="0" w:firstColumn="1" w:lastColumn="0" w:noHBand="0" w:noVBand="1"/>
      </w:tblPr>
      <w:tblGrid>
        <w:gridCol w:w="567"/>
        <w:gridCol w:w="710"/>
        <w:gridCol w:w="567"/>
        <w:gridCol w:w="4252"/>
        <w:gridCol w:w="709"/>
        <w:gridCol w:w="850"/>
        <w:gridCol w:w="567"/>
        <w:gridCol w:w="993"/>
        <w:gridCol w:w="1134"/>
      </w:tblGrid>
      <w:tr w:rsidR="008E2BA4" w:rsidRPr="008E2BA4" w:rsidTr="008E2BA4">
        <w:trPr>
          <w:trHeight w:val="44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b/>
                <w:bCs/>
                <w:color w:val="000000" w:themeColor="text1"/>
                <w:sz w:val="20"/>
                <w:szCs w:val="20"/>
              </w:rPr>
            </w:pPr>
            <w:r w:rsidRPr="008E2BA4">
              <w:rPr>
                <w:rFonts w:ascii="宋体" w:eastAsia="宋体" w:hAnsi="宋体" w:cs="宋体" w:hint="eastAsia"/>
                <w:b/>
                <w:bCs/>
                <w:color w:val="000000" w:themeColor="text1"/>
                <w:kern w:val="0"/>
                <w:sz w:val="20"/>
                <w:szCs w:val="20"/>
                <w:lang w:bidi="ar"/>
              </w:rPr>
              <w:t>序号</w:t>
            </w:r>
          </w:p>
        </w:tc>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b/>
                <w:bCs/>
                <w:color w:val="000000" w:themeColor="text1"/>
                <w:sz w:val="20"/>
                <w:szCs w:val="20"/>
              </w:rPr>
            </w:pPr>
            <w:r w:rsidRPr="008E2BA4">
              <w:rPr>
                <w:rFonts w:ascii="宋体" w:eastAsia="宋体" w:hAnsi="宋体" w:cs="宋体" w:hint="eastAsia"/>
                <w:b/>
                <w:bCs/>
                <w:color w:val="000000" w:themeColor="text1"/>
                <w:kern w:val="0"/>
                <w:sz w:val="20"/>
                <w:szCs w:val="20"/>
                <w:lang w:bidi="ar"/>
              </w:rPr>
              <w:t>产品名称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b/>
                <w:bCs/>
                <w:color w:val="000000" w:themeColor="text1"/>
                <w:sz w:val="20"/>
                <w:szCs w:val="20"/>
              </w:rPr>
            </w:pPr>
            <w:r w:rsidRPr="008E2BA4">
              <w:rPr>
                <w:rFonts w:ascii="宋体" w:eastAsia="宋体" w:hAnsi="宋体" w:cs="宋体" w:hint="eastAsia"/>
                <w:b/>
                <w:bCs/>
                <w:color w:val="000000" w:themeColor="text1"/>
                <w:kern w:val="0"/>
                <w:sz w:val="20"/>
                <w:szCs w:val="20"/>
                <w:lang w:bidi="ar"/>
              </w:rPr>
              <w:t>品牌</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b/>
                <w:bCs/>
                <w:color w:val="000000" w:themeColor="text1"/>
                <w:sz w:val="20"/>
                <w:szCs w:val="20"/>
              </w:rPr>
            </w:pPr>
            <w:r w:rsidRPr="008E2BA4">
              <w:rPr>
                <w:rFonts w:ascii="宋体" w:eastAsia="宋体" w:hAnsi="宋体" w:cs="宋体" w:hint="eastAsia"/>
                <w:b/>
                <w:bCs/>
                <w:color w:val="000000" w:themeColor="text1"/>
                <w:kern w:val="0"/>
                <w:sz w:val="20"/>
                <w:szCs w:val="20"/>
                <w:lang w:bidi="ar"/>
              </w:rPr>
              <w:t>规格型号</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A4" w:rsidRPr="008E2BA4" w:rsidRDefault="008E2BA4" w:rsidP="00461406">
            <w:pPr>
              <w:widowControl/>
              <w:jc w:val="center"/>
              <w:textAlignment w:val="center"/>
              <w:rPr>
                <w:rFonts w:ascii="宋体" w:hAnsi="宋体" w:cs="宋体"/>
                <w:b/>
                <w:bCs/>
                <w:color w:val="000000" w:themeColor="text1"/>
                <w:sz w:val="20"/>
                <w:szCs w:val="20"/>
              </w:rPr>
            </w:pPr>
            <w:r w:rsidRPr="008E2BA4">
              <w:rPr>
                <w:rFonts w:ascii="宋体" w:eastAsia="宋体" w:hAnsi="宋体" w:cs="宋体" w:hint="eastAsia"/>
                <w:b/>
                <w:bCs/>
                <w:color w:val="000000" w:themeColor="text1"/>
                <w:kern w:val="0"/>
                <w:sz w:val="20"/>
                <w:szCs w:val="20"/>
                <w:lang w:bidi="ar"/>
              </w:rPr>
              <w:t>制造商</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b/>
                <w:bCs/>
                <w:color w:val="000000" w:themeColor="text1"/>
                <w:sz w:val="20"/>
                <w:szCs w:val="20"/>
              </w:rPr>
            </w:pPr>
            <w:r w:rsidRPr="008E2BA4">
              <w:rPr>
                <w:rFonts w:ascii="宋体" w:eastAsia="宋体" w:hAnsi="宋体" w:cs="宋体" w:hint="eastAsia"/>
                <w:b/>
                <w:bCs/>
                <w:color w:val="000000" w:themeColor="text1"/>
                <w:kern w:val="0"/>
                <w:sz w:val="20"/>
                <w:szCs w:val="20"/>
                <w:lang w:bidi="ar"/>
              </w:rPr>
              <w:t>制造商性质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b/>
                <w:bCs/>
                <w:color w:val="000000" w:themeColor="text1"/>
                <w:sz w:val="20"/>
                <w:szCs w:val="20"/>
              </w:rPr>
            </w:pPr>
            <w:r w:rsidRPr="008E2BA4">
              <w:rPr>
                <w:rFonts w:ascii="宋体" w:eastAsia="宋体" w:hAnsi="宋体" w:cs="宋体" w:hint="eastAsia"/>
                <w:b/>
                <w:bCs/>
                <w:color w:val="000000" w:themeColor="text1"/>
                <w:kern w:val="0"/>
                <w:sz w:val="20"/>
                <w:szCs w:val="20"/>
                <w:lang w:bidi="ar"/>
              </w:rPr>
              <w:t>数量</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b/>
                <w:bCs/>
                <w:color w:val="000000" w:themeColor="text1"/>
                <w:sz w:val="20"/>
                <w:szCs w:val="20"/>
              </w:rPr>
            </w:pPr>
            <w:r w:rsidRPr="008E2BA4">
              <w:rPr>
                <w:rFonts w:ascii="宋体" w:eastAsia="宋体" w:hAnsi="宋体" w:cs="宋体" w:hint="eastAsia"/>
                <w:b/>
                <w:bCs/>
                <w:color w:val="000000" w:themeColor="text1"/>
                <w:kern w:val="0"/>
                <w:sz w:val="20"/>
                <w:szCs w:val="20"/>
                <w:lang w:bidi="ar"/>
              </w:rPr>
              <w:t>单价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b/>
                <w:bCs/>
                <w:color w:val="000000" w:themeColor="text1"/>
                <w:sz w:val="20"/>
                <w:szCs w:val="20"/>
              </w:rPr>
            </w:pPr>
            <w:r w:rsidRPr="008E2BA4">
              <w:rPr>
                <w:rFonts w:ascii="宋体" w:eastAsia="宋体" w:hAnsi="宋体" w:cs="宋体" w:hint="eastAsia"/>
                <w:b/>
                <w:bCs/>
                <w:color w:val="000000" w:themeColor="text1"/>
                <w:kern w:val="0"/>
                <w:sz w:val="20"/>
                <w:szCs w:val="20"/>
                <w:lang w:bidi="ar"/>
              </w:rPr>
              <w:t>总价</w:t>
            </w:r>
          </w:p>
        </w:tc>
      </w:tr>
      <w:tr w:rsidR="008E2BA4" w:rsidRPr="008E2BA4" w:rsidTr="008E2BA4">
        <w:trPr>
          <w:trHeight w:val="44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LED显示屏</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利亚德</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LCH2.0  显示屏尺寸：大约 6.72×4.8m；</w:t>
            </w:r>
            <w:r w:rsidRPr="008E2BA4">
              <w:rPr>
                <w:rFonts w:ascii="宋体" w:eastAsia="宋体" w:hAnsi="宋体" w:cs="宋体" w:hint="eastAsia"/>
                <w:color w:val="000000" w:themeColor="text1"/>
                <w:kern w:val="0"/>
                <w:sz w:val="20"/>
                <w:szCs w:val="20"/>
                <w:lang w:bidi="ar"/>
              </w:rPr>
              <w:br/>
              <w:t xml:space="preserve">屏幕分辨率：：3360×2400 </w:t>
            </w:r>
            <w:r w:rsidRPr="008E2BA4">
              <w:rPr>
                <w:rFonts w:ascii="宋体" w:eastAsia="宋体" w:hAnsi="宋体" w:cs="宋体" w:hint="eastAsia"/>
                <w:color w:val="000000" w:themeColor="text1"/>
                <w:kern w:val="0"/>
                <w:sz w:val="20"/>
                <w:szCs w:val="20"/>
                <w:lang w:bidi="ar"/>
              </w:rPr>
              <w:br/>
              <w:t>1.像素间距：2mm</w:t>
            </w:r>
            <w:r w:rsidRPr="008E2BA4">
              <w:rPr>
                <w:rFonts w:ascii="宋体" w:eastAsia="宋体" w:hAnsi="宋体" w:cs="宋体" w:hint="eastAsia"/>
                <w:color w:val="000000" w:themeColor="text1"/>
                <w:kern w:val="0"/>
                <w:sz w:val="20"/>
                <w:szCs w:val="20"/>
                <w:lang w:bidi="ar"/>
              </w:rPr>
              <w:br/>
              <w:t>2.模组尺寸 320*160mm；</w:t>
            </w:r>
            <w:r w:rsidRPr="008E2BA4">
              <w:rPr>
                <w:rFonts w:ascii="宋体" w:eastAsia="宋体" w:hAnsi="宋体" w:cs="宋体" w:hint="eastAsia"/>
                <w:color w:val="000000" w:themeColor="text1"/>
                <w:kern w:val="0"/>
                <w:sz w:val="20"/>
                <w:szCs w:val="20"/>
                <w:lang w:bidi="ar"/>
              </w:rPr>
              <w:br/>
              <w:t>3.</w:t>
            </w:r>
            <w:proofErr w:type="gramStart"/>
            <w:r w:rsidRPr="008E2BA4">
              <w:rPr>
                <w:rFonts w:ascii="宋体" w:eastAsia="宋体" w:hAnsi="宋体" w:cs="宋体" w:hint="eastAsia"/>
                <w:color w:val="000000" w:themeColor="text1"/>
                <w:kern w:val="0"/>
                <w:sz w:val="20"/>
                <w:szCs w:val="20"/>
                <w:lang w:bidi="ar"/>
              </w:rPr>
              <w:t>铝底壳</w:t>
            </w:r>
            <w:proofErr w:type="gramEnd"/>
            <w:r w:rsidRPr="008E2BA4">
              <w:rPr>
                <w:rFonts w:ascii="宋体" w:eastAsia="宋体" w:hAnsi="宋体" w:cs="宋体" w:hint="eastAsia"/>
                <w:color w:val="000000" w:themeColor="text1"/>
                <w:kern w:val="0"/>
                <w:sz w:val="20"/>
                <w:szCs w:val="20"/>
                <w:lang w:bidi="ar"/>
              </w:rPr>
              <w:t>工艺</w:t>
            </w:r>
            <w:r w:rsidRPr="008E2BA4">
              <w:rPr>
                <w:rFonts w:ascii="宋体" w:eastAsia="宋体" w:hAnsi="宋体" w:cs="宋体" w:hint="eastAsia"/>
                <w:color w:val="000000" w:themeColor="text1"/>
                <w:kern w:val="0"/>
                <w:sz w:val="20"/>
                <w:szCs w:val="20"/>
                <w:lang w:bidi="ar"/>
              </w:rPr>
              <w:br/>
              <w:t>★4.模组平整度：0.1mm（提供CNAS认可实验室出具的检测报告）</w:t>
            </w:r>
            <w:r w:rsidRPr="008E2BA4">
              <w:rPr>
                <w:rFonts w:ascii="宋体" w:eastAsia="宋体" w:hAnsi="宋体" w:cs="宋体" w:hint="eastAsia"/>
                <w:color w:val="000000" w:themeColor="text1"/>
                <w:kern w:val="0"/>
                <w:sz w:val="20"/>
                <w:szCs w:val="20"/>
                <w:lang w:bidi="ar"/>
              </w:rPr>
              <w:br/>
              <w:t>5.模组电源接口采用4P接插头，</w:t>
            </w:r>
            <w:proofErr w:type="gramStart"/>
            <w:r w:rsidRPr="008E2BA4">
              <w:rPr>
                <w:rFonts w:ascii="宋体" w:eastAsia="宋体" w:hAnsi="宋体" w:cs="宋体" w:hint="eastAsia"/>
                <w:color w:val="000000" w:themeColor="text1"/>
                <w:kern w:val="0"/>
                <w:sz w:val="20"/>
                <w:szCs w:val="20"/>
                <w:lang w:bidi="ar"/>
              </w:rPr>
              <w:t>免工具</w:t>
            </w:r>
            <w:proofErr w:type="gramEnd"/>
            <w:r w:rsidRPr="008E2BA4">
              <w:rPr>
                <w:rFonts w:ascii="宋体" w:eastAsia="宋体" w:hAnsi="宋体" w:cs="宋体" w:hint="eastAsia"/>
                <w:color w:val="000000" w:themeColor="text1"/>
                <w:kern w:val="0"/>
                <w:sz w:val="20"/>
                <w:szCs w:val="20"/>
                <w:lang w:bidi="ar"/>
              </w:rPr>
              <w:t>维护,同时有</w:t>
            </w:r>
            <w:proofErr w:type="gramStart"/>
            <w:r w:rsidRPr="008E2BA4">
              <w:rPr>
                <w:rFonts w:ascii="宋体" w:eastAsia="宋体" w:hAnsi="宋体" w:cs="宋体" w:hint="eastAsia"/>
                <w:color w:val="000000" w:themeColor="text1"/>
                <w:kern w:val="0"/>
                <w:sz w:val="20"/>
                <w:szCs w:val="20"/>
                <w:lang w:bidi="ar"/>
              </w:rPr>
              <w:t>防呆设计</w:t>
            </w:r>
            <w:proofErr w:type="gramEnd"/>
            <w:r w:rsidRPr="008E2BA4">
              <w:rPr>
                <w:rFonts w:ascii="宋体" w:eastAsia="宋体" w:hAnsi="宋体" w:cs="宋体" w:hint="eastAsia"/>
                <w:color w:val="000000" w:themeColor="text1"/>
                <w:kern w:val="0"/>
                <w:sz w:val="20"/>
                <w:szCs w:val="20"/>
                <w:lang w:bidi="ar"/>
              </w:rPr>
              <w:t>，预防接错电源线短路而导致的烧毁模</w:t>
            </w:r>
            <w:proofErr w:type="gramStart"/>
            <w:r w:rsidRPr="008E2BA4">
              <w:rPr>
                <w:rFonts w:ascii="宋体" w:eastAsia="宋体" w:hAnsi="宋体" w:cs="宋体" w:hint="eastAsia"/>
                <w:color w:val="000000" w:themeColor="text1"/>
                <w:kern w:val="0"/>
                <w:sz w:val="20"/>
                <w:szCs w:val="20"/>
                <w:lang w:bidi="ar"/>
              </w:rPr>
              <w:t>组行为</w:t>
            </w:r>
            <w:proofErr w:type="gramEnd"/>
            <w:r w:rsidRPr="008E2BA4">
              <w:rPr>
                <w:rFonts w:ascii="宋体" w:eastAsia="宋体" w:hAnsi="宋体" w:cs="宋体" w:hint="eastAsia"/>
                <w:color w:val="000000" w:themeColor="text1"/>
                <w:kern w:val="0"/>
                <w:sz w:val="20"/>
                <w:szCs w:val="20"/>
                <w:lang w:bidi="ar"/>
              </w:rPr>
              <w:t>;采用集成HUB接收卡控制，支持通讯状态监测；</w:t>
            </w:r>
            <w:r w:rsidRPr="008E2BA4">
              <w:rPr>
                <w:rFonts w:ascii="宋体" w:eastAsia="宋体" w:hAnsi="宋体" w:cs="宋体" w:hint="eastAsia"/>
                <w:color w:val="000000" w:themeColor="text1"/>
                <w:kern w:val="0"/>
                <w:sz w:val="20"/>
                <w:szCs w:val="20"/>
                <w:lang w:bidi="ar"/>
              </w:rPr>
              <w:br/>
              <w:t xml:space="preserve">6.具有单点亮度校正功能，通过调整流入每个 LED 的电流控制像素亮度，从而实 </w:t>
            </w:r>
            <w:proofErr w:type="gramStart"/>
            <w:r w:rsidRPr="008E2BA4">
              <w:rPr>
                <w:rFonts w:ascii="宋体" w:eastAsia="宋体" w:hAnsi="宋体" w:cs="宋体" w:hint="eastAsia"/>
                <w:color w:val="000000" w:themeColor="text1"/>
                <w:kern w:val="0"/>
                <w:sz w:val="20"/>
                <w:szCs w:val="20"/>
                <w:lang w:bidi="ar"/>
              </w:rPr>
              <w:t>现整屏一致</w:t>
            </w:r>
            <w:proofErr w:type="gramEnd"/>
            <w:r w:rsidRPr="008E2BA4">
              <w:rPr>
                <w:rFonts w:ascii="宋体" w:eastAsia="宋体" w:hAnsi="宋体" w:cs="宋体" w:hint="eastAsia"/>
                <w:color w:val="000000" w:themeColor="text1"/>
                <w:kern w:val="0"/>
                <w:sz w:val="20"/>
                <w:szCs w:val="20"/>
                <w:lang w:bidi="ar"/>
              </w:rPr>
              <w:t>的亮度；</w:t>
            </w:r>
            <w:r w:rsidRPr="008E2BA4">
              <w:rPr>
                <w:rFonts w:ascii="宋体" w:eastAsia="宋体" w:hAnsi="宋体" w:cs="宋体" w:hint="eastAsia"/>
                <w:color w:val="000000" w:themeColor="text1"/>
                <w:kern w:val="0"/>
                <w:sz w:val="20"/>
                <w:szCs w:val="20"/>
                <w:lang w:bidi="ar"/>
              </w:rPr>
              <w:br/>
              <w:t xml:space="preserve">★7.智能色温，有标准/视频/文本 3 </w:t>
            </w:r>
            <w:proofErr w:type="gramStart"/>
            <w:r w:rsidRPr="008E2BA4">
              <w:rPr>
                <w:rFonts w:ascii="宋体" w:eastAsia="宋体" w:hAnsi="宋体" w:cs="宋体" w:hint="eastAsia"/>
                <w:color w:val="000000" w:themeColor="text1"/>
                <w:kern w:val="0"/>
                <w:sz w:val="20"/>
                <w:szCs w:val="20"/>
                <w:lang w:bidi="ar"/>
              </w:rPr>
              <w:t>种模式</w:t>
            </w:r>
            <w:proofErr w:type="gramEnd"/>
            <w:r w:rsidRPr="008E2BA4">
              <w:rPr>
                <w:rFonts w:ascii="宋体" w:eastAsia="宋体" w:hAnsi="宋体" w:cs="宋体" w:hint="eastAsia"/>
                <w:color w:val="000000" w:themeColor="text1"/>
                <w:kern w:val="0"/>
                <w:sz w:val="20"/>
                <w:szCs w:val="20"/>
                <w:lang w:bidi="ar"/>
              </w:rPr>
              <w:t>可调节；</w:t>
            </w:r>
            <w:r w:rsidRPr="008E2BA4">
              <w:rPr>
                <w:rFonts w:ascii="宋体" w:eastAsia="宋体" w:hAnsi="宋体" w:cs="宋体" w:hint="eastAsia"/>
                <w:color w:val="000000" w:themeColor="text1"/>
                <w:kern w:val="0"/>
                <w:sz w:val="20"/>
                <w:szCs w:val="20"/>
                <w:lang w:bidi="ar"/>
              </w:rPr>
              <w:br/>
              <w:t xml:space="preserve">8.图像有降噪、增强、运动补偿、色坐标变换处理、钝化处理、无几何失真和非线性失真现象、消鬼影拖尾，无“毛毛虫”“鬼影”跟随现象； </w:t>
            </w:r>
            <w:r w:rsidRPr="008E2BA4">
              <w:rPr>
                <w:rFonts w:ascii="宋体" w:eastAsia="宋体" w:hAnsi="宋体" w:cs="宋体" w:hint="eastAsia"/>
                <w:color w:val="000000" w:themeColor="text1"/>
                <w:kern w:val="0"/>
                <w:sz w:val="20"/>
                <w:szCs w:val="20"/>
                <w:lang w:bidi="ar"/>
              </w:rPr>
              <w:br/>
              <w:t>★9.亮度：500nits（提供 CNAS 认可实验室出具的检测报告）；</w:t>
            </w:r>
            <w:r w:rsidRPr="008E2BA4">
              <w:rPr>
                <w:rFonts w:ascii="宋体" w:eastAsia="宋体" w:hAnsi="宋体" w:cs="宋体" w:hint="eastAsia"/>
                <w:color w:val="000000" w:themeColor="text1"/>
                <w:kern w:val="0"/>
                <w:sz w:val="20"/>
                <w:szCs w:val="20"/>
                <w:lang w:bidi="ar"/>
              </w:rPr>
              <w:br/>
              <w:t xml:space="preserve">10. 色温可调范围3000k-15000k可调。并可自定义色温值（提供 CNAS 认 可实验室出具的检测报告） </w:t>
            </w:r>
            <w:r w:rsidRPr="008E2BA4">
              <w:rPr>
                <w:rFonts w:ascii="宋体" w:eastAsia="宋体" w:hAnsi="宋体" w:cs="宋体" w:hint="eastAsia"/>
                <w:color w:val="000000" w:themeColor="text1"/>
                <w:kern w:val="0"/>
                <w:sz w:val="20"/>
                <w:szCs w:val="20"/>
                <w:lang w:bidi="ar"/>
              </w:rPr>
              <w:br/>
            </w:r>
            <w:r w:rsidRPr="008E2BA4">
              <w:rPr>
                <w:rFonts w:ascii="宋体" w:eastAsia="宋体" w:hAnsi="宋体" w:cs="宋体" w:hint="eastAsia"/>
                <w:color w:val="000000" w:themeColor="text1"/>
                <w:kern w:val="0"/>
                <w:sz w:val="20"/>
                <w:szCs w:val="20"/>
                <w:lang w:bidi="ar"/>
              </w:rPr>
              <w:lastRenderedPageBreak/>
              <w:t>11.对比度 ：5500:1（提供 CNAS 认可实验室出具的检测报告）</w:t>
            </w:r>
            <w:r w:rsidRPr="008E2BA4">
              <w:rPr>
                <w:rFonts w:ascii="宋体" w:eastAsia="宋体" w:hAnsi="宋体" w:cs="宋体" w:hint="eastAsia"/>
                <w:color w:val="000000" w:themeColor="text1"/>
                <w:kern w:val="0"/>
                <w:sz w:val="20"/>
                <w:szCs w:val="20"/>
                <w:lang w:bidi="ar"/>
              </w:rPr>
              <w:br/>
              <w:t>12.水平视角170°，垂直视角155°（提供 CNAS 认可实验室 出具的检测报告）</w:t>
            </w:r>
            <w:r w:rsidRPr="008E2BA4">
              <w:rPr>
                <w:rFonts w:ascii="宋体" w:eastAsia="宋体" w:hAnsi="宋体" w:cs="宋体" w:hint="eastAsia"/>
                <w:color w:val="000000" w:themeColor="text1"/>
                <w:kern w:val="0"/>
                <w:sz w:val="20"/>
                <w:szCs w:val="20"/>
                <w:lang w:bidi="ar"/>
              </w:rPr>
              <w:br/>
              <w:t>13.刷新频率：3840HZ（提供 CNAS 认可实验室出具的检测报告）</w:t>
            </w:r>
            <w:r w:rsidRPr="008E2BA4">
              <w:rPr>
                <w:rFonts w:ascii="宋体" w:eastAsia="宋体" w:hAnsi="宋体" w:cs="宋体" w:hint="eastAsia"/>
                <w:color w:val="000000" w:themeColor="text1"/>
                <w:kern w:val="0"/>
                <w:sz w:val="20"/>
                <w:szCs w:val="20"/>
                <w:lang w:bidi="ar"/>
              </w:rPr>
              <w:br/>
              <w:t>14.换帧频率：50&amp;60HZ（提供 CNAS 认可实验室出具的检测报告）</w:t>
            </w:r>
            <w:r w:rsidRPr="008E2BA4">
              <w:rPr>
                <w:rFonts w:ascii="宋体" w:eastAsia="宋体" w:hAnsi="宋体" w:cs="宋体" w:hint="eastAsia"/>
                <w:color w:val="000000" w:themeColor="text1"/>
                <w:kern w:val="0"/>
                <w:sz w:val="20"/>
                <w:szCs w:val="20"/>
                <w:lang w:bidi="ar"/>
              </w:rPr>
              <w:br/>
              <w:t>15.</w:t>
            </w:r>
            <w:proofErr w:type="gramStart"/>
            <w:r w:rsidRPr="008E2BA4">
              <w:rPr>
                <w:rFonts w:ascii="宋体" w:eastAsia="宋体" w:hAnsi="宋体" w:cs="宋体" w:hint="eastAsia"/>
                <w:color w:val="000000" w:themeColor="text1"/>
                <w:kern w:val="0"/>
                <w:sz w:val="20"/>
                <w:szCs w:val="20"/>
                <w:lang w:bidi="ar"/>
              </w:rPr>
              <w:t>低亮高</w:t>
            </w:r>
            <w:proofErr w:type="gramEnd"/>
            <w:r w:rsidRPr="008E2BA4">
              <w:rPr>
                <w:rFonts w:ascii="宋体" w:eastAsia="宋体" w:hAnsi="宋体" w:cs="宋体" w:hint="eastAsia"/>
                <w:color w:val="000000" w:themeColor="text1"/>
                <w:kern w:val="0"/>
                <w:sz w:val="20"/>
                <w:szCs w:val="20"/>
                <w:lang w:bidi="ar"/>
              </w:rPr>
              <w:t>灰:100%亮度时，16bits 灰度；20%亮度时，12bits 灰度（提供 CNAS 认 可实验室出具的检测报告）</w:t>
            </w:r>
            <w:r w:rsidRPr="008E2BA4">
              <w:rPr>
                <w:rFonts w:ascii="宋体" w:eastAsia="宋体" w:hAnsi="宋体" w:cs="宋体" w:hint="eastAsia"/>
                <w:color w:val="000000" w:themeColor="text1"/>
                <w:kern w:val="0"/>
                <w:sz w:val="20"/>
                <w:szCs w:val="20"/>
                <w:lang w:bidi="ar"/>
              </w:rPr>
              <w:br/>
              <w:t>★16.亮度均匀：98.8%（提供 CNAS 认可实验室出具的检测报告）</w:t>
            </w:r>
            <w:r w:rsidRPr="008E2BA4">
              <w:rPr>
                <w:rFonts w:ascii="宋体" w:eastAsia="宋体" w:hAnsi="宋体" w:cs="宋体" w:hint="eastAsia"/>
                <w:color w:val="000000" w:themeColor="text1"/>
                <w:kern w:val="0"/>
                <w:sz w:val="20"/>
                <w:szCs w:val="20"/>
                <w:lang w:bidi="ar"/>
              </w:rPr>
              <w:br/>
              <w:t>17.峰值功耗：415W/㎡、平均功耗：139W/㎡（提供 CNAS 认可实验室出 具的检测报告）</w:t>
            </w:r>
            <w:r w:rsidRPr="008E2BA4">
              <w:rPr>
                <w:rFonts w:ascii="宋体" w:eastAsia="宋体" w:hAnsi="宋体" w:cs="宋体" w:hint="eastAsia"/>
                <w:color w:val="000000" w:themeColor="text1"/>
                <w:kern w:val="0"/>
                <w:sz w:val="20"/>
                <w:szCs w:val="20"/>
                <w:lang w:bidi="ar"/>
              </w:rPr>
              <w:br/>
              <w:t>★18.寿命典型值：100000 小时、平均无故障时间：100000 小时（提供 CNAS 认可实验室出具的检测报告）</w:t>
            </w:r>
            <w:r w:rsidRPr="008E2BA4">
              <w:rPr>
                <w:rFonts w:ascii="宋体" w:eastAsia="宋体" w:hAnsi="宋体" w:cs="宋体" w:hint="eastAsia"/>
                <w:color w:val="000000" w:themeColor="text1"/>
                <w:kern w:val="0"/>
                <w:sz w:val="20"/>
                <w:szCs w:val="20"/>
                <w:lang w:bidi="ar"/>
              </w:rPr>
              <w:br/>
              <w:t>19.冗余备份，支持双电网供电，当其中一路交流电网跳闸后，另外一路电网继续供电，实现不间断供电，支持热备份，当其中一块电源失效后，另外一块电源继续工作，从而实现不间断供电带有智能(黑屏)节电功能，开启智能节电功能比没有开启节能40%以上；</w:t>
            </w:r>
            <w:r w:rsidRPr="008E2BA4">
              <w:rPr>
                <w:rFonts w:ascii="宋体" w:eastAsia="宋体" w:hAnsi="宋体" w:cs="宋体" w:hint="eastAsia"/>
                <w:color w:val="000000" w:themeColor="text1"/>
                <w:kern w:val="0"/>
                <w:sz w:val="20"/>
                <w:szCs w:val="20"/>
                <w:lang w:bidi="ar"/>
              </w:rPr>
              <w:br/>
              <w:t>（1）LED 显示屏可实时监控显示屏工作状态，具有故障自动告警功能，发生故障立即发消息到指定邮箱，及时处理。</w:t>
            </w:r>
            <w:r w:rsidRPr="008E2BA4">
              <w:rPr>
                <w:rFonts w:ascii="宋体" w:eastAsia="宋体" w:hAnsi="宋体" w:cs="宋体" w:hint="eastAsia"/>
                <w:color w:val="000000" w:themeColor="text1"/>
                <w:kern w:val="0"/>
                <w:sz w:val="20"/>
                <w:szCs w:val="20"/>
                <w:lang w:bidi="ar"/>
              </w:rPr>
              <w:br/>
              <w:t>（2）LED 显示屏具有多点测温系统，均衡散热，防止局部温度过高造成色彩漂移，并提高显示屏寿命。</w:t>
            </w:r>
            <w:r w:rsidRPr="008E2BA4">
              <w:rPr>
                <w:rFonts w:ascii="宋体" w:eastAsia="宋体" w:hAnsi="宋体" w:cs="宋体" w:hint="eastAsia"/>
                <w:color w:val="000000" w:themeColor="text1"/>
                <w:kern w:val="0"/>
                <w:sz w:val="20"/>
                <w:szCs w:val="20"/>
                <w:lang w:bidi="ar"/>
              </w:rPr>
              <w:br/>
              <w:t>（3）LED 显示屏具有电源温度控制系统，提供电源实时温度监控，超出设定温度自动报警，防止过温失效。</w:t>
            </w:r>
            <w:r w:rsidRPr="008E2BA4">
              <w:rPr>
                <w:rFonts w:ascii="宋体" w:eastAsia="宋体" w:hAnsi="宋体" w:cs="宋体" w:hint="eastAsia"/>
                <w:color w:val="000000" w:themeColor="text1"/>
                <w:kern w:val="0"/>
                <w:sz w:val="20"/>
                <w:szCs w:val="20"/>
                <w:lang w:bidi="ar"/>
              </w:rPr>
              <w:br/>
              <w:t>20.盐雾 10 级；</w:t>
            </w:r>
            <w:r w:rsidRPr="008E2BA4">
              <w:rPr>
                <w:rFonts w:ascii="宋体" w:eastAsia="宋体" w:hAnsi="宋体" w:cs="宋体" w:hint="eastAsia"/>
                <w:color w:val="000000" w:themeColor="text1"/>
                <w:kern w:val="0"/>
                <w:sz w:val="20"/>
                <w:szCs w:val="20"/>
                <w:lang w:bidi="ar"/>
              </w:rPr>
              <w:br/>
              <w:t>21. IP 等级符合 IP6X；</w:t>
            </w:r>
            <w:r w:rsidRPr="008E2BA4">
              <w:rPr>
                <w:rFonts w:ascii="宋体" w:eastAsia="宋体" w:hAnsi="宋体" w:cs="宋体" w:hint="eastAsia"/>
                <w:color w:val="000000" w:themeColor="text1"/>
                <w:kern w:val="0"/>
                <w:sz w:val="20"/>
                <w:szCs w:val="20"/>
                <w:lang w:bidi="ar"/>
              </w:rPr>
              <w:br/>
              <w:t>22.光生物安全：无危害（提供 CNAS 认可实验室出具的检测报告）</w:t>
            </w:r>
            <w:r w:rsidRPr="008E2BA4">
              <w:rPr>
                <w:rFonts w:ascii="宋体" w:eastAsia="宋体" w:hAnsi="宋体" w:cs="宋体" w:hint="eastAsia"/>
                <w:color w:val="000000" w:themeColor="text1"/>
                <w:kern w:val="0"/>
                <w:sz w:val="20"/>
                <w:szCs w:val="20"/>
                <w:lang w:bidi="ar"/>
              </w:rPr>
              <w:br/>
              <w:t>23.达到 UL94 V-0 级（提供 CNAS 认可实验室出具的检测报告）</w:t>
            </w:r>
            <w:r w:rsidRPr="008E2BA4">
              <w:rPr>
                <w:rFonts w:ascii="宋体" w:eastAsia="宋体" w:hAnsi="宋体" w:cs="宋体" w:hint="eastAsia"/>
                <w:color w:val="000000" w:themeColor="text1"/>
                <w:kern w:val="0"/>
                <w:sz w:val="20"/>
                <w:szCs w:val="20"/>
                <w:lang w:bidi="ar"/>
              </w:rPr>
              <w:br/>
              <w:t xml:space="preserve">24. </w:t>
            </w:r>
            <w:proofErr w:type="gramStart"/>
            <w:r w:rsidRPr="008E2BA4">
              <w:rPr>
                <w:rFonts w:ascii="宋体" w:eastAsia="宋体" w:hAnsi="宋体" w:cs="宋体" w:hint="eastAsia"/>
                <w:color w:val="000000" w:themeColor="text1"/>
                <w:kern w:val="0"/>
                <w:sz w:val="20"/>
                <w:szCs w:val="20"/>
                <w:lang w:bidi="ar"/>
              </w:rPr>
              <w:t>抗紫外</w:t>
            </w:r>
            <w:proofErr w:type="gramEnd"/>
            <w:r w:rsidRPr="008E2BA4">
              <w:rPr>
                <w:rFonts w:ascii="宋体" w:eastAsia="宋体" w:hAnsi="宋体" w:cs="宋体" w:hint="eastAsia"/>
                <w:color w:val="000000" w:themeColor="text1"/>
                <w:kern w:val="0"/>
                <w:sz w:val="20"/>
                <w:szCs w:val="20"/>
                <w:lang w:bidi="ar"/>
              </w:rPr>
              <w:t xml:space="preserve"> UV 辐射符合 5 级（提供 CNAS 认可实验室出具的检测报 告）</w:t>
            </w:r>
            <w:r w:rsidRPr="008E2BA4">
              <w:rPr>
                <w:rFonts w:ascii="宋体" w:eastAsia="宋体" w:hAnsi="宋体" w:cs="宋体" w:hint="eastAsia"/>
                <w:color w:val="000000" w:themeColor="text1"/>
                <w:kern w:val="0"/>
                <w:sz w:val="20"/>
                <w:szCs w:val="20"/>
                <w:lang w:bidi="ar"/>
              </w:rPr>
              <w:br/>
              <w:t>25.符合GB/T18313-2001《声学信息技术设备和通信设备空气噪声的测量》本次测量本底噪声4.0dB(A)；</w:t>
            </w:r>
            <w:r w:rsidRPr="008E2BA4">
              <w:rPr>
                <w:rFonts w:ascii="宋体" w:eastAsia="宋体" w:hAnsi="宋体" w:cs="宋体" w:hint="eastAsia"/>
                <w:color w:val="000000" w:themeColor="text1"/>
                <w:kern w:val="0"/>
                <w:sz w:val="20"/>
                <w:szCs w:val="20"/>
                <w:lang w:bidi="ar"/>
              </w:rPr>
              <w:br/>
              <w:t>26.工作温度范围-30℃-40℃（提供 CNAS 认可实验室出具的检测报告）</w:t>
            </w:r>
            <w:r w:rsidRPr="008E2BA4">
              <w:rPr>
                <w:rFonts w:ascii="宋体" w:eastAsia="宋体" w:hAnsi="宋体" w:cs="宋体" w:hint="eastAsia"/>
                <w:color w:val="000000" w:themeColor="text1"/>
                <w:kern w:val="0"/>
                <w:sz w:val="20"/>
                <w:szCs w:val="20"/>
                <w:lang w:bidi="ar"/>
              </w:rPr>
              <w:br/>
              <w:t>27.存储温度范围-40℃-60℃（提供 CNAS 认可</w:t>
            </w:r>
            <w:r w:rsidRPr="008E2BA4">
              <w:rPr>
                <w:rFonts w:ascii="宋体" w:eastAsia="宋体" w:hAnsi="宋体" w:cs="宋体" w:hint="eastAsia"/>
                <w:color w:val="000000" w:themeColor="text1"/>
                <w:kern w:val="0"/>
                <w:sz w:val="20"/>
                <w:szCs w:val="20"/>
                <w:lang w:bidi="ar"/>
              </w:rPr>
              <w:lastRenderedPageBreak/>
              <w:t>实验室出具的检测报告）</w:t>
            </w:r>
            <w:r w:rsidRPr="008E2BA4">
              <w:rPr>
                <w:rFonts w:ascii="宋体" w:eastAsia="宋体" w:hAnsi="宋体" w:cs="宋体" w:hint="eastAsia"/>
                <w:color w:val="000000" w:themeColor="text1"/>
                <w:kern w:val="0"/>
                <w:sz w:val="20"/>
                <w:szCs w:val="20"/>
                <w:lang w:bidi="ar"/>
              </w:rPr>
              <w:br/>
              <w:t>28.冷热冲击（提供 CNAS 认可实验室出具的检测报告）</w:t>
            </w:r>
            <w:r w:rsidRPr="008E2BA4">
              <w:rPr>
                <w:rFonts w:ascii="宋体" w:eastAsia="宋体" w:hAnsi="宋体" w:cs="宋体" w:hint="eastAsia"/>
                <w:color w:val="000000" w:themeColor="text1"/>
                <w:kern w:val="0"/>
                <w:sz w:val="20"/>
                <w:szCs w:val="20"/>
                <w:lang w:bidi="ar"/>
              </w:rPr>
              <w:br/>
              <w:t>29.支持 7*24H 连续工作（提供 CNAS 认可实验室出具的检测 报告）</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lastRenderedPageBreak/>
              <w:t>深圳利亚德光电有限公司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0F3FC2" w:rsidP="00461406">
            <w:pPr>
              <w:widowControl/>
              <w:jc w:val="center"/>
              <w:textAlignment w:val="center"/>
              <w:rPr>
                <w:rFonts w:ascii="宋体" w:hAnsi="宋体" w:cs="宋体"/>
                <w:color w:val="000000" w:themeColor="text1"/>
                <w:sz w:val="20"/>
                <w:szCs w:val="20"/>
              </w:rPr>
            </w:pPr>
            <w:r w:rsidRPr="000F3FC2">
              <w:rPr>
                <w:rFonts w:ascii="宋体" w:eastAsia="宋体" w:hAnsi="宋体" w:cs="宋体" w:hint="eastAsia"/>
                <w:color w:val="000000" w:themeColor="text1"/>
                <w:kern w:val="0"/>
                <w:sz w:val="20"/>
                <w:szCs w:val="20"/>
                <w:lang w:bidi="ar"/>
              </w:rPr>
              <w:t>小型企业</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33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9100.00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300300.00 </w:t>
            </w:r>
          </w:p>
        </w:tc>
      </w:tr>
      <w:tr w:rsidR="008E2BA4" w:rsidRPr="008E2BA4" w:rsidTr="008E2BA4">
        <w:trPr>
          <w:trHeight w:val="44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lastRenderedPageBreak/>
              <w:t>2</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接收卡</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利亚德</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LRV2081.单卡</w:t>
            </w:r>
            <w:proofErr w:type="gramStart"/>
            <w:r w:rsidRPr="008E2BA4">
              <w:rPr>
                <w:rFonts w:ascii="宋体" w:eastAsia="宋体" w:hAnsi="宋体" w:cs="宋体" w:hint="eastAsia"/>
                <w:color w:val="000000" w:themeColor="text1"/>
                <w:kern w:val="0"/>
                <w:sz w:val="20"/>
                <w:szCs w:val="20"/>
                <w:lang w:bidi="ar"/>
              </w:rPr>
              <w:t>最大带载</w:t>
            </w:r>
            <w:proofErr w:type="gramEnd"/>
            <w:r w:rsidRPr="008E2BA4">
              <w:rPr>
                <w:rFonts w:ascii="宋体" w:eastAsia="宋体" w:hAnsi="宋体" w:cs="宋体" w:hint="eastAsia"/>
                <w:color w:val="000000" w:themeColor="text1"/>
                <w:kern w:val="0"/>
                <w:sz w:val="20"/>
                <w:szCs w:val="20"/>
                <w:lang w:bidi="ar"/>
              </w:rPr>
              <w:t xml:space="preserve"> 512×384 像素，支持色彩 管理、18Bit+、逐点亮色度校正、RGB 独立 Gamma 调节、3D 等功能，提高画面显示效果，提升用户体验。</w:t>
            </w:r>
            <w:r w:rsidRPr="008E2BA4">
              <w:rPr>
                <w:rFonts w:ascii="宋体" w:eastAsia="宋体" w:hAnsi="宋体" w:cs="宋体" w:hint="eastAsia"/>
                <w:color w:val="000000" w:themeColor="text1"/>
                <w:kern w:val="0"/>
                <w:sz w:val="20"/>
                <w:szCs w:val="20"/>
                <w:lang w:bidi="ar"/>
              </w:rPr>
              <w:br/>
              <w:t xml:space="preserve">2.LRV208 采用 8 </w:t>
            </w:r>
            <w:proofErr w:type="gramStart"/>
            <w:r w:rsidRPr="008E2BA4">
              <w:rPr>
                <w:rFonts w:ascii="宋体" w:eastAsia="宋体" w:hAnsi="宋体" w:cs="宋体" w:hint="eastAsia"/>
                <w:color w:val="000000" w:themeColor="text1"/>
                <w:kern w:val="0"/>
                <w:sz w:val="20"/>
                <w:szCs w:val="20"/>
                <w:lang w:bidi="ar"/>
              </w:rPr>
              <w:t>个</w:t>
            </w:r>
            <w:proofErr w:type="gramEnd"/>
            <w:r w:rsidRPr="008E2BA4">
              <w:rPr>
                <w:rFonts w:ascii="宋体" w:eastAsia="宋体" w:hAnsi="宋体" w:cs="宋体" w:hint="eastAsia"/>
                <w:color w:val="000000" w:themeColor="text1"/>
                <w:kern w:val="0"/>
                <w:sz w:val="20"/>
                <w:szCs w:val="20"/>
                <w:lang w:bidi="ar"/>
              </w:rPr>
              <w:t xml:space="preserve"> 20PIN 自定义</w:t>
            </w:r>
            <w:proofErr w:type="gramStart"/>
            <w:r w:rsidRPr="008E2BA4">
              <w:rPr>
                <w:rFonts w:ascii="宋体" w:eastAsia="宋体" w:hAnsi="宋体" w:cs="宋体" w:hint="eastAsia"/>
                <w:color w:val="000000" w:themeColor="text1"/>
                <w:kern w:val="0"/>
                <w:sz w:val="20"/>
                <w:szCs w:val="20"/>
                <w:lang w:bidi="ar"/>
              </w:rPr>
              <w:t>接口接口</w:t>
            </w:r>
            <w:proofErr w:type="gramEnd"/>
            <w:r w:rsidRPr="008E2BA4">
              <w:rPr>
                <w:rFonts w:ascii="宋体" w:eastAsia="宋体" w:hAnsi="宋体" w:cs="宋体" w:hint="eastAsia"/>
                <w:color w:val="000000" w:themeColor="text1"/>
                <w:kern w:val="0"/>
                <w:sz w:val="20"/>
                <w:szCs w:val="20"/>
                <w:lang w:bidi="ar"/>
              </w:rPr>
              <w:t>进行通讯，防尘防震，具有高稳定性，最多支持 16 组 RGB 并 行数据，或 32 组串行数据，预留接口为用户自定义功能提供方便。</w:t>
            </w:r>
            <w:r w:rsidRPr="008E2BA4">
              <w:rPr>
                <w:rFonts w:ascii="宋体" w:eastAsia="宋体" w:hAnsi="宋体" w:cs="宋体" w:hint="eastAsia"/>
                <w:color w:val="000000" w:themeColor="text1"/>
                <w:kern w:val="0"/>
                <w:sz w:val="20"/>
                <w:szCs w:val="20"/>
                <w:lang w:bidi="ar"/>
              </w:rPr>
              <w:br/>
              <w:t>3.硬件设计符合 EMC Class B 标准，提高了产品的电磁兼容性，适用于多种现场环境的搭建。</w:t>
            </w:r>
            <w:r w:rsidRPr="008E2BA4">
              <w:rPr>
                <w:rFonts w:ascii="宋体" w:eastAsia="宋体" w:hAnsi="宋体" w:cs="宋体" w:hint="eastAsia"/>
                <w:color w:val="000000" w:themeColor="text1"/>
                <w:kern w:val="0"/>
                <w:sz w:val="20"/>
                <w:szCs w:val="20"/>
                <w:lang w:bidi="ar"/>
              </w:rPr>
              <w:br/>
              <w:t>4.色彩管理 将</w:t>
            </w:r>
            <w:proofErr w:type="gramStart"/>
            <w:r w:rsidRPr="008E2BA4">
              <w:rPr>
                <w:rFonts w:ascii="宋体" w:eastAsia="宋体" w:hAnsi="宋体" w:cs="宋体" w:hint="eastAsia"/>
                <w:color w:val="000000" w:themeColor="text1"/>
                <w:kern w:val="0"/>
                <w:sz w:val="20"/>
                <w:szCs w:val="20"/>
                <w:lang w:bidi="ar"/>
              </w:rPr>
              <w:t>显示色域在多个色域之间</w:t>
            </w:r>
            <w:proofErr w:type="gramEnd"/>
            <w:r w:rsidRPr="008E2BA4">
              <w:rPr>
                <w:rFonts w:ascii="宋体" w:eastAsia="宋体" w:hAnsi="宋体" w:cs="宋体" w:hint="eastAsia"/>
                <w:color w:val="000000" w:themeColor="text1"/>
                <w:kern w:val="0"/>
                <w:sz w:val="20"/>
                <w:szCs w:val="20"/>
                <w:lang w:bidi="ar"/>
              </w:rPr>
              <w:t xml:space="preserve">自由切换，使显示屏色彩更精准。 </w:t>
            </w:r>
            <w:r w:rsidRPr="008E2BA4">
              <w:rPr>
                <w:rFonts w:ascii="宋体" w:eastAsia="宋体" w:hAnsi="宋体" w:cs="宋体" w:hint="eastAsia"/>
                <w:color w:val="000000" w:themeColor="text1"/>
                <w:kern w:val="0"/>
                <w:sz w:val="20"/>
                <w:szCs w:val="20"/>
                <w:lang w:bidi="ar"/>
              </w:rPr>
              <w:br/>
              <w:t xml:space="preserve">5.18Bit+ 使 LED显示屏灰阶提升 4 </w:t>
            </w:r>
            <w:proofErr w:type="gramStart"/>
            <w:r w:rsidRPr="008E2BA4">
              <w:rPr>
                <w:rFonts w:ascii="宋体" w:eastAsia="宋体" w:hAnsi="宋体" w:cs="宋体" w:hint="eastAsia"/>
                <w:color w:val="000000" w:themeColor="text1"/>
                <w:kern w:val="0"/>
                <w:sz w:val="20"/>
                <w:szCs w:val="20"/>
                <w:lang w:bidi="ar"/>
              </w:rPr>
              <w:t>倍</w:t>
            </w:r>
            <w:proofErr w:type="gramEnd"/>
            <w:r w:rsidRPr="008E2BA4">
              <w:rPr>
                <w:rFonts w:ascii="宋体" w:eastAsia="宋体" w:hAnsi="宋体" w:cs="宋体" w:hint="eastAsia"/>
                <w:color w:val="000000" w:themeColor="text1"/>
                <w:kern w:val="0"/>
                <w:sz w:val="20"/>
                <w:szCs w:val="20"/>
                <w:lang w:bidi="ar"/>
              </w:rPr>
              <w:t>，有效</w:t>
            </w:r>
            <w:proofErr w:type="gramStart"/>
            <w:r w:rsidRPr="008E2BA4">
              <w:rPr>
                <w:rFonts w:ascii="宋体" w:eastAsia="宋体" w:hAnsi="宋体" w:cs="宋体" w:hint="eastAsia"/>
                <w:color w:val="000000" w:themeColor="text1"/>
                <w:kern w:val="0"/>
                <w:sz w:val="20"/>
                <w:szCs w:val="20"/>
                <w:lang w:bidi="ar"/>
              </w:rPr>
              <w:t>处理低亮时</w:t>
            </w:r>
            <w:proofErr w:type="gramEnd"/>
            <w:r w:rsidRPr="008E2BA4">
              <w:rPr>
                <w:rFonts w:ascii="宋体" w:eastAsia="宋体" w:hAnsi="宋体" w:cs="宋体" w:hint="eastAsia"/>
                <w:color w:val="000000" w:themeColor="text1"/>
                <w:kern w:val="0"/>
                <w:sz w:val="20"/>
                <w:szCs w:val="20"/>
                <w:lang w:bidi="ar"/>
              </w:rPr>
              <w:t xml:space="preserve">灰度丢失问题，使图像显示更细腻。 </w:t>
            </w:r>
            <w:r w:rsidRPr="008E2BA4">
              <w:rPr>
                <w:rFonts w:ascii="宋体" w:eastAsia="宋体" w:hAnsi="宋体" w:cs="宋体" w:hint="eastAsia"/>
                <w:color w:val="000000" w:themeColor="text1"/>
                <w:kern w:val="0"/>
                <w:sz w:val="20"/>
                <w:szCs w:val="20"/>
                <w:lang w:bidi="ar"/>
              </w:rPr>
              <w:br/>
              <w:t>6.逐点亮色度校正配合软件 LCT 和 CLB，对每个灯点的亮度和色度进行校正，有效消除色差，使整屏的亮度 和色度达到高度均匀一致，提高显示屏的画质。</w:t>
            </w:r>
            <w:r w:rsidRPr="008E2BA4">
              <w:rPr>
                <w:rFonts w:ascii="宋体" w:eastAsia="宋体" w:hAnsi="宋体" w:cs="宋体" w:hint="eastAsia"/>
                <w:color w:val="000000" w:themeColor="text1"/>
                <w:kern w:val="0"/>
                <w:sz w:val="20"/>
                <w:szCs w:val="20"/>
                <w:lang w:bidi="ar"/>
              </w:rPr>
              <w:br/>
              <w:t>7.快速亮暗线调节在软件LCT上进行快速亮暗线调节，快速解决因箱体及模组拼接造成的显示屏亮暗线，调节过程中即时生效，简单易用。</w:t>
            </w:r>
            <w:r w:rsidRPr="008E2BA4">
              <w:rPr>
                <w:rFonts w:ascii="宋体" w:eastAsia="宋体" w:hAnsi="宋体" w:cs="宋体" w:hint="eastAsia"/>
                <w:color w:val="000000" w:themeColor="text1"/>
                <w:kern w:val="0"/>
                <w:sz w:val="20"/>
                <w:szCs w:val="20"/>
                <w:lang w:bidi="ar"/>
              </w:rPr>
              <w:br/>
              <w:t xml:space="preserve">8.低延迟降低视频源在接收卡端的延迟，延迟低至1帧。（针对使用内建 RAM 的驱动 IC 的灯板） 3D 功能 配合支持 3D 功能的独立主控，在软件 LCT 或独立主控的9.操作面板上开启 3D 功能，并设置 3D 参数，使画面显示 3D 效果。 RGB 独立 Gamma 调节 配合支持 RGB 独立 Gamma 调节的独立主控和 LCT，通过对“红 10.Gamma”、“绿 Gamma”、 “蓝 Gamma”分别进行调节，有效控制显示屏低灰不均匀、白平衡漂移等问题，使画面更 加真实。 </w:t>
            </w:r>
            <w:r w:rsidRPr="008E2BA4">
              <w:rPr>
                <w:rFonts w:ascii="宋体" w:eastAsia="宋体" w:hAnsi="宋体" w:cs="宋体" w:hint="eastAsia"/>
                <w:color w:val="000000" w:themeColor="text1"/>
                <w:kern w:val="0"/>
                <w:sz w:val="20"/>
                <w:szCs w:val="20"/>
                <w:lang w:bidi="ar"/>
              </w:rPr>
              <w:br/>
              <w:t>11.画面 90°倍数旋转 画面以 90°的倍数（0°/90°/180°/270°）进行旋转。</w:t>
            </w:r>
            <w:r w:rsidRPr="008E2BA4">
              <w:rPr>
                <w:rFonts w:ascii="宋体" w:eastAsia="宋体" w:hAnsi="宋体" w:cs="宋体" w:hint="eastAsia"/>
                <w:color w:val="000000" w:themeColor="text1"/>
                <w:kern w:val="0"/>
                <w:sz w:val="20"/>
                <w:szCs w:val="20"/>
                <w:lang w:bidi="ar"/>
              </w:rPr>
              <w:br/>
              <w:t>12.智能模组（专用固件程序支持） 配合智能模</w:t>
            </w:r>
            <w:proofErr w:type="gramStart"/>
            <w:r w:rsidRPr="008E2BA4">
              <w:rPr>
                <w:rFonts w:ascii="宋体" w:eastAsia="宋体" w:hAnsi="宋体" w:cs="宋体" w:hint="eastAsia"/>
                <w:color w:val="000000" w:themeColor="text1"/>
                <w:kern w:val="0"/>
                <w:sz w:val="20"/>
                <w:szCs w:val="20"/>
                <w:lang w:bidi="ar"/>
              </w:rPr>
              <w:t>组实现灯板</w:t>
            </w:r>
            <w:proofErr w:type="gramEnd"/>
            <w:r w:rsidRPr="008E2BA4">
              <w:rPr>
                <w:rFonts w:ascii="宋体" w:eastAsia="宋体" w:hAnsi="宋体" w:cs="宋体" w:hint="eastAsia"/>
                <w:color w:val="000000" w:themeColor="text1"/>
                <w:kern w:val="0"/>
                <w:sz w:val="20"/>
                <w:szCs w:val="20"/>
                <w:lang w:bidi="ar"/>
              </w:rPr>
              <w:t xml:space="preserve"> ID 管理，校正系数和</w:t>
            </w:r>
            <w:proofErr w:type="gramStart"/>
            <w:r w:rsidRPr="008E2BA4">
              <w:rPr>
                <w:rFonts w:ascii="宋体" w:eastAsia="宋体" w:hAnsi="宋体" w:cs="宋体" w:hint="eastAsia"/>
                <w:color w:val="000000" w:themeColor="text1"/>
                <w:kern w:val="0"/>
                <w:sz w:val="20"/>
                <w:szCs w:val="20"/>
                <w:lang w:bidi="ar"/>
              </w:rPr>
              <w:t>模组</w:t>
            </w:r>
            <w:proofErr w:type="gramEnd"/>
            <w:r w:rsidRPr="008E2BA4">
              <w:rPr>
                <w:rFonts w:ascii="宋体" w:eastAsia="宋体" w:hAnsi="宋体" w:cs="宋体" w:hint="eastAsia"/>
                <w:color w:val="000000" w:themeColor="text1"/>
                <w:kern w:val="0"/>
                <w:sz w:val="20"/>
                <w:szCs w:val="20"/>
                <w:lang w:bidi="ar"/>
              </w:rPr>
              <w:t xml:space="preserve">参数存储，模组级温度、电压、排 线通信状态监控，LED 坏点检测，以及模组运行时间记录。 </w:t>
            </w:r>
            <w:r w:rsidRPr="008E2BA4">
              <w:rPr>
                <w:rFonts w:ascii="宋体" w:eastAsia="宋体" w:hAnsi="宋体" w:cs="宋体" w:hint="eastAsia"/>
                <w:color w:val="000000" w:themeColor="text1"/>
                <w:kern w:val="0"/>
                <w:sz w:val="20"/>
                <w:szCs w:val="20"/>
                <w:lang w:bidi="ar"/>
              </w:rPr>
              <w:br/>
              <w:t>13.模组自动校正 对于有 Flash 的灯板，更换灯板后，接收卡上电时自动</w:t>
            </w:r>
            <w:proofErr w:type="gramStart"/>
            <w:r w:rsidRPr="008E2BA4">
              <w:rPr>
                <w:rFonts w:ascii="宋体" w:eastAsia="宋体" w:hAnsi="宋体" w:cs="宋体" w:hint="eastAsia"/>
                <w:color w:val="000000" w:themeColor="text1"/>
                <w:kern w:val="0"/>
                <w:sz w:val="20"/>
                <w:szCs w:val="20"/>
                <w:lang w:bidi="ar"/>
              </w:rPr>
              <w:t>将灯板</w:t>
            </w:r>
            <w:proofErr w:type="gramEnd"/>
            <w:r w:rsidRPr="008E2BA4">
              <w:rPr>
                <w:rFonts w:ascii="宋体" w:eastAsia="宋体" w:hAnsi="宋体" w:cs="宋体" w:hint="eastAsia"/>
                <w:color w:val="000000" w:themeColor="text1"/>
                <w:kern w:val="0"/>
                <w:sz w:val="20"/>
                <w:szCs w:val="20"/>
                <w:lang w:bidi="ar"/>
              </w:rPr>
              <w:t xml:space="preserve"> Flash 中的校正系数上 传到接收卡。 </w:t>
            </w:r>
            <w:proofErr w:type="gramStart"/>
            <w:r w:rsidRPr="008E2BA4">
              <w:rPr>
                <w:rFonts w:ascii="宋体" w:eastAsia="宋体" w:hAnsi="宋体" w:cs="宋体" w:hint="eastAsia"/>
                <w:color w:val="000000" w:themeColor="text1"/>
                <w:kern w:val="0"/>
                <w:sz w:val="20"/>
                <w:szCs w:val="20"/>
                <w:lang w:bidi="ar"/>
              </w:rPr>
              <w:t>灯板</w:t>
            </w:r>
            <w:proofErr w:type="gramEnd"/>
            <w:r w:rsidRPr="008E2BA4">
              <w:rPr>
                <w:rFonts w:ascii="宋体" w:eastAsia="宋体" w:hAnsi="宋体" w:cs="宋体" w:hint="eastAsia"/>
                <w:color w:val="000000" w:themeColor="text1"/>
                <w:kern w:val="0"/>
                <w:sz w:val="20"/>
                <w:szCs w:val="20"/>
                <w:lang w:bidi="ar"/>
              </w:rPr>
              <w:t xml:space="preserve"> Flash 管理 对于有 Flash 的灯板，支持</w:t>
            </w:r>
            <w:proofErr w:type="gramStart"/>
            <w:r w:rsidRPr="008E2BA4">
              <w:rPr>
                <w:rFonts w:ascii="宋体" w:eastAsia="宋体" w:hAnsi="宋体" w:cs="宋体" w:hint="eastAsia"/>
                <w:color w:val="000000" w:themeColor="text1"/>
                <w:kern w:val="0"/>
                <w:sz w:val="20"/>
                <w:szCs w:val="20"/>
                <w:lang w:bidi="ar"/>
              </w:rPr>
              <w:t>管理灯板</w:t>
            </w:r>
            <w:proofErr w:type="gramEnd"/>
            <w:r w:rsidRPr="008E2BA4">
              <w:rPr>
                <w:rFonts w:ascii="宋体" w:eastAsia="宋体" w:hAnsi="宋体" w:cs="宋体" w:hint="eastAsia"/>
                <w:color w:val="000000" w:themeColor="text1"/>
                <w:kern w:val="0"/>
                <w:sz w:val="20"/>
                <w:szCs w:val="20"/>
                <w:lang w:bidi="ar"/>
              </w:rPr>
              <w:t xml:space="preserve"> Flash 中的信息，实现校正系数</w:t>
            </w:r>
            <w:proofErr w:type="gramStart"/>
            <w:r w:rsidRPr="008E2BA4">
              <w:rPr>
                <w:rFonts w:ascii="宋体" w:eastAsia="宋体" w:hAnsi="宋体" w:cs="宋体" w:hint="eastAsia"/>
                <w:color w:val="000000" w:themeColor="text1"/>
                <w:kern w:val="0"/>
                <w:sz w:val="20"/>
                <w:szCs w:val="20"/>
                <w:lang w:bidi="ar"/>
              </w:rPr>
              <w:t>和灯板</w:t>
            </w:r>
            <w:proofErr w:type="gramEnd"/>
            <w:r w:rsidRPr="008E2BA4">
              <w:rPr>
                <w:rFonts w:ascii="宋体" w:eastAsia="宋体" w:hAnsi="宋体" w:cs="宋体" w:hint="eastAsia"/>
                <w:color w:val="000000" w:themeColor="text1"/>
                <w:kern w:val="0"/>
                <w:sz w:val="20"/>
                <w:szCs w:val="20"/>
                <w:lang w:bidi="ar"/>
              </w:rPr>
              <w:t xml:space="preserve"> ID 的存 </w:t>
            </w:r>
            <w:proofErr w:type="gramStart"/>
            <w:r w:rsidRPr="008E2BA4">
              <w:rPr>
                <w:rFonts w:ascii="宋体" w:eastAsia="宋体" w:hAnsi="宋体" w:cs="宋体" w:hint="eastAsia"/>
                <w:color w:val="000000" w:themeColor="text1"/>
                <w:kern w:val="0"/>
                <w:sz w:val="20"/>
                <w:szCs w:val="20"/>
                <w:lang w:bidi="ar"/>
              </w:rPr>
              <w:t>储和</w:t>
            </w:r>
            <w:r w:rsidRPr="008E2BA4">
              <w:rPr>
                <w:rFonts w:ascii="宋体" w:eastAsia="宋体" w:hAnsi="宋体" w:cs="宋体" w:hint="eastAsia"/>
                <w:color w:val="000000" w:themeColor="text1"/>
                <w:kern w:val="0"/>
                <w:sz w:val="20"/>
                <w:szCs w:val="20"/>
                <w:lang w:bidi="ar"/>
              </w:rPr>
              <w:lastRenderedPageBreak/>
              <w:t>回</w:t>
            </w:r>
            <w:proofErr w:type="gramEnd"/>
            <w:r w:rsidRPr="008E2BA4">
              <w:rPr>
                <w:rFonts w:ascii="宋体" w:eastAsia="宋体" w:hAnsi="宋体" w:cs="宋体" w:hint="eastAsia"/>
                <w:color w:val="000000" w:themeColor="text1"/>
                <w:kern w:val="0"/>
                <w:sz w:val="20"/>
                <w:szCs w:val="20"/>
                <w:lang w:bidi="ar"/>
              </w:rPr>
              <w:t>读。 一键</w:t>
            </w:r>
            <w:proofErr w:type="gramStart"/>
            <w:r w:rsidRPr="008E2BA4">
              <w:rPr>
                <w:rFonts w:ascii="宋体" w:eastAsia="宋体" w:hAnsi="宋体" w:cs="宋体" w:hint="eastAsia"/>
                <w:color w:val="000000" w:themeColor="text1"/>
                <w:kern w:val="0"/>
                <w:sz w:val="20"/>
                <w:szCs w:val="20"/>
                <w:lang w:bidi="ar"/>
              </w:rPr>
              <w:t>应用灯板</w:t>
            </w:r>
            <w:proofErr w:type="gramEnd"/>
            <w:r w:rsidRPr="008E2BA4">
              <w:rPr>
                <w:rFonts w:ascii="宋体" w:eastAsia="宋体" w:hAnsi="宋体" w:cs="宋体" w:hint="eastAsia"/>
                <w:color w:val="000000" w:themeColor="text1"/>
                <w:kern w:val="0"/>
                <w:sz w:val="20"/>
                <w:szCs w:val="20"/>
                <w:lang w:bidi="ar"/>
              </w:rPr>
              <w:t xml:space="preserve"> Flash 校正系数 对于有 Flash 的灯板，网线断开</w:t>
            </w:r>
            <w:proofErr w:type="gramStart"/>
            <w:r w:rsidRPr="008E2BA4">
              <w:rPr>
                <w:rFonts w:ascii="宋体" w:eastAsia="宋体" w:hAnsi="宋体" w:cs="宋体" w:hint="eastAsia"/>
                <w:color w:val="000000" w:themeColor="text1"/>
                <w:kern w:val="0"/>
                <w:sz w:val="20"/>
                <w:szCs w:val="20"/>
                <w:lang w:bidi="ar"/>
              </w:rPr>
              <w:t>时长按箱体</w:t>
            </w:r>
            <w:proofErr w:type="gramEnd"/>
            <w:r w:rsidRPr="008E2BA4">
              <w:rPr>
                <w:rFonts w:ascii="宋体" w:eastAsia="宋体" w:hAnsi="宋体" w:cs="宋体" w:hint="eastAsia"/>
                <w:color w:val="000000" w:themeColor="text1"/>
                <w:kern w:val="0"/>
                <w:sz w:val="20"/>
                <w:szCs w:val="20"/>
                <w:lang w:bidi="ar"/>
              </w:rPr>
              <w:t>上的自测试按键，可</w:t>
            </w:r>
            <w:proofErr w:type="gramStart"/>
            <w:r w:rsidRPr="008E2BA4">
              <w:rPr>
                <w:rFonts w:ascii="宋体" w:eastAsia="宋体" w:hAnsi="宋体" w:cs="宋体" w:hint="eastAsia"/>
                <w:color w:val="000000" w:themeColor="text1"/>
                <w:kern w:val="0"/>
                <w:sz w:val="20"/>
                <w:szCs w:val="20"/>
                <w:lang w:bidi="ar"/>
              </w:rPr>
              <w:t>将灯板</w:t>
            </w:r>
            <w:proofErr w:type="gramEnd"/>
            <w:r w:rsidRPr="008E2BA4">
              <w:rPr>
                <w:rFonts w:ascii="宋体" w:eastAsia="宋体" w:hAnsi="宋体" w:cs="宋体" w:hint="eastAsia"/>
                <w:color w:val="000000" w:themeColor="text1"/>
                <w:kern w:val="0"/>
                <w:sz w:val="20"/>
                <w:szCs w:val="20"/>
                <w:lang w:bidi="ar"/>
              </w:rPr>
              <w:t xml:space="preserve"> Flash 中的校 正系数上传到接收卡。</w:t>
            </w:r>
            <w:r w:rsidRPr="008E2BA4">
              <w:rPr>
                <w:rFonts w:ascii="宋体" w:eastAsia="宋体" w:hAnsi="宋体" w:cs="宋体" w:hint="eastAsia"/>
                <w:color w:val="000000" w:themeColor="text1"/>
                <w:kern w:val="0"/>
                <w:sz w:val="20"/>
                <w:szCs w:val="20"/>
                <w:lang w:bidi="ar"/>
              </w:rPr>
              <w:br/>
              <w:t xml:space="preserve">14.Mapping 功能 在箱体上显示接收卡编号和网口信息，清晰获取接收卡的位置和走线方式。 </w:t>
            </w:r>
            <w:r w:rsidRPr="008E2BA4">
              <w:rPr>
                <w:rFonts w:ascii="宋体" w:eastAsia="宋体" w:hAnsi="宋体" w:cs="宋体" w:hint="eastAsia"/>
                <w:color w:val="000000" w:themeColor="text1"/>
                <w:kern w:val="0"/>
                <w:sz w:val="20"/>
                <w:szCs w:val="20"/>
                <w:lang w:bidi="ar"/>
              </w:rPr>
              <w:br/>
              <w:t xml:space="preserve">15.预存画面设置 自定义开机、网线断开、无视频源信号时显示屏的画面。 </w:t>
            </w:r>
            <w:r w:rsidRPr="008E2BA4">
              <w:rPr>
                <w:rFonts w:ascii="宋体" w:eastAsia="宋体" w:hAnsi="宋体" w:cs="宋体" w:hint="eastAsia"/>
                <w:color w:val="000000" w:themeColor="text1"/>
                <w:kern w:val="0"/>
                <w:sz w:val="20"/>
                <w:szCs w:val="20"/>
                <w:lang w:bidi="ar"/>
              </w:rPr>
              <w:br/>
              <w:t>16.温度和电压</w:t>
            </w:r>
            <w:proofErr w:type="gramStart"/>
            <w:r w:rsidRPr="008E2BA4">
              <w:rPr>
                <w:rFonts w:ascii="宋体" w:eastAsia="宋体" w:hAnsi="宋体" w:cs="宋体" w:hint="eastAsia"/>
                <w:color w:val="000000" w:themeColor="text1"/>
                <w:kern w:val="0"/>
                <w:sz w:val="20"/>
                <w:szCs w:val="20"/>
                <w:lang w:bidi="ar"/>
              </w:rPr>
              <w:t>监测监测</w:t>
            </w:r>
            <w:proofErr w:type="gramEnd"/>
            <w:r w:rsidRPr="008E2BA4">
              <w:rPr>
                <w:rFonts w:ascii="宋体" w:eastAsia="宋体" w:hAnsi="宋体" w:cs="宋体" w:hint="eastAsia"/>
                <w:color w:val="000000" w:themeColor="text1"/>
                <w:kern w:val="0"/>
                <w:sz w:val="20"/>
                <w:szCs w:val="20"/>
                <w:lang w:bidi="ar"/>
              </w:rPr>
              <w:t xml:space="preserve">接收卡自身的温度和电压，无需其他外设。 </w:t>
            </w:r>
            <w:r w:rsidRPr="008E2BA4">
              <w:rPr>
                <w:rFonts w:ascii="宋体" w:eastAsia="宋体" w:hAnsi="宋体" w:cs="宋体" w:hint="eastAsia"/>
                <w:color w:val="000000" w:themeColor="text1"/>
                <w:kern w:val="0"/>
                <w:sz w:val="20"/>
                <w:szCs w:val="20"/>
                <w:lang w:bidi="ar"/>
              </w:rPr>
              <w:br/>
              <w:t xml:space="preserve">17.箱体液晶显示通过箱体液晶模块显示接收卡的温度、电压、单次运行时间和总运行时间。 </w:t>
            </w:r>
            <w:r w:rsidRPr="008E2BA4">
              <w:rPr>
                <w:rFonts w:ascii="宋体" w:eastAsia="宋体" w:hAnsi="宋体" w:cs="宋体" w:hint="eastAsia"/>
                <w:color w:val="000000" w:themeColor="text1"/>
                <w:kern w:val="0"/>
                <w:sz w:val="20"/>
                <w:szCs w:val="20"/>
                <w:lang w:bidi="ar"/>
              </w:rPr>
              <w:br/>
              <w:t xml:space="preserve">18.误码监测 检测接收卡网口通讯质量，记录错误包数，协助排除网络通讯隐患。 </w:t>
            </w:r>
            <w:r w:rsidRPr="008E2BA4">
              <w:rPr>
                <w:rFonts w:ascii="宋体" w:eastAsia="宋体" w:hAnsi="宋体" w:cs="宋体" w:hint="eastAsia"/>
                <w:color w:val="000000" w:themeColor="text1"/>
                <w:kern w:val="0"/>
                <w:sz w:val="20"/>
                <w:szCs w:val="20"/>
                <w:lang w:bidi="ar"/>
              </w:rPr>
              <w:br/>
              <w:t>19.固件程序</w:t>
            </w:r>
            <w:proofErr w:type="gramStart"/>
            <w:r w:rsidRPr="008E2BA4">
              <w:rPr>
                <w:rFonts w:ascii="宋体" w:eastAsia="宋体" w:hAnsi="宋体" w:cs="宋体" w:hint="eastAsia"/>
                <w:color w:val="000000" w:themeColor="text1"/>
                <w:kern w:val="0"/>
                <w:sz w:val="20"/>
                <w:szCs w:val="20"/>
                <w:lang w:bidi="ar"/>
              </w:rPr>
              <w:t>回读 回读</w:t>
            </w:r>
            <w:proofErr w:type="gramEnd"/>
            <w:r w:rsidRPr="008E2BA4">
              <w:rPr>
                <w:rFonts w:ascii="宋体" w:eastAsia="宋体" w:hAnsi="宋体" w:cs="宋体" w:hint="eastAsia"/>
                <w:color w:val="000000" w:themeColor="text1"/>
                <w:kern w:val="0"/>
                <w:sz w:val="20"/>
                <w:szCs w:val="20"/>
                <w:lang w:bidi="ar"/>
              </w:rPr>
              <w:t xml:space="preserve">接收卡的固件程序并保存到本地。 </w:t>
            </w:r>
            <w:r w:rsidRPr="008E2BA4">
              <w:rPr>
                <w:rFonts w:ascii="宋体" w:eastAsia="宋体" w:hAnsi="宋体" w:cs="宋体" w:hint="eastAsia"/>
                <w:color w:val="000000" w:themeColor="text1"/>
                <w:kern w:val="0"/>
                <w:sz w:val="20"/>
                <w:szCs w:val="20"/>
                <w:lang w:bidi="ar"/>
              </w:rPr>
              <w:br/>
              <w:t>20.配置参数</w:t>
            </w:r>
            <w:proofErr w:type="gramStart"/>
            <w:r w:rsidRPr="008E2BA4">
              <w:rPr>
                <w:rFonts w:ascii="宋体" w:eastAsia="宋体" w:hAnsi="宋体" w:cs="宋体" w:hint="eastAsia"/>
                <w:color w:val="000000" w:themeColor="text1"/>
                <w:kern w:val="0"/>
                <w:sz w:val="20"/>
                <w:szCs w:val="20"/>
                <w:lang w:bidi="ar"/>
              </w:rPr>
              <w:t>回读 回读</w:t>
            </w:r>
            <w:proofErr w:type="gramEnd"/>
            <w:r w:rsidRPr="008E2BA4">
              <w:rPr>
                <w:rFonts w:ascii="宋体" w:eastAsia="宋体" w:hAnsi="宋体" w:cs="宋体" w:hint="eastAsia"/>
                <w:color w:val="000000" w:themeColor="text1"/>
                <w:kern w:val="0"/>
                <w:sz w:val="20"/>
                <w:szCs w:val="20"/>
                <w:lang w:bidi="ar"/>
              </w:rPr>
              <w:t xml:space="preserve">接收卡的配置参数并保存到本地双电源状态检测 支持同时连接两个电源，可检测两个电源的工作状态是否正常。 </w:t>
            </w:r>
            <w:r w:rsidRPr="008E2BA4">
              <w:rPr>
                <w:rFonts w:ascii="宋体" w:eastAsia="宋体" w:hAnsi="宋体" w:cs="宋体" w:hint="eastAsia"/>
                <w:color w:val="000000" w:themeColor="text1"/>
                <w:kern w:val="0"/>
                <w:sz w:val="20"/>
                <w:szCs w:val="20"/>
                <w:lang w:bidi="ar"/>
              </w:rPr>
              <w:br/>
              <w:t xml:space="preserve">21.环路备份通过主备冗余机制增加接收卡间网线级联的可靠性。主备级联线路中，当其中一条线路出 现故障时，另一条线路会即时工作，保证显示屏正常工作。 </w:t>
            </w:r>
            <w:r w:rsidRPr="008E2BA4">
              <w:rPr>
                <w:rFonts w:ascii="宋体" w:eastAsia="宋体" w:hAnsi="宋体" w:cs="宋体" w:hint="eastAsia"/>
                <w:color w:val="000000" w:themeColor="text1"/>
                <w:kern w:val="0"/>
                <w:sz w:val="20"/>
                <w:szCs w:val="20"/>
                <w:lang w:bidi="ar"/>
              </w:rPr>
              <w:br/>
              <w:t>22.配置</w:t>
            </w:r>
            <w:proofErr w:type="gramStart"/>
            <w:r w:rsidRPr="008E2BA4">
              <w:rPr>
                <w:rFonts w:ascii="宋体" w:eastAsia="宋体" w:hAnsi="宋体" w:cs="宋体" w:hint="eastAsia"/>
                <w:color w:val="000000" w:themeColor="text1"/>
                <w:kern w:val="0"/>
                <w:sz w:val="20"/>
                <w:szCs w:val="20"/>
                <w:lang w:bidi="ar"/>
              </w:rPr>
              <w:t>参数双</w:t>
            </w:r>
            <w:proofErr w:type="gramEnd"/>
            <w:r w:rsidRPr="008E2BA4">
              <w:rPr>
                <w:rFonts w:ascii="宋体" w:eastAsia="宋体" w:hAnsi="宋体" w:cs="宋体" w:hint="eastAsia"/>
                <w:color w:val="000000" w:themeColor="text1"/>
                <w:kern w:val="0"/>
                <w:sz w:val="20"/>
                <w:szCs w:val="20"/>
                <w:lang w:bidi="ar"/>
              </w:rPr>
              <w:t>备份接收卡配置参数同时存储在接收卡的应用区和工厂区。用户平时操作应用区的配置参数，需要时可将工厂区的配置参数恢复</w:t>
            </w:r>
            <w:proofErr w:type="gramStart"/>
            <w:r w:rsidRPr="008E2BA4">
              <w:rPr>
                <w:rFonts w:ascii="宋体" w:eastAsia="宋体" w:hAnsi="宋体" w:cs="宋体" w:hint="eastAsia"/>
                <w:color w:val="000000" w:themeColor="text1"/>
                <w:kern w:val="0"/>
                <w:sz w:val="20"/>
                <w:szCs w:val="20"/>
                <w:lang w:bidi="ar"/>
              </w:rPr>
              <w:t>至应用</w:t>
            </w:r>
            <w:proofErr w:type="gramEnd"/>
            <w:r w:rsidRPr="008E2BA4">
              <w:rPr>
                <w:rFonts w:ascii="宋体" w:eastAsia="宋体" w:hAnsi="宋体" w:cs="宋体" w:hint="eastAsia"/>
                <w:color w:val="000000" w:themeColor="text1"/>
                <w:kern w:val="0"/>
                <w:sz w:val="20"/>
                <w:szCs w:val="20"/>
                <w:lang w:bidi="ar"/>
              </w:rPr>
              <w:t xml:space="preserve">区。 </w:t>
            </w:r>
            <w:r w:rsidRPr="008E2BA4">
              <w:rPr>
                <w:rFonts w:ascii="宋体" w:eastAsia="宋体" w:hAnsi="宋体" w:cs="宋体" w:hint="eastAsia"/>
                <w:color w:val="000000" w:themeColor="text1"/>
                <w:kern w:val="0"/>
                <w:sz w:val="20"/>
                <w:szCs w:val="20"/>
                <w:lang w:bidi="ar"/>
              </w:rPr>
              <w:br/>
            </w:r>
            <w:proofErr w:type="gramStart"/>
            <w:r w:rsidRPr="008E2BA4">
              <w:rPr>
                <w:rFonts w:ascii="宋体" w:eastAsia="宋体" w:hAnsi="宋体" w:cs="宋体" w:hint="eastAsia"/>
                <w:color w:val="000000" w:themeColor="text1"/>
                <w:kern w:val="0"/>
                <w:sz w:val="20"/>
                <w:szCs w:val="20"/>
                <w:lang w:bidi="ar"/>
              </w:rPr>
              <w:t>双程序</w:t>
            </w:r>
            <w:proofErr w:type="gramEnd"/>
            <w:r w:rsidRPr="008E2BA4">
              <w:rPr>
                <w:rFonts w:ascii="宋体" w:eastAsia="宋体" w:hAnsi="宋体" w:cs="宋体" w:hint="eastAsia"/>
                <w:color w:val="000000" w:themeColor="text1"/>
                <w:kern w:val="0"/>
                <w:sz w:val="20"/>
                <w:szCs w:val="20"/>
                <w:lang w:bidi="ar"/>
              </w:rPr>
              <w:t>备份 23.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lastRenderedPageBreak/>
              <w:t>深圳利亚德光电有限公司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0F3FC2" w:rsidP="00461406">
            <w:pPr>
              <w:widowControl/>
              <w:jc w:val="center"/>
              <w:textAlignment w:val="center"/>
              <w:rPr>
                <w:rFonts w:ascii="宋体" w:hAnsi="宋体" w:cs="宋体"/>
                <w:color w:val="000000" w:themeColor="text1"/>
                <w:sz w:val="20"/>
                <w:szCs w:val="20"/>
              </w:rPr>
            </w:pPr>
            <w:r w:rsidRPr="000F3FC2">
              <w:rPr>
                <w:rFonts w:ascii="宋体" w:eastAsia="宋体" w:hAnsi="宋体" w:cs="宋体" w:hint="eastAsia"/>
                <w:color w:val="000000" w:themeColor="text1"/>
                <w:kern w:val="0"/>
                <w:sz w:val="20"/>
                <w:szCs w:val="20"/>
                <w:lang w:bidi="ar"/>
              </w:rPr>
              <w:t>小型企业</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33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2180.00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71940.00 </w:t>
            </w:r>
          </w:p>
        </w:tc>
      </w:tr>
      <w:tr w:rsidR="008E2BA4" w:rsidRPr="008E2BA4" w:rsidTr="008E2BA4">
        <w:trPr>
          <w:trHeight w:val="44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lastRenderedPageBreak/>
              <w:t>3</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电源</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利亚德</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200W-5V-40A1.额定输入电压 200-240VAC，输入频率 50Hz，空载功耗 5W，额定输出电 压 V1:+4.5VDC，额定输出电流 0-40A。 </w:t>
            </w:r>
            <w:r w:rsidRPr="008E2BA4">
              <w:rPr>
                <w:rFonts w:ascii="宋体" w:eastAsia="宋体" w:hAnsi="宋体" w:cs="宋体" w:hint="eastAsia"/>
                <w:color w:val="000000" w:themeColor="text1"/>
                <w:kern w:val="0"/>
                <w:sz w:val="20"/>
                <w:szCs w:val="20"/>
                <w:lang w:bidi="ar"/>
              </w:rPr>
              <w:br/>
              <w:t>2.电压过冲 5%Vout，纹波噪音200mV，动态负载 10%-100%load：800mV （峰值）。</w:t>
            </w:r>
            <w:r w:rsidRPr="008E2BA4">
              <w:rPr>
                <w:rFonts w:ascii="宋体" w:eastAsia="宋体" w:hAnsi="宋体" w:cs="宋体" w:hint="eastAsia"/>
                <w:color w:val="000000" w:themeColor="text1"/>
                <w:kern w:val="0"/>
                <w:sz w:val="20"/>
                <w:szCs w:val="20"/>
                <w:lang w:bidi="ar"/>
              </w:rPr>
              <w:br/>
              <w:t>3.过流保护：故障消除后自动恢复工作；散热方式：自然对流散热</w:t>
            </w:r>
            <w:r w:rsidRPr="008E2BA4">
              <w:rPr>
                <w:rFonts w:ascii="宋体" w:eastAsia="宋体" w:hAnsi="宋体" w:cs="宋体" w:hint="eastAsia"/>
                <w:color w:val="000000" w:themeColor="text1"/>
                <w:kern w:val="0"/>
                <w:sz w:val="20"/>
                <w:szCs w:val="20"/>
                <w:lang w:bidi="ar"/>
              </w:rPr>
              <w:br/>
              <w:t xml:space="preserve">4.短路保护：输出端短路时电源保护，消除短路后自动恢复工作。 </w:t>
            </w:r>
            <w:r w:rsidRPr="008E2BA4">
              <w:rPr>
                <w:rFonts w:ascii="宋体" w:eastAsia="宋体" w:hAnsi="宋体" w:cs="宋体" w:hint="eastAsia"/>
                <w:color w:val="000000" w:themeColor="text1"/>
                <w:kern w:val="0"/>
                <w:sz w:val="20"/>
                <w:szCs w:val="20"/>
                <w:lang w:bidi="ar"/>
              </w:rPr>
              <w:br/>
              <w:t xml:space="preserve">5.低温启动：-40℃，220Vac 输入，热机 5 分钟，带载 40A，可以启动。 6.接地电阻 32A2minite，阻抗0.1Ω欧姆；对地泄漏电流：输入 230VAC/50Hz I 1mA。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深圳利亚德光电有限公司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0F3FC2" w:rsidP="00461406">
            <w:pPr>
              <w:widowControl/>
              <w:jc w:val="center"/>
              <w:textAlignment w:val="center"/>
              <w:rPr>
                <w:rFonts w:ascii="宋体" w:hAnsi="宋体" w:cs="宋体"/>
                <w:color w:val="000000" w:themeColor="text1"/>
                <w:sz w:val="20"/>
                <w:szCs w:val="20"/>
              </w:rPr>
            </w:pPr>
            <w:r w:rsidRPr="000F3FC2">
              <w:rPr>
                <w:rFonts w:ascii="宋体" w:eastAsia="宋体" w:hAnsi="宋体" w:cs="宋体" w:hint="eastAsia"/>
                <w:color w:val="000000" w:themeColor="text1"/>
                <w:kern w:val="0"/>
                <w:sz w:val="20"/>
                <w:szCs w:val="20"/>
                <w:lang w:bidi="ar"/>
              </w:rPr>
              <w:t>小型企业</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33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1620.00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53460.00 </w:t>
            </w:r>
          </w:p>
        </w:tc>
      </w:tr>
      <w:tr w:rsidR="008E2BA4" w:rsidRPr="008E2BA4" w:rsidTr="008E2BA4">
        <w:trPr>
          <w:trHeight w:val="44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4</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视频处理器</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利亚德</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 N1260单台带载能力1040</w:t>
            </w:r>
            <w:proofErr w:type="gramStart"/>
            <w:r w:rsidRPr="008E2BA4">
              <w:rPr>
                <w:rFonts w:ascii="宋体" w:eastAsia="宋体" w:hAnsi="宋体" w:cs="宋体" w:hint="eastAsia"/>
                <w:color w:val="000000" w:themeColor="text1"/>
                <w:kern w:val="0"/>
                <w:sz w:val="20"/>
                <w:szCs w:val="20"/>
                <w:lang w:bidi="ar"/>
              </w:rPr>
              <w:t>万像</w:t>
            </w:r>
            <w:proofErr w:type="gramEnd"/>
            <w:r w:rsidRPr="008E2BA4">
              <w:rPr>
                <w:rFonts w:ascii="宋体" w:eastAsia="宋体" w:hAnsi="宋体" w:cs="宋体" w:hint="eastAsia"/>
                <w:color w:val="000000" w:themeColor="text1"/>
                <w:kern w:val="0"/>
                <w:sz w:val="20"/>
                <w:szCs w:val="20"/>
                <w:lang w:bidi="ar"/>
              </w:rPr>
              <w:t>素、最宽16384像素、最高8192像素，集视频处理、视频控制以及LED屏体配置等功能于一体，具备多种类的视频信号接收能力、</w:t>
            </w:r>
            <w:proofErr w:type="gramStart"/>
            <w:r w:rsidRPr="008E2BA4">
              <w:rPr>
                <w:rFonts w:ascii="宋体" w:eastAsia="宋体" w:hAnsi="宋体" w:cs="宋体" w:hint="eastAsia"/>
                <w:color w:val="000000" w:themeColor="text1"/>
                <w:kern w:val="0"/>
                <w:sz w:val="20"/>
                <w:szCs w:val="20"/>
                <w:lang w:bidi="ar"/>
              </w:rPr>
              <w:t>超高清全</w:t>
            </w:r>
            <w:proofErr w:type="gramEnd"/>
            <w:r w:rsidRPr="008E2BA4">
              <w:rPr>
                <w:rFonts w:ascii="宋体" w:eastAsia="宋体" w:hAnsi="宋体" w:cs="宋体" w:hint="eastAsia"/>
                <w:color w:val="000000" w:themeColor="text1"/>
                <w:kern w:val="0"/>
                <w:sz w:val="20"/>
                <w:szCs w:val="20"/>
                <w:lang w:bidi="ar"/>
              </w:rPr>
              <w:t>4K×2K@60Hz的图像处理能力和发送能力。拥有完备的视频输入接口：1路HDMI2.0，4路DVI，1路3G-SDI。</w:t>
            </w:r>
            <w:r w:rsidRPr="008E2BA4">
              <w:rPr>
                <w:rFonts w:ascii="宋体" w:eastAsia="宋体" w:hAnsi="宋体" w:cs="宋体" w:hint="eastAsia"/>
                <w:color w:val="000000" w:themeColor="text1"/>
                <w:kern w:val="0"/>
                <w:sz w:val="20"/>
                <w:szCs w:val="20"/>
                <w:lang w:bidi="ar"/>
              </w:rPr>
              <w:lastRenderedPageBreak/>
              <w:t>多输出，大带载：支持16</w:t>
            </w:r>
            <w:proofErr w:type="gramStart"/>
            <w:r w:rsidRPr="008E2BA4">
              <w:rPr>
                <w:rFonts w:ascii="宋体" w:eastAsia="宋体" w:hAnsi="宋体" w:cs="宋体" w:hint="eastAsia"/>
                <w:color w:val="000000" w:themeColor="text1"/>
                <w:kern w:val="0"/>
                <w:sz w:val="20"/>
                <w:szCs w:val="20"/>
                <w:lang w:bidi="ar"/>
              </w:rPr>
              <w:t>路网口</w:t>
            </w:r>
            <w:proofErr w:type="gramEnd"/>
            <w:r w:rsidRPr="008E2BA4">
              <w:rPr>
                <w:rFonts w:ascii="宋体" w:eastAsia="宋体" w:hAnsi="宋体" w:cs="宋体" w:hint="eastAsia"/>
                <w:color w:val="000000" w:themeColor="text1"/>
                <w:kern w:val="0"/>
                <w:sz w:val="20"/>
                <w:szCs w:val="20"/>
                <w:lang w:bidi="ar"/>
              </w:rPr>
              <w:t>和4路光纤输出。</w:t>
            </w:r>
            <w:r w:rsidRPr="008E2BA4">
              <w:rPr>
                <w:rFonts w:ascii="宋体" w:eastAsia="宋体" w:hAnsi="宋体" w:cs="宋体" w:hint="eastAsia"/>
                <w:color w:val="000000" w:themeColor="text1"/>
                <w:kern w:val="0"/>
                <w:sz w:val="20"/>
                <w:szCs w:val="20"/>
                <w:lang w:bidi="ar"/>
              </w:rPr>
              <w:br/>
              <w:t>支持HDR输出：支持个性化的画质缩放：支持三种画面缩放模式，包括点对点模式、全屏缩放、自定义缩放。多窗口显示：支持3窗口任意布局。</w:t>
            </w:r>
            <w:proofErr w:type="gramStart"/>
            <w:r w:rsidRPr="008E2BA4">
              <w:rPr>
                <w:rFonts w:ascii="宋体" w:eastAsia="宋体" w:hAnsi="宋体" w:cs="宋体" w:hint="eastAsia"/>
                <w:color w:val="000000" w:themeColor="text1"/>
                <w:kern w:val="0"/>
                <w:sz w:val="20"/>
                <w:szCs w:val="20"/>
                <w:lang w:bidi="ar"/>
              </w:rPr>
              <w:t>支持预监输出</w:t>
            </w:r>
            <w:proofErr w:type="gramEnd"/>
            <w:r w:rsidRPr="008E2BA4">
              <w:rPr>
                <w:rFonts w:ascii="宋体" w:eastAsia="宋体" w:hAnsi="宋体" w:cs="宋体" w:hint="eastAsia"/>
                <w:color w:val="000000" w:themeColor="text1"/>
                <w:kern w:val="0"/>
                <w:sz w:val="20"/>
                <w:szCs w:val="20"/>
                <w:lang w:bidi="ar"/>
              </w:rPr>
              <w:t>画面：将</w:t>
            </w:r>
            <w:proofErr w:type="gramStart"/>
            <w:r w:rsidRPr="008E2BA4">
              <w:rPr>
                <w:rFonts w:ascii="宋体" w:eastAsia="宋体" w:hAnsi="宋体" w:cs="宋体" w:hint="eastAsia"/>
                <w:color w:val="000000" w:themeColor="text1"/>
                <w:kern w:val="0"/>
                <w:sz w:val="20"/>
                <w:szCs w:val="20"/>
                <w:lang w:bidi="ar"/>
              </w:rPr>
              <w:t>预监内容</w:t>
            </w:r>
            <w:proofErr w:type="gramEnd"/>
            <w:r w:rsidRPr="008E2BA4">
              <w:rPr>
                <w:rFonts w:ascii="宋体" w:eastAsia="宋体" w:hAnsi="宋体" w:cs="宋体" w:hint="eastAsia"/>
                <w:color w:val="000000" w:themeColor="text1"/>
                <w:kern w:val="0"/>
                <w:sz w:val="20"/>
                <w:szCs w:val="20"/>
                <w:lang w:bidi="ar"/>
              </w:rPr>
              <w:t>通过HDMI发送到显示器显示。支持智能控制软件进行操作控制。支持场景预设：最少可创建8个用户场景作为模板保存，可直接调用，方便使用。支持EDID管理：支持用户自定义EDID和预设EDID。</w:t>
            </w:r>
            <w:r w:rsidRPr="008E2BA4">
              <w:rPr>
                <w:rFonts w:ascii="宋体" w:eastAsia="宋体" w:hAnsi="宋体" w:cs="宋体" w:hint="eastAsia"/>
                <w:color w:val="000000" w:themeColor="text1"/>
                <w:kern w:val="0"/>
                <w:sz w:val="20"/>
                <w:szCs w:val="20"/>
                <w:lang w:bidi="ar"/>
              </w:rPr>
              <w:br/>
              <w:t>支持视频格式：RGB4:4:4、YCbCr4:4:4、YCbCr4:2:2、3840×2160@60Hz向下兼容</w:t>
            </w:r>
            <w:r w:rsidRPr="008E2BA4">
              <w:rPr>
                <w:rFonts w:ascii="宋体" w:eastAsia="宋体" w:hAnsi="宋体" w:cs="宋体" w:hint="eastAsia"/>
                <w:color w:val="000000" w:themeColor="text1"/>
                <w:kern w:val="0"/>
                <w:sz w:val="20"/>
                <w:szCs w:val="20"/>
                <w:lang w:bidi="ar"/>
              </w:rPr>
              <w:br/>
              <w:t>★为保证产品质量达标，提提供国家强制认证CCC认证证书。保证产品安全使用，操作人员接触区无可接触的能量危险，无裸露的电压危险部件在维修人员接触区域。</w:t>
            </w:r>
            <w:r w:rsidRPr="008E2BA4">
              <w:rPr>
                <w:rFonts w:ascii="宋体" w:eastAsia="宋体" w:hAnsi="宋体" w:cs="宋体" w:hint="eastAsia"/>
                <w:color w:val="000000" w:themeColor="text1"/>
                <w:kern w:val="0"/>
                <w:sz w:val="20"/>
                <w:szCs w:val="20"/>
                <w:lang w:bidi="ar"/>
              </w:rPr>
              <w:br/>
              <w:t>设备的接地和连接保护措施，可触及导体部件已经可靠接入保护接地，设备内的保护接地导体和保护连接导体中的元器件未串接开关或过流保护装置，并且所有的接地装置通过耐腐蚀性测试为保证产品具备电气绝缘能力，绝缘材料未使用石棉或者吸湿性材料用于绝缘，同时通过在30℃,95%R.H的环境下经过,48h的湿热处理保证产品结构以及机械强度在使用过程中无风险，设备需要通过冲击试验、经受750mm高度不同方向跌落4次跌落试验测试，无危险呈现</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lastRenderedPageBreak/>
              <w:t>深圳利亚德光电有限公司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0F3FC2" w:rsidP="00461406">
            <w:pPr>
              <w:widowControl/>
              <w:jc w:val="center"/>
              <w:textAlignment w:val="center"/>
              <w:rPr>
                <w:rFonts w:ascii="宋体" w:hAnsi="宋体" w:cs="宋体"/>
                <w:color w:val="000000" w:themeColor="text1"/>
                <w:sz w:val="20"/>
                <w:szCs w:val="20"/>
              </w:rPr>
            </w:pPr>
            <w:r w:rsidRPr="000F3FC2">
              <w:rPr>
                <w:rFonts w:ascii="宋体" w:eastAsia="宋体" w:hAnsi="宋体" w:cs="宋体" w:hint="eastAsia"/>
                <w:color w:val="000000" w:themeColor="text1"/>
                <w:kern w:val="0"/>
                <w:sz w:val="20"/>
                <w:szCs w:val="20"/>
                <w:lang w:bidi="ar"/>
              </w:rPr>
              <w:t>小型企业</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12800.00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12800.00 </w:t>
            </w:r>
          </w:p>
        </w:tc>
      </w:tr>
      <w:tr w:rsidR="008E2BA4" w:rsidRPr="008E2BA4" w:rsidTr="008E2BA4">
        <w:trPr>
          <w:trHeight w:val="44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lastRenderedPageBreak/>
              <w:t>5</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播控软件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利亚德</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textAlignment w:val="center"/>
              <w:rPr>
                <w:rFonts w:ascii="宋体" w:hAnsi="宋体" w:cs="宋体"/>
                <w:color w:val="000000" w:themeColor="text1"/>
                <w:sz w:val="20"/>
                <w:szCs w:val="20"/>
              </w:rPr>
            </w:pPr>
            <w:proofErr w:type="gramStart"/>
            <w:r w:rsidRPr="008E2BA4">
              <w:rPr>
                <w:rFonts w:ascii="宋体" w:eastAsia="宋体" w:hAnsi="宋体" w:cs="宋体" w:hint="eastAsia"/>
                <w:color w:val="000000" w:themeColor="text1"/>
                <w:kern w:val="0"/>
                <w:sz w:val="20"/>
                <w:szCs w:val="20"/>
                <w:lang w:bidi="ar"/>
              </w:rPr>
              <w:t>Ⅲ具有</w:t>
            </w:r>
            <w:proofErr w:type="gramEnd"/>
            <w:r w:rsidRPr="008E2BA4">
              <w:rPr>
                <w:rFonts w:ascii="宋体" w:eastAsia="宋体" w:hAnsi="宋体" w:cs="宋体" w:hint="eastAsia"/>
                <w:color w:val="000000" w:themeColor="text1"/>
                <w:kern w:val="0"/>
                <w:sz w:val="20"/>
                <w:szCs w:val="20"/>
                <w:lang w:bidi="ar"/>
              </w:rPr>
              <w:t xml:space="preserve">两种工作模式: </w:t>
            </w:r>
            <w:r w:rsidRPr="008E2BA4">
              <w:rPr>
                <w:rFonts w:ascii="宋体" w:eastAsia="宋体" w:hAnsi="宋体" w:cs="宋体" w:hint="eastAsia"/>
                <w:color w:val="000000" w:themeColor="text1"/>
                <w:kern w:val="0"/>
                <w:sz w:val="20"/>
                <w:szCs w:val="20"/>
                <w:lang w:bidi="ar"/>
              </w:rPr>
              <w:br/>
              <w:t xml:space="preserve">本机播放，显示屏进行实时同步显示，应用于同步播放的场景。播放窗口 在 PC 的扩展屏上时，可使用画面监视功能，在主显示器上查看当前播放 情况。 </w:t>
            </w:r>
            <w:r w:rsidRPr="008E2BA4">
              <w:rPr>
                <w:rFonts w:ascii="宋体" w:eastAsia="宋体" w:hAnsi="宋体" w:cs="宋体" w:hint="eastAsia"/>
                <w:color w:val="000000" w:themeColor="text1"/>
                <w:kern w:val="0"/>
                <w:sz w:val="20"/>
                <w:szCs w:val="20"/>
                <w:lang w:bidi="ar"/>
              </w:rPr>
              <w:br/>
              <w:t xml:space="preserve">异步播放，软件发送节目给多媒体播放器，多媒体播放器将节目存储到本 地，并根据播放计划进行播放，应用于多媒体播放器带载显示屏的场景。 添加页面时可直接应用系统模版，也可自定义模版。 </w:t>
            </w:r>
            <w:r w:rsidRPr="008E2BA4">
              <w:rPr>
                <w:rFonts w:ascii="宋体" w:eastAsia="宋体" w:hAnsi="宋体" w:cs="宋体" w:hint="eastAsia"/>
                <w:color w:val="000000" w:themeColor="text1"/>
                <w:kern w:val="0"/>
                <w:sz w:val="20"/>
                <w:szCs w:val="20"/>
                <w:lang w:bidi="ar"/>
              </w:rPr>
              <w:br/>
              <w:t>页面中支持添加通用窗口、打折窗口、office 文件、图片、视频、GIF、 文本、</w:t>
            </w:r>
            <w:proofErr w:type="gramStart"/>
            <w:r w:rsidRPr="008E2BA4">
              <w:rPr>
                <w:rFonts w:ascii="宋体" w:eastAsia="宋体" w:hAnsi="宋体" w:cs="宋体" w:hint="eastAsia"/>
                <w:color w:val="000000" w:themeColor="text1"/>
                <w:kern w:val="0"/>
                <w:sz w:val="20"/>
                <w:szCs w:val="20"/>
                <w:lang w:bidi="ar"/>
              </w:rPr>
              <w:t>炫</w:t>
            </w:r>
            <w:proofErr w:type="gramEnd"/>
            <w:r w:rsidRPr="008E2BA4">
              <w:rPr>
                <w:rFonts w:ascii="宋体" w:eastAsia="宋体" w:hAnsi="宋体" w:cs="宋体" w:hint="eastAsia"/>
                <w:color w:val="000000" w:themeColor="text1"/>
                <w:kern w:val="0"/>
                <w:sz w:val="20"/>
                <w:szCs w:val="20"/>
                <w:lang w:bidi="ar"/>
              </w:rPr>
              <w:t xml:space="preserve">彩字、数字时钟、模拟时钟、流媒体和网页。 </w:t>
            </w:r>
            <w:r w:rsidRPr="008E2BA4">
              <w:rPr>
                <w:rFonts w:ascii="宋体" w:eastAsia="宋体" w:hAnsi="宋体" w:cs="宋体" w:hint="eastAsia"/>
                <w:color w:val="000000" w:themeColor="text1"/>
                <w:kern w:val="0"/>
                <w:sz w:val="20"/>
                <w:szCs w:val="20"/>
                <w:lang w:bidi="ar"/>
              </w:rPr>
              <w:br/>
              <w:t>每个页面可设置播放时间和周期</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深圳利亚德光电有限公司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小型企业</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4360.00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4360.00 </w:t>
            </w:r>
          </w:p>
        </w:tc>
      </w:tr>
      <w:tr w:rsidR="008E2BA4" w:rsidRPr="008E2BA4" w:rsidTr="008E2BA4">
        <w:trPr>
          <w:trHeight w:val="1893"/>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lastRenderedPageBreak/>
              <w:t>6</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配电系统</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proofErr w:type="gramStart"/>
            <w:r w:rsidRPr="008E2BA4">
              <w:rPr>
                <w:rFonts w:ascii="宋体" w:eastAsia="宋体" w:hAnsi="宋体" w:cs="宋体" w:hint="eastAsia"/>
                <w:color w:val="000000" w:themeColor="text1"/>
                <w:kern w:val="0"/>
                <w:sz w:val="20"/>
                <w:szCs w:val="20"/>
                <w:lang w:bidi="ar"/>
              </w:rPr>
              <w:t>天畅</w:t>
            </w:r>
            <w:proofErr w:type="gramEnd"/>
            <w:r w:rsidRPr="008E2BA4">
              <w:rPr>
                <w:rFonts w:ascii="宋体" w:eastAsia="宋体" w:hAnsi="宋体" w:cs="宋体" w:hint="eastAsia"/>
                <w:color w:val="000000" w:themeColor="text1"/>
                <w:kern w:val="0"/>
                <w:sz w:val="20"/>
                <w:szCs w:val="20"/>
                <w:lang w:bidi="ar"/>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30KW具备控制设备的供电开启和关闭；单组回路输出，手动按钮一键开关；</w:t>
            </w:r>
            <w:r w:rsidRPr="008E2BA4">
              <w:rPr>
                <w:rFonts w:ascii="宋体" w:eastAsia="宋体" w:hAnsi="宋体" w:cs="宋体" w:hint="eastAsia"/>
                <w:color w:val="000000" w:themeColor="text1"/>
                <w:kern w:val="0"/>
                <w:sz w:val="20"/>
                <w:szCs w:val="20"/>
                <w:lang w:bidi="ar"/>
              </w:rPr>
              <w:br/>
              <w:t>具有电源状态指示、工作状态指示；</w:t>
            </w:r>
            <w:r w:rsidRPr="008E2BA4">
              <w:rPr>
                <w:rFonts w:ascii="宋体" w:eastAsia="宋体" w:hAnsi="宋体" w:cs="宋体" w:hint="eastAsia"/>
                <w:color w:val="000000" w:themeColor="text1"/>
                <w:kern w:val="0"/>
                <w:sz w:val="20"/>
                <w:szCs w:val="20"/>
                <w:lang w:bidi="ar"/>
              </w:rPr>
              <w:br/>
              <w:t>具有过流、过载，短路等保护功能；</w:t>
            </w:r>
            <w:r w:rsidRPr="008E2BA4">
              <w:rPr>
                <w:rFonts w:ascii="宋体" w:eastAsia="宋体" w:hAnsi="宋体" w:cs="宋体" w:hint="eastAsia"/>
                <w:color w:val="000000" w:themeColor="text1"/>
                <w:kern w:val="0"/>
                <w:sz w:val="20"/>
                <w:szCs w:val="20"/>
                <w:lang w:bidi="ar"/>
              </w:rPr>
              <w:br/>
              <w:t>内部线材均采用国标纯铜导线；</w:t>
            </w:r>
            <w:r w:rsidRPr="008E2BA4">
              <w:rPr>
                <w:rFonts w:ascii="宋体" w:eastAsia="宋体" w:hAnsi="宋体" w:cs="宋体" w:hint="eastAsia"/>
                <w:color w:val="000000" w:themeColor="text1"/>
                <w:kern w:val="0"/>
                <w:sz w:val="20"/>
                <w:szCs w:val="20"/>
                <w:lang w:bidi="ar"/>
              </w:rPr>
              <w:br/>
              <w:t>产品设计符合CCC认证标准，符合GB7251.12-2013；</w:t>
            </w:r>
            <w:r w:rsidRPr="008E2BA4">
              <w:rPr>
                <w:rFonts w:ascii="宋体" w:eastAsia="宋体" w:hAnsi="宋体" w:cs="宋体" w:hint="eastAsia"/>
                <w:color w:val="000000" w:themeColor="text1"/>
                <w:kern w:val="0"/>
                <w:sz w:val="20"/>
                <w:szCs w:val="20"/>
                <w:lang w:bidi="ar"/>
              </w:rPr>
              <w:br/>
              <w:t>环境温度：-20°-60°环境湿度90％；</w:t>
            </w:r>
            <w:r w:rsidRPr="008E2BA4">
              <w:rPr>
                <w:rFonts w:ascii="宋体" w:eastAsia="宋体" w:hAnsi="宋体" w:cs="宋体" w:hint="eastAsia"/>
                <w:color w:val="000000" w:themeColor="text1"/>
                <w:kern w:val="0"/>
                <w:sz w:val="20"/>
                <w:szCs w:val="20"/>
                <w:lang w:bidi="ar"/>
              </w:rPr>
              <w:br/>
              <w:t>海拔高度&lt;1000M,无剧烈震动，垂直倾角5°；</w:t>
            </w:r>
            <w:r w:rsidRPr="008E2BA4">
              <w:rPr>
                <w:rFonts w:ascii="宋体" w:eastAsia="宋体" w:hAnsi="宋体" w:cs="宋体" w:hint="eastAsia"/>
                <w:color w:val="000000" w:themeColor="text1"/>
                <w:kern w:val="0"/>
                <w:sz w:val="20"/>
                <w:szCs w:val="20"/>
                <w:lang w:bidi="ar"/>
              </w:rPr>
              <w:br/>
              <w:t>无明显导电灰尘及对金属、绝缘物有害的腐性、易燃、易爆的危险物品。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西安天畅电器设备有限公司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小型企业</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1350.00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1350.00 </w:t>
            </w:r>
          </w:p>
        </w:tc>
      </w:tr>
      <w:tr w:rsidR="008E2BA4" w:rsidRPr="008E2BA4" w:rsidTr="008E2BA4">
        <w:trPr>
          <w:trHeight w:val="635"/>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7</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线材辅料</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华信智创</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国标六类网线、3.0*6mm²电源线、水晶头、线管等；定制加长排线。</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陕西华信智创信息技术有限公司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小型企业</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33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200.00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6600.00 </w:t>
            </w:r>
          </w:p>
        </w:tc>
      </w:tr>
      <w:tr w:rsidR="008E2BA4" w:rsidRPr="008E2BA4" w:rsidTr="008E2BA4">
        <w:trPr>
          <w:trHeight w:val="440"/>
        </w:trPr>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8</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安装调试</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华信智创</w:t>
            </w:r>
          </w:p>
        </w:tc>
        <w:tc>
          <w:tcPr>
            <w:tcW w:w="42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国标LED大屏单元安装；显示屏背部弱电和强电布线、接线；控制系统安装；</w:t>
            </w:r>
            <w:r w:rsidRPr="008E2BA4">
              <w:rPr>
                <w:rFonts w:ascii="宋体" w:eastAsia="宋体" w:hAnsi="宋体" w:cs="宋体" w:hint="eastAsia"/>
                <w:color w:val="000000" w:themeColor="text1"/>
                <w:kern w:val="0"/>
                <w:sz w:val="20"/>
                <w:szCs w:val="20"/>
                <w:lang w:bidi="ar"/>
              </w:rPr>
              <w:br/>
              <w:t>大屏参数调节和系统联调等。</w:t>
            </w:r>
            <w:bookmarkStart w:id="4" w:name="_GoBack"/>
            <w:bookmarkEnd w:id="4"/>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陕西华信智创信息技术有限公司</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小型企业</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33</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430.00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color w:val="000000" w:themeColor="text1"/>
                <w:sz w:val="20"/>
                <w:szCs w:val="20"/>
              </w:rPr>
            </w:pPr>
            <w:r w:rsidRPr="008E2BA4">
              <w:rPr>
                <w:rFonts w:ascii="宋体" w:eastAsia="宋体" w:hAnsi="宋体" w:cs="宋体" w:hint="eastAsia"/>
                <w:color w:val="000000" w:themeColor="text1"/>
                <w:kern w:val="0"/>
                <w:sz w:val="20"/>
                <w:szCs w:val="20"/>
                <w:lang w:bidi="ar"/>
              </w:rPr>
              <w:t xml:space="preserve">14190.00 </w:t>
            </w:r>
          </w:p>
        </w:tc>
      </w:tr>
      <w:tr w:rsidR="008E2BA4" w:rsidRPr="008E2BA4" w:rsidTr="008E2BA4">
        <w:trPr>
          <w:trHeight w:val="440"/>
        </w:trPr>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b/>
                <w:bCs/>
                <w:color w:val="000000" w:themeColor="text1"/>
                <w:sz w:val="20"/>
                <w:szCs w:val="20"/>
              </w:rPr>
            </w:pPr>
            <w:r w:rsidRPr="008E2BA4">
              <w:rPr>
                <w:rFonts w:ascii="宋体" w:eastAsia="宋体" w:hAnsi="宋体" w:cs="宋体" w:hint="eastAsia"/>
                <w:b/>
                <w:bCs/>
                <w:color w:val="000000" w:themeColor="text1"/>
                <w:kern w:val="0"/>
                <w:sz w:val="20"/>
                <w:szCs w:val="20"/>
                <w:lang w:bidi="ar"/>
              </w:rPr>
              <w:t>合计</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8E2BA4" w:rsidRPr="008E2BA4" w:rsidRDefault="008E2BA4" w:rsidP="00461406">
            <w:pPr>
              <w:widowControl/>
              <w:jc w:val="center"/>
              <w:textAlignment w:val="center"/>
              <w:rPr>
                <w:rFonts w:ascii="宋体" w:hAnsi="宋体" w:cs="宋体"/>
                <w:b/>
                <w:bCs/>
                <w:color w:val="000000" w:themeColor="text1"/>
                <w:sz w:val="20"/>
                <w:szCs w:val="20"/>
              </w:rPr>
            </w:pPr>
            <w:r w:rsidRPr="008E2BA4">
              <w:rPr>
                <w:rFonts w:ascii="宋体" w:eastAsia="宋体" w:hAnsi="宋体" w:cs="宋体" w:hint="eastAsia"/>
                <w:b/>
                <w:bCs/>
                <w:color w:val="000000" w:themeColor="text1"/>
                <w:kern w:val="0"/>
                <w:sz w:val="20"/>
                <w:szCs w:val="20"/>
                <w:lang w:bidi="ar"/>
              </w:rPr>
              <w:t xml:space="preserve">465000.00 </w:t>
            </w:r>
          </w:p>
        </w:tc>
      </w:tr>
    </w:tbl>
    <w:p w:rsidR="00B81842" w:rsidRPr="008E2BA4" w:rsidRDefault="00B81842" w:rsidP="00CC0C62">
      <w:pPr>
        <w:spacing w:line="560" w:lineRule="exact"/>
        <w:rPr>
          <w:rFonts w:ascii="宋体" w:eastAsia="宋体" w:hAnsi="宋体" w:cs="Calibri"/>
          <w:snapToGrid w:val="0"/>
          <w:color w:val="000000" w:themeColor="text1"/>
          <w:spacing w:val="3"/>
          <w:kern w:val="0"/>
          <w:sz w:val="24"/>
        </w:rPr>
      </w:pPr>
    </w:p>
    <w:p w:rsidR="00903FB2" w:rsidRPr="008E2BA4" w:rsidRDefault="00C013F8" w:rsidP="00CC0C62">
      <w:pPr>
        <w:spacing w:line="560" w:lineRule="exact"/>
        <w:ind w:firstLineChars="1750" w:firstLine="4900"/>
        <w:rPr>
          <w:rFonts w:ascii="仿宋" w:eastAsia="仿宋" w:hAnsi="仿宋" w:cs="宋体"/>
          <w:bCs/>
          <w:color w:val="000000" w:themeColor="text1"/>
          <w:sz w:val="28"/>
          <w:szCs w:val="28"/>
        </w:rPr>
      </w:pPr>
      <w:r w:rsidRPr="008E2BA4">
        <w:rPr>
          <w:rFonts w:ascii="仿宋" w:eastAsia="仿宋" w:hAnsi="仿宋" w:cs="宋体"/>
          <w:bCs/>
          <w:color w:val="000000" w:themeColor="text1"/>
          <w:sz w:val="28"/>
          <w:szCs w:val="28"/>
        </w:rPr>
        <w:t>西安市市级单位政府采购中心</w:t>
      </w:r>
    </w:p>
    <w:p w:rsidR="00903FB2" w:rsidRPr="008E2BA4" w:rsidRDefault="00C013F8" w:rsidP="00CC0C62">
      <w:pPr>
        <w:spacing w:line="560" w:lineRule="exact"/>
        <w:ind w:firstLineChars="2000" w:firstLine="5600"/>
        <w:rPr>
          <w:rFonts w:ascii="仿宋" w:eastAsia="仿宋" w:hAnsi="仿宋" w:cs="宋体"/>
          <w:bCs/>
          <w:color w:val="000000" w:themeColor="text1"/>
          <w:sz w:val="28"/>
          <w:szCs w:val="28"/>
        </w:rPr>
      </w:pPr>
      <w:r w:rsidRPr="008E2BA4">
        <w:rPr>
          <w:rFonts w:ascii="仿宋" w:eastAsia="仿宋" w:hAnsi="仿宋" w:cs="宋体" w:hint="eastAsia"/>
          <w:bCs/>
          <w:color w:val="000000" w:themeColor="text1"/>
          <w:sz w:val="28"/>
          <w:szCs w:val="28"/>
        </w:rPr>
        <w:t>202</w:t>
      </w:r>
      <w:r w:rsidR="008F53FB" w:rsidRPr="008E2BA4">
        <w:rPr>
          <w:rFonts w:ascii="仿宋" w:eastAsia="仿宋" w:hAnsi="仿宋" w:cs="宋体" w:hint="eastAsia"/>
          <w:bCs/>
          <w:color w:val="000000" w:themeColor="text1"/>
          <w:sz w:val="28"/>
          <w:szCs w:val="28"/>
        </w:rPr>
        <w:t>2</w:t>
      </w:r>
      <w:r w:rsidRPr="008E2BA4">
        <w:rPr>
          <w:rFonts w:ascii="仿宋" w:eastAsia="仿宋" w:hAnsi="仿宋" w:cs="宋体" w:hint="eastAsia"/>
          <w:bCs/>
          <w:color w:val="000000" w:themeColor="text1"/>
          <w:sz w:val="28"/>
          <w:szCs w:val="28"/>
        </w:rPr>
        <w:t>年</w:t>
      </w:r>
      <w:r w:rsidR="0012039C" w:rsidRPr="008E2BA4">
        <w:rPr>
          <w:rFonts w:ascii="仿宋" w:eastAsia="仿宋" w:hAnsi="仿宋" w:cs="宋体" w:hint="eastAsia"/>
          <w:bCs/>
          <w:color w:val="000000" w:themeColor="text1"/>
          <w:sz w:val="28"/>
          <w:szCs w:val="28"/>
        </w:rPr>
        <w:t>8</w:t>
      </w:r>
      <w:r w:rsidRPr="008E2BA4">
        <w:rPr>
          <w:rFonts w:ascii="仿宋" w:eastAsia="仿宋" w:hAnsi="仿宋" w:cs="宋体" w:hint="eastAsia"/>
          <w:bCs/>
          <w:color w:val="000000" w:themeColor="text1"/>
          <w:sz w:val="28"/>
          <w:szCs w:val="28"/>
        </w:rPr>
        <w:t>月</w:t>
      </w:r>
      <w:r w:rsidR="0012039C" w:rsidRPr="008E2BA4">
        <w:rPr>
          <w:rFonts w:ascii="仿宋" w:eastAsia="仿宋" w:hAnsi="仿宋" w:cs="宋体" w:hint="eastAsia"/>
          <w:bCs/>
          <w:color w:val="000000" w:themeColor="text1"/>
          <w:sz w:val="28"/>
          <w:szCs w:val="28"/>
        </w:rPr>
        <w:t>2</w:t>
      </w:r>
      <w:r w:rsidR="00CC0C62" w:rsidRPr="008E2BA4">
        <w:rPr>
          <w:rFonts w:ascii="仿宋" w:eastAsia="仿宋" w:hAnsi="仿宋" w:cs="宋体" w:hint="eastAsia"/>
          <w:bCs/>
          <w:color w:val="000000" w:themeColor="text1"/>
          <w:sz w:val="28"/>
          <w:szCs w:val="28"/>
        </w:rPr>
        <w:t>5</w:t>
      </w:r>
      <w:r w:rsidRPr="008E2BA4">
        <w:rPr>
          <w:rFonts w:ascii="仿宋" w:eastAsia="仿宋" w:hAnsi="仿宋" w:cs="宋体" w:hint="eastAsia"/>
          <w:bCs/>
          <w:color w:val="000000" w:themeColor="text1"/>
          <w:sz w:val="28"/>
          <w:szCs w:val="28"/>
        </w:rPr>
        <w:t>日</w:t>
      </w:r>
      <w:bookmarkEnd w:id="0"/>
      <w:bookmarkEnd w:id="1"/>
      <w:bookmarkEnd w:id="2"/>
      <w:bookmarkEnd w:id="3"/>
    </w:p>
    <w:sectPr w:rsidR="00903FB2" w:rsidRPr="008E2BA4" w:rsidSect="002E1915">
      <w:pgSz w:w="11906" w:h="16838"/>
      <w:pgMar w:top="964" w:right="1644" w:bottom="96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8FF" w:rsidRDefault="005748FF" w:rsidP="003B18BC">
      <w:r>
        <w:separator/>
      </w:r>
    </w:p>
  </w:endnote>
  <w:endnote w:type="continuationSeparator" w:id="0">
    <w:p w:rsidR="005748FF" w:rsidRDefault="005748FF" w:rsidP="003B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8FF" w:rsidRDefault="005748FF" w:rsidP="003B18BC">
      <w:r>
        <w:separator/>
      </w:r>
    </w:p>
  </w:footnote>
  <w:footnote w:type="continuationSeparator" w:id="0">
    <w:p w:rsidR="005748FF" w:rsidRDefault="005748FF" w:rsidP="003B1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1AD40E1"/>
    <w:rsid w:val="00033AE5"/>
    <w:rsid w:val="00061511"/>
    <w:rsid w:val="000A100E"/>
    <w:rsid w:val="000B623F"/>
    <w:rsid w:val="000F3FC2"/>
    <w:rsid w:val="00103631"/>
    <w:rsid w:val="0012039C"/>
    <w:rsid w:val="00155F16"/>
    <w:rsid w:val="001703BB"/>
    <w:rsid w:val="001934ED"/>
    <w:rsid w:val="00194D4D"/>
    <w:rsid w:val="001E4CFF"/>
    <w:rsid w:val="001F6A80"/>
    <w:rsid w:val="0021632A"/>
    <w:rsid w:val="0022395E"/>
    <w:rsid w:val="00224BD6"/>
    <w:rsid w:val="00234DDB"/>
    <w:rsid w:val="00271F45"/>
    <w:rsid w:val="002831A1"/>
    <w:rsid w:val="002845ED"/>
    <w:rsid w:val="00293821"/>
    <w:rsid w:val="002B2993"/>
    <w:rsid w:val="002E1915"/>
    <w:rsid w:val="00320011"/>
    <w:rsid w:val="00345C19"/>
    <w:rsid w:val="0034769F"/>
    <w:rsid w:val="003B18BC"/>
    <w:rsid w:val="003B25D9"/>
    <w:rsid w:val="00417D8B"/>
    <w:rsid w:val="00437E09"/>
    <w:rsid w:val="00456682"/>
    <w:rsid w:val="00461B72"/>
    <w:rsid w:val="004645E6"/>
    <w:rsid w:val="0046632A"/>
    <w:rsid w:val="00486BAF"/>
    <w:rsid w:val="004E342D"/>
    <w:rsid w:val="004F0135"/>
    <w:rsid w:val="0052710C"/>
    <w:rsid w:val="00542404"/>
    <w:rsid w:val="0056631F"/>
    <w:rsid w:val="005748FF"/>
    <w:rsid w:val="0058376E"/>
    <w:rsid w:val="0059678E"/>
    <w:rsid w:val="005972C7"/>
    <w:rsid w:val="005E571A"/>
    <w:rsid w:val="005F2C5E"/>
    <w:rsid w:val="00605B85"/>
    <w:rsid w:val="00613998"/>
    <w:rsid w:val="00620F1D"/>
    <w:rsid w:val="00631B11"/>
    <w:rsid w:val="00666E6A"/>
    <w:rsid w:val="006A2E4B"/>
    <w:rsid w:val="006D550B"/>
    <w:rsid w:val="006D7A17"/>
    <w:rsid w:val="006F0C77"/>
    <w:rsid w:val="007031A3"/>
    <w:rsid w:val="007175C9"/>
    <w:rsid w:val="007A1176"/>
    <w:rsid w:val="007A3058"/>
    <w:rsid w:val="007C2C56"/>
    <w:rsid w:val="007E7FF5"/>
    <w:rsid w:val="008475B0"/>
    <w:rsid w:val="00853EA4"/>
    <w:rsid w:val="008B2CD0"/>
    <w:rsid w:val="008D2B57"/>
    <w:rsid w:val="008E2BA4"/>
    <w:rsid w:val="008E5B0A"/>
    <w:rsid w:val="008F53FB"/>
    <w:rsid w:val="00903FB2"/>
    <w:rsid w:val="00951614"/>
    <w:rsid w:val="00965702"/>
    <w:rsid w:val="009B3782"/>
    <w:rsid w:val="00A27C31"/>
    <w:rsid w:val="00A52D31"/>
    <w:rsid w:val="00AB1E1F"/>
    <w:rsid w:val="00AB7CA5"/>
    <w:rsid w:val="00AF27D6"/>
    <w:rsid w:val="00B10DE4"/>
    <w:rsid w:val="00B20CEF"/>
    <w:rsid w:val="00B23C95"/>
    <w:rsid w:val="00B54847"/>
    <w:rsid w:val="00B61B62"/>
    <w:rsid w:val="00B75818"/>
    <w:rsid w:val="00B81842"/>
    <w:rsid w:val="00BA21BA"/>
    <w:rsid w:val="00C013F8"/>
    <w:rsid w:val="00C070E8"/>
    <w:rsid w:val="00C40629"/>
    <w:rsid w:val="00C47260"/>
    <w:rsid w:val="00C50EE7"/>
    <w:rsid w:val="00C6331E"/>
    <w:rsid w:val="00C86AD2"/>
    <w:rsid w:val="00CA203C"/>
    <w:rsid w:val="00CA38A9"/>
    <w:rsid w:val="00CC0C62"/>
    <w:rsid w:val="00CD52E2"/>
    <w:rsid w:val="00CE4190"/>
    <w:rsid w:val="00DA3968"/>
    <w:rsid w:val="00E04F05"/>
    <w:rsid w:val="00E06575"/>
    <w:rsid w:val="00E16BD8"/>
    <w:rsid w:val="00E36B01"/>
    <w:rsid w:val="00EA1A76"/>
    <w:rsid w:val="00ED2A8D"/>
    <w:rsid w:val="00ED5E04"/>
    <w:rsid w:val="00EE7BD8"/>
    <w:rsid w:val="00EF2280"/>
    <w:rsid w:val="00F005F4"/>
    <w:rsid w:val="00F22DAF"/>
    <w:rsid w:val="00F25D5A"/>
    <w:rsid w:val="00F4333F"/>
    <w:rsid w:val="00F62C2B"/>
    <w:rsid w:val="00F823FE"/>
    <w:rsid w:val="00FA1A0D"/>
    <w:rsid w:val="01952C52"/>
    <w:rsid w:val="01EB6F87"/>
    <w:rsid w:val="052049B5"/>
    <w:rsid w:val="09D44EB8"/>
    <w:rsid w:val="126D3818"/>
    <w:rsid w:val="1A156AD3"/>
    <w:rsid w:val="1AC76176"/>
    <w:rsid w:val="20CC5B2C"/>
    <w:rsid w:val="225A29A2"/>
    <w:rsid w:val="227560DF"/>
    <w:rsid w:val="25CA5494"/>
    <w:rsid w:val="27333867"/>
    <w:rsid w:val="27947322"/>
    <w:rsid w:val="2D1505DB"/>
    <w:rsid w:val="2F176392"/>
    <w:rsid w:val="31985A88"/>
    <w:rsid w:val="3266383C"/>
    <w:rsid w:val="35526F3A"/>
    <w:rsid w:val="43203235"/>
    <w:rsid w:val="4C3D713D"/>
    <w:rsid w:val="4E406FFC"/>
    <w:rsid w:val="51411402"/>
    <w:rsid w:val="51AD40E1"/>
    <w:rsid w:val="52A657C9"/>
    <w:rsid w:val="5E3A1598"/>
    <w:rsid w:val="683B43D7"/>
    <w:rsid w:val="6EC87073"/>
    <w:rsid w:val="74EA75B7"/>
    <w:rsid w:val="75FB2B9B"/>
    <w:rsid w:val="76D56682"/>
    <w:rsid w:val="786106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A7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EA1A76"/>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EA1A7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EA1A76"/>
    <w:rPr>
      <w:rFonts w:ascii="宋体" w:eastAsia="宋体"/>
      <w:sz w:val="18"/>
      <w:szCs w:val="18"/>
    </w:rPr>
  </w:style>
  <w:style w:type="paragraph" w:styleId="a4">
    <w:name w:val="Plain Text"/>
    <w:basedOn w:val="a"/>
    <w:link w:val="Char0"/>
    <w:qFormat/>
    <w:rsid w:val="00EA1A76"/>
    <w:rPr>
      <w:rFonts w:ascii="宋体" w:hAnsi="Courier New"/>
      <w:szCs w:val="22"/>
    </w:rPr>
  </w:style>
  <w:style w:type="paragraph" w:styleId="a5">
    <w:name w:val="footer"/>
    <w:basedOn w:val="a"/>
    <w:link w:val="Char1"/>
    <w:qFormat/>
    <w:rsid w:val="00EA1A76"/>
    <w:pPr>
      <w:tabs>
        <w:tab w:val="center" w:pos="4153"/>
        <w:tab w:val="right" w:pos="8306"/>
      </w:tabs>
      <w:snapToGrid w:val="0"/>
      <w:jc w:val="left"/>
    </w:pPr>
    <w:rPr>
      <w:sz w:val="18"/>
      <w:szCs w:val="18"/>
    </w:rPr>
  </w:style>
  <w:style w:type="paragraph" w:styleId="a6">
    <w:name w:val="header"/>
    <w:basedOn w:val="a"/>
    <w:link w:val="Char2"/>
    <w:qFormat/>
    <w:rsid w:val="00EA1A76"/>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A1A76"/>
    <w:pPr>
      <w:jc w:val="left"/>
    </w:pPr>
    <w:rPr>
      <w:rFonts w:cs="Times New Roman"/>
      <w:kern w:val="0"/>
      <w:sz w:val="24"/>
    </w:rPr>
  </w:style>
  <w:style w:type="table" w:styleId="a8">
    <w:name w:val="Table Grid"/>
    <w:basedOn w:val="a1"/>
    <w:qFormat/>
    <w:rsid w:val="00EA1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qFormat/>
    <w:rsid w:val="00EA1A76"/>
    <w:rPr>
      <w:color w:val="800080"/>
      <w:u w:val="none"/>
    </w:rPr>
  </w:style>
  <w:style w:type="character" w:styleId="HTML">
    <w:name w:val="HTML Definition"/>
    <w:basedOn w:val="a0"/>
    <w:qFormat/>
    <w:rsid w:val="00EA1A76"/>
  </w:style>
  <w:style w:type="character" w:styleId="HTML0">
    <w:name w:val="HTML Typewriter"/>
    <w:basedOn w:val="a0"/>
    <w:qFormat/>
    <w:rsid w:val="00EA1A76"/>
    <w:rPr>
      <w:rFonts w:ascii="monospace" w:eastAsia="monospace" w:hAnsi="monospace" w:cs="monospace" w:hint="default"/>
      <w:sz w:val="20"/>
    </w:rPr>
  </w:style>
  <w:style w:type="character" w:styleId="HTML1">
    <w:name w:val="HTML Acronym"/>
    <w:basedOn w:val="a0"/>
    <w:qFormat/>
    <w:rsid w:val="00EA1A76"/>
  </w:style>
  <w:style w:type="character" w:styleId="HTML2">
    <w:name w:val="HTML Variable"/>
    <w:basedOn w:val="a0"/>
    <w:qFormat/>
    <w:rsid w:val="00EA1A76"/>
  </w:style>
  <w:style w:type="character" w:styleId="aa">
    <w:name w:val="Hyperlink"/>
    <w:basedOn w:val="a0"/>
    <w:qFormat/>
    <w:rsid w:val="00EA1A76"/>
    <w:rPr>
      <w:color w:val="0000FF"/>
      <w:u w:val="none"/>
    </w:rPr>
  </w:style>
  <w:style w:type="character" w:styleId="HTML3">
    <w:name w:val="HTML Code"/>
    <w:basedOn w:val="a0"/>
    <w:qFormat/>
    <w:rsid w:val="00EA1A76"/>
    <w:rPr>
      <w:rFonts w:ascii="monospace" w:eastAsia="monospace" w:hAnsi="monospace" w:cs="monospace"/>
      <w:sz w:val="20"/>
    </w:rPr>
  </w:style>
  <w:style w:type="character" w:styleId="HTML4">
    <w:name w:val="HTML Cite"/>
    <w:basedOn w:val="a0"/>
    <w:qFormat/>
    <w:rsid w:val="00EA1A76"/>
  </w:style>
  <w:style w:type="character" w:styleId="HTML5">
    <w:name w:val="HTML Keyboard"/>
    <w:basedOn w:val="a0"/>
    <w:qFormat/>
    <w:rsid w:val="00EA1A76"/>
    <w:rPr>
      <w:rFonts w:ascii="monospace" w:eastAsia="monospace" w:hAnsi="monospace" w:cs="monospace" w:hint="default"/>
      <w:sz w:val="20"/>
    </w:rPr>
  </w:style>
  <w:style w:type="character" w:styleId="HTML6">
    <w:name w:val="HTML Sample"/>
    <w:basedOn w:val="a0"/>
    <w:qFormat/>
    <w:rsid w:val="00EA1A76"/>
    <w:rPr>
      <w:rFonts w:ascii="monospace" w:eastAsia="monospace" w:hAnsi="monospace" w:cs="monospace" w:hint="default"/>
    </w:rPr>
  </w:style>
  <w:style w:type="character" w:customStyle="1" w:styleId="1Char">
    <w:name w:val="标题 1 Char"/>
    <w:basedOn w:val="a0"/>
    <w:link w:val="1"/>
    <w:uiPriority w:val="9"/>
    <w:qFormat/>
    <w:rsid w:val="00EA1A76"/>
    <w:rPr>
      <w:rFonts w:ascii="Times New Roman" w:eastAsia="宋体" w:hAnsi="Times New Roman" w:cs="Times New Roman"/>
      <w:b/>
      <w:bCs/>
      <w:kern w:val="44"/>
      <w:sz w:val="44"/>
      <w:szCs w:val="44"/>
    </w:rPr>
  </w:style>
  <w:style w:type="character" w:customStyle="1" w:styleId="2Char">
    <w:name w:val="标题 2 Char"/>
    <w:basedOn w:val="a0"/>
    <w:link w:val="2"/>
    <w:qFormat/>
    <w:rsid w:val="00EA1A76"/>
    <w:rPr>
      <w:rFonts w:ascii="Arial" w:eastAsia="黑体" w:hAnsi="Arial" w:cs="Arial"/>
      <w:b/>
      <w:bCs/>
      <w:kern w:val="2"/>
      <w:sz w:val="32"/>
      <w:szCs w:val="32"/>
    </w:rPr>
  </w:style>
  <w:style w:type="character" w:customStyle="1" w:styleId="Char0">
    <w:name w:val="纯文本 Char"/>
    <w:basedOn w:val="a0"/>
    <w:link w:val="a4"/>
    <w:qFormat/>
    <w:rsid w:val="00EA1A76"/>
    <w:rPr>
      <w:rFonts w:ascii="宋体" w:hAnsi="Courier New"/>
      <w:kern w:val="2"/>
      <w:sz w:val="21"/>
      <w:szCs w:val="22"/>
    </w:rPr>
  </w:style>
  <w:style w:type="paragraph" w:styleId="ab">
    <w:name w:val="List Paragraph"/>
    <w:basedOn w:val="a"/>
    <w:uiPriority w:val="99"/>
    <w:qFormat/>
    <w:rsid w:val="00EA1A76"/>
    <w:pPr>
      <w:ind w:firstLineChars="200" w:firstLine="420"/>
    </w:pPr>
  </w:style>
  <w:style w:type="character" w:customStyle="1" w:styleId="Char2">
    <w:name w:val="页眉 Char"/>
    <w:basedOn w:val="a0"/>
    <w:link w:val="a6"/>
    <w:qFormat/>
    <w:rsid w:val="00EA1A76"/>
    <w:rPr>
      <w:kern w:val="2"/>
      <w:sz w:val="18"/>
      <w:szCs w:val="18"/>
    </w:rPr>
  </w:style>
  <w:style w:type="character" w:customStyle="1" w:styleId="Char1">
    <w:name w:val="页脚 Char"/>
    <w:basedOn w:val="a0"/>
    <w:link w:val="a5"/>
    <w:qFormat/>
    <w:rsid w:val="00EA1A76"/>
    <w:rPr>
      <w:kern w:val="2"/>
      <w:sz w:val="18"/>
      <w:szCs w:val="18"/>
    </w:rPr>
  </w:style>
  <w:style w:type="character" w:customStyle="1" w:styleId="fontstyle01">
    <w:name w:val="fontstyle01"/>
    <w:basedOn w:val="a0"/>
    <w:qFormat/>
    <w:rsid w:val="00EA1A76"/>
    <w:rPr>
      <w:rFonts w:ascii="华文仿宋" w:eastAsia="华文仿宋" w:hAnsi="华文仿宋" w:hint="eastAsia"/>
      <w:color w:val="000000"/>
      <w:sz w:val="28"/>
      <w:szCs w:val="28"/>
    </w:rPr>
  </w:style>
  <w:style w:type="character" w:customStyle="1" w:styleId="fontstyle21">
    <w:name w:val="fontstyle21"/>
    <w:basedOn w:val="a0"/>
    <w:qFormat/>
    <w:rsid w:val="00EA1A76"/>
    <w:rPr>
      <w:rFonts w:ascii="Arial" w:hAnsi="Arial" w:cs="Arial" w:hint="default"/>
      <w:color w:val="000000"/>
      <w:sz w:val="28"/>
      <w:szCs w:val="28"/>
    </w:rPr>
  </w:style>
  <w:style w:type="character" w:customStyle="1" w:styleId="fontstyle31">
    <w:name w:val="fontstyle31"/>
    <w:basedOn w:val="a0"/>
    <w:qFormat/>
    <w:rsid w:val="00EA1A76"/>
    <w:rPr>
      <w:rFonts w:ascii="宋体" w:eastAsia="宋体" w:hAnsi="宋体" w:hint="eastAsia"/>
      <w:color w:val="000000"/>
      <w:sz w:val="18"/>
      <w:szCs w:val="18"/>
    </w:rPr>
  </w:style>
  <w:style w:type="character" w:customStyle="1" w:styleId="fontstyle11">
    <w:name w:val="fontstyle11"/>
    <w:basedOn w:val="a0"/>
    <w:qFormat/>
    <w:rsid w:val="00EA1A76"/>
    <w:rPr>
      <w:rFonts w:ascii="华文仿宋" w:eastAsia="华文仿宋" w:hAnsi="华文仿宋" w:hint="eastAsia"/>
      <w:color w:val="000000"/>
      <w:sz w:val="28"/>
      <w:szCs w:val="28"/>
    </w:rPr>
  </w:style>
  <w:style w:type="character" w:customStyle="1" w:styleId="Char">
    <w:name w:val="文档结构图 Char"/>
    <w:basedOn w:val="a0"/>
    <w:link w:val="a3"/>
    <w:qFormat/>
    <w:rsid w:val="00EA1A76"/>
    <w:rPr>
      <w:rFonts w:ascii="宋体" w:hAnsiTheme="minorHAnsi" w:cstheme="minorBidi"/>
      <w:kern w:val="2"/>
      <w:sz w:val="18"/>
      <w:szCs w:val="18"/>
    </w:rPr>
  </w:style>
  <w:style w:type="paragraph" w:styleId="ac">
    <w:name w:val="Balloon Text"/>
    <w:basedOn w:val="a"/>
    <w:link w:val="Char3"/>
    <w:rsid w:val="00ED2A8D"/>
    <w:rPr>
      <w:sz w:val="18"/>
      <w:szCs w:val="18"/>
    </w:rPr>
  </w:style>
  <w:style w:type="character" w:customStyle="1" w:styleId="Char3">
    <w:name w:val="批注框文本 Char"/>
    <w:basedOn w:val="a0"/>
    <w:link w:val="ac"/>
    <w:rsid w:val="00ED2A8D"/>
    <w:rPr>
      <w:rFonts w:asciiTheme="minorHAnsi" w:eastAsiaTheme="minorEastAsia" w:hAnsiTheme="minorHAnsi" w:cstheme="minorBidi"/>
      <w:kern w:val="2"/>
      <w:sz w:val="18"/>
      <w:szCs w:val="18"/>
    </w:rPr>
  </w:style>
  <w:style w:type="paragraph" w:customStyle="1" w:styleId="--">
    <w:name w:val="表格--丹丹"/>
    <w:basedOn w:val="a"/>
    <w:next w:val="a"/>
    <w:link w:val="--Char"/>
    <w:qFormat/>
    <w:rsid w:val="00CA38A9"/>
    <w:pPr>
      <w:widowControl/>
      <w:adjustRightInd w:val="0"/>
      <w:snapToGrid w:val="0"/>
      <w:jc w:val="center"/>
    </w:pPr>
    <w:rPr>
      <w:rFonts w:ascii="宋体" w:eastAsia="宋体" w:hAnsi="宋体" w:cs="宋体"/>
      <w:sz w:val="24"/>
      <w:lang w:eastAsia="en-US"/>
    </w:rPr>
  </w:style>
  <w:style w:type="character" w:customStyle="1" w:styleId="--Char">
    <w:name w:val="表格--丹丹 Char"/>
    <w:link w:val="--"/>
    <w:qFormat/>
    <w:rsid w:val="00CA38A9"/>
    <w:rPr>
      <w:rFonts w:ascii="宋体" w:hAnsi="宋体" w:cs="宋体"/>
      <w:kern w:val="2"/>
      <w:sz w:val="24"/>
      <w:szCs w:val="24"/>
      <w:lang w:eastAsia="en-US"/>
    </w:rPr>
  </w:style>
  <w:style w:type="paragraph" w:styleId="ad">
    <w:name w:val="Body Text"/>
    <w:basedOn w:val="a"/>
    <w:next w:val="a"/>
    <w:link w:val="Char4"/>
    <w:rsid w:val="00103631"/>
    <w:pPr>
      <w:spacing w:after="120"/>
    </w:pPr>
    <w:rPr>
      <w:rFonts w:ascii="Calibri" w:eastAsia="宋体" w:hAnsi="Calibri" w:cs="Times New Roman"/>
      <w:sz w:val="28"/>
    </w:rPr>
  </w:style>
  <w:style w:type="character" w:customStyle="1" w:styleId="Char4">
    <w:name w:val="正文文本 Char"/>
    <w:basedOn w:val="a0"/>
    <w:link w:val="ad"/>
    <w:rsid w:val="00103631"/>
    <w:rPr>
      <w:rFonts w:ascii="Calibri" w:hAnsi="Calibri"/>
      <w:kern w:val="2"/>
      <w:sz w:val="28"/>
      <w:szCs w:val="24"/>
    </w:rPr>
  </w:style>
  <w:style w:type="paragraph" w:styleId="ae">
    <w:name w:val="Body Text First Indent"/>
    <w:basedOn w:val="ad"/>
    <w:link w:val="Char5"/>
    <w:rsid w:val="008E2BA4"/>
    <w:pPr>
      <w:ind w:firstLineChars="100" w:firstLine="420"/>
    </w:pPr>
    <w:rPr>
      <w:rFonts w:asciiTheme="minorHAnsi" w:eastAsiaTheme="minorEastAsia" w:hAnsiTheme="minorHAnsi" w:cstheme="minorBidi"/>
      <w:sz w:val="21"/>
    </w:rPr>
  </w:style>
  <w:style w:type="character" w:customStyle="1" w:styleId="Char5">
    <w:name w:val="正文首行缩进 Char"/>
    <w:basedOn w:val="Char4"/>
    <w:link w:val="ae"/>
    <w:rsid w:val="008E2BA4"/>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748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4159</Words>
  <Characters>1460</Characters>
  <Application>Microsoft Office Word</Application>
  <DocSecurity>0</DocSecurity>
  <Lines>12</Lines>
  <Paragraphs>11</Paragraphs>
  <ScaleCrop>false</ScaleCrop>
  <Company>Lenovo</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趋之若鹜</dc:creator>
  <cp:lastModifiedBy>Jzj</cp:lastModifiedBy>
  <cp:revision>33</cp:revision>
  <cp:lastPrinted>2022-08-25T07:36:00Z</cp:lastPrinted>
  <dcterms:created xsi:type="dcterms:W3CDTF">2021-11-26T10:29:00Z</dcterms:created>
  <dcterms:modified xsi:type="dcterms:W3CDTF">2022-08-25T07:57:00Z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